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1F" w:rsidRPr="00EA0956" w:rsidRDefault="0010501F" w:rsidP="0010501F">
      <w:pPr>
        <w:jc w:val="right"/>
        <w:rPr>
          <w:color w:val="000000"/>
          <w:spacing w:val="-6"/>
        </w:rPr>
      </w:pPr>
      <w:r w:rsidRPr="00EA0956">
        <w:rPr>
          <w:color w:val="000000"/>
          <w:spacing w:val="-6"/>
        </w:rPr>
        <w:t>П</w:t>
      </w:r>
      <w:r w:rsidR="00EA0956">
        <w:rPr>
          <w:color w:val="000000"/>
          <w:spacing w:val="-6"/>
        </w:rPr>
        <w:t xml:space="preserve">РИЛОЖЕНИЕ № </w:t>
      </w:r>
      <w:r w:rsidRPr="00EA0956">
        <w:rPr>
          <w:color w:val="000000"/>
          <w:spacing w:val="-6"/>
        </w:rPr>
        <w:t xml:space="preserve"> 2</w:t>
      </w:r>
    </w:p>
    <w:p w:rsidR="0010501F" w:rsidRPr="00EA0956" w:rsidRDefault="0010501F" w:rsidP="0010501F">
      <w:pPr>
        <w:jc w:val="right"/>
        <w:rPr>
          <w:color w:val="000000"/>
          <w:spacing w:val="-6"/>
        </w:rPr>
      </w:pPr>
      <w:r w:rsidRPr="00EA0956">
        <w:rPr>
          <w:color w:val="000000"/>
          <w:spacing w:val="-6"/>
        </w:rPr>
        <w:t>к решению Собрания депутатов</w:t>
      </w:r>
    </w:p>
    <w:p w:rsidR="0010501F" w:rsidRPr="00EA0956" w:rsidRDefault="0010501F" w:rsidP="0010501F">
      <w:pPr>
        <w:jc w:val="right"/>
        <w:rPr>
          <w:color w:val="000000"/>
          <w:spacing w:val="-6"/>
        </w:rPr>
      </w:pPr>
      <w:r w:rsidRPr="00EA0956">
        <w:rPr>
          <w:color w:val="000000"/>
          <w:spacing w:val="-6"/>
        </w:rPr>
        <w:t xml:space="preserve"> </w:t>
      </w:r>
      <w:r w:rsidR="00BC29FE" w:rsidRPr="00EA0956">
        <w:rPr>
          <w:color w:val="000000"/>
          <w:spacing w:val="-6"/>
        </w:rPr>
        <w:t xml:space="preserve">городского </w:t>
      </w:r>
      <w:r w:rsidRPr="00EA0956">
        <w:rPr>
          <w:color w:val="000000"/>
          <w:spacing w:val="-6"/>
        </w:rPr>
        <w:t xml:space="preserve"> поселения</w:t>
      </w:r>
      <w:r w:rsidR="00BC29FE" w:rsidRPr="00EA0956">
        <w:rPr>
          <w:color w:val="000000"/>
          <w:spacing w:val="-6"/>
        </w:rPr>
        <w:t xml:space="preserve"> Красногорский</w:t>
      </w:r>
      <w:r w:rsidRPr="00EA0956">
        <w:rPr>
          <w:color w:val="000000"/>
          <w:spacing w:val="-6"/>
        </w:rPr>
        <w:t xml:space="preserve"> </w:t>
      </w:r>
    </w:p>
    <w:p w:rsidR="0010501F" w:rsidRPr="00EA0956" w:rsidRDefault="0010501F" w:rsidP="0010501F">
      <w:pPr>
        <w:jc w:val="right"/>
        <w:rPr>
          <w:color w:val="000000"/>
          <w:spacing w:val="-6"/>
        </w:rPr>
      </w:pPr>
      <w:r w:rsidRPr="00EA0956">
        <w:rPr>
          <w:color w:val="000000"/>
          <w:spacing w:val="-6"/>
        </w:rPr>
        <w:t>от «</w:t>
      </w:r>
      <w:r w:rsidR="00BC29FE" w:rsidRPr="00EA0956">
        <w:rPr>
          <w:color w:val="000000"/>
          <w:spacing w:val="-6"/>
        </w:rPr>
        <w:t>03</w:t>
      </w:r>
      <w:r w:rsidRPr="00EA0956">
        <w:rPr>
          <w:color w:val="000000"/>
          <w:spacing w:val="-6"/>
        </w:rPr>
        <w:t>» ию</w:t>
      </w:r>
      <w:r w:rsidR="00BC29FE" w:rsidRPr="00EA0956">
        <w:rPr>
          <w:color w:val="000000"/>
          <w:spacing w:val="-6"/>
        </w:rPr>
        <w:t>л</w:t>
      </w:r>
      <w:r w:rsidRPr="00EA0956">
        <w:rPr>
          <w:color w:val="000000"/>
          <w:spacing w:val="-6"/>
        </w:rPr>
        <w:t xml:space="preserve">я 2025 года № </w:t>
      </w:r>
      <w:r w:rsidR="00BC29FE" w:rsidRPr="00EA0956">
        <w:rPr>
          <w:color w:val="000000"/>
          <w:spacing w:val="-6"/>
        </w:rPr>
        <w:t>59</w:t>
      </w:r>
    </w:p>
    <w:p w:rsidR="0010501F" w:rsidRDefault="0010501F" w:rsidP="0010501F">
      <w:pPr>
        <w:rPr>
          <w:sz w:val="28"/>
          <w:szCs w:val="28"/>
        </w:rPr>
      </w:pPr>
    </w:p>
    <w:p w:rsidR="0010501F" w:rsidRDefault="0010501F" w:rsidP="0010501F">
      <w:pPr>
        <w:rPr>
          <w:sz w:val="28"/>
          <w:szCs w:val="28"/>
        </w:rPr>
      </w:pPr>
    </w:p>
    <w:p w:rsidR="0010501F" w:rsidRPr="00D00BB3" w:rsidRDefault="0010501F" w:rsidP="0010501F">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ПРОЕКТ КОНТРАКТА</w:t>
      </w:r>
    </w:p>
    <w:p w:rsidR="0010501F" w:rsidRPr="00D00BB3" w:rsidRDefault="0010501F" w:rsidP="0010501F">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 xml:space="preserve">С ЛИЦОМ, НАЗНАЧАЕМЫМ НА ДОЛЖНОСТЬ ГЛАВЫ </w:t>
      </w:r>
      <w:r w:rsidR="00BC29FE">
        <w:rPr>
          <w:rFonts w:eastAsia="Calibri" w:cs="Times New Roman"/>
          <w:color w:val="000000"/>
          <w:kern w:val="0"/>
          <w:lang w:eastAsia="en-US" w:bidi="ar-SA"/>
        </w:rPr>
        <w:t>КРАСНОГОРСКОЙ ГОРОДСКОЙ АДМИНИСТРАЦИИ</w:t>
      </w:r>
      <w:r w:rsidRPr="00D00BB3">
        <w:rPr>
          <w:rFonts w:eastAsia="Calibri" w:cs="Times New Roman"/>
          <w:color w:val="000000"/>
          <w:kern w:val="0"/>
          <w:lang w:eastAsia="en-US" w:bidi="ar-SA"/>
        </w:rPr>
        <w:t xml:space="preserve"> ЗВЕНИГОВСКОГО МУНИЦИПАЛЬНОГО РАЙОНА</w:t>
      </w:r>
    </w:p>
    <w:p w:rsidR="0010501F" w:rsidRPr="00D00BB3" w:rsidRDefault="0010501F" w:rsidP="0010501F">
      <w:pPr>
        <w:widowControl/>
        <w:suppressAutoHyphens w:val="0"/>
        <w:autoSpaceDE w:val="0"/>
        <w:autoSpaceDN w:val="0"/>
        <w:adjustRightInd w:val="0"/>
        <w:jc w:val="center"/>
        <w:rPr>
          <w:rFonts w:eastAsia="Calibri" w:cs="Times New Roman"/>
          <w:color w:val="000000"/>
          <w:kern w:val="0"/>
          <w:lang w:eastAsia="en-US" w:bidi="ar-SA"/>
        </w:rPr>
      </w:pPr>
      <w:r w:rsidRPr="00D00BB3">
        <w:rPr>
          <w:rFonts w:eastAsia="Calibri" w:cs="Times New Roman"/>
          <w:color w:val="000000"/>
          <w:kern w:val="0"/>
          <w:lang w:eastAsia="en-US" w:bidi="ar-SA"/>
        </w:rPr>
        <w:t xml:space="preserve"> РЕСПУБЛИК</w:t>
      </w:r>
      <w:r w:rsidR="00BC29FE">
        <w:rPr>
          <w:rFonts w:eastAsia="Calibri" w:cs="Times New Roman"/>
          <w:color w:val="000000"/>
          <w:kern w:val="0"/>
          <w:lang w:eastAsia="en-US" w:bidi="ar-SA"/>
        </w:rPr>
        <w:t>И</w:t>
      </w:r>
      <w:r w:rsidRPr="00D00BB3">
        <w:rPr>
          <w:rFonts w:eastAsia="Calibri" w:cs="Times New Roman"/>
          <w:color w:val="000000"/>
          <w:kern w:val="0"/>
          <w:lang w:eastAsia="en-US" w:bidi="ar-SA"/>
        </w:rPr>
        <w:t xml:space="preserve"> МАРИЙ ЭЛ</w:t>
      </w:r>
    </w:p>
    <w:p w:rsidR="0010501F" w:rsidRPr="00D00BB3" w:rsidRDefault="0010501F" w:rsidP="0010501F">
      <w:pPr>
        <w:widowControl/>
        <w:suppressAutoHyphens w:val="0"/>
        <w:autoSpaceDE w:val="0"/>
        <w:autoSpaceDN w:val="0"/>
        <w:adjustRightInd w:val="0"/>
        <w:jc w:val="both"/>
        <w:rPr>
          <w:rFonts w:ascii="Arial" w:eastAsia="Calibri" w:hAnsi="Arial" w:cs="Arial"/>
          <w:color w:val="000000"/>
          <w:kern w:val="0"/>
          <w:sz w:val="20"/>
          <w:szCs w:val="20"/>
          <w:lang w:eastAsia="en-US" w:bidi="ar-SA"/>
        </w:rPr>
      </w:pPr>
    </w:p>
    <w:p w:rsidR="0010501F" w:rsidRPr="00D00BB3" w:rsidRDefault="0010501F" w:rsidP="0010501F">
      <w:pPr>
        <w:autoSpaceDE w:val="0"/>
        <w:autoSpaceDN w:val="0"/>
        <w:adjustRightInd w:val="0"/>
        <w:jc w:val="both"/>
        <w:rPr>
          <w:rFonts w:ascii="Arial" w:eastAsia="Calibri" w:hAnsi="Arial" w:cs="Arial"/>
          <w:color w:val="000000"/>
          <w:sz w:val="20"/>
          <w:szCs w:val="20"/>
          <w:lang w:eastAsia="en-US"/>
        </w:rPr>
      </w:pPr>
    </w:p>
    <w:p w:rsidR="0010501F" w:rsidRPr="00D00BB3" w:rsidRDefault="0010501F" w:rsidP="0010501F">
      <w:pPr>
        <w:autoSpaceDE w:val="0"/>
        <w:autoSpaceDN w:val="0"/>
        <w:ind w:firstLine="708"/>
        <w:jc w:val="both"/>
      </w:pPr>
      <w:proofErr w:type="gramStart"/>
      <w:r w:rsidRPr="00D00BB3">
        <w:t xml:space="preserve">Глава </w:t>
      </w:r>
      <w:r w:rsidR="00BC29FE">
        <w:t>городского</w:t>
      </w:r>
      <w:r w:rsidRPr="00D00BB3">
        <w:t xml:space="preserve"> поселения</w:t>
      </w:r>
      <w:r w:rsidR="00BC29FE">
        <w:t xml:space="preserve"> Красногорский</w:t>
      </w:r>
      <w:r w:rsidRPr="00D00BB3">
        <w:t xml:space="preserve"> Звениговского муниципального района Республики Марий Эл __________________(далее – глава поселения), действующий на основании Устава </w:t>
      </w:r>
      <w:r w:rsidR="00BC29FE">
        <w:t>Городского поселения Красногорский</w:t>
      </w:r>
      <w:r w:rsidRPr="00D00BB3">
        <w:t xml:space="preserve">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w:t>
      </w:r>
      <w:proofErr w:type="spellStart"/>
      <w:r w:rsidR="00BC29FE">
        <w:t>Красногорск</w:t>
      </w:r>
      <w:r w:rsidR="00843DEA">
        <w:t>о</w:t>
      </w:r>
      <w:r w:rsidR="00BC29FE">
        <w:t>й</w:t>
      </w:r>
      <w:proofErr w:type="spellEnd"/>
      <w:r w:rsidR="00BC29FE">
        <w:t xml:space="preserve"> </w:t>
      </w:r>
      <w:r w:rsidR="00843DEA">
        <w:t xml:space="preserve">городской администрации </w:t>
      </w:r>
      <w:r w:rsidRPr="00D00BB3">
        <w:t>Звениговского муниципального района республики Марий Эл (далее  -  администрация),  с другой стороны, заключили настоящий контракт о</w:t>
      </w:r>
      <w:proofErr w:type="gramEnd"/>
      <w:r w:rsidRPr="00D00BB3">
        <w:t xml:space="preserve"> </w:t>
      </w:r>
      <w:proofErr w:type="gramStart"/>
      <w:r w:rsidRPr="00D00BB3">
        <w:t>нижеследующем</w:t>
      </w:r>
      <w:proofErr w:type="gramEnd"/>
      <w:r w:rsidRPr="00D00BB3">
        <w:t>.</w:t>
      </w:r>
    </w:p>
    <w:p w:rsidR="0010501F" w:rsidRPr="00D00BB3" w:rsidRDefault="0010501F" w:rsidP="0010501F">
      <w:pPr>
        <w:autoSpaceDE w:val="0"/>
        <w:autoSpaceDN w:val="0"/>
        <w:adjustRightInd w:val="0"/>
        <w:jc w:val="both"/>
        <w:rPr>
          <w:rFonts w:eastAsia="Calibri"/>
          <w:color w:val="000000"/>
          <w:sz w:val="20"/>
          <w:szCs w:val="2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1. Общие положения</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Pr>
          <w:rFonts w:eastAsia="Calibri"/>
          <w:color w:val="000000"/>
          <w:lang w:eastAsia="en-US"/>
        </w:rPr>
        <w:t xml:space="preserve">1.1. Настоящий </w:t>
      </w:r>
      <w:r w:rsidRPr="00D00BB3">
        <w:rPr>
          <w:rFonts w:eastAsia="Calibri"/>
          <w:color w:val="000000"/>
          <w:lang w:eastAsia="en-US"/>
        </w:rPr>
        <w:t>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1.2. Контракт разработан в соответствии с Федеральным </w:t>
      </w:r>
      <w:hyperlink r:id="rId4">
        <w:r w:rsidRPr="001216BC">
          <w:rPr>
            <w:rFonts w:eastAsia="Calibri"/>
            <w:lang w:eastAsia="en-US"/>
          </w:rPr>
          <w:t>законом</w:t>
        </w:r>
      </w:hyperlink>
      <w:r w:rsidRPr="00D00BB3">
        <w:rPr>
          <w:rFonts w:eastAsia="Calibri"/>
          <w:color w:val="000000"/>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1.3. Настоящий контракт заключается на срок</w:t>
      </w:r>
      <w:r>
        <w:rPr>
          <w:rFonts w:eastAsia="Calibri"/>
          <w:color w:val="000000"/>
          <w:lang w:eastAsia="en-US"/>
        </w:rPr>
        <w:t xml:space="preserve"> полномочий </w:t>
      </w:r>
      <w:r w:rsidRPr="00331217">
        <w:t xml:space="preserve">Собрания депутатов </w:t>
      </w:r>
      <w:r w:rsidR="00843DEA">
        <w:t>г</w:t>
      </w:r>
      <w:r w:rsidR="00BC29FE">
        <w:t>ородского поселения Красногорский</w:t>
      </w:r>
      <w:r w:rsidRPr="00331217">
        <w:t xml:space="preserve"> пятого созыва, принявшего решение о назначении лица на должность главы местной администрации</w:t>
      </w:r>
      <w:r w:rsidRPr="00D00BB3">
        <w:rPr>
          <w:rFonts w:eastAsia="Calibri"/>
          <w:color w:val="000000"/>
          <w:lang w:eastAsia="en-US"/>
        </w:rPr>
        <w:t>.</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1.4. Глава администрации обязуется приступить к исполнению полномочий </w:t>
      </w:r>
      <w:proofErr w:type="gramStart"/>
      <w:r w:rsidRPr="00D00BB3">
        <w:rPr>
          <w:rFonts w:eastAsia="Calibri"/>
          <w:color w:val="000000"/>
          <w:lang w:eastAsia="en-US"/>
        </w:rPr>
        <w:t>с</w:t>
      </w:r>
      <w:proofErr w:type="gramEnd"/>
      <w:r w:rsidRPr="00D00BB3">
        <w:rPr>
          <w:rFonts w:eastAsia="Calibri"/>
          <w:color w:val="000000"/>
          <w:lang w:eastAsia="en-US"/>
        </w:rPr>
        <w:t xml:space="preserve"> __________________.</w:t>
      </w:r>
    </w:p>
    <w:p w:rsidR="0010501F" w:rsidRPr="00D00BB3" w:rsidRDefault="0010501F" w:rsidP="0010501F">
      <w:pPr>
        <w:autoSpaceDE w:val="0"/>
        <w:autoSpaceDN w:val="0"/>
        <w:adjustRightInd w:val="0"/>
        <w:jc w:val="both"/>
        <w:rPr>
          <w:rFonts w:ascii="Arial" w:eastAsia="Calibri" w:hAnsi="Arial" w:cs="Arial"/>
          <w:color w:val="000000"/>
          <w:sz w:val="20"/>
          <w:szCs w:val="2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2. Предмет контракта</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3. Компетенция и права главы администрации</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3.1. Глава администрации является руководителем администрации и действует на принципах единоначалия.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3.2. Глава администрации самостоятельно решает все вопросы деятельности администрации, за исключением вопросов, отнесенных законодательством Российской </w:t>
      </w:r>
      <w:r w:rsidRPr="00D00BB3">
        <w:rPr>
          <w:rFonts w:eastAsia="Calibri"/>
          <w:color w:val="000000"/>
          <w:lang w:eastAsia="en-US"/>
        </w:rPr>
        <w:lastRenderedPageBreak/>
        <w:t>Федерации к ведению иных органов.</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 Глава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 организует работу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3.3.3. заключает договоры от имени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3.3.5. открывает счета в банках;</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3.3.7. заключает трудовые договоры с муниципальными служащими и работниками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3.3.9. делегирует свои права заместителям, распределяет обязанности между ними;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3.3.11. при расторжении настоящего контракта осуществляет передачу дел вновь </w:t>
      </w:r>
      <w:proofErr w:type="gramStart"/>
      <w:r w:rsidRPr="00D00BB3">
        <w:rPr>
          <w:rFonts w:eastAsia="Calibri"/>
          <w:color w:val="000000"/>
          <w:lang w:eastAsia="en-US"/>
        </w:rPr>
        <w:t>назначенному</w:t>
      </w:r>
      <w:proofErr w:type="gramEnd"/>
      <w:r w:rsidRPr="00D00BB3">
        <w:rPr>
          <w:rFonts w:eastAsia="Calibri"/>
          <w:color w:val="000000"/>
          <w:lang w:eastAsia="en-US"/>
        </w:rPr>
        <w:t xml:space="preserve"> главе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 Полномочия главы администрации, осуществляемые на основании настоящего контракта, прекращаются досрочно в случае:</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 смерти;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3.4.2. отставки по собственному желанию;</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3.4.3. отрешения от должности Главой Республики Марий Эл в случаях, установленных законом Российской Федерации;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3.4.4. признания судом лица, замещающего должность главы администрации, недееспособным или ограниченно дееспособным;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3.4.5. признания судом лица, замещающего должность главы администрации, безвестно отсутствующим или объявления умершим;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3.4.6. вступления в законную силу в отношении лица, замещающего должность главы администрации, обвинительного приговора суда;</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3.4.7. выезда главы администрации за пределы Российской Федерации на постоянное место жительства;</w:t>
      </w:r>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olor w:val="000000"/>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3.4.9. призыва на военную службу или направления на заменяющую ее альтернативную гражданскую службу;</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3.4.10. преобразования муниципального образования, осуществляемого в соответствии с </w:t>
      </w:r>
      <w:hyperlink r:id="rId5">
        <w:r w:rsidRPr="00E7234B">
          <w:rPr>
            <w:rFonts w:eastAsia="Calibri"/>
            <w:lang w:eastAsia="en-US"/>
          </w:rPr>
          <w:t>частями 3</w:t>
        </w:r>
      </w:hyperlink>
      <w:r w:rsidRPr="00E7234B">
        <w:rPr>
          <w:rFonts w:eastAsia="Calibri"/>
          <w:lang w:eastAsia="en-US"/>
        </w:rPr>
        <w:t xml:space="preserve">, </w:t>
      </w:r>
      <w:hyperlink r:id="rId6">
        <w:r w:rsidRPr="00E7234B">
          <w:rPr>
            <w:rFonts w:eastAsia="Calibri"/>
            <w:lang w:eastAsia="en-US"/>
          </w:rPr>
          <w:t>3.2</w:t>
        </w:r>
      </w:hyperlink>
      <w:r w:rsidRPr="00E7234B">
        <w:rPr>
          <w:rFonts w:eastAsia="Calibri"/>
          <w:lang w:eastAsia="en-US"/>
        </w:rPr>
        <w:t xml:space="preserve">, </w:t>
      </w:r>
      <w:hyperlink r:id="rId7">
        <w:r w:rsidRPr="00E7234B">
          <w:rPr>
            <w:rFonts w:eastAsia="Calibri"/>
            <w:lang w:eastAsia="en-US"/>
          </w:rPr>
          <w:t>4</w:t>
        </w:r>
      </w:hyperlink>
      <w:r w:rsidRPr="00E7234B">
        <w:rPr>
          <w:rFonts w:eastAsia="Calibri"/>
          <w:lang w:eastAsia="en-US"/>
        </w:rPr>
        <w:t xml:space="preserve"> - </w:t>
      </w:r>
      <w:hyperlink r:id="rId8">
        <w:r w:rsidRPr="00E7234B">
          <w:rPr>
            <w:rFonts w:eastAsia="Calibri"/>
            <w:lang w:eastAsia="en-US"/>
          </w:rPr>
          <w:t>6</w:t>
        </w:r>
      </w:hyperlink>
      <w:r w:rsidRPr="00E7234B">
        <w:rPr>
          <w:rFonts w:eastAsia="Calibri"/>
          <w:lang w:eastAsia="en-US"/>
        </w:rPr>
        <w:t xml:space="preserve">, </w:t>
      </w:r>
      <w:hyperlink r:id="rId9">
        <w:r w:rsidRPr="00E7234B">
          <w:rPr>
            <w:rFonts w:eastAsia="Calibri"/>
            <w:lang w:eastAsia="en-US"/>
          </w:rPr>
          <w:t>6.1</w:t>
        </w:r>
      </w:hyperlink>
      <w:r w:rsidRPr="00E7234B">
        <w:rPr>
          <w:rFonts w:eastAsia="Calibri"/>
          <w:lang w:eastAsia="en-US"/>
        </w:rPr>
        <w:t xml:space="preserve">, </w:t>
      </w:r>
      <w:hyperlink r:id="rId10">
        <w:r w:rsidRPr="00E7234B">
          <w:rPr>
            <w:rFonts w:eastAsia="Calibri"/>
            <w:lang w:eastAsia="en-US"/>
          </w:rPr>
          <w:t>6.2</w:t>
        </w:r>
      </w:hyperlink>
      <w:r w:rsidRPr="00E7234B">
        <w:rPr>
          <w:rFonts w:eastAsia="Calibri"/>
          <w:lang w:eastAsia="en-US"/>
        </w:rPr>
        <w:t xml:space="preserve">, </w:t>
      </w:r>
      <w:hyperlink r:id="rId11">
        <w:r w:rsidRPr="00E7234B">
          <w:rPr>
            <w:rFonts w:eastAsia="Calibri"/>
            <w:lang w:eastAsia="en-US"/>
          </w:rPr>
          <w:t>7</w:t>
        </w:r>
      </w:hyperlink>
      <w:r w:rsidRPr="00E7234B">
        <w:rPr>
          <w:rFonts w:eastAsia="Calibri"/>
          <w:lang w:eastAsia="en-US"/>
        </w:rPr>
        <w:t xml:space="preserve">, </w:t>
      </w:r>
      <w:hyperlink r:id="rId12">
        <w:r w:rsidRPr="00E7234B">
          <w:rPr>
            <w:rFonts w:eastAsia="Calibri"/>
            <w:lang w:eastAsia="en-US"/>
          </w:rPr>
          <w:t>7.1 статьи 13</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3.4.11. утраты поселением статуса муниципального образования в связи с его объединением с городским округом;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3.4.13. расторжения настоящего контракта;</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3.4.14. вступления в должность главы муниципального образования, исполняющего полномочия главы местной администрации.</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4. Обязанности сторон</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 Глава администрации обязуется: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4.1.4. обеспечивать своевременное и качественное выполнение всех полномочий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4.1.13. сообщить в письменной форме главе </w:t>
      </w:r>
      <w:r>
        <w:rPr>
          <w:rFonts w:eastAsia="Calibri"/>
          <w:color w:val="000000"/>
          <w:lang w:eastAsia="en-US"/>
        </w:rPr>
        <w:t>поселения</w:t>
      </w:r>
      <w:r w:rsidRPr="00D00BB3">
        <w:rPr>
          <w:rFonts w:eastAsia="Calibri"/>
          <w:color w:val="000000"/>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D00BB3">
        <w:rPr>
          <w:rFonts w:eastAsia="Calibri"/>
          <w:color w:val="000000"/>
          <w:lang w:eastAsia="en-US"/>
        </w:rPr>
        <w:t xml:space="preserve"> </w:t>
      </w:r>
      <w:proofErr w:type="gramStart"/>
      <w:r w:rsidRPr="00D00BB3">
        <w:rPr>
          <w:rFonts w:eastAsia="Calibri"/>
          <w:color w:val="000000"/>
          <w:lang w:eastAsia="en-US"/>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4.3. Глава </w:t>
      </w:r>
      <w:r>
        <w:rPr>
          <w:rFonts w:eastAsia="Calibri"/>
          <w:color w:val="000000"/>
          <w:lang w:eastAsia="en-US"/>
        </w:rPr>
        <w:t>поселения</w:t>
      </w:r>
      <w:r w:rsidRPr="00D00BB3">
        <w:rPr>
          <w:rFonts w:eastAsia="Calibri"/>
          <w:color w:val="000000"/>
          <w:lang w:eastAsia="en-US"/>
        </w:rPr>
        <w:t xml:space="preserve"> </w:t>
      </w:r>
      <w:proofErr w:type="gramStart"/>
      <w:r w:rsidRPr="00D00BB3">
        <w:rPr>
          <w:rFonts w:eastAsia="Calibri"/>
          <w:color w:val="000000"/>
          <w:lang w:eastAsia="en-US"/>
        </w:rPr>
        <w:t>обязан</w:t>
      </w:r>
      <w:proofErr w:type="gramEnd"/>
      <w:r w:rsidRPr="00D00BB3">
        <w:rPr>
          <w:rFonts w:eastAsia="Calibri"/>
          <w:color w:val="000000"/>
          <w:lang w:eastAsia="en-US"/>
        </w:rPr>
        <w:t>:</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4.3.2. обеспечить главе администрации условия труда, необходимые для эффективной работы.</w:t>
      </w:r>
    </w:p>
    <w:p w:rsidR="0010501F" w:rsidRPr="00D00BB3" w:rsidRDefault="0010501F" w:rsidP="0010501F">
      <w:pPr>
        <w:autoSpaceDE w:val="0"/>
        <w:autoSpaceDN w:val="0"/>
        <w:adjustRightInd w:val="0"/>
        <w:jc w:val="both"/>
        <w:rPr>
          <w:rFonts w:ascii="Arial" w:eastAsia="Calibri" w:hAnsi="Arial" w:cs="Arial"/>
          <w:color w:val="000000"/>
          <w:sz w:val="20"/>
          <w:szCs w:val="20"/>
          <w:lang w:eastAsia="en-US"/>
        </w:rPr>
      </w:pPr>
    </w:p>
    <w:p w:rsidR="0010501F" w:rsidRPr="00D00BB3" w:rsidRDefault="0010501F" w:rsidP="0010501F">
      <w:pPr>
        <w:autoSpaceDE w:val="0"/>
        <w:autoSpaceDN w:val="0"/>
        <w:adjustRightInd w:val="0"/>
        <w:jc w:val="center"/>
        <w:outlineLvl w:val="1"/>
        <w:rPr>
          <w:rFonts w:eastAsia="Calibri"/>
          <w:color w:val="000000"/>
          <w:lang w:eastAsia="en-US"/>
        </w:rPr>
      </w:pPr>
      <w:r w:rsidRPr="00D00BB3">
        <w:rPr>
          <w:rFonts w:eastAsia="Calibri"/>
          <w:color w:val="000000"/>
          <w:lang w:eastAsia="en-US"/>
        </w:rPr>
        <w:t>5. Оплата труда и социальные гарантии главы администрации</w:t>
      </w:r>
    </w:p>
    <w:p w:rsidR="0010501F" w:rsidRPr="00D00BB3" w:rsidRDefault="0010501F" w:rsidP="0010501F">
      <w:pPr>
        <w:autoSpaceDE w:val="0"/>
        <w:autoSpaceDN w:val="0"/>
        <w:adjustRightInd w:val="0"/>
        <w:jc w:val="both"/>
        <w:rPr>
          <w:rFonts w:eastAsia="Calibri"/>
          <w:color w:val="000000"/>
          <w:lang w:eastAsia="en-US"/>
        </w:rPr>
      </w:pPr>
    </w:p>
    <w:p w:rsidR="0010501F" w:rsidRPr="00D00BB3" w:rsidRDefault="0010501F" w:rsidP="0010501F">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5.1. Оплата труда главы администрации производится в виде денежного содержания, которое состоит из должностного оклада и </w:t>
      </w:r>
      <w:r w:rsidRPr="00E7234B">
        <w:rPr>
          <w:rFonts w:eastAsia="Calibri"/>
          <w:color w:val="000000"/>
          <w:lang w:eastAsia="en-US"/>
        </w:rPr>
        <w:t>а также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w:t>
      </w:r>
      <w:r>
        <w:rPr>
          <w:rFonts w:eastAsia="Calibri"/>
          <w:color w:val="000000"/>
          <w:lang w:eastAsia="en-US"/>
        </w:rPr>
        <w:t>го отпуска, материальной помощи</w:t>
      </w:r>
      <w:r w:rsidRPr="00D00BB3">
        <w:rPr>
          <w:rFonts w:eastAsia="Calibri"/>
          <w:color w:val="000000"/>
          <w:lang w:eastAsia="en-US"/>
        </w:rPr>
        <w:t>.</w:t>
      </w:r>
    </w:p>
    <w:p w:rsidR="0010501F" w:rsidRDefault="0010501F" w:rsidP="0010501F">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5.2. </w:t>
      </w:r>
      <w:r>
        <w:rPr>
          <w:rFonts w:eastAsia="Calibri"/>
          <w:color w:val="000000"/>
          <w:lang w:eastAsia="en-US"/>
        </w:rPr>
        <w:t>Денежное содержание</w:t>
      </w:r>
      <w:r w:rsidRPr="00D00BB3">
        <w:rPr>
          <w:rFonts w:eastAsia="Calibri"/>
          <w:color w:val="000000"/>
          <w:lang w:eastAsia="en-US"/>
        </w:rPr>
        <w:t xml:space="preserve"> главы администрации устанавливается правовым актом представительного органа муниципального образования в размере</w:t>
      </w:r>
      <w:r>
        <w:rPr>
          <w:rFonts w:eastAsia="Calibri"/>
          <w:color w:val="000000"/>
          <w:lang w:eastAsia="en-US"/>
        </w:rPr>
        <w:t>:</w:t>
      </w:r>
    </w:p>
    <w:p w:rsidR="0010501F" w:rsidRPr="002B590C" w:rsidRDefault="0010501F" w:rsidP="0010501F">
      <w:pPr>
        <w:ind w:firstLine="720"/>
        <w:jc w:val="both"/>
      </w:pPr>
      <w:r w:rsidRPr="002B590C">
        <w:t xml:space="preserve">-  должностной оклад -  </w:t>
      </w:r>
      <w:proofErr w:type="spellStart"/>
      <w:r>
        <w:rPr>
          <w:b/>
        </w:rPr>
        <w:t>_____</w:t>
      </w:r>
      <w:r w:rsidRPr="002B590C">
        <w:t>руб</w:t>
      </w:r>
      <w:proofErr w:type="spellEnd"/>
      <w:r w:rsidRPr="002B590C">
        <w:t>.;</w:t>
      </w:r>
    </w:p>
    <w:p w:rsidR="0010501F" w:rsidRPr="002B590C" w:rsidRDefault="0010501F" w:rsidP="0010501F">
      <w:pPr>
        <w:ind w:firstLine="720"/>
        <w:jc w:val="both"/>
      </w:pPr>
      <w:r w:rsidRPr="002B590C">
        <w:t>- ежемесячная надбавка за особые условия муниципальной службы – 200% должностного оклада –</w:t>
      </w:r>
      <w:r w:rsidRPr="002B590C">
        <w:rPr>
          <w:b/>
        </w:rPr>
        <w:t xml:space="preserve"> </w:t>
      </w:r>
      <w:r>
        <w:rPr>
          <w:b/>
        </w:rPr>
        <w:t>______</w:t>
      </w:r>
      <w:r w:rsidRPr="002B590C">
        <w:t xml:space="preserve"> руб.;</w:t>
      </w:r>
    </w:p>
    <w:p w:rsidR="0010501F" w:rsidRPr="002B590C" w:rsidRDefault="0010501F" w:rsidP="0010501F">
      <w:pPr>
        <w:ind w:firstLine="720"/>
        <w:jc w:val="both"/>
      </w:pPr>
      <w:r>
        <w:t>- надбавка за выслугу лет – _____</w:t>
      </w:r>
      <w:r w:rsidRPr="002B590C">
        <w:t>% должностного оклада п</w:t>
      </w:r>
      <w:r>
        <w:t xml:space="preserve">ри стаже муниципальной службы  </w:t>
      </w:r>
      <w:r w:rsidRPr="002B590C">
        <w:t xml:space="preserve">– </w:t>
      </w:r>
      <w:r>
        <w:rPr>
          <w:b/>
        </w:rPr>
        <w:t>______</w:t>
      </w:r>
      <w:r w:rsidRPr="002B590C">
        <w:t xml:space="preserve"> руб.;</w:t>
      </w:r>
    </w:p>
    <w:p w:rsidR="0010501F" w:rsidRPr="002B590C" w:rsidRDefault="0010501F" w:rsidP="0010501F">
      <w:pPr>
        <w:ind w:firstLine="720"/>
        <w:jc w:val="both"/>
      </w:pPr>
      <w:r w:rsidRPr="002B590C">
        <w:t>- ежемесячное денежное поощрение в размере 2,1 должностного оклада</w:t>
      </w:r>
      <w:r>
        <w:t xml:space="preserve"> </w:t>
      </w:r>
      <w:r w:rsidRPr="002B590C">
        <w:t xml:space="preserve"> – </w:t>
      </w:r>
      <w:r>
        <w:rPr>
          <w:b/>
        </w:rPr>
        <w:t>___</w:t>
      </w:r>
      <w:r w:rsidRPr="002B590C">
        <w:t xml:space="preserve"> руб.;</w:t>
      </w:r>
    </w:p>
    <w:p w:rsidR="0010501F" w:rsidRPr="002E7F0B" w:rsidRDefault="0010501F" w:rsidP="0010501F">
      <w:pPr>
        <w:ind w:firstLine="720"/>
        <w:jc w:val="both"/>
      </w:pPr>
      <w:r w:rsidRPr="002B590C">
        <w:t>- премия в размере двух окладов месячного денежного содержания в год</w:t>
      </w:r>
      <w:r>
        <w:t xml:space="preserve"> (16,67% в месяц) - </w:t>
      </w:r>
      <w:r w:rsidRPr="002E7F0B">
        <w:t>______ руб.;</w:t>
      </w:r>
    </w:p>
    <w:p w:rsidR="0010501F" w:rsidRPr="002B590C" w:rsidRDefault="0010501F" w:rsidP="0010501F">
      <w:pPr>
        <w:ind w:firstLine="539"/>
        <w:jc w:val="both"/>
      </w:pPr>
      <w:r w:rsidRPr="002E7F0B">
        <w:t>- ежемесячная надбавка за</w:t>
      </w:r>
      <w:r w:rsidRPr="002B590C">
        <w:t xml:space="preserve"> классный чин – </w:t>
      </w:r>
      <w:r>
        <w:t>____</w:t>
      </w:r>
      <w:r w:rsidRPr="002B590C">
        <w:t xml:space="preserve"> руб.</w:t>
      </w:r>
    </w:p>
    <w:p w:rsidR="0010501F" w:rsidRPr="00D00BB3" w:rsidRDefault="0010501F" w:rsidP="0010501F">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10501F" w:rsidRPr="00D00BB3" w:rsidRDefault="0010501F" w:rsidP="0010501F">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10501F" w:rsidRPr="00D00BB3" w:rsidRDefault="0010501F" w:rsidP="0010501F">
      <w:pPr>
        <w:autoSpaceDE w:val="0"/>
        <w:autoSpaceDN w:val="0"/>
        <w:contextualSpacing/>
        <w:jc w:val="both"/>
      </w:pPr>
      <w:r w:rsidRPr="00D00BB3">
        <w:t xml:space="preserve">    5.4. Главе администрации ______________________________ устанавливается</w:t>
      </w:r>
    </w:p>
    <w:p w:rsidR="0010501F" w:rsidRPr="00D00BB3" w:rsidRDefault="0010501F" w:rsidP="0010501F">
      <w:pPr>
        <w:autoSpaceDE w:val="0"/>
        <w:autoSpaceDN w:val="0"/>
        <w:contextualSpacing/>
        <w:jc w:val="both"/>
      </w:pPr>
      <w:r w:rsidRPr="00D00BB3">
        <w:t xml:space="preserve">                                         (Ф.И.О.)</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ежегодный оплачиваемый отпуск продолжительностью:</w:t>
      </w:r>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основной</w:t>
      </w:r>
      <w:proofErr w:type="gramEnd"/>
      <w:r w:rsidRPr="00D00BB3">
        <w:rPr>
          <w:rFonts w:eastAsia="Calibri"/>
          <w:color w:val="000000"/>
          <w:lang w:eastAsia="en-US"/>
        </w:rPr>
        <w:t xml:space="preserve"> - 30 календарных дней;</w:t>
      </w:r>
    </w:p>
    <w:p w:rsidR="0010501F" w:rsidRDefault="0010501F" w:rsidP="0010501F">
      <w:pPr>
        <w:autoSpaceDE w:val="0"/>
        <w:autoSpaceDN w:val="0"/>
        <w:adjustRightInd w:val="0"/>
        <w:ind w:firstLine="540"/>
        <w:contextualSpacing/>
        <w:jc w:val="both"/>
        <w:rPr>
          <w:rFonts w:eastAsia="Calibri"/>
          <w:color w:val="0000FF"/>
          <w:lang w:eastAsia="en-US"/>
        </w:rPr>
      </w:pPr>
      <w:proofErr w:type="gramStart"/>
      <w:r w:rsidRPr="00D00BB3">
        <w:rPr>
          <w:rFonts w:eastAsia="Calibri"/>
          <w:color w:val="000000"/>
          <w:lang w:eastAsia="en-US"/>
        </w:rPr>
        <w:t>дополнительный</w:t>
      </w:r>
      <w:proofErr w:type="gramEnd"/>
      <w:r w:rsidRPr="00D00BB3">
        <w:rPr>
          <w:rFonts w:eastAsia="Calibri"/>
          <w:color w:val="000000"/>
          <w:lang w:eastAsia="en-US"/>
        </w:rPr>
        <w:t xml:space="preserve"> _____ календарных дней. </w:t>
      </w:r>
      <w:hyperlink w:anchor="P659">
        <w:r w:rsidRPr="00D00BB3">
          <w:rPr>
            <w:rFonts w:eastAsia="Calibri"/>
            <w:color w:val="0000FF"/>
            <w:lang w:eastAsia="en-US"/>
          </w:rPr>
          <w:t>&lt;*&gt;</w:t>
        </w:r>
      </w:hyperlink>
    </w:p>
    <w:p w:rsidR="0010501F" w:rsidRPr="00523CE4" w:rsidRDefault="0010501F" w:rsidP="0010501F">
      <w:pPr>
        <w:autoSpaceDE w:val="0"/>
        <w:autoSpaceDN w:val="0"/>
        <w:adjustRightInd w:val="0"/>
        <w:ind w:firstLine="540"/>
        <w:contextualSpacing/>
        <w:jc w:val="both"/>
        <w:rPr>
          <w:rFonts w:eastAsia="Calibri"/>
          <w:lang w:eastAsia="en-US"/>
        </w:rPr>
      </w:pPr>
      <w:r w:rsidRPr="00523CE4">
        <w:rPr>
          <w:rFonts w:eastAsia="Calibri"/>
          <w:lang w:eastAsia="en-US"/>
        </w:rPr>
        <w:t>дополнительны</w:t>
      </w:r>
      <w:r>
        <w:rPr>
          <w:rFonts w:eastAsia="Calibri"/>
          <w:lang w:eastAsia="en-US"/>
        </w:rPr>
        <w:t>й</w:t>
      </w:r>
      <w:r w:rsidRPr="00523CE4">
        <w:rPr>
          <w:rFonts w:eastAsia="Calibri"/>
          <w:lang w:eastAsia="en-US"/>
        </w:rPr>
        <w:t xml:space="preserve"> отпуск за ненормированный рабочий день – 3</w:t>
      </w:r>
      <w:r>
        <w:rPr>
          <w:rFonts w:eastAsia="Calibri"/>
          <w:lang w:eastAsia="en-US"/>
        </w:rPr>
        <w:t xml:space="preserve"> </w:t>
      </w:r>
      <w:proofErr w:type="gramStart"/>
      <w:r>
        <w:rPr>
          <w:rFonts w:eastAsia="Calibri"/>
          <w:lang w:eastAsia="en-US"/>
        </w:rPr>
        <w:t>календарных</w:t>
      </w:r>
      <w:proofErr w:type="gramEnd"/>
      <w:r>
        <w:rPr>
          <w:rFonts w:eastAsia="Calibri"/>
          <w:lang w:eastAsia="en-US"/>
        </w:rPr>
        <w:t xml:space="preserve"> </w:t>
      </w:r>
      <w:r w:rsidRPr="00523CE4">
        <w:rPr>
          <w:rFonts w:eastAsia="Calibri"/>
          <w:lang w:eastAsia="en-US"/>
        </w:rPr>
        <w:t>дня</w:t>
      </w:r>
      <w:r>
        <w:rPr>
          <w:rFonts w:eastAsia="Calibri"/>
          <w:lang w:eastAsia="en-US"/>
        </w:rPr>
        <w:t>.</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5.5. При уходе главы администрации в очередной отпуск ему выплачивается материальная помощь в размере </w:t>
      </w:r>
      <w:r>
        <w:rPr>
          <w:rFonts w:eastAsia="Calibri"/>
          <w:color w:val="000000"/>
          <w:lang w:eastAsia="en-US"/>
        </w:rPr>
        <w:t>оклада месячного денежного содержания</w:t>
      </w:r>
      <w:r>
        <w:t>, единовременная выплата в размере двух окладов месячного денежного содержания</w:t>
      </w:r>
      <w:r w:rsidRPr="00D00BB3">
        <w:rPr>
          <w:rFonts w:eastAsia="Calibri"/>
          <w:color w:val="000000"/>
          <w:lang w:eastAsia="en-US"/>
        </w:rPr>
        <w:t xml:space="preserve"> </w:t>
      </w:r>
      <w:hyperlink w:anchor="P660">
        <w:r w:rsidRPr="00D00BB3">
          <w:rPr>
            <w:rFonts w:eastAsia="Calibri"/>
            <w:color w:val="0000FF"/>
            <w:lang w:eastAsia="en-US"/>
          </w:rPr>
          <w:t>&lt;**&gt;</w:t>
        </w:r>
      </w:hyperlink>
      <w:r w:rsidRPr="00D00BB3">
        <w:rPr>
          <w:rFonts w:eastAsia="Calibri"/>
          <w:color w:val="000000"/>
          <w:lang w:eastAsia="en-US"/>
        </w:rPr>
        <w:t>.</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w:t>
      </w:r>
      <w:r>
        <w:rPr>
          <w:rFonts w:eastAsia="Calibri"/>
          <w:color w:val="000000"/>
          <w:lang w:eastAsia="en-US"/>
        </w:rPr>
        <w:t xml:space="preserve"> одного месячного денежного содержания</w:t>
      </w:r>
      <w:r w:rsidRPr="00D00BB3">
        <w:rPr>
          <w:rFonts w:eastAsia="Calibri"/>
          <w:color w:val="000000"/>
          <w:lang w:eastAsia="en-US"/>
        </w:rPr>
        <w:t xml:space="preserve"> (при условии замещения им должности главы администрации не менее двух лет).</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6. Ответственность главы администрации</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10501F" w:rsidRPr="00D00BB3" w:rsidRDefault="0010501F" w:rsidP="0010501F">
      <w:pPr>
        <w:autoSpaceDE w:val="0"/>
        <w:autoSpaceDN w:val="0"/>
        <w:adjustRightInd w:val="0"/>
        <w:jc w:val="both"/>
        <w:rPr>
          <w:rFonts w:ascii="Arial" w:eastAsia="Calibri" w:hAnsi="Arial" w:cs="Arial"/>
          <w:color w:val="000000"/>
          <w:sz w:val="20"/>
          <w:szCs w:val="2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7. Изменение и расторжение контракта</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7.2.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по соглашению сторон или в судебном порядке на основании заявления: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1) представительного органа муниципального образования или главы </w:t>
      </w:r>
      <w:r>
        <w:rPr>
          <w:rFonts w:eastAsia="Calibri"/>
          <w:color w:val="000000"/>
          <w:lang w:eastAsia="en-US"/>
        </w:rPr>
        <w:t>поселения</w:t>
      </w:r>
      <w:r w:rsidRPr="00D00BB3">
        <w:rPr>
          <w:rFonts w:eastAsia="Calibri"/>
          <w:color w:val="000000"/>
          <w:lang w:eastAsia="en-US"/>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3">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0501F" w:rsidRPr="00D00BB3" w:rsidRDefault="0010501F" w:rsidP="0010501F">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14">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7.3.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w:t>
      </w:r>
      <w:r w:rsidRPr="00523CE4">
        <w:rPr>
          <w:rFonts w:eastAsia="Calibri"/>
          <w:lang w:eastAsia="en-US"/>
        </w:rPr>
        <w:t xml:space="preserve">Федеральным </w:t>
      </w:r>
      <w:hyperlink r:id="rId15">
        <w:r w:rsidRPr="00523CE4">
          <w:rPr>
            <w:rFonts w:eastAsia="Calibri"/>
            <w:lang w:eastAsia="en-US"/>
          </w:rPr>
          <w:t>законом</w:t>
        </w:r>
      </w:hyperlink>
      <w:r w:rsidRPr="00523CE4">
        <w:rPr>
          <w:rFonts w:eastAsia="Calibri"/>
          <w:lang w:eastAsia="en-US"/>
        </w:rPr>
        <w:t xml:space="preserve"> от 25 декабря 2008 года N 273-ФЗ "О противодействии коррупции", Федеральным </w:t>
      </w:r>
      <w:hyperlink r:id="rId16">
        <w:r w:rsidRPr="00523CE4">
          <w:rPr>
            <w:rFonts w:eastAsia="Calibri"/>
            <w:lang w:eastAsia="en-US"/>
          </w:rPr>
          <w:t>законом</w:t>
        </w:r>
      </w:hyperlink>
      <w:r w:rsidRPr="00523CE4">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proofErr w:type="gramStart"/>
        <w:r w:rsidRPr="00523CE4">
          <w:rPr>
            <w:rFonts w:eastAsia="Calibri"/>
            <w:lang w:eastAsia="en-US"/>
          </w:rPr>
          <w:t>законом</w:t>
        </w:r>
      </w:hyperlink>
      <w:r w:rsidRPr="00523CE4">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23CE4">
        <w:rPr>
          <w:rFonts w:eastAsia="Calibri"/>
          <w:lang w:eastAsia="en-US"/>
        </w:rPr>
        <w:t xml:space="preserve"> </w:t>
      </w:r>
      <w:r w:rsidRPr="00D00BB3">
        <w:rPr>
          <w:rFonts w:eastAsia="Calibri"/>
          <w:color w:val="000000"/>
          <w:lang w:eastAsia="en-US"/>
        </w:rPr>
        <w:t>с законодательством Российской Федерации о противодействии коррупции.</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8. Иные условия</w:t>
      </w:r>
    </w:p>
    <w:p w:rsidR="0010501F" w:rsidRPr="00E25785" w:rsidRDefault="0010501F" w:rsidP="0010501F">
      <w:pPr>
        <w:autoSpaceDE w:val="0"/>
        <w:autoSpaceDN w:val="0"/>
        <w:adjustRightInd w:val="0"/>
        <w:contextualSpacing/>
        <w:jc w:val="both"/>
        <w:rPr>
          <w:rFonts w:eastAsia="Calibri"/>
          <w:color w:val="000000"/>
          <w:sz w:val="20"/>
          <w:lang w:eastAsia="en-US"/>
        </w:rPr>
      </w:pP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8.1. Настоящий контракт, составленный в трех экземплярах, подписанный обеими сторонами, вступает в силу со дня его подписания.</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Все экземпляры имеют одинаковую юридическую силу для обеих сторон.</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По одному экземпляру контракта передается главе </w:t>
      </w:r>
      <w:r>
        <w:rPr>
          <w:rFonts w:eastAsia="Calibri"/>
          <w:color w:val="000000"/>
          <w:lang w:eastAsia="en-US"/>
        </w:rPr>
        <w:t>поселения</w:t>
      </w:r>
      <w:r w:rsidRPr="00D00BB3">
        <w:rPr>
          <w:rFonts w:eastAsia="Calibri"/>
          <w:color w:val="000000"/>
          <w:lang w:eastAsia="en-US"/>
        </w:rPr>
        <w:t xml:space="preserve"> и главе администрации, и один экземпляр </w:t>
      </w:r>
      <w:r>
        <w:rPr>
          <w:rFonts w:eastAsia="Calibri"/>
          <w:color w:val="000000"/>
          <w:lang w:eastAsia="en-US"/>
        </w:rPr>
        <w:t xml:space="preserve">хранится в </w:t>
      </w:r>
      <w:proofErr w:type="spellStart"/>
      <w:r>
        <w:rPr>
          <w:rFonts w:eastAsia="Calibri"/>
          <w:color w:val="000000"/>
          <w:lang w:eastAsia="en-US"/>
        </w:rPr>
        <w:t>К</w:t>
      </w:r>
      <w:r w:rsidR="00BC29FE">
        <w:rPr>
          <w:rFonts w:eastAsia="Calibri"/>
          <w:color w:val="000000"/>
          <w:lang w:eastAsia="en-US"/>
        </w:rPr>
        <w:t>расногорской</w:t>
      </w:r>
      <w:proofErr w:type="spellEnd"/>
      <w:r w:rsidR="00BC29FE">
        <w:rPr>
          <w:rFonts w:eastAsia="Calibri"/>
          <w:color w:val="000000"/>
          <w:lang w:eastAsia="en-US"/>
        </w:rPr>
        <w:t xml:space="preserve"> городской</w:t>
      </w:r>
      <w:r>
        <w:rPr>
          <w:rFonts w:eastAsia="Calibri"/>
          <w:color w:val="000000"/>
          <w:lang w:eastAsia="en-US"/>
        </w:rPr>
        <w:t xml:space="preserve"> администрации</w:t>
      </w:r>
      <w:r w:rsidRPr="00D00BB3">
        <w:rPr>
          <w:rFonts w:eastAsia="Calibri"/>
          <w:color w:val="000000"/>
          <w:lang w:eastAsia="en-US"/>
        </w:rPr>
        <w:t>.</w:t>
      </w:r>
    </w:p>
    <w:p w:rsidR="0010501F" w:rsidRPr="00D00BB3" w:rsidRDefault="0010501F" w:rsidP="0010501F">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10501F" w:rsidRPr="00D00BB3" w:rsidRDefault="0010501F" w:rsidP="0010501F">
      <w:pPr>
        <w:autoSpaceDE w:val="0"/>
        <w:autoSpaceDN w:val="0"/>
        <w:adjustRightInd w:val="0"/>
        <w:contextualSpacing/>
        <w:jc w:val="both"/>
        <w:rPr>
          <w:rFonts w:eastAsia="Calibri"/>
          <w:color w:val="000000"/>
          <w:lang w:eastAsia="en-US"/>
        </w:rPr>
      </w:pPr>
    </w:p>
    <w:p w:rsidR="0010501F" w:rsidRPr="00D00BB3" w:rsidRDefault="0010501F" w:rsidP="0010501F">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Подписи сторон:</w:t>
      </w:r>
    </w:p>
    <w:p w:rsidR="0010501F" w:rsidRPr="00D00BB3" w:rsidRDefault="0010501F" w:rsidP="0010501F">
      <w:pPr>
        <w:autoSpaceDE w:val="0"/>
        <w:autoSpaceDN w:val="0"/>
        <w:adjustRightInd w:val="0"/>
        <w:contextualSpacing/>
        <w:jc w:val="center"/>
        <w:outlineLvl w:val="1"/>
        <w:rPr>
          <w:rFonts w:eastAsia="Calibri"/>
          <w:color w:val="000000"/>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9"/>
        <w:gridCol w:w="5152"/>
      </w:tblGrid>
      <w:tr w:rsidR="0010501F" w:rsidRPr="00D00BB3" w:rsidTr="00EE2192">
        <w:tc>
          <w:tcPr>
            <w:tcW w:w="4786" w:type="dxa"/>
          </w:tcPr>
          <w:p w:rsidR="0010501F" w:rsidRPr="00D00BB3" w:rsidRDefault="0010501F" w:rsidP="00EE2192">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поселения</w:t>
            </w:r>
            <w:r w:rsidRPr="00D00BB3">
              <w:rPr>
                <w:rFonts w:ascii="Arial" w:eastAsia="Calibri" w:hAnsi="Arial" w:cs="Arial"/>
                <w:sz w:val="20"/>
                <w:szCs w:val="20"/>
                <w:lang w:eastAsia="en-US"/>
              </w:rPr>
              <w:t xml:space="preserve"> </w:t>
            </w:r>
          </w:p>
          <w:p w:rsidR="0010501F" w:rsidRPr="00D00BB3" w:rsidRDefault="0010501F" w:rsidP="00EE2192">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w:t>
            </w:r>
          </w:p>
          <w:p w:rsidR="0010501F" w:rsidRPr="00D00BB3" w:rsidRDefault="0010501F" w:rsidP="00EE2192">
            <w:pPr>
              <w:autoSpaceDE w:val="0"/>
              <w:autoSpaceDN w:val="0"/>
              <w:adjustRightInd w:val="0"/>
              <w:contextualSpacing/>
              <w:outlineLvl w:val="1"/>
              <w:rPr>
                <w:rFonts w:eastAsia="Calibri"/>
                <w:sz w:val="16"/>
                <w:szCs w:val="16"/>
                <w:lang w:eastAsia="en-US"/>
              </w:rPr>
            </w:pPr>
            <w:r w:rsidRPr="00D00BB3">
              <w:rPr>
                <w:rFonts w:eastAsia="Calibri"/>
                <w:sz w:val="16"/>
                <w:szCs w:val="16"/>
                <w:lang w:eastAsia="en-US"/>
              </w:rPr>
              <w:t>(Ф.И.О.)</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0501F" w:rsidRPr="00D00BB3" w:rsidRDefault="0010501F" w:rsidP="00EE2192">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0501F" w:rsidRPr="00D00BB3" w:rsidRDefault="0010501F" w:rsidP="00EE2192">
            <w:pPr>
              <w:autoSpaceDE w:val="0"/>
              <w:autoSpaceDN w:val="0"/>
              <w:adjustRightInd w:val="0"/>
              <w:contextualSpacing/>
              <w:outlineLvl w:val="1"/>
              <w:rPr>
                <w:rFonts w:eastAsia="Calibri"/>
                <w:lang w:eastAsia="en-US"/>
              </w:rPr>
            </w:pPr>
            <w:r w:rsidRPr="00D00BB3">
              <w:rPr>
                <w:rFonts w:eastAsia="Calibri"/>
                <w:sz w:val="20"/>
                <w:szCs w:val="20"/>
                <w:lang w:eastAsia="en-US"/>
              </w:rPr>
              <w:t xml:space="preserve">       М.П.</w:t>
            </w:r>
          </w:p>
        </w:tc>
        <w:tc>
          <w:tcPr>
            <w:tcW w:w="4786" w:type="dxa"/>
          </w:tcPr>
          <w:p w:rsidR="0010501F" w:rsidRPr="00D00BB3" w:rsidRDefault="0010501F" w:rsidP="00EE2192">
            <w:pPr>
              <w:autoSpaceDE w:val="0"/>
              <w:autoSpaceDN w:val="0"/>
              <w:adjustRightInd w:val="0"/>
              <w:ind w:firstLine="0"/>
              <w:contextualSpacing/>
              <w:outlineLvl w:val="1"/>
              <w:rPr>
                <w:rFonts w:ascii="Arial" w:eastAsia="Calibri" w:hAnsi="Arial" w:cs="Arial"/>
                <w:sz w:val="20"/>
                <w:szCs w:val="20"/>
                <w:lang w:eastAsia="en-US"/>
              </w:rPr>
            </w:pPr>
            <w:r w:rsidRPr="00D00BB3">
              <w:rPr>
                <w:rFonts w:eastAsia="Calibri"/>
                <w:lang w:eastAsia="en-US"/>
              </w:rPr>
              <w:t>Глава администрации</w:t>
            </w:r>
            <w:r w:rsidRPr="00D00BB3">
              <w:rPr>
                <w:rFonts w:ascii="Arial" w:eastAsia="Calibri" w:hAnsi="Arial" w:cs="Arial"/>
                <w:sz w:val="20"/>
                <w:szCs w:val="20"/>
                <w:lang w:eastAsia="en-US"/>
              </w:rPr>
              <w:t xml:space="preserve"> </w:t>
            </w:r>
          </w:p>
          <w:p w:rsidR="0010501F" w:rsidRPr="00D00BB3" w:rsidRDefault="0010501F" w:rsidP="00EE2192">
            <w:pPr>
              <w:autoSpaceDE w:val="0"/>
              <w:autoSpaceDN w:val="0"/>
              <w:adjustRightInd w:val="0"/>
              <w:ind w:firstLine="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________________________________________</w:t>
            </w:r>
          </w:p>
          <w:p w:rsidR="0010501F" w:rsidRPr="00D00BB3" w:rsidRDefault="0010501F" w:rsidP="00EE2192">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(Ф.И.О.)</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Адрес места жительства:________________</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Паспорт:______________________________</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______________________________________</w:t>
            </w:r>
          </w:p>
          <w:p w:rsidR="0010501F" w:rsidRPr="00D00BB3" w:rsidRDefault="0010501F" w:rsidP="00EE2192">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(серия, номер, дата выдачи, наименование выдавшего органа)</w:t>
            </w:r>
          </w:p>
          <w:p w:rsidR="0010501F" w:rsidRPr="00D00BB3" w:rsidRDefault="0010501F" w:rsidP="00EE2192">
            <w:pPr>
              <w:autoSpaceDE w:val="0"/>
              <w:autoSpaceDN w:val="0"/>
              <w:adjustRightInd w:val="0"/>
              <w:ind w:firstLine="0"/>
              <w:contextualSpacing/>
              <w:outlineLvl w:val="1"/>
              <w:rPr>
                <w:rFonts w:eastAsia="Calibri"/>
                <w:lang w:eastAsia="en-US"/>
              </w:rPr>
            </w:pPr>
            <w:r w:rsidRPr="00D00BB3">
              <w:rPr>
                <w:rFonts w:eastAsia="Calibri"/>
                <w:lang w:eastAsia="en-US"/>
              </w:rPr>
              <w:t>Подпись_________________________</w:t>
            </w:r>
          </w:p>
          <w:p w:rsidR="0010501F" w:rsidRPr="00D00BB3" w:rsidRDefault="0010501F" w:rsidP="00EE2192">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10501F" w:rsidRPr="00D00BB3" w:rsidRDefault="0010501F" w:rsidP="00EE2192">
            <w:pPr>
              <w:autoSpaceDE w:val="0"/>
              <w:autoSpaceDN w:val="0"/>
              <w:adjustRightInd w:val="0"/>
              <w:contextualSpacing/>
              <w:jc w:val="center"/>
              <w:outlineLvl w:val="1"/>
              <w:rPr>
                <w:rFonts w:eastAsia="Calibri"/>
                <w:sz w:val="16"/>
                <w:szCs w:val="16"/>
                <w:lang w:eastAsia="en-US"/>
              </w:rPr>
            </w:pPr>
            <w:r w:rsidRPr="00D00BB3">
              <w:rPr>
                <w:rFonts w:eastAsia="Calibri"/>
                <w:sz w:val="20"/>
                <w:szCs w:val="20"/>
                <w:lang w:eastAsia="en-US"/>
              </w:rPr>
              <w:t xml:space="preserve">      </w:t>
            </w:r>
          </w:p>
        </w:tc>
      </w:tr>
    </w:tbl>
    <w:p w:rsidR="0010501F" w:rsidRDefault="0010501F" w:rsidP="0010501F">
      <w:pPr>
        <w:rPr>
          <w:sz w:val="28"/>
          <w:szCs w:val="28"/>
        </w:rPr>
      </w:pPr>
    </w:p>
    <w:p w:rsidR="0010501F" w:rsidRPr="00D00BB3" w:rsidRDefault="0010501F" w:rsidP="0010501F">
      <w:pPr>
        <w:widowControl/>
        <w:suppressAutoHyphens w:val="0"/>
        <w:autoSpaceDE w:val="0"/>
        <w:autoSpaceDN w:val="0"/>
        <w:adjustRightInd w:val="0"/>
        <w:ind w:firstLine="540"/>
        <w:jc w:val="both"/>
        <w:rPr>
          <w:rFonts w:ascii="Arial" w:eastAsia="Calibri" w:hAnsi="Arial" w:cs="Arial"/>
          <w:color w:val="000000"/>
          <w:kern w:val="0"/>
          <w:sz w:val="20"/>
          <w:szCs w:val="20"/>
          <w:lang w:eastAsia="en-US" w:bidi="ar-SA"/>
        </w:rPr>
      </w:pPr>
      <w:r w:rsidRPr="00D00BB3">
        <w:rPr>
          <w:rFonts w:ascii="Arial" w:eastAsia="Calibri" w:hAnsi="Arial" w:cs="Arial"/>
          <w:color w:val="000000"/>
          <w:kern w:val="0"/>
          <w:sz w:val="22"/>
          <w:szCs w:val="20"/>
          <w:lang w:eastAsia="en-US" w:bidi="ar-SA"/>
        </w:rPr>
        <w:t>--------------------------------</w:t>
      </w:r>
    </w:p>
    <w:p w:rsidR="0010501F" w:rsidRPr="00D00BB3" w:rsidRDefault="0010501F" w:rsidP="0010501F">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s="Times New Roman"/>
            <w:color w:val="0000FF"/>
            <w:kern w:val="0"/>
            <w:lang w:eastAsia="en-US" w:bidi="ar-SA"/>
          </w:rPr>
          <w:t>Законом</w:t>
        </w:r>
      </w:hyperlink>
      <w:r w:rsidRPr="00D00BB3">
        <w:rPr>
          <w:rFonts w:eastAsia="Calibri" w:cs="Times New Roman"/>
          <w:color w:val="000000"/>
          <w:kern w:val="0"/>
          <w:lang w:eastAsia="en-US" w:bidi="ar-SA"/>
        </w:rPr>
        <w:t xml:space="preserve"> Республики Марий Эл "О реализации полномочий в области муниципальной службы".</w:t>
      </w:r>
    </w:p>
    <w:p w:rsidR="0010501F" w:rsidRPr="00D00BB3" w:rsidRDefault="0010501F" w:rsidP="0010501F">
      <w:pPr>
        <w:widowControl/>
        <w:suppressAutoHyphens w:val="0"/>
        <w:autoSpaceDE w:val="0"/>
        <w:autoSpaceDN w:val="0"/>
        <w:adjustRightInd w:val="0"/>
        <w:spacing w:before="220"/>
        <w:ind w:firstLine="540"/>
        <w:jc w:val="both"/>
        <w:rPr>
          <w:rFonts w:eastAsia="Calibri" w:cs="Times New Roman"/>
          <w:color w:val="000000"/>
          <w:kern w:val="0"/>
          <w:lang w:eastAsia="en-US" w:bidi="ar-SA"/>
        </w:rPr>
      </w:pPr>
      <w:r w:rsidRPr="00D00BB3">
        <w:rPr>
          <w:rFonts w:eastAsia="Calibri" w:cs="Times New Roman"/>
          <w:color w:val="000000"/>
          <w:kern w:val="0"/>
          <w:lang w:eastAsia="en-US" w:bidi="ar-SA"/>
        </w:rPr>
        <w:t>&lt;**&gt; Размер материальной помощи устанавливается правовым актом представительного органа муниципального образования.</w:t>
      </w:r>
    </w:p>
    <w:p w:rsidR="00D13718" w:rsidRDefault="00D13718" w:rsidP="0010501F"/>
    <w:sectPr w:rsidR="00D13718" w:rsidSect="00D13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10501F"/>
    <w:rsid w:val="0010501F"/>
    <w:rsid w:val="00843DEA"/>
    <w:rsid w:val="00B0456C"/>
    <w:rsid w:val="00BC29FE"/>
    <w:rsid w:val="00D13718"/>
    <w:rsid w:val="00EA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1F"/>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10501F"/>
    <w:pPr>
      <w:spacing w:after="0" w:line="240" w:lineRule="auto"/>
      <w:ind w:firstLine="709"/>
      <w:jc w:val="both"/>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0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0111" TargetMode="External"/><Relationship Id="rId13" Type="http://schemas.openxmlformats.org/officeDocument/2006/relationships/hyperlink" Target="https://login.consultant.ru/link/?req=doc&amp;base=LAW&amp;n=480809&amp;dst=6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0809&amp;dst=100109" TargetMode="External"/><Relationship Id="rId12" Type="http://schemas.openxmlformats.org/officeDocument/2006/relationships/hyperlink" Target="https://login.consultant.ru/link/?req=doc&amp;base=LAW&amp;n=480809&amp;dst=533" TargetMode="External"/><Relationship Id="rId17" Type="http://schemas.openxmlformats.org/officeDocument/2006/relationships/hyperlink" Target="https://login.consultant.ru/link/?req=doc&amp;base=LAW&amp;n=451740" TargetMode="Externa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1" Type="http://schemas.openxmlformats.org/officeDocument/2006/relationships/styles" Target="styles.xml"/><Relationship Id="rId6" Type="http://schemas.openxmlformats.org/officeDocument/2006/relationships/hyperlink" Target="https://login.consultant.ru/link/?req=doc&amp;base=LAW&amp;n=480809&amp;dst=418" TargetMode="External"/><Relationship Id="rId11" Type="http://schemas.openxmlformats.org/officeDocument/2006/relationships/hyperlink" Target="https://login.consultant.ru/link/?req=doc&amp;base=LAW&amp;n=480809&amp;dst=100112" TargetMode="External"/><Relationship Id="rId5" Type="http://schemas.openxmlformats.org/officeDocument/2006/relationships/hyperlink" Target="https://login.consultant.ru/link/?req=doc&amp;base=LAW&amp;n=480809&amp;dst=101201" TargetMode="External"/><Relationship Id="rId15" Type="http://schemas.openxmlformats.org/officeDocument/2006/relationships/hyperlink" Target="https://login.consultant.ru/link/?req=doc&amp;base=LAW&amp;n=464894" TargetMode="External"/><Relationship Id="rId10" Type="http://schemas.openxmlformats.org/officeDocument/2006/relationships/hyperlink" Target="https://login.consultant.ru/link/?req=doc&amp;base=LAW&amp;n=480809&amp;dst=420" TargetMode="External"/><Relationship Id="rId19" Type="http://schemas.openxmlformats.org/officeDocument/2006/relationships/theme" Target="theme/theme1.xml"/><Relationship Id="rId4" Type="http://schemas.openxmlformats.org/officeDocument/2006/relationships/hyperlink" Target="https://login.consultant.ru/link/?req=doc&amp;base=LAW&amp;n=472833" TargetMode="External"/><Relationship Id="rId9" Type="http://schemas.openxmlformats.org/officeDocument/2006/relationships/hyperlink" Target="https://login.consultant.ru/link/?req=doc&amp;base=LAW&amp;n=480809&amp;dst=419" TargetMode="External"/><Relationship Id="rId14" Type="http://schemas.openxmlformats.org/officeDocument/2006/relationships/hyperlink" Target="https://login.consultant.ru/link/?req=doc&amp;base=LAW&amp;n=480809&amp;ds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2894</Words>
  <Characters>16499</Characters>
  <Application>Microsoft Office Word</Application>
  <DocSecurity>0</DocSecurity>
  <Lines>137</Lines>
  <Paragraphs>38</Paragraphs>
  <ScaleCrop>false</ScaleCrop>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2025-07-03T10:59:00Z</dcterms:created>
  <dcterms:modified xsi:type="dcterms:W3CDTF">2025-07-03T11:25:00Z</dcterms:modified>
</cp:coreProperties>
</file>