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64" w:rsidRDefault="00FE7564" w:rsidP="00FE75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 К Л Ю Ч Е Н И Е</w:t>
      </w:r>
    </w:p>
    <w:p w:rsidR="00FE7564" w:rsidRDefault="00FE7564" w:rsidP="008F4AB3">
      <w:pPr>
        <w:tabs>
          <w:tab w:val="left" w:pos="3990"/>
        </w:tabs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результатах публичных слушаний по проекту Правил землепользования и застройки территории муниципального образования «Городское поселение Красногорский»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Марий Эл.</w:t>
      </w:r>
    </w:p>
    <w:p w:rsidR="00FE7564" w:rsidRDefault="00FE7564" w:rsidP="00FE756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7564" w:rsidRDefault="00FE7564" w:rsidP="00FE75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Основание проведения публичных слушаний:</w:t>
      </w:r>
    </w:p>
    <w:p w:rsidR="00FE7564" w:rsidRDefault="00FE7564" w:rsidP="00FE7564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Публичные слушания по проекту Правил землепользования и застройки территории муниципального образования «Городское поселение Красногорский»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РМЭ проведены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 ст. 31 Градостроительного Кодекса Российской Федерации, законом от 06.10.2013г. №131-ФЗ «Об общих принципах организации местного самоуправления в Российской Федерации», Уставом муниципального образования «Городское поселение Красногорский» утвержденным решением Собрания депутатов МО «Городское поселение Красногорский» №13 от 27.12.2005г., По</w:t>
      </w:r>
      <w:r w:rsidR="00855465">
        <w:rPr>
          <w:rFonts w:ascii="Times New Roman" w:hAnsi="Times New Roman" w:cs="Times New Roman"/>
          <w:bCs/>
          <w:sz w:val="28"/>
          <w:szCs w:val="28"/>
        </w:rPr>
        <w:t>становлением</w:t>
      </w:r>
      <w:proofErr w:type="gramEnd"/>
      <w:r w:rsidR="00855465">
        <w:rPr>
          <w:rFonts w:ascii="Times New Roman" w:hAnsi="Times New Roman" w:cs="Times New Roman"/>
          <w:bCs/>
          <w:sz w:val="28"/>
          <w:szCs w:val="28"/>
        </w:rPr>
        <w:t xml:space="preserve"> Главы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№262 от 25.12.2012г. «О подготовке проекта Правил землепользования и застройки территории МО «Городское поселение Красногорский».</w:t>
      </w:r>
    </w:p>
    <w:p w:rsidR="00FE7564" w:rsidRDefault="00FE7564" w:rsidP="00FE7564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2.Общие сведения о проекте Правил землепользования и застройки, представленном на публичные слушания:</w:t>
      </w:r>
    </w:p>
    <w:p w:rsidR="00FE7564" w:rsidRDefault="00FE7564" w:rsidP="00FE7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 xml:space="preserve">Территория разработки – административные границы «Городское поселение Красногорский»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Республики Марий Эл, разделение территории на зоны с установлением для каждого из них градостроительного регламента.</w:t>
      </w:r>
    </w:p>
    <w:p w:rsidR="00FE7564" w:rsidRDefault="00FE7564" w:rsidP="00FE7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-Разработчик – ОАО «Пензенское землеустроительное проектно-изыскательное предприятие», адрес: г. Пенза, ул. Кураева, д. 49.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 контракт №01083000049110000003 от 10.06.2011 г.</w:t>
      </w:r>
    </w:p>
    <w:p w:rsidR="00FE7564" w:rsidRDefault="00FE7564" w:rsidP="00FE756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3.Форма оповещения  населения с проведением публичных слушаний:</w:t>
      </w:r>
    </w:p>
    <w:p w:rsidR="009728C4" w:rsidRDefault="00FE7564" w:rsidP="009728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информационные материалы по проекту Правил землепользования и застройки территории муниципального образования «Городское поселение Красногорский»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Марий Эл размещены на сайте МО Звениговский муниципальный район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admzven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архитектура и градостроительство</w:t>
      </w:r>
      <w:r w:rsidR="00CD7E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D7E8E">
        <w:rPr>
          <w:rFonts w:ascii="Times New Roman" w:hAnsi="Times New Roman" w:cs="Times New Roman"/>
          <w:sz w:val="28"/>
          <w:szCs w:val="28"/>
        </w:rPr>
        <w:t>обнародовано  25 января 2013</w:t>
      </w:r>
      <w:r w:rsidR="00CD7E8E" w:rsidRPr="00CD7E8E">
        <w:rPr>
          <w:rFonts w:ascii="Times New Roman" w:hAnsi="Times New Roman" w:cs="Times New Roman"/>
          <w:sz w:val="28"/>
          <w:szCs w:val="28"/>
        </w:rPr>
        <w:t xml:space="preserve"> года в следующих местах:</w:t>
      </w:r>
    </w:p>
    <w:p w:rsidR="00CD7E8E" w:rsidRDefault="00CD7E8E" w:rsidP="009728C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7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пгт.  Красногорский</w:t>
      </w:r>
      <w:r w:rsidRPr="00CD7E8E">
        <w:rPr>
          <w:rFonts w:ascii="Times New Roman" w:hAnsi="Times New Roman" w:cs="Times New Roman"/>
          <w:sz w:val="28"/>
          <w:szCs w:val="28"/>
        </w:rPr>
        <w:t xml:space="preserve"> - здание админ</w:t>
      </w:r>
      <w:r>
        <w:rPr>
          <w:rFonts w:ascii="Times New Roman" w:hAnsi="Times New Roman" w:cs="Times New Roman"/>
          <w:sz w:val="28"/>
          <w:szCs w:val="28"/>
        </w:rPr>
        <w:t>истрации МО «Городское поселение Красногорский</w:t>
      </w:r>
      <w:r w:rsidRPr="00CD7E8E">
        <w:rPr>
          <w:rFonts w:ascii="Times New Roman" w:hAnsi="Times New Roman" w:cs="Times New Roman"/>
          <w:sz w:val="28"/>
          <w:szCs w:val="28"/>
        </w:rPr>
        <w:t>» - фойе;</w:t>
      </w:r>
    </w:p>
    <w:p w:rsidR="00CD7E8E" w:rsidRDefault="00CD7E8E" w:rsidP="00CD7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проходная    здания  ОАО Красногорский КАФ ул. Ленина, д. 53</w:t>
      </w:r>
    </w:p>
    <w:p w:rsidR="00CD7E8E" w:rsidRDefault="00CD7E8E" w:rsidP="00CD7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Красногорский центр творчества, ул. Ленина, д. 12а;</w:t>
      </w:r>
    </w:p>
    <w:p w:rsidR="00CD7E8E" w:rsidRDefault="001F20A1" w:rsidP="00CD7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7E8E">
        <w:rPr>
          <w:rFonts w:ascii="Times New Roman" w:hAnsi="Times New Roman" w:cs="Times New Roman"/>
          <w:sz w:val="28"/>
          <w:szCs w:val="28"/>
        </w:rPr>
        <w:t xml:space="preserve">Красногорский </w:t>
      </w:r>
      <w:proofErr w:type="spellStart"/>
      <w:r w:rsidR="00CD7E8E"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 w:rsidR="00CD7E8E">
        <w:rPr>
          <w:rFonts w:ascii="Times New Roman" w:hAnsi="Times New Roman" w:cs="Times New Roman"/>
          <w:sz w:val="28"/>
          <w:szCs w:val="28"/>
        </w:rPr>
        <w:t>, ул. Машиностроителей, д. 4а</w:t>
      </w:r>
    </w:p>
    <w:p w:rsidR="00CD7E8E" w:rsidRDefault="00CD7E8E" w:rsidP="00CD7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проходная здания ОАО Красногорский ЗЭД, ул. Машиностроителей, д. 1</w:t>
      </w:r>
    </w:p>
    <w:p w:rsidR="00037BD2" w:rsidRPr="00CD7E8E" w:rsidRDefault="00037BD2" w:rsidP="00CD7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Кожласола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здание магазина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80Д</w:t>
      </w:r>
    </w:p>
    <w:p w:rsidR="00CD7E8E" w:rsidRDefault="00CD7E8E" w:rsidP="00CD7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8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п. Илеть</w:t>
      </w:r>
      <w:r w:rsidRPr="00CD7E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СК, ул. Куйбышева, д. 13</w:t>
      </w:r>
    </w:p>
    <w:p w:rsidR="00541119" w:rsidRDefault="00541119" w:rsidP="00CD7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здание магазина</w:t>
      </w:r>
      <w:r w:rsidR="00037BD2">
        <w:rPr>
          <w:rFonts w:ascii="Times New Roman" w:hAnsi="Times New Roman" w:cs="Times New Roman"/>
          <w:sz w:val="28"/>
          <w:szCs w:val="28"/>
        </w:rPr>
        <w:t xml:space="preserve"> ул. Трубная, д. 2</w:t>
      </w:r>
    </w:p>
    <w:p w:rsidR="00CD7E8E" w:rsidRPr="00CD7E8E" w:rsidRDefault="00CD7E8E" w:rsidP="00CD7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д.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Ташну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Ташнурский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Ташнур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51</w:t>
      </w:r>
    </w:p>
    <w:p w:rsidR="00FE7564" w:rsidRDefault="00CD7E8E" w:rsidP="001F2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8E">
        <w:rPr>
          <w:rFonts w:ascii="Times New Roman" w:hAnsi="Times New Roman" w:cs="Times New Roman"/>
          <w:sz w:val="28"/>
          <w:szCs w:val="28"/>
        </w:rPr>
        <w:t xml:space="preserve">    </w:t>
      </w:r>
      <w:r w:rsidR="0054111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41119">
        <w:rPr>
          <w:rFonts w:ascii="Times New Roman" w:hAnsi="Times New Roman" w:cs="Times New Roman"/>
          <w:sz w:val="28"/>
          <w:szCs w:val="28"/>
        </w:rPr>
        <w:t>Кушнур</w:t>
      </w:r>
      <w:proofErr w:type="spellEnd"/>
      <w:r w:rsidR="00541119">
        <w:rPr>
          <w:rFonts w:ascii="Times New Roman" w:hAnsi="Times New Roman" w:cs="Times New Roman"/>
          <w:sz w:val="28"/>
          <w:szCs w:val="28"/>
        </w:rPr>
        <w:t xml:space="preserve"> – здание магазина</w:t>
      </w:r>
      <w:r w:rsidR="00037BD2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037BD2">
        <w:rPr>
          <w:rFonts w:ascii="Times New Roman" w:hAnsi="Times New Roman" w:cs="Times New Roman"/>
          <w:sz w:val="28"/>
          <w:szCs w:val="28"/>
        </w:rPr>
        <w:t>Кушнур</w:t>
      </w:r>
      <w:proofErr w:type="spellEnd"/>
    </w:p>
    <w:p w:rsidR="00541119" w:rsidRDefault="00541119" w:rsidP="001F2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д. Озерки – здание магазина</w:t>
      </w:r>
      <w:r w:rsidR="00037BD2">
        <w:rPr>
          <w:rFonts w:ascii="Times New Roman" w:hAnsi="Times New Roman" w:cs="Times New Roman"/>
          <w:sz w:val="28"/>
          <w:szCs w:val="28"/>
        </w:rPr>
        <w:t xml:space="preserve"> ул. Озерки</w:t>
      </w:r>
    </w:p>
    <w:p w:rsidR="00A87C85" w:rsidRPr="001F20A1" w:rsidRDefault="00A87C85" w:rsidP="001F2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564" w:rsidRDefault="00FE7564" w:rsidP="00FE75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На публичные слушания были представлены:</w:t>
      </w:r>
    </w:p>
    <w:p w:rsidR="00FE7564" w:rsidRDefault="00FE7564" w:rsidP="00FE75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1.Пояснительная записка.</w:t>
      </w:r>
    </w:p>
    <w:p w:rsidR="00FE7564" w:rsidRDefault="00FE7564" w:rsidP="00FE75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2.Графические материалы – карты градостроительного зонирования всех населенных пунктов МО «Городское поселение Красногорский».</w:t>
      </w:r>
    </w:p>
    <w:p w:rsidR="007709F2" w:rsidRDefault="00D43B7A" w:rsidP="007709F2">
      <w:pPr>
        <w:shd w:val="clear" w:color="auto" w:fill="FFFFFF"/>
        <w:spacing w:after="225" w:line="317" w:lineRule="atLeast"/>
        <w:ind w:right="349" w:firstLine="426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4</w:t>
      </w:r>
      <w:r w:rsidR="007709F2" w:rsidRPr="007709F2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  <w:r w:rsidR="0025277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7709F2" w:rsidRPr="007709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Публичные слушания состоялись в следующих населенных пунктах </w:t>
      </w:r>
      <w:r w:rsidR="00252778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городского </w:t>
      </w:r>
      <w:r w:rsidR="007709F2" w:rsidRPr="007709F2">
        <w:rPr>
          <w:rFonts w:ascii="Times New Roman" w:hAnsi="Times New Roman" w:cs="Times New Roman"/>
          <w:b/>
          <w:spacing w:val="-1"/>
          <w:sz w:val="28"/>
          <w:szCs w:val="28"/>
        </w:rPr>
        <w:t>поселения:</w:t>
      </w:r>
    </w:p>
    <w:p w:rsidR="007709F2" w:rsidRDefault="007709F2" w:rsidP="007709F2">
      <w:pPr>
        <w:shd w:val="clear" w:color="auto" w:fill="FFFFFF"/>
        <w:spacing w:after="225" w:line="317" w:lineRule="atLeast"/>
        <w:ind w:right="349"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09F2">
        <w:rPr>
          <w:rFonts w:ascii="Times New Roman" w:hAnsi="Times New Roman" w:cs="Times New Roman"/>
          <w:spacing w:val="-1"/>
          <w:sz w:val="28"/>
          <w:szCs w:val="28"/>
        </w:rPr>
        <w:t>05.02.2013г. в 16.00 по адресу: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РМЭ, Звениговский район, д.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Ташнур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Ташнур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, д. 51 (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Ташнурский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СДК)</w:t>
      </w:r>
      <w:r w:rsidR="00D43B7A">
        <w:rPr>
          <w:rFonts w:ascii="Times New Roman" w:hAnsi="Times New Roman" w:cs="Times New Roman"/>
          <w:spacing w:val="-1"/>
          <w:sz w:val="28"/>
          <w:szCs w:val="28"/>
        </w:rPr>
        <w:t xml:space="preserve">- д. </w:t>
      </w:r>
      <w:proofErr w:type="spellStart"/>
      <w:r w:rsidR="00D43B7A">
        <w:rPr>
          <w:rFonts w:ascii="Times New Roman" w:hAnsi="Times New Roman" w:cs="Times New Roman"/>
          <w:spacing w:val="-1"/>
          <w:sz w:val="28"/>
          <w:szCs w:val="28"/>
        </w:rPr>
        <w:t>Ташнур</w:t>
      </w:r>
      <w:proofErr w:type="spellEnd"/>
      <w:r w:rsidR="00D43B7A">
        <w:rPr>
          <w:rFonts w:ascii="Times New Roman" w:hAnsi="Times New Roman" w:cs="Times New Roman"/>
          <w:spacing w:val="-1"/>
          <w:sz w:val="28"/>
          <w:szCs w:val="28"/>
        </w:rPr>
        <w:t xml:space="preserve">, д. </w:t>
      </w:r>
      <w:proofErr w:type="spellStart"/>
      <w:r w:rsidR="00D43B7A">
        <w:rPr>
          <w:rFonts w:ascii="Times New Roman" w:hAnsi="Times New Roman" w:cs="Times New Roman"/>
          <w:spacing w:val="-1"/>
          <w:sz w:val="28"/>
          <w:szCs w:val="28"/>
        </w:rPr>
        <w:t>Янашбеляк</w:t>
      </w:r>
      <w:proofErr w:type="spellEnd"/>
      <w:r w:rsidR="00D43B7A">
        <w:rPr>
          <w:rFonts w:ascii="Times New Roman" w:hAnsi="Times New Roman" w:cs="Times New Roman"/>
          <w:spacing w:val="-1"/>
          <w:sz w:val="28"/>
          <w:szCs w:val="28"/>
        </w:rPr>
        <w:t xml:space="preserve">, д. </w:t>
      </w:r>
      <w:proofErr w:type="spellStart"/>
      <w:r w:rsidR="00D43B7A">
        <w:rPr>
          <w:rFonts w:ascii="Times New Roman" w:hAnsi="Times New Roman" w:cs="Times New Roman"/>
          <w:spacing w:val="-1"/>
          <w:sz w:val="28"/>
          <w:szCs w:val="28"/>
        </w:rPr>
        <w:t>Энервож</w:t>
      </w:r>
      <w:proofErr w:type="spellEnd"/>
      <w:r w:rsidR="00D43B7A">
        <w:rPr>
          <w:rFonts w:ascii="Times New Roman" w:hAnsi="Times New Roman" w:cs="Times New Roman"/>
          <w:spacing w:val="-1"/>
          <w:sz w:val="28"/>
          <w:szCs w:val="28"/>
        </w:rPr>
        <w:t xml:space="preserve">, д. </w:t>
      </w:r>
      <w:proofErr w:type="spellStart"/>
      <w:r w:rsidR="00D43B7A">
        <w:rPr>
          <w:rFonts w:ascii="Times New Roman" w:hAnsi="Times New Roman" w:cs="Times New Roman"/>
          <w:spacing w:val="-1"/>
          <w:sz w:val="28"/>
          <w:szCs w:val="28"/>
        </w:rPr>
        <w:t>Ошутъялы</w:t>
      </w:r>
      <w:proofErr w:type="spellEnd"/>
      <w:r w:rsidR="00D43B7A">
        <w:rPr>
          <w:rFonts w:ascii="Times New Roman" w:hAnsi="Times New Roman" w:cs="Times New Roman"/>
          <w:spacing w:val="-1"/>
          <w:sz w:val="28"/>
          <w:szCs w:val="28"/>
        </w:rPr>
        <w:t xml:space="preserve">, д. Озерки, д. </w:t>
      </w:r>
      <w:proofErr w:type="spellStart"/>
      <w:r w:rsidR="00D43B7A">
        <w:rPr>
          <w:rFonts w:ascii="Times New Roman" w:hAnsi="Times New Roman" w:cs="Times New Roman"/>
          <w:spacing w:val="-1"/>
          <w:sz w:val="28"/>
          <w:szCs w:val="28"/>
        </w:rPr>
        <w:t>Кушнур</w:t>
      </w:r>
      <w:proofErr w:type="spellEnd"/>
      <w:r w:rsidR="00D43B7A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</w:p>
    <w:p w:rsidR="00D43B7A" w:rsidRDefault="00D43B7A" w:rsidP="007709F2">
      <w:pPr>
        <w:shd w:val="clear" w:color="auto" w:fill="FFFFFF"/>
        <w:spacing w:after="225" w:line="317" w:lineRule="atLeast"/>
        <w:ind w:right="349"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08.02.2013г. в 16.00 по адресу: РМЭ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Звениговский район, п. Илеть, ул. Куйбышева, д. 13 (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Илетский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СК)- п. Илеть, п. Трубный, п. Кирпичный.</w:t>
      </w:r>
    </w:p>
    <w:p w:rsidR="00D43B7A" w:rsidRDefault="00D43B7A" w:rsidP="007709F2">
      <w:pPr>
        <w:shd w:val="clear" w:color="auto" w:fill="FFFFFF"/>
        <w:spacing w:after="225" w:line="317" w:lineRule="atLeast"/>
        <w:ind w:right="349"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15.02.2013г. в 16.00 по адресу: РМЭ, Звениговский район, пгт. Красногорский, ул. Машиностроителей, д. 4а (Красногорский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ЦДиК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)- пгт. Красногорский, с.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Кожласола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D43B7A" w:rsidRPr="007709F2" w:rsidRDefault="00D43B7A" w:rsidP="007709F2">
      <w:pPr>
        <w:shd w:val="clear" w:color="auto" w:fill="FFFFFF"/>
        <w:spacing w:after="225" w:line="317" w:lineRule="atLeast"/>
        <w:ind w:right="34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18.02.2013г. в 16.00 по адресу: РМЭ, Звениговский район, пгт. Красногорский, ул. Ленина, д. 12а (Красногорский центр творчества) – пгт. Красногорский.</w:t>
      </w:r>
    </w:p>
    <w:p w:rsidR="00252778" w:rsidRPr="00252778" w:rsidRDefault="009728C4" w:rsidP="00972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778">
        <w:rPr>
          <w:rFonts w:ascii="Times New Roman" w:hAnsi="Times New Roman" w:cs="Times New Roman"/>
          <w:b/>
          <w:sz w:val="28"/>
          <w:szCs w:val="28"/>
        </w:rPr>
        <w:t>5</w:t>
      </w:r>
      <w:r w:rsidR="00252778" w:rsidRPr="00252778">
        <w:rPr>
          <w:rFonts w:ascii="Times New Roman" w:hAnsi="Times New Roman" w:cs="Times New Roman"/>
          <w:b/>
          <w:sz w:val="28"/>
          <w:szCs w:val="28"/>
        </w:rPr>
        <w:t>. Сведения о протоколе публичных слушаний</w:t>
      </w:r>
      <w:r w:rsidR="00252778" w:rsidRPr="00252778">
        <w:rPr>
          <w:rFonts w:ascii="Times New Roman" w:hAnsi="Times New Roman" w:cs="Times New Roman"/>
          <w:sz w:val="28"/>
          <w:szCs w:val="28"/>
        </w:rPr>
        <w:t xml:space="preserve"> по рассмотрению проекта  «Правила землепользования и застройки </w:t>
      </w:r>
      <w:r w:rsidR="0025277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52778" w:rsidRPr="0025277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52778">
        <w:rPr>
          <w:rFonts w:ascii="Times New Roman" w:hAnsi="Times New Roman" w:cs="Times New Roman"/>
          <w:sz w:val="28"/>
          <w:szCs w:val="28"/>
        </w:rPr>
        <w:t>Городское поселение Красногорский»</w:t>
      </w:r>
      <w:r w:rsidR="00252778" w:rsidRPr="0025277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52778" w:rsidRPr="00252778">
        <w:rPr>
          <w:rFonts w:ascii="Times New Roman" w:hAnsi="Times New Roman" w:cs="Times New Roman"/>
          <w:sz w:val="28"/>
          <w:szCs w:val="28"/>
        </w:rPr>
        <w:t>Зв</w:t>
      </w:r>
      <w:r w:rsidR="00252778">
        <w:rPr>
          <w:rFonts w:ascii="Times New Roman" w:hAnsi="Times New Roman" w:cs="Times New Roman"/>
          <w:sz w:val="28"/>
          <w:szCs w:val="28"/>
        </w:rPr>
        <w:t>ениговского</w:t>
      </w:r>
      <w:proofErr w:type="spellEnd"/>
      <w:r w:rsidR="002527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2778" w:rsidRPr="00252778">
        <w:rPr>
          <w:rFonts w:ascii="Times New Roman" w:hAnsi="Times New Roman" w:cs="Times New Roman"/>
          <w:sz w:val="28"/>
          <w:szCs w:val="28"/>
        </w:rPr>
        <w:t xml:space="preserve">  Республики Марий Эл»</w:t>
      </w:r>
      <w:r w:rsidR="00252778">
        <w:rPr>
          <w:rFonts w:ascii="Times New Roman" w:hAnsi="Times New Roman" w:cs="Times New Roman"/>
          <w:sz w:val="28"/>
          <w:szCs w:val="28"/>
        </w:rPr>
        <w:t>»</w:t>
      </w:r>
    </w:p>
    <w:p w:rsidR="00252778" w:rsidRPr="00252778" w:rsidRDefault="00252778" w:rsidP="002527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2778">
        <w:rPr>
          <w:rFonts w:ascii="Times New Roman" w:hAnsi="Times New Roman" w:cs="Times New Roman"/>
          <w:sz w:val="28"/>
          <w:szCs w:val="28"/>
        </w:rPr>
        <w:t xml:space="preserve">Протокола  публичных слушаний: № 1, № 2, № </w:t>
      </w:r>
      <w:r>
        <w:rPr>
          <w:rFonts w:ascii="Times New Roman" w:hAnsi="Times New Roman" w:cs="Times New Roman"/>
          <w:sz w:val="28"/>
          <w:szCs w:val="28"/>
        </w:rPr>
        <w:t>3, № 4, № 5, № 6</w:t>
      </w:r>
      <w:r w:rsidRPr="0025277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05.02.2013г., № 7, № 8, № 9 от  08.02.2013г., № 10, № 11 от 18.02.2013г.</w:t>
      </w:r>
    </w:p>
    <w:p w:rsidR="00FE7564" w:rsidRDefault="00252778" w:rsidP="00FE756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E7564">
        <w:rPr>
          <w:rFonts w:ascii="Times New Roman" w:hAnsi="Times New Roman" w:cs="Times New Roman"/>
          <w:b/>
          <w:bCs/>
          <w:sz w:val="28"/>
          <w:szCs w:val="28"/>
        </w:rPr>
        <w:t>.Участники публичных слушаний:</w:t>
      </w:r>
    </w:p>
    <w:p w:rsidR="00FE7564" w:rsidRDefault="00FE7564" w:rsidP="00FE75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жители МО «Городское поселение Красногорский»</w:t>
      </w:r>
    </w:p>
    <w:p w:rsidR="00FE7564" w:rsidRDefault="00FE7564" w:rsidP="00FE75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-депутаты  Собрания депутатов МО «Городское поселение Красногорский»</w:t>
      </w:r>
    </w:p>
    <w:p w:rsidR="00FE7564" w:rsidRDefault="00FE7564" w:rsidP="00FE75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руководители организаций и предприятий</w:t>
      </w:r>
    </w:p>
    <w:p w:rsidR="00FE7564" w:rsidRDefault="00FE7564" w:rsidP="00FE75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сотрудники администрации МО «Городское поселение Красногорский»</w:t>
      </w:r>
    </w:p>
    <w:p w:rsidR="00FE7564" w:rsidRDefault="00FE7564" w:rsidP="00FE75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представители ОАО «Пензенское землеустроительное проектно-изыскательное предприятие»</w:t>
      </w:r>
    </w:p>
    <w:p w:rsidR="00FE7564" w:rsidRDefault="00252778" w:rsidP="00FE75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E7564">
        <w:rPr>
          <w:rFonts w:ascii="Times New Roman" w:hAnsi="Times New Roman" w:cs="Times New Roman"/>
          <w:b/>
          <w:bCs/>
          <w:sz w:val="28"/>
          <w:szCs w:val="28"/>
        </w:rPr>
        <w:t>. Сведения о проведении публичных слушаний:</w:t>
      </w:r>
    </w:p>
    <w:p w:rsidR="00FE7564" w:rsidRDefault="00FE7564" w:rsidP="00FE7564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Публичные слушания проводятся в соответствии с графиком проведения, утвержденным Постановлением Главы муниципального образования «Городское поселение Красногорский» №262 от 25.12.2012 г. «О подготовке проекта Правил землепользования и застройки территории муниципального образования «Городское поселение Красногорский».</w:t>
      </w:r>
    </w:p>
    <w:p w:rsidR="00FE7564" w:rsidRDefault="00FE7564" w:rsidP="00FE756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Сроки проведения  обсуждений публичных слушаний: 19.02.2013 г. в 15-00 часов.</w:t>
      </w:r>
    </w:p>
    <w:p w:rsidR="00FE7564" w:rsidRDefault="00FE7564" w:rsidP="00FE75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Место проведения  публичных слушаний – зал заседаний здания администрации МО «Городское поселение Красногорский»</w:t>
      </w:r>
    </w:p>
    <w:p w:rsidR="00FE7564" w:rsidRDefault="00FE7564" w:rsidP="00FE75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Проведено одно обсуждение.</w:t>
      </w:r>
    </w:p>
    <w:p w:rsidR="00FE7564" w:rsidRDefault="00FE7564" w:rsidP="00FE75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Общее количество присутствующих – 17 человек.</w:t>
      </w:r>
    </w:p>
    <w:p w:rsidR="008F4AB3" w:rsidRDefault="00FE7564" w:rsidP="00FE75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Во время проведения публичных слушаний было организовано выступление представителя разработчика проекта Правил землепользования и застройки ОАО «Пензенское землеустроительное проектн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изыскательное предприятие» Сергиенко Н.В. в ходе которого были продемонстрированы материалы проекта и даны разъяснения и ответы на вопросы участников публичных слушаний.</w:t>
      </w:r>
    </w:p>
    <w:p w:rsidR="00FE7564" w:rsidRDefault="00252778" w:rsidP="00FE75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E7564">
        <w:rPr>
          <w:rFonts w:ascii="Times New Roman" w:hAnsi="Times New Roman" w:cs="Times New Roman"/>
          <w:b/>
          <w:bCs/>
          <w:sz w:val="28"/>
          <w:szCs w:val="28"/>
        </w:rPr>
        <w:t xml:space="preserve">. Замечания и предложения по проекту </w:t>
      </w:r>
      <w:r w:rsidR="00FE7564">
        <w:rPr>
          <w:rFonts w:ascii="Times New Roman" w:hAnsi="Times New Roman" w:cs="Times New Roman"/>
          <w:bCs/>
          <w:sz w:val="28"/>
          <w:szCs w:val="28"/>
        </w:rPr>
        <w:t>Правил землепользования и застройки принимались в письменной и устной форме в ходе проведения публичных слушаний.</w:t>
      </w:r>
    </w:p>
    <w:p w:rsidR="00FE7564" w:rsidRDefault="00252778" w:rsidP="00FE756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FE7564">
        <w:rPr>
          <w:rFonts w:ascii="Times New Roman" w:hAnsi="Times New Roman" w:cs="Times New Roman"/>
          <w:b/>
          <w:bCs/>
          <w:sz w:val="28"/>
          <w:szCs w:val="28"/>
        </w:rPr>
        <w:t>.Сведения о протоколе публичных слушаний</w:t>
      </w:r>
    </w:p>
    <w:tbl>
      <w:tblPr>
        <w:tblStyle w:val="a5"/>
        <w:tblW w:w="0" w:type="auto"/>
        <w:tblLook w:val="04A0"/>
      </w:tblPr>
      <w:tblGrid>
        <w:gridCol w:w="675"/>
        <w:gridCol w:w="4109"/>
        <w:gridCol w:w="1987"/>
        <w:gridCol w:w="2799"/>
      </w:tblGrid>
      <w:tr w:rsidR="005257C5" w:rsidTr="00FE75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7C5" w:rsidRDefault="005257C5" w:rsidP="008824C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7C5" w:rsidRDefault="005257C5" w:rsidP="008824C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Замечания и предложения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7C5" w:rsidRDefault="005257C5" w:rsidP="008824C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Заявитель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7C5" w:rsidRDefault="005257C5" w:rsidP="008824C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Меры по устранению замечаний</w:t>
            </w:r>
          </w:p>
        </w:tc>
      </w:tr>
      <w:tr w:rsidR="005257C5" w:rsidTr="00FE75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7C5" w:rsidRDefault="005257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7C5" w:rsidRDefault="005257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7C5" w:rsidRDefault="005257C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7C5" w:rsidRDefault="005257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57C5" w:rsidTr="00FE75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C5" w:rsidRPr="005257C5" w:rsidRDefault="005257C5" w:rsidP="008824CA">
            <w:pPr>
              <w:rPr>
                <w:rFonts w:ascii="Times New Roman" w:hAnsi="Times New Roman" w:cs="Times New Roman"/>
              </w:rPr>
            </w:pPr>
            <w:r w:rsidRPr="005257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C5" w:rsidRPr="005257C5" w:rsidRDefault="005257C5" w:rsidP="008F4AB3">
            <w:pPr>
              <w:jc w:val="both"/>
              <w:rPr>
                <w:rFonts w:ascii="Times New Roman" w:hAnsi="Times New Roman" w:cs="Times New Roman"/>
              </w:rPr>
            </w:pPr>
            <w:r w:rsidRPr="005257C5">
              <w:rPr>
                <w:rFonts w:ascii="Times New Roman" w:hAnsi="Times New Roman" w:cs="Times New Roman"/>
              </w:rPr>
              <w:t xml:space="preserve">Одобрить  проект  «Правила землепользования и застройки территории муниципального образования «Городское поселение Красногорский» </w:t>
            </w:r>
            <w:proofErr w:type="spellStart"/>
            <w:r w:rsidRPr="005257C5">
              <w:rPr>
                <w:rFonts w:ascii="Times New Roman" w:hAnsi="Times New Roman" w:cs="Times New Roman"/>
              </w:rPr>
              <w:t>Звениговского</w:t>
            </w:r>
            <w:proofErr w:type="spellEnd"/>
            <w:r w:rsidRPr="005257C5">
              <w:rPr>
                <w:rFonts w:ascii="Times New Roman" w:hAnsi="Times New Roman" w:cs="Times New Roman"/>
              </w:rPr>
              <w:t xml:space="preserve"> района Республики Марий Эл»»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C5" w:rsidRPr="005257C5" w:rsidRDefault="005257C5" w:rsidP="008824CA">
            <w:pPr>
              <w:rPr>
                <w:rFonts w:ascii="Times New Roman" w:hAnsi="Times New Roman" w:cs="Times New Roman"/>
              </w:rPr>
            </w:pPr>
            <w:r w:rsidRPr="005257C5">
              <w:rPr>
                <w:rFonts w:ascii="Times New Roman" w:hAnsi="Times New Roman" w:cs="Times New Roman"/>
              </w:rPr>
              <w:t>Председатель слушаний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C5" w:rsidRPr="005257C5" w:rsidRDefault="005257C5" w:rsidP="008824CA">
            <w:pPr>
              <w:rPr>
                <w:rFonts w:ascii="Times New Roman" w:hAnsi="Times New Roman" w:cs="Times New Roman"/>
              </w:rPr>
            </w:pPr>
            <w:r w:rsidRPr="005257C5">
              <w:rPr>
                <w:rFonts w:ascii="Times New Roman" w:hAnsi="Times New Roman" w:cs="Times New Roman"/>
              </w:rPr>
              <w:t xml:space="preserve">Принято </w:t>
            </w:r>
          </w:p>
          <w:p w:rsidR="005257C5" w:rsidRPr="005257C5" w:rsidRDefault="005257C5" w:rsidP="008824CA">
            <w:pPr>
              <w:rPr>
                <w:rFonts w:ascii="Times New Roman" w:hAnsi="Times New Roman" w:cs="Times New Roman"/>
              </w:rPr>
            </w:pPr>
          </w:p>
        </w:tc>
      </w:tr>
      <w:tr w:rsidR="005257C5" w:rsidTr="00FE75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C5" w:rsidRDefault="005257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C5" w:rsidRDefault="005257C5" w:rsidP="005257C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257C5" w:rsidRDefault="005257C5" w:rsidP="005257C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Уточнить границы зоны отдыха и туризма у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Ошутъялы</w:t>
            </w:r>
            <w:proofErr w:type="spellEnd"/>
          </w:p>
          <w:p w:rsidR="005257C5" w:rsidRDefault="005257C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C5" w:rsidRDefault="005257C5" w:rsidP="005257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Гарипов Л.Р.</w:t>
            </w:r>
          </w:p>
          <w:p w:rsidR="005257C5" w:rsidRDefault="005257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C5" w:rsidRDefault="005257C5" w:rsidP="005257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Предусмотрено расширение землепользования у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Ошутъялы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отводом долевой земли</w:t>
            </w:r>
          </w:p>
          <w:p w:rsidR="005257C5" w:rsidRDefault="005257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57C5" w:rsidTr="00FE75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C5" w:rsidRDefault="005257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C5" w:rsidRDefault="005257C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Расширить с юго-восточной стороны границы населенного пункта 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Ташнур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C5" w:rsidRDefault="005257C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Яндуков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С.А.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7C5" w:rsidRDefault="005257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Отведены земельные участки – 18 га</w:t>
            </w:r>
          </w:p>
        </w:tc>
      </w:tr>
    </w:tbl>
    <w:p w:rsidR="00FE7564" w:rsidRDefault="00FE7564" w:rsidP="00FE75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 и рекомендации:</w:t>
      </w:r>
    </w:p>
    <w:p w:rsidR="00FE7564" w:rsidRDefault="00FE7564" w:rsidP="00FE75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Процедура  проведения публичных слушаний по проекту Правил землепользования и застройки МО «Городское поселение Красногорский»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Марий Эл соблюдена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соответсвует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требованиям действующего законодательства РФ и нормативным актам МО «Городское поселение Красногорский»,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чем публичные слушания по представленному проекту считать состоявшимися.</w:t>
      </w:r>
    </w:p>
    <w:p w:rsidR="00FE7564" w:rsidRDefault="00FE7564" w:rsidP="00FE756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Проект Правил землепользования и застройки МО «Городское поселение Красногорский» получил положительную оценку и рекомендуется к утверждению.    </w:t>
      </w:r>
    </w:p>
    <w:p w:rsidR="00FE7564" w:rsidRDefault="00FE7564" w:rsidP="00FE75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Настоящее заключение подлежит обнародованию – размещение на интернет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 «Звениговский муниципальный район»: </w:t>
      </w:r>
      <w:hyperlink r:id="rId5" w:history="1">
        <w:r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admzven</w:t>
        </w:r>
        <w:proofErr w:type="spellEnd"/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архитектура и градостроительство.</w:t>
      </w:r>
    </w:p>
    <w:p w:rsidR="008F4AB3" w:rsidRDefault="008F4AB3" w:rsidP="00FE7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564" w:rsidRDefault="00FE7564" w:rsidP="00FE7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FE7564" w:rsidRPr="008F4AB3" w:rsidRDefault="00FE7564" w:rsidP="008F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                                      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</w:p>
    <w:p w:rsidR="00FE7564" w:rsidRDefault="00FE7564" w:rsidP="00FE7564">
      <w:pPr>
        <w:rPr>
          <w:rFonts w:ascii="Times New Roman" w:hAnsi="Times New Roman" w:cs="Times New Roman"/>
          <w:b/>
          <w:bCs/>
        </w:rPr>
      </w:pPr>
    </w:p>
    <w:p w:rsidR="00FE7564" w:rsidRDefault="00FE7564" w:rsidP="00FE7564">
      <w:pPr>
        <w:rPr>
          <w:rFonts w:ascii="Times New Roman" w:hAnsi="Times New Roman" w:cs="Times New Roman"/>
          <w:b/>
          <w:bCs/>
        </w:rPr>
      </w:pPr>
    </w:p>
    <w:p w:rsidR="00FE7564" w:rsidRDefault="00FE7564" w:rsidP="00FE7564">
      <w:pPr>
        <w:rPr>
          <w:rFonts w:ascii="Times New Roman" w:hAnsi="Times New Roman" w:cs="Times New Roman"/>
          <w:b/>
          <w:bCs/>
        </w:rPr>
      </w:pPr>
    </w:p>
    <w:p w:rsidR="00FE7564" w:rsidRDefault="00FE7564" w:rsidP="00FE7564">
      <w:pPr>
        <w:rPr>
          <w:rFonts w:ascii="Times New Roman" w:hAnsi="Times New Roman" w:cs="Times New Roman"/>
          <w:b/>
          <w:bCs/>
        </w:rPr>
      </w:pPr>
    </w:p>
    <w:p w:rsidR="00FE7564" w:rsidRDefault="00FE7564" w:rsidP="00FE7564">
      <w:pPr>
        <w:rPr>
          <w:rFonts w:ascii="Times New Roman" w:hAnsi="Times New Roman" w:cs="Times New Roman"/>
          <w:b/>
          <w:bCs/>
        </w:rPr>
      </w:pPr>
    </w:p>
    <w:p w:rsidR="007709F2" w:rsidRDefault="007709F2" w:rsidP="007709F2">
      <w:pPr>
        <w:jc w:val="center"/>
        <w:rPr>
          <w:sz w:val="28"/>
          <w:szCs w:val="28"/>
        </w:rPr>
      </w:pPr>
    </w:p>
    <w:p w:rsidR="007709F2" w:rsidRDefault="007709F2" w:rsidP="007709F2">
      <w:pPr>
        <w:jc w:val="center"/>
        <w:rPr>
          <w:sz w:val="28"/>
          <w:szCs w:val="28"/>
        </w:rPr>
      </w:pPr>
    </w:p>
    <w:p w:rsidR="007709F2" w:rsidRDefault="007709F2" w:rsidP="007709F2">
      <w:pPr>
        <w:jc w:val="center"/>
        <w:rPr>
          <w:sz w:val="28"/>
          <w:szCs w:val="28"/>
        </w:rPr>
      </w:pPr>
    </w:p>
    <w:p w:rsidR="007709F2" w:rsidRDefault="007709F2" w:rsidP="007709F2">
      <w:pPr>
        <w:jc w:val="center"/>
        <w:rPr>
          <w:sz w:val="28"/>
          <w:szCs w:val="28"/>
        </w:rPr>
      </w:pPr>
    </w:p>
    <w:p w:rsidR="007709F2" w:rsidRDefault="007709F2" w:rsidP="007709F2">
      <w:pPr>
        <w:jc w:val="center"/>
        <w:rPr>
          <w:sz w:val="28"/>
          <w:szCs w:val="28"/>
        </w:rPr>
      </w:pPr>
    </w:p>
    <w:p w:rsidR="007709F2" w:rsidRDefault="007709F2" w:rsidP="007709F2">
      <w:pPr>
        <w:jc w:val="center"/>
        <w:rPr>
          <w:sz w:val="28"/>
          <w:szCs w:val="28"/>
        </w:rPr>
      </w:pPr>
    </w:p>
    <w:p w:rsidR="007709F2" w:rsidRDefault="007709F2" w:rsidP="007709F2">
      <w:pPr>
        <w:rPr>
          <w:sz w:val="28"/>
          <w:szCs w:val="28"/>
        </w:rPr>
      </w:pPr>
    </w:p>
    <w:p w:rsidR="007D281C" w:rsidRDefault="007D281C"/>
    <w:sectPr w:rsidR="007D281C" w:rsidSect="007D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64470"/>
    <w:multiLevelType w:val="hybridMultilevel"/>
    <w:tmpl w:val="B6600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84B89"/>
    <w:multiLevelType w:val="hybridMultilevel"/>
    <w:tmpl w:val="4EB4A8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564"/>
    <w:rsid w:val="0001675D"/>
    <w:rsid w:val="00037BD2"/>
    <w:rsid w:val="001F20A1"/>
    <w:rsid w:val="00252778"/>
    <w:rsid w:val="005257C5"/>
    <w:rsid w:val="00541119"/>
    <w:rsid w:val="00674133"/>
    <w:rsid w:val="007709F2"/>
    <w:rsid w:val="007D281C"/>
    <w:rsid w:val="00855465"/>
    <w:rsid w:val="008F4AB3"/>
    <w:rsid w:val="009728C4"/>
    <w:rsid w:val="009F1365"/>
    <w:rsid w:val="00A553EC"/>
    <w:rsid w:val="00A87C85"/>
    <w:rsid w:val="00CD7E8E"/>
    <w:rsid w:val="00D43B7A"/>
    <w:rsid w:val="00E14A6C"/>
    <w:rsid w:val="00FE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5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7564"/>
    <w:pPr>
      <w:ind w:left="720"/>
      <w:contextualSpacing/>
    </w:pPr>
  </w:style>
  <w:style w:type="table" w:styleId="a5">
    <w:name w:val="Table Grid"/>
    <w:basedOn w:val="a1"/>
    <w:rsid w:val="00FE7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77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70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2017-03-24T05:13:00Z</dcterms:created>
  <dcterms:modified xsi:type="dcterms:W3CDTF">2017-03-24T07:50:00Z</dcterms:modified>
</cp:coreProperties>
</file>