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910" w:rsidRPr="00BA2910" w:rsidRDefault="00BA2910" w:rsidP="00312342">
      <w:pPr>
        <w:ind w:left="4678"/>
        <w:rPr>
          <w:sz w:val="24"/>
          <w:szCs w:val="24"/>
        </w:rPr>
      </w:pPr>
      <w:bookmarkStart w:id="0" w:name="_GoBack"/>
      <w:bookmarkEnd w:id="0"/>
      <w:r w:rsidRPr="00BA2910">
        <w:rPr>
          <w:sz w:val="24"/>
          <w:szCs w:val="24"/>
        </w:rPr>
        <w:t xml:space="preserve">Приложение № 2 к постановлению </w:t>
      </w:r>
      <w:r w:rsidR="00312342">
        <w:rPr>
          <w:sz w:val="24"/>
          <w:szCs w:val="24"/>
        </w:rPr>
        <w:t xml:space="preserve">Звениговской городской администрации Звениговского муниципального </w:t>
      </w:r>
      <w:r w:rsidRPr="00BA2910">
        <w:rPr>
          <w:sz w:val="24"/>
          <w:szCs w:val="24"/>
        </w:rPr>
        <w:t>Республики Марий Эл</w:t>
      </w:r>
    </w:p>
    <w:p w:rsidR="00BA2910" w:rsidRPr="00BA2910" w:rsidRDefault="00BA2910" w:rsidP="00BA2910">
      <w:pPr>
        <w:ind w:left="4678"/>
        <w:rPr>
          <w:sz w:val="24"/>
          <w:szCs w:val="24"/>
        </w:rPr>
      </w:pPr>
      <w:r w:rsidRPr="00BA2910">
        <w:rPr>
          <w:sz w:val="24"/>
          <w:szCs w:val="24"/>
        </w:rPr>
        <w:t xml:space="preserve">от </w:t>
      </w:r>
      <w:r w:rsidR="00BA5A72">
        <w:rPr>
          <w:sz w:val="24"/>
          <w:szCs w:val="24"/>
        </w:rPr>
        <w:t>___________</w:t>
      </w:r>
      <w:r w:rsidRPr="00BA2910">
        <w:rPr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Pr="00BA2910">
        <w:rPr>
          <w:sz w:val="24"/>
          <w:szCs w:val="24"/>
        </w:rPr>
        <w:t xml:space="preserve"> года № </w:t>
      </w:r>
      <w:r w:rsidR="00BA5A72">
        <w:rPr>
          <w:sz w:val="24"/>
          <w:szCs w:val="24"/>
        </w:rPr>
        <w:t>______</w:t>
      </w:r>
    </w:p>
    <w:p w:rsidR="00BA2910" w:rsidRPr="00BA2910" w:rsidRDefault="00BA2910" w:rsidP="00BA2910">
      <w:pPr>
        <w:jc w:val="center"/>
        <w:rPr>
          <w:sz w:val="28"/>
          <w:szCs w:val="28"/>
        </w:rPr>
      </w:pPr>
    </w:p>
    <w:p w:rsidR="00BA2910" w:rsidRPr="00BA2910" w:rsidRDefault="00BA2910" w:rsidP="00BA2910">
      <w:pPr>
        <w:widowControl w:val="0"/>
        <w:autoSpaceDE w:val="0"/>
        <w:autoSpaceDN w:val="0"/>
        <w:spacing w:before="77"/>
        <w:ind w:left="1006" w:right="710"/>
        <w:jc w:val="center"/>
        <w:outlineLvl w:val="0"/>
        <w:rPr>
          <w:sz w:val="24"/>
          <w:szCs w:val="24"/>
          <w:lang w:eastAsia="en-US"/>
        </w:rPr>
      </w:pPr>
    </w:p>
    <w:p w:rsidR="00BA2910" w:rsidRDefault="00BA2910" w:rsidP="00BA2910">
      <w:pPr>
        <w:widowControl w:val="0"/>
        <w:autoSpaceDE w:val="0"/>
        <w:autoSpaceDN w:val="0"/>
        <w:spacing w:before="77"/>
        <w:ind w:left="1006" w:right="710"/>
        <w:jc w:val="center"/>
        <w:outlineLvl w:val="0"/>
        <w:rPr>
          <w:sz w:val="24"/>
          <w:szCs w:val="24"/>
          <w:lang w:eastAsia="en-US"/>
        </w:rPr>
      </w:pPr>
      <w:r w:rsidRPr="00BA2910">
        <w:rPr>
          <w:sz w:val="24"/>
          <w:szCs w:val="24"/>
          <w:lang w:eastAsia="en-US"/>
        </w:rPr>
        <w:t>ОПИСАНИЕ</w:t>
      </w:r>
      <w:r w:rsidRPr="00BA2910">
        <w:rPr>
          <w:spacing w:val="-6"/>
          <w:sz w:val="24"/>
          <w:szCs w:val="24"/>
          <w:lang w:eastAsia="en-US"/>
        </w:rPr>
        <w:t xml:space="preserve"> </w:t>
      </w:r>
      <w:r w:rsidRPr="00BA2910">
        <w:rPr>
          <w:sz w:val="24"/>
          <w:szCs w:val="24"/>
          <w:lang w:eastAsia="en-US"/>
        </w:rPr>
        <w:t>МЕСТОПОЛОЖЕНИЯ</w:t>
      </w:r>
      <w:r w:rsidRPr="00BA2910">
        <w:rPr>
          <w:spacing w:val="-6"/>
          <w:sz w:val="24"/>
          <w:szCs w:val="24"/>
          <w:lang w:eastAsia="en-US"/>
        </w:rPr>
        <w:t xml:space="preserve"> </w:t>
      </w:r>
      <w:r w:rsidRPr="00BA2910">
        <w:rPr>
          <w:sz w:val="24"/>
          <w:szCs w:val="24"/>
          <w:lang w:eastAsia="en-US"/>
        </w:rPr>
        <w:t>ГРАНИЦ</w:t>
      </w:r>
    </w:p>
    <w:p w:rsidR="005418F5" w:rsidRPr="00BA2910" w:rsidRDefault="005418F5" w:rsidP="00BA2910">
      <w:pPr>
        <w:widowControl w:val="0"/>
        <w:autoSpaceDE w:val="0"/>
        <w:autoSpaceDN w:val="0"/>
        <w:spacing w:before="77"/>
        <w:ind w:left="1006" w:right="710"/>
        <w:jc w:val="center"/>
        <w:outlineLvl w:val="0"/>
        <w:rPr>
          <w:sz w:val="24"/>
          <w:szCs w:val="24"/>
          <w:lang w:eastAsia="en-US"/>
        </w:rPr>
      </w:pPr>
    </w:p>
    <w:p w:rsidR="005C0A02" w:rsidRDefault="00BA2910" w:rsidP="00596892">
      <w:pPr>
        <w:widowControl w:val="0"/>
        <w:autoSpaceDE w:val="0"/>
        <w:autoSpaceDN w:val="0"/>
        <w:spacing w:before="2"/>
        <w:ind w:left="1007" w:right="710"/>
        <w:jc w:val="center"/>
        <w:rPr>
          <w:spacing w:val="-4"/>
          <w:sz w:val="24"/>
          <w:szCs w:val="24"/>
          <w:u w:val="single" w:color="000000"/>
          <w:lang w:eastAsia="en-US"/>
        </w:rPr>
      </w:pPr>
      <w:r w:rsidRPr="00BA2910">
        <w:rPr>
          <w:sz w:val="24"/>
          <w:szCs w:val="24"/>
          <w:u w:val="single" w:color="000000"/>
          <w:lang w:eastAsia="en-US"/>
        </w:rPr>
        <w:t>Публичный</w:t>
      </w:r>
      <w:r w:rsidRPr="00BA2910">
        <w:rPr>
          <w:spacing w:val="-5"/>
          <w:sz w:val="24"/>
          <w:szCs w:val="24"/>
          <w:u w:val="single" w:color="000000"/>
          <w:lang w:eastAsia="en-US"/>
        </w:rPr>
        <w:t xml:space="preserve"> </w:t>
      </w:r>
      <w:r w:rsidRPr="00BA2910">
        <w:rPr>
          <w:sz w:val="24"/>
          <w:szCs w:val="24"/>
          <w:u w:val="single" w:color="000000"/>
          <w:lang w:eastAsia="en-US"/>
        </w:rPr>
        <w:t>сервитут</w:t>
      </w:r>
      <w:r w:rsidRPr="00BA2910">
        <w:rPr>
          <w:spacing w:val="-1"/>
          <w:sz w:val="24"/>
          <w:szCs w:val="24"/>
          <w:u w:val="single" w:color="000000"/>
          <w:lang w:eastAsia="en-US"/>
        </w:rPr>
        <w:t xml:space="preserve"> </w:t>
      </w:r>
      <w:r w:rsidRPr="00BA2910">
        <w:rPr>
          <w:sz w:val="24"/>
          <w:szCs w:val="24"/>
          <w:u w:val="single" w:color="000000"/>
          <w:lang w:eastAsia="en-US"/>
        </w:rPr>
        <w:t>в</w:t>
      </w:r>
      <w:r w:rsidRPr="00BA2910">
        <w:rPr>
          <w:spacing w:val="-3"/>
          <w:sz w:val="24"/>
          <w:szCs w:val="24"/>
          <w:u w:val="single" w:color="000000"/>
          <w:lang w:eastAsia="en-US"/>
        </w:rPr>
        <w:t xml:space="preserve"> </w:t>
      </w:r>
      <w:r w:rsidRPr="00BA2910">
        <w:rPr>
          <w:sz w:val="24"/>
          <w:szCs w:val="24"/>
          <w:u w:val="single" w:color="000000"/>
          <w:lang w:eastAsia="en-US"/>
        </w:rPr>
        <w:t>целях</w:t>
      </w:r>
      <w:r w:rsidRPr="00BA2910">
        <w:rPr>
          <w:spacing w:val="-4"/>
          <w:sz w:val="24"/>
          <w:szCs w:val="24"/>
          <w:u w:val="single" w:color="000000"/>
          <w:lang w:eastAsia="en-US"/>
        </w:rPr>
        <w:t xml:space="preserve"> </w:t>
      </w:r>
      <w:r w:rsidR="00181C5B">
        <w:rPr>
          <w:spacing w:val="-4"/>
          <w:sz w:val="24"/>
          <w:szCs w:val="24"/>
          <w:u w:val="single" w:color="000000"/>
          <w:lang w:eastAsia="en-US"/>
        </w:rPr>
        <w:t xml:space="preserve">размещения </w:t>
      </w:r>
      <w:r w:rsidR="00596892">
        <w:rPr>
          <w:spacing w:val="-4"/>
          <w:sz w:val="24"/>
          <w:szCs w:val="24"/>
          <w:u w:val="single" w:color="000000"/>
          <w:lang w:eastAsia="en-US"/>
        </w:rPr>
        <w:t xml:space="preserve">линейного </w:t>
      </w:r>
      <w:r w:rsidR="00181C5B">
        <w:rPr>
          <w:spacing w:val="-4"/>
          <w:sz w:val="24"/>
          <w:szCs w:val="24"/>
          <w:u w:val="single" w:color="000000"/>
          <w:lang w:eastAsia="en-US"/>
        </w:rPr>
        <w:t xml:space="preserve">объекта </w:t>
      </w:r>
    </w:p>
    <w:p w:rsidR="00596892" w:rsidRPr="00C774FE" w:rsidRDefault="00C774FE" w:rsidP="00932AAE">
      <w:pPr>
        <w:widowControl w:val="0"/>
        <w:autoSpaceDE w:val="0"/>
        <w:autoSpaceDN w:val="0"/>
        <w:spacing w:before="2"/>
        <w:ind w:left="1007" w:right="710"/>
        <w:jc w:val="center"/>
        <w:rPr>
          <w:sz w:val="24"/>
          <w:szCs w:val="24"/>
          <w:u w:val="single"/>
          <w:lang w:eastAsia="en-US"/>
        </w:rPr>
      </w:pPr>
      <w:r w:rsidRPr="00C774FE">
        <w:rPr>
          <w:sz w:val="24"/>
          <w:szCs w:val="24"/>
          <w:u w:val="single"/>
        </w:rPr>
        <w:t>«Газ</w:t>
      </w:r>
      <w:r>
        <w:rPr>
          <w:sz w:val="24"/>
          <w:szCs w:val="24"/>
          <w:u w:val="single"/>
        </w:rPr>
        <w:t>о</w:t>
      </w:r>
      <w:r w:rsidRPr="00C774FE">
        <w:rPr>
          <w:sz w:val="24"/>
          <w:szCs w:val="24"/>
          <w:u w:val="single"/>
        </w:rPr>
        <w:t>провод ул. Пушкина – Бутякова, г. Звенигово</w:t>
      </w:r>
      <w:r w:rsidR="00932AAE" w:rsidRPr="00C774FE">
        <w:rPr>
          <w:sz w:val="24"/>
          <w:szCs w:val="24"/>
          <w:u w:val="single"/>
        </w:rPr>
        <w:t>»</w:t>
      </w:r>
    </w:p>
    <w:p w:rsidR="00BA2910" w:rsidRPr="00BA2910" w:rsidRDefault="00596892" w:rsidP="00596892">
      <w:pPr>
        <w:widowControl w:val="0"/>
        <w:autoSpaceDE w:val="0"/>
        <w:autoSpaceDN w:val="0"/>
        <w:spacing w:before="2"/>
        <w:ind w:left="1007" w:right="710"/>
        <w:jc w:val="center"/>
        <w:rPr>
          <w:u w:color="000000"/>
          <w:lang w:eastAsia="en-US"/>
        </w:rPr>
      </w:pPr>
      <w:r w:rsidRPr="00BA2910">
        <w:rPr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(наименование</w:t>
      </w:r>
      <w:r w:rsidR="00BA2910" w:rsidRPr="00BA2910">
        <w:rPr>
          <w:spacing w:val="-4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объекта,</w:t>
      </w:r>
      <w:r w:rsidR="00BA2910" w:rsidRPr="00BA2910">
        <w:rPr>
          <w:spacing w:val="-2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местоположение</w:t>
      </w:r>
      <w:r w:rsidR="00BA2910" w:rsidRPr="00BA2910">
        <w:rPr>
          <w:spacing w:val="-4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границ</w:t>
      </w:r>
      <w:r w:rsidR="00BA2910" w:rsidRPr="00BA2910">
        <w:rPr>
          <w:spacing w:val="-4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которого</w:t>
      </w:r>
      <w:r w:rsidR="00BA2910" w:rsidRPr="00BA2910">
        <w:rPr>
          <w:spacing w:val="-3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описано</w:t>
      </w:r>
      <w:r w:rsidR="00BA2910" w:rsidRPr="00BA2910">
        <w:rPr>
          <w:spacing w:val="-2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(далее</w:t>
      </w:r>
      <w:r w:rsidR="00BA2910" w:rsidRPr="00BA2910">
        <w:rPr>
          <w:spacing w:val="-1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-</w:t>
      </w:r>
      <w:r w:rsidR="00BA2910" w:rsidRPr="00BA2910">
        <w:rPr>
          <w:spacing w:val="-5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объект))</w:t>
      </w:r>
    </w:p>
    <w:p w:rsidR="00BA2910" w:rsidRPr="00BA2910" w:rsidRDefault="00BA2910" w:rsidP="00BA2910">
      <w:pPr>
        <w:widowControl w:val="0"/>
        <w:autoSpaceDE w:val="0"/>
        <w:autoSpaceDN w:val="0"/>
        <w:spacing w:before="10"/>
        <w:rPr>
          <w:sz w:val="22"/>
          <w:szCs w:val="22"/>
          <w:u w:color="000000"/>
          <w:lang w:eastAsia="en-US"/>
        </w:rPr>
      </w:pPr>
    </w:p>
    <w:p w:rsidR="00BA2910" w:rsidRDefault="00BA2910" w:rsidP="00BA2910">
      <w:pPr>
        <w:widowControl w:val="0"/>
        <w:autoSpaceDE w:val="0"/>
        <w:autoSpaceDN w:val="0"/>
        <w:spacing w:after="9"/>
        <w:ind w:left="1007" w:right="709"/>
        <w:jc w:val="center"/>
        <w:outlineLvl w:val="0"/>
        <w:rPr>
          <w:sz w:val="28"/>
          <w:szCs w:val="28"/>
          <w:lang w:eastAsia="en-US"/>
        </w:rPr>
      </w:pPr>
      <w:r w:rsidRPr="00BA2910">
        <w:rPr>
          <w:sz w:val="28"/>
          <w:szCs w:val="28"/>
          <w:lang w:eastAsia="en-US"/>
        </w:rPr>
        <w:t>Раздел</w:t>
      </w:r>
      <w:r w:rsidRPr="00BA2910">
        <w:rPr>
          <w:spacing w:val="-1"/>
          <w:sz w:val="28"/>
          <w:szCs w:val="28"/>
          <w:lang w:eastAsia="en-US"/>
        </w:rPr>
        <w:t xml:space="preserve"> </w:t>
      </w:r>
      <w:r w:rsidRPr="00BA2910">
        <w:rPr>
          <w:sz w:val="28"/>
          <w:szCs w:val="28"/>
          <w:lang w:eastAsia="en-US"/>
        </w:rPr>
        <w:t>1</w:t>
      </w:r>
    </w:p>
    <w:p w:rsidR="00BA2910" w:rsidRPr="00BA2910" w:rsidRDefault="00BA2910" w:rsidP="00BA2910">
      <w:pPr>
        <w:widowControl w:val="0"/>
        <w:autoSpaceDE w:val="0"/>
        <w:autoSpaceDN w:val="0"/>
        <w:spacing w:after="9"/>
        <w:ind w:left="1007" w:right="709"/>
        <w:jc w:val="center"/>
        <w:outlineLvl w:val="0"/>
        <w:rPr>
          <w:sz w:val="28"/>
          <w:szCs w:val="28"/>
          <w:lang w:eastAsia="en-US"/>
        </w:rPr>
      </w:pPr>
    </w:p>
    <w:tbl>
      <w:tblPr>
        <w:tblW w:w="9074" w:type="dxa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2"/>
        <w:gridCol w:w="3969"/>
        <w:gridCol w:w="4253"/>
      </w:tblGrid>
      <w:tr w:rsidR="00BA2910" w:rsidRPr="00BA2910" w:rsidTr="002123AE">
        <w:trPr>
          <w:trHeight w:val="388"/>
        </w:trPr>
        <w:tc>
          <w:tcPr>
            <w:tcW w:w="9074" w:type="dxa"/>
            <w:gridSpan w:val="3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before="72"/>
              <w:ind w:left="3124" w:right="353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Сведения</w:t>
            </w:r>
            <w:r w:rsidRPr="00BA2910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</w:t>
            </w:r>
            <w:r w:rsidRPr="00BA2910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объекте</w:t>
            </w:r>
          </w:p>
        </w:tc>
      </w:tr>
      <w:tr w:rsidR="00BA2910" w:rsidRPr="00BA2910" w:rsidTr="002123AE">
        <w:trPr>
          <w:trHeight w:val="385"/>
        </w:trPr>
        <w:tc>
          <w:tcPr>
            <w:tcW w:w="9074" w:type="dxa"/>
            <w:gridSpan w:val="3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A2910" w:rsidRPr="00BA2910" w:rsidTr="002123AE">
        <w:trPr>
          <w:trHeight w:val="246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before="2" w:line="224" w:lineRule="exact"/>
              <w:ind w:left="150" w:right="142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sz w:val="22"/>
                <w:szCs w:val="22"/>
                <w:lang w:eastAsia="en-US"/>
              </w:rPr>
              <w:t>№</w:t>
            </w:r>
            <w:r w:rsidRPr="00BA2910">
              <w:rPr>
                <w:rFonts w:ascii="Calibri" w:eastAsia="Calibri" w:hAnsi="Calibri"/>
                <w:spacing w:val="-1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BA2910">
              <w:rPr>
                <w:rFonts w:ascii="Calibri" w:eastAsia="Calibri" w:hAnsi="Calibri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 w:rsidRPr="00BA2910">
              <w:rPr>
                <w:rFonts w:ascii="Calibri" w:eastAsia="Calibri" w:hAnsi="Calibri"/>
                <w:sz w:val="22"/>
                <w:szCs w:val="22"/>
                <w:lang w:eastAsia="en-US"/>
              </w:rPr>
              <w:t>/</w:t>
            </w:r>
            <w:proofErr w:type="spellStart"/>
            <w:r w:rsidRPr="00BA2910">
              <w:rPr>
                <w:rFonts w:ascii="Calibri" w:eastAsia="Calibri" w:hAnsi="Calibri"/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before="2" w:line="224" w:lineRule="exact"/>
              <w:ind w:left="1283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Характеристики</w:t>
            </w:r>
            <w:r w:rsidRPr="00BA2910">
              <w:rPr>
                <w:rFonts w:eastAsia="Calibri"/>
                <w:spacing w:val="-6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объекта</w:t>
            </w:r>
          </w:p>
        </w:tc>
        <w:tc>
          <w:tcPr>
            <w:tcW w:w="4253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before="2" w:line="224" w:lineRule="exact"/>
              <w:ind w:left="708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Описание</w:t>
            </w:r>
            <w:r w:rsidRPr="00BA2910">
              <w:rPr>
                <w:rFonts w:eastAsia="Calibri"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характеристик</w:t>
            </w:r>
          </w:p>
        </w:tc>
      </w:tr>
      <w:tr w:rsidR="00BA2910" w:rsidRPr="00BA2910" w:rsidTr="002123AE">
        <w:trPr>
          <w:trHeight w:val="241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2" w:lineRule="exact"/>
              <w:ind w:left="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w w:val="99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2" w:lineRule="exact"/>
              <w:ind w:left="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w w:val="99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2" w:lineRule="exact"/>
              <w:ind w:left="6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w w:val="99"/>
                <w:sz w:val="22"/>
                <w:szCs w:val="22"/>
                <w:lang w:eastAsia="en-US"/>
              </w:rPr>
              <w:t>3</w:t>
            </w:r>
          </w:p>
        </w:tc>
      </w:tr>
      <w:tr w:rsidR="00BA2910" w:rsidRPr="00BA2910" w:rsidTr="002123AE">
        <w:trPr>
          <w:trHeight w:val="690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3" w:lineRule="exact"/>
              <w:ind w:left="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w w:val="99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Местоположение</w:t>
            </w:r>
            <w:r w:rsidRPr="00BA2910">
              <w:rPr>
                <w:rFonts w:eastAsia="Calibri"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объекта</w:t>
            </w:r>
          </w:p>
        </w:tc>
        <w:tc>
          <w:tcPr>
            <w:tcW w:w="4253" w:type="dxa"/>
            <w:shd w:val="clear" w:color="auto" w:fill="auto"/>
          </w:tcPr>
          <w:p w:rsidR="00BA2910" w:rsidRPr="00596892" w:rsidRDefault="00596892" w:rsidP="00D62BB8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  <w:r w:rsidRPr="00596892">
              <w:rPr>
                <w:rFonts w:eastAsia="Calibri"/>
                <w:sz w:val="22"/>
                <w:szCs w:val="22"/>
              </w:rPr>
              <w:t>Республика Марий Эл, Звениговский район, г. Звенигово</w:t>
            </w:r>
          </w:p>
        </w:tc>
      </w:tr>
      <w:tr w:rsidR="00BA2910" w:rsidRPr="00BA2910" w:rsidTr="002123AE">
        <w:trPr>
          <w:trHeight w:val="688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3" w:lineRule="exact"/>
              <w:ind w:left="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w w:val="99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ind w:left="107" w:right="743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Площадь объекта +/- величина погрешности</w:t>
            </w:r>
            <w:r w:rsidRPr="00BA2910">
              <w:rPr>
                <w:rFonts w:eastAsia="Calibri"/>
                <w:spacing w:val="-47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определения</w:t>
            </w:r>
            <w:r w:rsidRPr="00BA2910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площади</w:t>
            </w:r>
          </w:p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15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(</w:t>
            </w:r>
            <w:proofErr w:type="gramStart"/>
            <w:r w:rsidRPr="00BA2910">
              <w:rPr>
                <w:rFonts w:eastAsia="Calibri"/>
                <w:sz w:val="22"/>
                <w:szCs w:val="22"/>
                <w:lang w:eastAsia="en-US"/>
              </w:rPr>
              <w:t>Р</w:t>
            </w:r>
            <w:proofErr w:type="gramEnd"/>
            <w:r w:rsidRPr="00BA2910">
              <w:rPr>
                <w:rFonts w:eastAsia="Calibri"/>
                <w:sz w:val="22"/>
                <w:szCs w:val="22"/>
                <w:lang w:eastAsia="en-US"/>
              </w:rPr>
              <w:t>+/-</w:t>
            </w:r>
            <w:r w:rsidRPr="00BA2910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Дельта</w:t>
            </w:r>
            <w:r w:rsidRPr="00BA2910">
              <w:rPr>
                <w:rFonts w:eastAsia="Calibri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Р)</w:t>
            </w:r>
          </w:p>
        </w:tc>
        <w:tc>
          <w:tcPr>
            <w:tcW w:w="4253" w:type="dxa"/>
            <w:shd w:val="clear" w:color="auto" w:fill="auto"/>
          </w:tcPr>
          <w:p w:rsidR="005C0A02" w:rsidRDefault="005C0A02" w:rsidP="005C0A02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A2910" w:rsidRPr="00BA2910" w:rsidRDefault="001E6A3C" w:rsidP="00B23306">
            <w:pPr>
              <w:widowControl w:val="0"/>
              <w:autoSpaceDE w:val="0"/>
              <w:autoSpaceDN w:val="0"/>
              <w:spacing w:line="223" w:lineRule="exac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  <w:r w:rsidR="00C774FE">
              <w:rPr>
                <w:rFonts w:eastAsia="Calibri"/>
                <w:sz w:val="22"/>
                <w:szCs w:val="22"/>
                <w:lang w:eastAsia="en-US"/>
              </w:rPr>
              <w:t>2873</w:t>
            </w:r>
            <w:r w:rsidR="00E03834">
              <w:rPr>
                <w:rFonts w:eastAsia="Calibri"/>
                <w:sz w:val="22"/>
                <w:szCs w:val="22"/>
                <w:lang w:eastAsia="en-US"/>
              </w:rPr>
              <w:t xml:space="preserve">+/- </w:t>
            </w:r>
            <w:r w:rsidR="00C774FE">
              <w:rPr>
                <w:rFonts w:eastAsia="Calibri"/>
                <w:sz w:val="22"/>
                <w:szCs w:val="22"/>
                <w:lang w:eastAsia="en-US"/>
              </w:rPr>
              <w:t>19</w:t>
            </w:r>
            <w:r w:rsidR="00BA2910" w:rsidRPr="00BA2910">
              <w:rPr>
                <w:rFonts w:eastAsia="Calibri"/>
                <w:sz w:val="22"/>
                <w:szCs w:val="22"/>
                <w:lang w:eastAsia="en-US"/>
              </w:rPr>
              <w:t xml:space="preserve"> кв.м</w:t>
            </w:r>
            <w:r w:rsidR="00BA2910" w:rsidRPr="00BA2910">
              <w:rPr>
                <w:rFonts w:eastAsia="Calibri"/>
                <w:spacing w:val="-1"/>
                <w:sz w:val="22"/>
                <w:szCs w:val="22"/>
                <w:lang w:eastAsia="en-US"/>
              </w:rPr>
              <w:t>.</w:t>
            </w:r>
          </w:p>
        </w:tc>
      </w:tr>
      <w:tr w:rsidR="00BA2910" w:rsidRPr="00BA2910" w:rsidTr="002123AE">
        <w:trPr>
          <w:trHeight w:val="1381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5" w:lineRule="exact"/>
              <w:ind w:left="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w w:val="99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5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Иные</w:t>
            </w:r>
            <w:r w:rsidRPr="00BA2910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характеристики</w:t>
            </w:r>
            <w:r w:rsidRPr="00BA2910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объекта</w:t>
            </w:r>
          </w:p>
        </w:tc>
        <w:tc>
          <w:tcPr>
            <w:tcW w:w="4253" w:type="dxa"/>
            <w:shd w:val="clear" w:color="auto" w:fill="auto"/>
          </w:tcPr>
          <w:p w:rsidR="00BA2910" w:rsidRPr="00BA2910" w:rsidRDefault="00BA2910" w:rsidP="001E6A3C">
            <w:pPr>
              <w:widowControl w:val="0"/>
              <w:autoSpaceDE w:val="0"/>
              <w:autoSpaceDN w:val="0"/>
              <w:ind w:left="107" w:right="552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 xml:space="preserve">Публичный сервитут в целях </w:t>
            </w:r>
            <w:r w:rsidR="00A871C1" w:rsidRPr="00A871C1">
              <w:rPr>
                <w:rFonts w:eastAsia="Calibri"/>
                <w:sz w:val="22"/>
                <w:szCs w:val="22"/>
                <w:lang w:eastAsia="en-US"/>
              </w:rPr>
              <w:t xml:space="preserve">размещения </w:t>
            </w:r>
            <w:r w:rsidR="00596892">
              <w:rPr>
                <w:rFonts w:eastAsia="Calibri"/>
                <w:sz w:val="22"/>
                <w:szCs w:val="22"/>
                <w:lang w:eastAsia="en-US"/>
              </w:rPr>
              <w:t xml:space="preserve">линейного </w:t>
            </w:r>
            <w:r w:rsidR="00A871C1" w:rsidRPr="00A871C1">
              <w:rPr>
                <w:rFonts w:eastAsia="Calibri"/>
                <w:sz w:val="22"/>
                <w:szCs w:val="22"/>
                <w:lang w:eastAsia="en-US"/>
              </w:rPr>
              <w:t>объекта</w:t>
            </w:r>
            <w:r w:rsidR="00596892">
              <w:rPr>
                <w:rFonts w:eastAsia="Calibri"/>
                <w:sz w:val="22"/>
                <w:szCs w:val="22"/>
                <w:lang w:eastAsia="en-US"/>
              </w:rPr>
              <w:t>:</w:t>
            </w:r>
            <w:r w:rsidR="00A871C1" w:rsidRPr="00A871C1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C774FE" w:rsidRPr="00C774FE">
              <w:rPr>
                <w:sz w:val="24"/>
                <w:szCs w:val="24"/>
              </w:rPr>
              <w:t>«Газопровод ул. Пушкина – Бутякова, г. Звенигово»</w:t>
            </w:r>
            <w:r w:rsidR="00136866" w:rsidRPr="00C774FE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Pr="001E6A3C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устанавливается</w:t>
            </w:r>
            <w:r w:rsidRPr="00BA2910">
              <w:rPr>
                <w:rFonts w:eastAsia="Calibri"/>
                <w:spacing w:val="-47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сроком</w:t>
            </w:r>
            <w:r w:rsidRPr="00BA2910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на</w:t>
            </w:r>
            <w:r w:rsidRPr="00BA2910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49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 xml:space="preserve"> лет, в</w:t>
            </w:r>
            <w:r w:rsidRPr="00BA2910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интересах</w:t>
            </w:r>
            <w:r w:rsidRPr="00BA2910">
              <w:rPr>
                <w:rFonts w:eastAsia="Calibri"/>
                <w:spacing w:val="-2"/>
                <w:sz w:val="22"/>
                <w:szCs w:val="22"/>
                <w:lang w:eastAsia="en-US"/>
              </w:rPr>
              <w:t xml:space="preserve"> </w:t>
            </w:r>
            <w:r w:rsidR="00596892">
              <w:rPr>
                <w:rFonts w:eastAsia="Calibri"/>
                <w:spacing w:val="-2"/>
                <w:sz w:val="22"/>
                <w:szCs w:val="22"/>
                <w:lang w:eastAsia="en-US"/>
              </w:rPr>
              <w:t>Государственного казенного учреждения Республики Марий Эл «Газовые сети»</w:t>
            </w:r>
          </w:p>
        </w:tc>
      </w:tr>
    </w:tbl>
    <w:p w:rsidR="00BA2910" w:rsidRPr="00BA2910" w:rsidRDefault="00BA2910" w:rsidP="00136866">
      <w:pPr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Pr="00BA2910" w:rsidRDefault="005418F5" w:rsidP="00C86CF6">
      <w:pPr>
        <w:rPr>
          <w:sz w:val="28"/>
          <w:szCs w:val="28"/>
        </w:rPr>
      </w:pPr>
    </w:p>
    <w:sectPr w:rsidR="005418F5" w:rsidRPr="00BA2910" w:rsidSect="000464C9">
      <w:pgSz w:w="11907" w:h="16840"/>
      <w:pgMar w:top="851" w:right="567" w:bottom="708" w:left="1134" w:header="567" w:footer="73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E323B1"/>
    <w:rsid w:val="0002495B"/>
    <w:rsid w:val="000464C9"/>
    <w:rsid w:val="00136866"/>
    <w:rsid w:val="001437BB"/>
    <w:rsid w:val="00181C5B"/>
    <w:rsid w:val="00193DC5"/>
    <w:rsid w:val="001E6A3C"/>
    <w:rsid w:val="002D10A0"/>
    <w:rsid w:val="00311986"/>
    <w:rsid w:val="00312342"/>
    <w:rsid w:val="005418F5"/>
    <w:rsid w:val="00541DDB"/>
    <w:rsid w:val="00596892"/>
    <w:rsid w:val="005C0A02"/>
    <w:rsid w:val="005D3E32"/>
    <w:rsid w:val="005E1B2C"/>
    <w:rsid w:val="00650B74"/>
    <w:rsid w:val="0067789E"/>
    <w:rsid w:val="008D3F5F"/>
    <w:rsid w:val="00932AAE"/>
    <w:rsid w:val="00947E33"/>
    <w:rsid w:val="00A004CA"/>
    <w:rsid w:val="00A3216D"/>
    <w:rsid w:val="00A767ED"/>
    <w:rsid w:val="00A871C1"/>
    <w:rsid w:val="00AD2D61"/>
    <w:rsid w:val="00B23306"/>
    <w:rsid w:val="00B548DA"/>
    <w:rsid w:val="00BA2910"/>
    <w:rsid w:val="00BA5A72"/>
    <w:rsid w:val="00C27808"/>
    <w:rsid w:val="00C774FE"/>
    <w:rsid w:val="00C86CF6"/>
    <w:rsid w:val="00CC1A83"/>
    <w:rsid w:val="00CD78BA"/>
    <w:rsid w:val="00D207BD"/>
    <w:rsid w:val="00D62BB8"/>
    <w:rsid w:val="00E03834"/>
    <w:rsid w:val="00E323B1"/>
    <w:rsid w:val="00E36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23B1"/>
    <w:tblPr>
      <w:tblInd w:w="0" w:type="dxa"/>
      <w:tblBorders>
        <w:top w:val="single" w:sz="4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4" w:space="0" w:color="auto"/>
        <w:insideV w:val="single" w:sz="4" w:space="0" w:color="auto"/>
      </w:tblBorders>
      <w:tblCellMar>
        <w:top w:w="8" w:type="dxa"/>
        <w:left w:w="54" w:type="dxa"/>
        <w:bottom w:w="8" w:type="dxa"/>
        <w:right w:w="54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23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3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23B1"/>
    <w:tblPr>
      <w:tblBorders>
        <w:top w:val="single" w:sz="4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4" w:space="0" w:color="auto"/>
        <w:insideV w:val="single" w:sz="4" w:space="0" w:color="auto"/>
      </w:tblBorders>
      <w:tblCellMar>
        <w:top w:w="8" w:type="dxa"/>
        <w:left w:w="54" w:type="dxa"/>
        <w:bottom w:w="8" w:type="dxa"/>
        <w:right w:w="54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23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3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10" Type="http://schemas.microsoft.com/office/2007/relationships/stylesWithEffects" Target="stylesWithEffects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МИ-Сервис: Межевой план</vt:lpstr>
    </vt:vector>
  </TitlesOfParts>
  <Company>МИ-Сервис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МИ-Сервис: Межевой план</dc:title>
  <dc:creator>Ябров Алексей</dc:creator>
  <cp:lastModifiedBy>User</cp:lastModifiedBy>
  <cp:revision>2</cp:revision>
  <cp:lastPrinted>2024-04-02T13:26:00Z</cp:lastPrinted>
  <dcterms:created xsi:type="dcterms:W3CDTF">2024-04-02T15:29:00Z</dcterms:created>
  <dcterms:modified xsi:type="dcterms:W3CDTF">2024-04-02T15:29:00Z</dcterms:modified>
</cp:coreProperties>
</file>