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776439CC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C47E18">
        <w:rPr>
          <w:b/>
          <w:sz w:val="28"/>
          <w:szCs w:val="28"/>
        </w:rPr>
        <w:t>2</w:t>
      </w:r>
      <w:r w:rsidR="00EB4119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C47E18">
        <w:rPr>
          <w:b/>
          <w:sz w:val="28"/>
          <w:szCs w:val="28"/>
        </w:rPr>
        <w:t>2</w:t>
      </w:r>
      <w:r w:rsidR="00C91BBE">
        <w:rPr>
          <w:b/>
          <w:sz w:val="28"/>
          <w:szCs w:val="28"/>
        </w:rPr>
        <w:t>3</w:t>
      </w:r>
      <w:r w:rsidR="00B470C7">
        <w:rPr>
          <w:b/>
          <w:sz w:val="28"/>
          <w:szCs w:val="28"/>
        </w:rPr>
        <w:t>8</w:t>
      </w:r>
      <w:r w:rsidR="00C976BE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EB4119">
        <w:rPr>
          <w:b/>
          <w:sz w:val="28"/>
          <w:szCs w:val="28"/>
        </w:rPr>
        <w:t>29 сентября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C47E18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29133ADC" w14:textId="77777777" w:rsidR="00B470C7" w:rsidRDefault="00B470C7" w:rsidP="00B470C7">
      <w:pPr>
        <w:pStyle w:val="ConsPlusTitle"/>
        <w:jc w:val="center"/>
        <w:rPr>
          <w:sz w:val="28"/>
          <w:szCs w:val="28"/>
        </w:rPr>
      </w:pPr>
    </w:p>
    <w:p w14:paraId="15D35B4F" w14:textId="6BA80D4D" w:rsidR="00B470C7" w:rsidRPr="00D120DC" w:rsidRDefault="00B470C7" w:rsidP="00B470C7">
      <w:pPr>
        <w:pStyle w:val="ConsPlusTitle"/>
        <w:jc w:val="center"/>
        <w:rPr>
          <w:sz w:val="28"/>
        </w:rPr>
      </w:pPr>
      <w:r w:rsidRPr="00D120DC">
        <w:rPr>
          <w:sz w:val="28"/>
          <w:szCs w:val="28"/>
        </w:rPr>
        <w:t xml:space="preserve">Об утверждении Положения </w:t>
      </w:r>
      <w:bookmarkStart w:id="0" w:name="_Hlk73456502"/>
      <w:r w:rsidRPr="00D120DC">
        <w:rPr>
          <w:sz w:val="28"/>
        </w:rPr>
        <w:t xml:space="preserve">о муниципальном земельном контроле  </w:t>
      </w:r>
    </w:p>
    <w:p w14:paraId="6862931B" w14:textId="77777777" w:rsidR="00B470C7" w:rsidRPr="00D00822" w:rsidRDefault="00B470C7" w:rsidP="00B470C7">
      <w:pPr>
        <w:jc w:val="center"/>
        <w:rPr>
          <w:b/>
          <w:sz w:val="28"/>
          <w:szCs w:val="28"/>
        </w:rPr>
      </w:pPr>
      <w:r w:rsidRPr="00D120DC">
        <w:rPr>
          <w:b/>
          <w:sz w:val="28"/>
          <w:szCs w:val="28"/>
        </w:rPr>
        <w:t xml:space="preserve">в границах </w:t>
      </w:r>
      <w:bookmarkEnd w:id="0"/>
      <w:r w:rsidRPr="00D120DC">
        <w:rPr>
          <w:b/>
          <w:sz w:val="28"/>
          <w:szCs w:val="28"/>
        </w:rPr>
        <w:t>сельских поселений, входящих в состав Звениговского муниципального района Республики Марий Эл</w:t>
      </w:r>
    </w:p>
    <w:p w14:paraId="28B24F7F" w14:textId="77777777" w:rsidR="00B470C7" w:rsidRPr="00D00822" w:rsidRDefault="00B470C7" w:rsidP="00B470C7">
      <w:pPr>
        <w:jc w:val="center"/>
        <w:rPr>
          <w:b/>
          <w:sz w:val="28"/>
          <w:szCs w:val="28"/>
        </w:rPr>
      </w:pPr>
    </w:p>
    <w:p w14:paraId="5BA08910" w14:textId="77777777" w:rsidR="00B470C7" w:rsidRPr="00D00822" w:rsidRDefault="00B470C7" w:rsidP="00B470C7">
      <w:pPr>
        <w:jc w:val="center"/>
        <w:rPr>
          <w:sz w:val="28"/>
          <w:szCs w:val="28"/>
        </w:rPr>
      </w:pPr>
    </w:p>
    <w:p w14:paraId="38B7010E" w14:textId="48C2BF76" w:rsidR="00B470C7" w:rsidRPr="004270E7" w:rsidRDefault="00B470C7" w:rsidP="00B470C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Федеральным законом от 6 октября 2003 г.  № 131-ФЗ «Об общих принципах организации местного самоуправления в Российской Федерации», Собрание </w:t>
      </w:r>
      <w:r w:rsidRPr="00D00822">
        <w:rPr>
          <w:sz w:val="28"/>
          <w:szCs w:val="28"/>
        </w:rPr>
        <w:t>депутатов</w:t>
      </w:r>
    </w:p>
    <w:p w14:paraId="5FB0528C" w14:textId="77777777" w:rsidR="00B470C7" w:rsidRPr="00D00822" w:rsidRDefault="00B470C7" w:rsidP="00B470C7">
      <w:pPr>
        <w:jc w:val="both"/>
        <w:rPr>
          <w:sz w:val="28"/>
          <w:szCs w:val="28"/>
        </w:rPr>
      </w:pPr>
    </w:p>
    <w:p w14:paraId="0A5BA43F" w14:textId="77777777" w:rsidR="00B470C7" w:rsidRPr="00F000A8" w:rsidRDefault="00B470C7" w:rsidP="00B470C7">
      <w:pPr>
        <w:jc w:val="center"/>
        <w:rPr>
          <w:sz w:val="28"/>
          <w:szCs w:val="28"/>
        </w:rPr>
      </w:pPr>
      <w:r w:rsidRPr="00F000A8">
        <w:rPr>
          <w:sz w:val="28"/>
          <w:szCs w:val="28"/>
        </w:rPr>
        <w:t>РЕШИЛО:</w:t>
      </w:r>
    </w:p>
    <w:p w14:paraId="78B8C120" w14:textId="77777777" w:rsidR="00B470C7" w:rsidRPr="00F000A8" w:rsidRDefault="00B470C7" w:rsidP="00B470C7">
      <w:pPr>
        <w:jc w:val="center"/>
        <w:rPr>
          <w:sz w:val="28"/>
          <w:szCs w:val="28"/>
        </w:rPr>
      </w:pPr>
    </w:p>
    <w:p w14:paraId="438B5C2D" w14:textId="3FC95076" w:rsidR="00B470C7" w:rsidRPr="00B470C7" w:rsidRDefault="00B470C7" w:rsidP="00B470C7">
      <w:pPr>
        <w:pStyle w:val="ConsPlusTitle"/>
        <w:ind w:firstLine="709"/>
        <w:jc w:val="both"/>
        <w:rPr>
          <w:b w:val="0"/>
          <w:sz w:val="28"/>
        </w:rPr>
      </w:pPr>
      <w:r w:rsidRPr="00B470C7">
        <w:rPr>
          <w:b w:val="0"/>
          <w:sz w:val="28"/>
          <w:szCs w:val="28"/>
        </w:rPr>
        <w:t>1. Утвердить Положение о</w:t>
      </w:r>
      <w:r w:rsidRPr="00B470C7">
        <w:rPr>
          <w:b w:val="0"/>
          <w:sz w:val="28"/>
        </w:rPr>
        <w:t xml:space="preserve"> муниципальном земельном контроле </w:t>
      </w:r>
      <w:r w:rsidRPr="00B470C7">
        <w:rPr>
          <w:b w:val="0"/>
          <w:sz w:val="28"/>
          <w:szCs w:val="28"/>
        </w:rPr>
        <w:t>в границах сельских поселений, входящих в состав Звениговского муниципального района Республики Марий Эл, согласно приложению.</w:t>
      </w:r>
    </w:p>
    <w:p w14:paraId="545C0503" w14:textId="77777777" w:rsidR="00B470C7" w:rsidRPr="003F15A6" w:rsidRDefault="00B470C7" w:rsidP="00B470C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15A6">
        <w:rPr>
          <w:sz w:val="28"/>
          <w:szCs w:val="28"/>
        </w:rPr>
        <w:t>. Контроль за исполнением настоящего решения возложить на Президиум Собрания депутатов.</w:t>
      </w:r>
    </w:p>
    <w:p w14:paraId="19FEE693" w14:textId="29CE04A3" w:rsidR="00EB4119" w:rsidRPr="0052084E" w:rsidRDefault="00B470C7" w:rsidP="0052084E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3F15A6">
        <w:rPr>
          <w:b w:val="0"/>
          <w:szCs w:val="28"/>
        </w:rPr>
        <w:t>. Настоящее решение вступает в силу после официального опубликования</w:t>
      </w:r>
      <w:r>
        <w:rPr>
          <w:b w:val="0"/>
          <w:szCs w:val="28"/>
        </w:rPr>
        <w:t xml:space="preserve"> в </w:t>
      </w:r>
      <w:r w:rsidRPr="003F15A6">
        <w:rPr>
          <w:b w:val="0"/>
          <w:szCs w:val="28"/>
        </w:rPr>
        <w:t>газете муниципального автономного учреждения «Редакция районной газеты «Звениговская неделя»</w:t>
      </w:r>
      <w:r>
        <w:rPr>
          <w:b w:val="0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</w:t>
      </w:r>
      <w:r w:rsidRPr="003F15A6">
        <w:rPr>
          <w:b w:val="0"/>
          <w:szCs w:val="28"/>
        </w:rPr>
        <w:t>.</w:t>
      </w:r>
    </w:p>
    <w:p w14:paraId="299C2718" w14:textId="1C695C89" w:rsidR="00570B46" w:rsidRDefault="00570B46" w:rsidP="0052084E">
      <w:pPr>
        <w:ind w:firstLine="709"/>
        <w:jc w:val="both"/>
        <w:rPr>
          <w:sz w:val="28"/>
          <w:szCs w:val="28"/>
        </w:rPr>
      </w:pPr>
    </w:p>
    <w:p w14:paraId="1EA5B59F" w14:textId="77777777" w:rsidR="00EB4119" w:rsidRDefault="00EB4119" w:rsidP="0052084E">
      <w:pPr>
        <w:ind w:firstLine="709"/>
        <w:jc w:val="both"/>
        <w:rPr>
          <w:b/>
          <w:bCs/>
          <w:sz w:val="28"/>
          <w:szCs w:val="28"/>
        </w:rPr>
      </w:pPr>
    </w:p>
    <w:p w14:paraId="71309EDC" w14:textId="77777777" w:rsidR="0084744D" w:rsidRPr="00AD44E4" w:rsidRDefault="0084744D" w:rsidP="00520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DC7218" w14:textId="33B9F50B" w:rsidR="002779DC" w:rsidRPr="00AD44E4" w:rsidRDefault="002779DC" w:rsidP="00277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4E4">
        <w:rPr>
          <w:sz w:val="28"/>
          <w:szCs w:val="28"/>
        </w:rPr>
        <w:t>Глав</w:t>
      </w:r>
      <w:r w:rsidR="00B013A2">
        <w:rPr>
          <w:sz w:val="28"/>
          <w:szCs w:val="28"/>
        </w:rPr>
        <w:t>а</w:t>
      </w:r>
      <w:r w:rsidRPr="00AD44E4">
        <w:rPr>
          <w:sz w:val="28"/>
          <w:szCs w:val="28"/>
        </w:rPr>
        <w:t xml:space="preserve"> Звениговского муниципального района,</w:t>
      </w:r>
    </w:p>
    <w:p w14:paraId="3376E6BB" w14:textId="5F94A121" w:rsidR="00EB4119" w:rsidRDefault="002779DC" w:rsidP="00BC2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4E4">
        <w:rPr>
          <w:sz w:val="28"/>
          <w:szCs w:val="28"/>
        </w:rPr>
        <w:t xml:space="preserve">Председатель Собрания депутатов </w:t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</w:r>
      <w:r w:rsidRPr="00AD44E4">
        <w:rPr>
          <w:sz w:val="28"/>
          <w:szCs w:val="28"/>
        </w:rPr>
        <w:tab/>
        <w:t xml:space="preserve">      Н.В. Лабутина</w:t>
      </w:r>
    </w:p>
    <w:p w14:paraId="63F64681" w14:textId="79FBA2B1" w:rsidR="0052084E" w:rsidRDefault="0052084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5C581E" w14:textId="77777777" w:rsidR="0052084E" w:rsidRPr="0052084E" w:rsidRDefault="0052084E" w:rsidP="005208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2084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5AD35B0" w14:textId="77777777" w:rsidR="0052084E" w:rsidRPr="0052084E" w:rsidRDefault="0052084E" w:rsidP="0052084E">
      <w:pPr>
        <w:pStyle w:val="ConsPlusNonforma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2084E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14:paraId="239F8FDE" w14:textId="7B75D704" w:rsidR="0052084E" w:rsidRPr="00942003" w:rsidRDefault="0052084E" w:rsidP="0052084E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sz w:val="24"/>
          <w:szCs w:val="24"/>
        </w:rPr>
        <w:t>от 29 сентября 2021 № 238</w:t>
      </w:r>
    </w:p>
    <w:p w14:paraId="3B5F06A0" w14:textId="77777777" w:rsidR="0052084E" w:rsidRPr="00942003" w:rsidRDefault="0052084E" w:rsidP="0052084E">
      <w:pPr>
        <w:pStyle w:val="12"/>
        <w:widowControl w:val="0"/>
        <w:autoSpaceDE w:val="0"/>
        <w:spacing w:after="0" w:line="100" w:lineRule="atLeast"/>
        <w:jc w:val="right"/>
        <w:rPr>
          <w:rFonts w:ascii="Liberation Serif" w:hAnsi="Liberation Serif"/>
          <w:b/>
          <w:color w:val="000000"/>
          <w:sz w:val="28"/>
          <w:szCs w:val="28"/>
        </w:rPr>
      </w:pPr>
    </w:p>
    <w:p w14:paraId="0A9F572E" w14:textId="77777777" w:rsidR="00ED6552" w:rsidRPr="00964F5B" w:rsidRDefault="00ED6552" w:rsidP="00ED6552">
      <w:pPr>
        <w:pStyle w:val="ConsPlusTitle"/>
        <w:spacing w:line="240" w:lineRule="exact"/>
        <w:jc w:val="center"/>
        <w:rPr>
          <w:b w:val="0"/>
          <w:sz w:val="28"/>
        </w:rPr>
      </w:pPr>
      <w:r w:rsidRPr="00964F5B">
        <w:rPr>
          <w:b w:val="0"/>
          <w:sz w:val="28"/>
        </w:rPr>
        <w:t>ПОЛОЖЕНИЕ</w:t>
      </w:r>
    </w:p>
    <w:p w14:paraId="1DE02D6B" w14:textId="77777777" w:rsidR="00ED6552" w:rsidRPr="00964F5B" w:rsidRDefault="00ED6552" w:rsidP="00ED6552">
      <w:pPr>
        <w:pStyle w:val="ConsPlusTitle"/>
        <w:jc w:val="center"/>
        <w:rPr>
          <w:b w:val="0"/>
          <w:sz w:val="28"/>
        </w:rPr>
      </w:pPr>
      <w:r w:rsidRPr="00964F5B">
        <w:rPr>
          <w:b w:val="0"/>
          <w:sz w:val="28"/>
        </w:rPr>
        <w:t xml:space="preserve">о муниципальном земельном контроле  </w:t>
      </w:r>
    </w:p>
    <w:p w14:paraId="3C3B3411" w14:textId="77777777" w:rsidR="00ED6552" w:rsidRPr="00964F5B" w:rsidRDefault="00ED6552" w:rsidP="00ED6552">
      <w:pPr>
        <w:pStyle w:val="12"/>
        <w:widowControl w:val="0"/>
        <w:autoSpaceDE w:val="0"/>
        <w:spacing w:after="0" w:line="1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F5B">
        <w:rPr>
          <w:rFonts w:ascii="Times New Roman" w:hAnsi="Times New Roman"/>
          <w:sz w:val="28"/>
          <w:szCs w:val="28"/>
        </w:rPr>
        <w:t>в границах сельских поселений, входящих в состав Звениговского муниципального района Республики Марий Эл</w:t>
      </w:r>
    </w:p>
    <w:p w14:paraId="464953FB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06279BEE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Style w:val="11"/>
          <w:rFonts w:ascii="Liberation Serif" w:hAnsi="Liberation Serif"/>
          <w:b/>
          <w:color w:val="000000"/>
          <w:sz w:val="28"/>
          <w:szCs w:val="28"/>
          <w:lang w:val="en-US"/>
        </w:rPr>
        <w:t>I</w:t>
      </w:r>
      <w:r>
        <w:rPr>
          <w:rStyle w:val="11"/>
          <w:rFonts w:ascii="Liberation Serif" w:hAnsi="Liberation Serif"/>
          <w:b/>
          <w:color w:val="000000"/>
          <w:sz w:val="28"/>
          <w:szCs w:val="28"/>
        </w:rPr>
        <w:t>. Общие положения</w:t>
      </w:r>
    </w:p>
    <w:p w14:paraId="3895A179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F6078A5" w14:textId="77777777" w:rsidR="00ED6552" w:rsidRDefault="00ED6552" w:rsidP="00ED6552">
      <w:pPr>
        <w:pStyle w:val="12"/>
        <w:widowControl w:val="0"/>
        <w:numPr>
          <w:ilvl w:val="2"/>
          <w:numId w:val="3"/>
        </w:numPr>
        <w:tabs>
          <w:tab w:val="clear" w:pos="0"/>
          <w:tab w:val="num" w:pos="1440"/>
        </w:tabs>
        <w:autoSpaceDE w:val="0"/>
        <w:spacing w:after="0" w:line="100" w:lineRule="atLeast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Настоящее Положение определяет порядок организации и осуществления муниципального земельного контроля </w:t>
      </w:r>
      <w:r w:rsidRPr="00964F5B">
        <w:rPr>
          <w:rFonts w:ascii="Times New Roman" w:hAnsi="Times New Roman"/>
          <w:sz w:val="28"/>
          <w:szCs w:val="28"/>
        </w:rPr>
        <w:t>в границах сельских поселений, входящих в состав Звениговского муниципального района Республики Марий Эл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14:paraId="13013C0B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firstLine="709"/>
        <w:jc w:val="both"/>
        <w:rPr>
          <w:rStyle w:val="11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1.1. Исполнение механизма осуществления муниципального земельного контроля производится в соответствии с </w:t>
      </w:r>
      <w:hyperlink r:id="rId6" w:history="1">
        <w:r w:rsidRPr="00964F5B">
          <w:rPr>
            <w:rStyle w:val="a7"/>
            <w:rFonts w:hAnsi="Liberation Serif"/>
            <w:color w:val="000000"/>
            <w:sz w:val="28"/>
          </w:rPr>
          <w:t>Конституцией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Российской Федерации, Земельным </w:t>
      </w:r>
      <w:hyperlink r:id="rId7" w:history="1">
        <w:r w:rsidRPr="00964F5B">
          <w:rPr>
            <w:rStyle w:val="a7"/>
            <w:rFonts w:hAnsi="Liberation Serif"/>
            <w:color w:val="000000"/>
            <w:sz w:val="28"/>
          </w:rPr>
          <w:t>кодексом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Российской Федерации, </w:t>
      </w:r>
      <w:hyperlink r:id="rId8" w:history="1">
        <w:r w:rsidRPr="00964F5B">
          <w:rPr>
            <w:rStyle w:val="a7"/>
            <w:rFonts w:hAnsi="Liberation Serif"/>
            <w:color w:val="000000"/>
            <w:sz w:val="28"/>
          </w:rPr>
          <w:t>Кодексом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Российской Федерации об административных правонарушениях, </w:t>
      </w:r>
      <w:r w:rsidRPr="00EA4CCE">
        <w:rPr>
          <w:rFonts w:ascii="Liberation Serif" w:hAnsi="Liberation Serif"/>
          <w:color w:val="000000"/>
          <w:sz w:val="28"/>
          <w:szCs w:val="28"/>
        </w:rPr>
        <w:t xml:space="preserve">Федеральным </w:t>
      </w:r>
      <w:hyperlink r:id="rId9" w:history="1">
        <w:r w:rsidRPr="00EA4CCE">
          <w:rPr>
            <w:rStyle w:val="a7"/>
            <w:rFonts w:hAnsi="Liberation Serif"/>
            <w:color w:val="000000"/>
            <w:sz w:val="28"/>
          </w:rPr>
          <w:t>законом</w:t>
        </w:r>
      </w:hyperlink>
      <w:r w:rsidRPr="00EA4CCE">
        <w:rPr>
          <w:rFonts w:ascii="Liberation Serif" w:hAnsi="Liberation Serif"/>
          <w:color w:val="000000"/>
          <w:sz w:val="28"/>
          <w:szCs w:val="28"/>
        </w:rPr>
        <w:t xml:space="preserve"> от 18.06.2001 № 78-ФЗ «О землеустройстве»</w:t>
      </w:r>
      <w:r>
        <w:rPr>
          <w:rFonts w:ascii="Liberation Serif" w:hAnsi="Liberation Serif"/>
          <w:color w:val="000000"/>
          <w:sz w:val="28"/>
          <w:szCs w:val="28"/>
        </w:rPr>
        <w:t xml:space="preserve">, Федеральным </w:t>
      </w:r>
      <w:hyperlink r:id="rId10" w:history="1">
        <w:r w:rsidRPr="00964F5B">
          <w:rPr>
            <w:rStyle w:val="a7"/>
            <w:rFonts w:hAnsi="Liberation Serif"/>
            <w:color w:val="000000"/>
            <w:sz w:val="28"/>
          </w:rPr>
          <w:t>законом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02.05.2006 № 59-ФЗ «О порядке рассмотрения обращений граждан Российской Федерации», 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8804EB">
        <w:rPr>
          <w:rFonts w:ascii="Liberation Serif" w:hAnsi="Liberation Serif"/>
          <w:sz w:val="28"/>
          <w:szCs w:val="28"/>
        </w:rPr>
        <w:t>Законом Республики Марий Эл от 27.02.2015 № 3-З «О регулировании земельных отношений в Республике Марий Эл».</w:t>
      </w:r>
    </w:p>
    <w:p w14:paraId="31692D44" w14:textId="77777777" w:rsidR="00ED6552" w:rsidRDefault="00ED6552" w:rsidP="00ED6552">
      <w:pPr>
        <w:pStyle w:val="12"/>
        <w:autoSpaceDE w:val="0"/>
        <w:spacing w:after="0" w:line="100" w:lineRule="atLeast"/>
        <w:ind w:firstLine="708"/>
        <w:jc w:val="both"/>
        <w:rPr>
          <w:rStyle w:val="11"/>
          <w:rFonts w:ascii="Liberation Serif" w:hAnsi="Liberation Serif"/>
          <w:color w:val="000000"/>
          <w:sz w:val="28"/>
          <w:szCs w:val="28"/>
        </w:rPr>
      </w:pPr>
      <w:r>
        <w:rPr>
          <w:rStyle w:val="11"/>
          <w:rFonts w:ascii="Liberation Serif" w:hAnsi="Liberation Serif"/>
          <w:color w:val="000000"/>
          <w:sz w:val="28"/>
          <w:szCs w:val="28"/>
        </w:rPr>
        <w:t>2. Под муниципальным земельным контролем (далее – муниципальный контроль) понимается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2AFA572E" w14:textId="77777777" w:rsidR="00ED6552" w:rsidRDefault="00ED6552" w:rsidP="00ED6552">
      <w:pPr>
        <w:pStyle w:val="12"/>
        <w:widowControl w:val="0"/>
        <w:numPr>
          <w:ilvl w:val="2"/>
          <w:numId w:val="4"/>
        </w:numPr>
        <w:tabs>
          <w:tab w:val="left" w:pos="567"/>
        </w:tabs>
        <w:spacing w:after="0" w:line="100" w:lineRule="atLeast"/>
        <w:ind w:left="0" w:firstLine="709"/>
        <w:jc w:val="both"/>
      </w:pPr>
      <w:r>
        <w:rPr>
          <w:rStyle w:val="11"/>
          <w:rFonts w:ascii="Liberation Serif" w:hAnsi="Liberation Serif"/>
          <w:color w:val="000000"/>
          <w:sz w:val="28"/>
          <w:szCs w:val="28"/>
        </w:rPr>
        <w:t xml:space="preserve">Муниципальный контроль за использованием </w:t>
      </w:r>
      <w:r w:rsidRPr="00964F5B">
        <w:rPr>
          <w:rFonts w:ascii="Times New Roman" w:hAnsi="Times New Roman"/>
          <w:sz w:val="28"/>
          <w:szCs w:val="28"/>
        </w:rPr>
        <w:t>в границах сельских поселений, входящих в состав Звениговского муниципального района Республики Марий Эл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 xml:space="preserve"> земель </w:t>
      </w:r>
      <w:r w:rsidRPr="00EA4CCE">
        <w:rPr>
          <w:rStyle w:val="11"/>
          <w:rFonts w:ascii="Liberation Serif" w:hAnsi="Liberation Serif"/>
          <w:color w:val="000000"/>
          <w:sz w:val="28"/>
          <w:szCs w:val="28"/>
        </w:rPr>
        <w:t>юридическими лицами (независимо от организационно-правовой формы), их руководителями, должностными лицами, индивидуальными предпринимателями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 xml:space="preserve">, а также гражданами 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lastRenderedPageBreak/>
        <w:t>осуществляет отдел по управлению</w:t>
      </w:r>
      <w:r w:rsidRPr="00964F5B">
        <w:rPr>
          <w:rStyle w:val="11"/>
          <w:rFonts w:ascii="Liberation Serif" w:hAnsi="Liberation Serif"/>
          <w:color w:val="FF0000"/>
          <w:sz w:val="28"/>
          <w:szCs w:val="28"/>
        </w:rPr>
        <w:t xml:space="preserve"> </w:t>
      </w:r>
      <w:r w:rsidRPr="008804EB">
        <w:rPr>
          <w:rStyle w:val="11"/>
          <w:rFonts w:ascii="Liberation Serif" w:hAnsi="Liberation Serif"/>
          <w:sz w:val="28"/>
          <w:szCs w:val="28"/>
        </w:rPr>
        <w:t>муниципальным имуществом и земельными ресурсами Администрации Звениговского муниципального района Республики Марий Эл (далее - Отдел)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 xml:space="preserve"> по взаимодействию с федеральными органами исполнительной власти, осуществляющими </w:t>
      </w:r>
      <w:r w:rsidRPr="00EA4CCE">
        <w:rPr>
          <w:rStyle w:val="11"/>
          <w:rFonts w:ascii="Liberation Serif" w:hAnsi="Liberation Serif"/>
          <w:color w:val="000000"/>
          <w:sz w:val="28"/>
          <w:szCs w:val="28"/>
        </w:rPr>
        <w:t>государственный земельный надзор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 xml:space="preserve">, другими заинтересованными федеральными органами исполнительной, власти, их территориальными органами, с органами исполнительной власти </w:t>
      </w:r>
      <w:r w:rsidRPr="008804EB">
        <w:rPr>
          <w:rStyle w:val="11"/>
          <w:rFonts w:ascii="Liberation Serif" w:hAnsi="Liberation Serif"/>
          <w:sz w:val="28"/>
          <w:szCs w:val="28"/>
        </w:rPr>
        <w:t>Республики Марий Эл,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 xml:space="preserve"> иными органами местного самоуправления, организациями, общественными объединениями, а также гражданами.</w:t>
      </w:r>
    </w:p>
    <w:p w14:paraId="60EF5281" w14:textId="77777777" w:rsidR="00ED6552" w:rsidRDefault="00ED6552" w:rsidP="00ED6552">
      <w:pPr>
        <w:pStyle w:val="12"/>
        <w:widowControl w:val="0"/>
        <w:tabs>
          <w:tab w:val="left" w:pos="567"/>
        </w:tabs>
        <w:spacing w:after="0" w:line="100" w:lineRule="atLeast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3.1. Специалист </w:t>
      </w:r>
      <w:r w:rsidRPr="008804EB">
        <w:rPr>
          <w:rFonts w:ascii="Liberation Serif" w:hAnsi="Liberation Serif"/>
          <w:sz w:val="28"/>
          <w:szCs w:val="28"/>
        </w:rPr>
        <w:t>Отдела является муниципальным инспектором по использованию земель на территории Звениговского муниципального района Республики Марий Эл (далее - муниципальный инспектор). Муниципальный инспектор должен владеть спецификой земельного законодательства.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>При осуществлении муниципального контроля муниципальный инспектор обладает правами и обязанностями, установленными статьей                                29 Федерального закона от 31.07.2020 № 248-ФЗ «О государственном контроле (надзоре) и муниципальном контроле».</w:t>
      </w:r>
    </w:p>
    <w:p w14:paraId="583D140D" w14:textId="77777777" w:rsidR="00ED6552" w:rsidRDefault="00ED6552" w:rsidP="00ED6552">
      <w:pPr>
        <w:pStyle w:val="12"/>
        <w:widowControl w:val="0"/>
        <w:numPr>
          <w:ilvl w:val="2"/>
          <w:numId w:val="5"/>
        </w:numPr>
        <w:tabs>
          <w:tab w:val="left" w:pos="567"/>
        </w:tabs>
        <w:spacing w:after="0" w:line="100" w:lineRule="atLeast"/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Предметом муниципального контроля является соблюдение контролируемыми лицами </w:t>
      </w:r>
      <w:r w:rsidRPr="00EA4CCE">
        <w:rPr>
          <w:rFonts w:ascii="Liberation Serif" w:hAnsi="Liberation Serif"/>
          <w:color w:val="000000"/>
          <w:sz w:val="28"/>
          <w:szCs w:val="28"/>
        </w:rPr>
        <w:t>обязательных требований земельного законодательства</w:t>
      </w:r>
      <w:r>
        <w:rPr>
          <w:rFonts w:ascii="Liberation Serif" w:hAnsi="Liberation Serif"/>
          <w:color w:val="000000"/>
          <w:sz w:val="28"/>
          <w:szCs w:val="28"/>
        </w:rPr>
        <w:t xml:space="preserve">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3A3713DC" w14:textId="77777777" w:rsidR="00ED6552" w:rsidRDefault="00ED6552" w:rsidP="00ED6552">
      <w:pPr>
        <w:pStyle w:val="12"/>
        <w:widowControl w:val="0"/>
        <w:tabs>
          <w:tab w:val="left" w:pos="567"/>
        </w:tabs>
        <w:spacing w:after="0" w:line="100" w:lineRule="atLeast"/>
        <w:ind w:firstLine="709"/>
        <w:jc w:val="both"/>
        <w:rPr>
          <w:rStyle w:val="11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4.1. Под контролируемыми лицами понимаются </w:t>
      </w:r>
      <w:r w:rsidRPr="00EA4CCE">
        <w:rPr>
          <w:rStyle w:val="11"/>
          <w:rFonts w:ascii="Liberation Serif" w:hAnsi="Liberation Serif"/>
          <w:color w:val="000000"/>
          <w:sz w:val="28"/>
          <w:szCs w:val="28"/>
        </w:rPr>
        <w:t>юридические лица (независимо от организационно-правовой формы), индивидуальные предприниматели, а также граждане</w:t>
      </w:r>
      <w:r>
        <w:rPr>
          <w:rFonts w:ascii="Liberation Serif" w:hAnsi="Liberation Serif"/>
          <w:color w:val="000000"/>
          <w:sz w:val="28"/>
          <w:szCs w:val="28"/>
        </w:rPr>
        <w:t>, деятельность, действия или результаты деятельности которых подлежат муниципальному контролю.</w:t>
      </w:r>
    </w:p>
    <w:p w14:paraId="6E01B04B" w14:textId="77777777" w:rsidR="00ED6552" w:rsidRDefault="00ED6552" w:rsidP="00ED6552">
      <w:pPr>
        <w:pStyle w:val="12"/>
        <w:spacing w:after="0" w:line="100" w:lineRule="atLeast"/>
        <w:ind w:firstLine="708"/>
        <w:jc w:val="both"/>
        <w:rPr>
          <w:rStyle w:val="11"/>
          <w:rFonts w:ascii="Liberation Serif" w:hAnsi="Liberation Serif"/>
          <w:color w:val="000000"/>
          <w:sz w:val="28"/>
          <w:szCs w:val="28"/>
        </w:rPr>
      </w:pPr>
      <w:r>
        <w:rPr>
          <w:rStyle w:val="11"/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5. Решение о проведении 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>контрольных мероприятий, в том числе документарной проверки принимается главой Администрации Звениговского района Республики Марий Эл.</w:t>
      </w:r>
    </w:p>
    <w:p w14:paraId="51D51120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firstLine="709"/>
        <w:jc w:val="both"/>
        <w:rPr>
          <w:rStyle w:val="11"/>
          <w:rFonts w:ascii="Liberation Serif" w:hAnsi="Liberation Serif"/>
          <w:color w:val="000000"/>
          <w:sz w:val="28"/>
          <w:szCs w:val="28"/>
        </w:rPr>
      </w:pPr>
      <w:r>
        <w:rPr>
          <w:rStyle w:val="11"/>
          <w:rFonts w:ascii="Liberation Serif" w:hAnsi="Liberation Serif"/>
          <w:color w:val="000000"/>
          <w:sz w:val="28"/>
          <w:szCs w:val="28"/>
        </w:rPr>
        <w:t>6. Объектами муниципального контроля являются:</w:t>
      </w:r>
    </w:p>
    <w:p w14:paraId="75FED768" w14:textId="77777777" w:rsidR="00ED6552" w:rsidRDefault="00ED6552" w:rsidP="00ED6552">
      <w:pPr>
        <w:pStyle w:val="12"/>
        <w:autoSpaceDE w:val="0"/>
        <w:spacing w:after="0" w:line="100" w:lineRule="atLeast"/>
        <w:ind w:firstLine="708"/>
        <w:jc w:val="both"/>
      </w:pPr>
      <w:r>
        <w:rPr>
          <w:rStyle w:val="11"/>
          <w:rFonts w:ascii="Liberation Serif" w:hAnsi="Liberation Serif"/>
          <w:color w:val="000000"/>
          <w:sz w:val="28"/>
          <w:szCs w:val="28"/>
        </w:rPr>
        <w:t xml:space="preserve">земли, земельные участки, части земельных участков, </w:t>
      </w:r>
      <w:proofErr w:type="gramStart"/>
      <w:r>
        <w:rPr>
          <w:rStyle w:val="11"/>
          <w:rFonts w:ascii="Liberation Serif" w:hAnsi="Liberation Serif"/>
          <w:color w:val="000000"/>
          <w:sz w:val="28"/>
          <w:szCs w:val="28"/>
        </w:rPr>
        <w:t xml:space="preserve">расположенные  </w:t>
      </w:r>
      <w:r w:rsidRPr="00964F5B">
        <w:rPr>
          <w:rFonts w:ascii="Times New Roman" w:hAnsi="Times New Roman"/>
          <w:sz w:val="28"/>
          <w:szCs w:val="28"/>
        </w:rPr>
        <w:t>в</w:t>
      </w:r>
      <w:proofErr w:type="gramEnd"/>
      <w:r w:rsidRPr="00964F5B">
        <w:rPr>
          <w:rFonts w:ascii="Times New Roman" w:hAnsi="Times New Roman"/>
          <w:sz w:val="28"/>
          <w:szCs w:val="28"/>
        </w:rPr>
        <w:t xml:space="preserve"> границах сельских поселений, входящих в состав Звениговского муниципального района Республики Марий Эл</w:t>
      </w:r>
      <w:r>
        <w:rPr>
          <w:rStyle w:val="11"/>
          <w:rFonts w:ascii="Liberation Serif" w:hAnsi="Liberation Serif"/>
          <w:color w:val="000000"/>
          <w:sz w:val="28"/>
          <w:szCs w:val="28"/>
        </w:rPr>
        <w:t>.</w:t>
      </w:r>
    </w:p>
    <w:p w14:paraId="4C9AA85E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firstLine="709"/>
        <w:jc w:val="both"/>
        <w:rPr>
          <w:rStyle w:val="11"/>
        </w:rPr>
      </w:pPr>
      <w:r>
        <w:rPr>
          <w:rFonts w:ascii="Liberation Serif" w:hAnsi="Liberation Serif"/>
          <w:color w:val="000000"/>
          <w:sz w:val="28"/>
          <w:szCs w:val="28"/>
        </w:rPr>
        <w:t>7. Отдел обеспечивает учет объектов контроля в рамках осуществления муниципального контроля.</w:t>
      </w:r>
    </w:p>
    <w:p w14:paraId="6439F417" w14:textId="77777777" w:rsidR="00ED6552" w:rsidRDefault="00ED6552" w:rsidP="00ED6552">
      <w:pPr>
        <w:pStyle w:val="12"/>
        <w:autoSpaceDE w:val="0"/>
        <w:spacing w:after="0" w:line="100" w:lineRule="atLeast"/>
        <w:ind w:firstLine="708"/>
        <w:jc w:val="both"/>
      </w:pPr>
      <w:r>
        <w:rPr>
          <w:rStyle w:val="11"/>
          <w:rFonts w:ascii="Liberation Serif" w:hAnsi="Liberation Serif"/>
          <w:color w:val="000000"/>
          <w:sz w:val="28"/>
          <w:szCs w:val="28"/>
        </w:rPr>
        <w:t>При сборе, обработке, анализе и учете сведений об объектах контроля для целей их учета муниципальный инспектор использует информацию, представляемую в соответствии с нормативно-правовыми актами, информацию, получаемую в рамках межведомственного взаимодействия, а также общедоступную информацию.</w:t>
      </w:r>
    </w:p>
    <w:p w14:paraId="1E55FD4F" w14:textId="77777777" w:rsidR="00ED6552" w:rsidRDefault="00ED6552" w:rsidP="00ED6552">
      <w:pPr>
        <w:pStyle w:val="12"/>
        <w:autoSpaceDE w:val="0"/>
        <w:spacing w:after="0" w:line="100" w:lineRule="atLeast"/>
        <w:ind w:firstLine="708"/>
        <w:jc w:val="both"/>
        <w:rPr>
          <w:rStyle w:val="11"/>
        </w:rPr>
      </w:pPr>
      <w:r>
        <w:rPr>
          <w:rFonts w:ascii="Liberation Serif" w:hAnsi="Liberation Serif"/>
          <w:color w:val="000000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63E38934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firstLine="709"/>
        <w:jc w:val="both"/>
        <w:rPr>
          <w:rStyle w:val="11"/>
          <w:rFonts w:ascii="Liberation Serif" w:hAnsi="Liberation Serif"/>
          <w:b/>
          <w:color w:val="000000"/>
          <w:sz w:val="28"/>
          <w:szCs w:val="28"/>
        </w:rPr>
      </w:pPr>
      <w:r>
        <w:rPr>
          <w:rStyle w:val="11"/>
          <w:rFonts w:ascii="Liberation Serif" w:hAnsi="Liberation Serif"/>
          <w:color w:val="000000"/>
          <w:sz w:val="28"/>
          <w:szCs w:val="28"/>
        </w:rPr>
        <w:lastRenderedPageBreak/>
        <w:t xml:space="preserve">  </w:t>
      </w:r>
    </w:p>
    <w:p w14:paraId="2B137100" w14:textId="77777777" w:rsidR="00ED6552" w:rsidRDefault="00ED6552" w:rsidP="00ED6552">
      <w:pPr>
        <w:pStyle w:val="12"/>
        <w:widowControl w:val="0"/>
        <w:numPr>
          <w:ilvl w:val="2"/>
          <w:numId w:val="6"/>
        </w:numPr>
        <w:autoSpaceDE w:val="0"/>
        <w:spacing w:after="0" w:line="100" w:lineRule="atLeast"/>
        <w:ind w:left="0" w:firstLine="709"/>
        <w:jc w:val="center"/>
      </w:pPr>
      <w:r>
        <w:rPr>
          <w:rStyle w:val="11"/>
          <w:rFonts w:ascii="Liberation Serif" w:hAnsi="Liberation Serif"/>
          <w:b/>
          <w:color w:val="000000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14:paraId="23E2D010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firstLine="709"/>
        <w:jc w:val="center"/>
        <w:rPr>
          <w:color w:val="000000"/>
        </w:rPr>
      </w:pPr>
    </w:p>
    <w:p w14:paraId="4F54BF17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jc w:val="both"/>
        <w:rPr>
          <w:color w:val="000000"/>
        </w:rPr>
      </w:pPr>
      <w:r>
        <w:rPr>
          <w:rStyle w:val="11"/>
          <w:rFonts w:ascii="Liberation Serif" w:hAnsi="Liberation Serif"/>
          <w:color w:val="000000"/>
          <w:sz w:val="28"/>
          <w:szCs w:val="28"/>
        </w:rPr>
        <w:tab/>
        <w:t>8. Настоящим положением система оценки и управления рисками при осуществлении муниципального контроля не устанавливается. Плановые (контрольные) мероприятия и внеплановые контрольные (надзорные) мероприятия проводятся с учетом особенностей, установленных статьями             61 и 66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133C7ED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firstLine="709"/>
        <w:jc w:val="center"/>
        <w:rPr>
          <w:color w:val="000000"/>
        </w:rPr>
      </w:pPr>
    </w:p>
    <w:p w14:paraId="3A897829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left="-30" w:firstLine="709"/>
        <w:jc w:val="center"/>
        <w:rPr>
          <w:color w:val="000000"/>
        </w:rPr>
      </w:pPr>
    </w:p>
    <w:p w14:paraId="46D3850D" w14:textId="77777777" w:rsidR="00ED6552" w:rsidRDefault="00ED6552" w:rsidP="00ED6552">
      <w:pPr>
        <w:pStyle w:val="12"/>
        <w:widowControl w:val="0"/>
        <w:numPr>
          <w:ilvl w:val="2"/>
          <w:numId w:val="6"/>
        </w:numPr>
        <w:autoSpaceDE w:val="0"/>
        <w:spacing w:after="0" w:line="100" w:lineRule="atLeast"/>
        <w:ind w:left="0" w:firstLine="709"/>
        <w:jc w:val="center"/>
        <w:rPr>
          <w:color w:val="000000"/>
        </w:rPr>
      </w:pPr>
      <w:r>
        <w:rPr>
          <w:rStyle w:val="11"/>
          <w:rFonts w:ascii="Liberation Serif" w:hAnsi="Liberation Serif"/>
          <w:b/>
          <w:color w:val="000000"/>
          <w:sz w:val="28"/>
          <w:szCs w:val="28"/>
        </w:rPr>
        <w:t>Осуществление муниципального контроля</w:t>
      </w:r>
    </w:p>
    <w:p w14:paraId="3BA425F4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firstLine="709"/>
        <w:jc w:val="center"/>
        <w:rPr>
          <w:color w:val="000000"/>
        </w:rPr>
      </w:pPr>
    </w:p>
    <w:p w14:paraId="2350E080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left="-30"/>
        <w:jc w:val="both"/>
        <w:rPr>
          <w:rStyle w:val="11"/>
          <w:rFonts w:ascii="Liberation Serif" w:hAnsi="Liberation Serif"/>
          <w:sz w:val="28"/>
          <w:szCs w:val="28"/>
        </w:rPr>
      </w:pPr>
      <w:r>
        <w:rPr>
          <w:rStyle w:val="11"/>
          <w:rFonts w:ascii="Liberation Serif" w:hAnsi="Liberation Serif"/>
          <w:color w:val="000000"/>
          <w:sz w:val="28"/>
          <w:szCs w:val="28"/>
        </w:rPr>
        <w:tab/>
      </w:r>
      <w:r>
        <w:rPr>
          <w:rStyle w:val="11"/>
          <w:rFonts w:ascii="Liberation Serif" w:hAnsi="Liberation Serif"/>
          <w:color w:val="000000"/>
          <w:sz w:val="28"/>
          <w:szCs w:val="28"/>
        </w:rPr>
        <w:tab/>
        <w:t>9. При осуществлении муниципального контроля взаимодействием Отдела с контролируемыми лицами являются встречи, телефонные и иные переговоры (непосредственное взаимодействие) между муниципальным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14:paraId="70C166B0" w14:textId="77777777" w:rsidR="00ED6552" w:rsidRDefault="00ED6552" w:rsidP="00ED6552">
      <w:pPr>
        <w:pStyle w:val="12"/>
        <w:widowControl w:val="0"/>
        <w:autoSpaceDE w:val="0"/>
        <w:spacing w:after="0" w:line="100" w:lineRule="atLeast"/>
        <w:ind w:left="-30" w:firstLine="738"/>
        <w:jc w:val="both"/>
        <w:rPr>
          <w:rStyle w:val="11"/>
          <w:rFonts w:ascii="Liberation Serif" w:hAnsi="Liberation Serif"/>
          <w:color w:val="000000"/>
          <w:sz w:val="28"/>
          <w:szCs w:val="28"/>
        </w:rPr>
      </w:pPr>
      <w:r>
        <w:rPr>
          <w:rStyle w:val="11"/>
          <w:rFonts w:ascii="Liberation Serif" w:hAnsi="Liberation Serif"/>
          <w:color w:val="000000"/>
          <w:sz w:val="28"/>
          <w:szCs w:val="28"/>
        </w:rPr>
        <w:t xml:space="preserve">10. Взаимодействие с контролируемым лицом осуществляется при проведении следующих контрольных (надзорных) мероприятий: </w:t>
      </w:r>
    </w:p>
    <w:p w14:paraId="468D661F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</w:pPr>
      <w:r w:rsidRPr="00EA4CCE">
        <w:rPr>
          <w:rStyle w:val="pt-a0-000028"/>
          <w:rFonts w:ascii="Liberation Serif" w:hAnsi="Liberation Serif"/>
          <w:iCs/>
          <w:color w:val="000000"/>
        </w:rPr>
        <w:t>1)</w:t>
      </w:r>
      <w:r>
        <w:rPr>
          <w:rStyle w:val="pt-a0-000028"/>
          <w:rFonts w:ascii="Liberation Serif" w:hAnsi="Liberation Serif"/>
          <w:iCs/>
          <w:color w:val="000000"/>
        </w:rPr>
        <w:t xml:space="preserve">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39939A97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 w:rsidRPr="00EA4CCE">
        <w:rPr>
          <w:rStyle w:val="pt-a0-000028"/>
          <w:rFonts w:ascii="Liberation Serif" w:hAnsi="Liberation Serif"/>
          <w:iCs/>
          <w:color w:val="000000"/>
        </w:rPr>
        <w:t>2)</w:t>
      </w:r>
      <w:r>
        <w:rPr>
          <w:rStyle w:val="pt-a0-000028"/>
          <w:rFonts w:ascii="Liberation Serif" w:hAnsi="Liberation Serif"/>
          <w:iCs/>
          <w:color w:val="000000"/>
        </w:rPr>
        <w:t xml:space="preserve">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14:paraId="6E9E58D6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 w:rsidRPr="00EA4CCE">
        <w:rPr>
          <w:rStyle w:val="pt-a0-000028"/>
          <w:rFonts w:ascii="Liberation Serif" w:hAnsi="Liberation Serif"/>
          <w:iCs/>
          <w:color w:val="000000"/>
        </w:rPr>
        <w:t>3)</w:t>
      </w:r>
      <w:r>
        <w:rPr>
          <w:rStyle w:val="pt-a0-000028"/>
          <w:rFonts w:ascii="Liberation Serif" w:hAnsi="Liberation Serif"/>
          <w:iCs/>
          <w:color w:val="000000"/>
        </w:rPr>
        <w:t xml:space="preserve"> документарная проверка (посредством получения письменных объяснений, истребования документов);</w:t>
      </w:r>
    </w:p>
    <w:p w14:paraId="4BC2FC9B" w14:textId="77777777" w:rsidR="00ED6552" w:rsidRPr="002F6024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iCs/>
          <w:color w:val="000000"/>
          <w:sz w:val="28"/>
          <w:szCs w:val="28"/>
        </w:rPr>
      </w:pPr>
      <w:r w:rsidRPr="00EA4CCE">
        <w:rPr>
          <w:rStyle w:val="pt-a0-000028"/>
          <w:rFonts w:ascii="Liberation Serif" w:hAnsi="Liberation Serif"/>
          <w:iCs/>
          <w:color w:val="000000"/>
        </w:rPr>
        <w:t>4)</w:t>
      </w:r>
      <w:r>
        <w:rPr>
          <w:rStyle w:val="pt-a0-000028"/>
          <w:rFonts w:ascii="Liberation Serif" w:hAnsi="Liberation Serif"/>
          <w:iCs/>
          <w:color w:val="000000"/>
        </w:rPr>
        <w:t xml:space="preserve">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14:paraId="1261B1AF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  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мероприятия без взаимодействия):</w:t>
      </w:r>
    </w:p>
    <w:p w14:paraId="48EA4537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 w:rsidRPr="00EA4CCE">
        <w:rPr>
          <w:rStyle w:val="pt-a0-000028"/>
          <w:rFonts w:ascii="Liberation Serif" w:hAnsi="Liberation Serif"/>
          <w:iCs/>
          <w:color w:val="000000"/>
        </w:rPr>
        <w:t>1)</w:t>
      </w:r>
      <w:r>
        <w:rPr>
          <w:rStyle w:val="pt-a0-000028"/>
          <w:rFonts w:ascii="Liberation Serif" w:hAnsi="Liberation Serif"/>
          <w:iCs/>
          <w:color w:val="000000"/>
        </w:rPr>
        <w:t xml:space="preserve"> наблюдение за соблюдением обязательных требований;</w:t>
      </w:r>
    </w:p>
    <w:p w14:paraId="5E6E2320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 w:rsidRPr="00EA4CCE">
        <w:rPr>
          <w:rStyle w:val="pt-a0-000028"/>
          <w:rFonts w:ascii="Liberation Serif" w:hAnsi="Liberation Serif"/>
          <w:iCs/>
          <w:color w:val="000000"/>
        </w:rPr>
        <w:t>2)</w:t>
      </w:r>
      <w:r>
        <w:rPr>
          <w:rStyle w:val="pt-a0-000028"/>
          <w:rFonts w:ascii="Liberation Serif" w:hAnsi="Liberation Serif"/>
          <w:iCs/>
          <w:color w:val="000000"/>
        </w:rPr>
        <w:t xml:space="preserve"> выездное обследование.</w:t>
      </w:r>
    </w:p>
    <w:p w14:paraId="42465BCA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  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>11. Контрольные мероприятия, за исключением контрольных мероприятий без взаимодействия, могут проводиться на внеплановой основе. </w:t>
      </w:r>
    </w:p>
    <w:p w14:paraId="203C3412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lastRenderedPageBreak/>
        <w:t xml:space="preserve">Плановые контрольные мероприятия </w:t>
      </w:r>
      <w:r w:rsidRPr="00EA4CCE">
        <w:rPr>
          <w:rStyle w:val="pt-a0-000022"/>
          <w:rFonts w:ascii="Liberation Serif" w:hAnsi="Liberation Serif"/>
          <w:color w:val="000000"/>
          <w:sz w:val="28"/>
          <w:szCs w:val="28"/>
        </w:rPr>
        <w:t>без взаимодействия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при осуществлении муниципального земельного контроля не проводятся.</w:t>
      </w:r>
    </w:p>
    <w:p w14:paraId="40A6484B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12. Внеплановые контрольные мероприятия проводятся при наличии оснований, предусмотренных 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hyperlink r:id="rId11" w:history="1">
        <w:r>
          <w:rPr>
            <w:rStyle w:val="pt-af5"/>
            <w:rFonts w:ascii="Liberation Serif" w:hAnsi="Liberation Serif"/>
            <w:color w:val="000000"/>
            <w:sz w:val="28"/>
            <w:szCs w:val="28"/>
          </w:rPr>
          <w:t>пунктами 1 </w:t>
        </w:r>
      </w:hyperlink>
      <w:r>
        <w:rPr>
          <w:rStyle w:val="pt-a0-000022"/>
          <w:rFonts w:ascii="Liberation Serif" w:hAnsi="Liberation Serif"/>
          <w:color w:val="000000"/>
          <w:sz w:val="28"/>
          <w:szCs w:val="28"/>
        </w:rPr>
        <w:t>, 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hyperlink r:id="rId12" w:history="1">
        <w:r>
          <w:rPr>
            <w:rStyle w:val="pt-af5"/>
            <w:rFonts w:ascii="Liberation Serif" w:hAnsi="Liberation Serif"/>
            <w:color w:val="000000"/>
            <w:sz w:val="28"/>
            <w:szCs w:val="28"/>
          </w:rPr>
          <w:t>3 </w:t>
        </w:r>
      </w:hyperlink>
      <w:r>
        <w:rPr>
          <w:rStyle w:val="pt-a0-000022"/>
          <w:rFonts w:ascii="Liberation Serif" w:hAnsi="Liberation Serif"/>
          <w:color w:val="000000"/>
          <w:sz w:val="28"/>
          <w:szCs w:val="28"/>
        </w:rPr>
        <w:t>, 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hyperlink r:id="rId13" w:history="1">
        <w:r>
          <w:rPr>
            <w:rStyle w:val="pt-af5"/>
            <w:rFonts w:ascii="Liberation Serif" w:hAnsi="Liberation Serif"/>
            <w:color w:val="000000"/>
            <w:sz w:val="28"/>
            <w:szCs w:val="28"/>
          </w:rPr>
          <w:t>4 </w:t>
        </w:r>
      </w:hyperlink>
      <w:r>
        <w:rPr>
          <w:rStyle w:val="pt-a0-000022"/>
          <w:rFonts w:ascii="Liberation Serif" w:hAnsi="Liberation Serif"/>
          <w:color w:val="000000"/>
          <w:sz w:val="28"/>
          <w:szCs w:val="28"/>
        </w:rPr>
        <w:t>, 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hyperlink r:id="rId14" w:history="1">
        <w:r>
          <w:rPr>
            <w:rStyle w:val="pt-af5"/>
            <w:rFonts w:ascii="Liberation Serif" w:hAnsi="Liberation Serif"/>
            <w:color w:val="000000"/>
            <w:sz w:val="28"/>
            <w:szCs w:val="28"/>
          </w:rPr>
          <w:t>5 части 1 статьи 57 </w:t>
        </w:r>
      </w:hyperlink>
      <w:r>
        <w:rPr>
          <w:rStyle w:val="pt-a0-000022"/>
          <w:rFonts w:ascii="Liberation Serif" w:hAnsi="Liberation Serif"/>
          <w:color w:val="000000"/>
          <w:sz w:val="28"/>
          <w:szCs w:val="28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6303019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Конкретный вид и содержание внепланового контрольного мероприятия (перечень контрольных (надзорных) действий) устанавливается в решении о проведении внепланового контрольного (надзорного) мероприятия. </w:t>
      </w:r>
    </w:p>
    <w:p w14:paraId="41B21A88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000029"/>
          <w:rFonts w:ascii="Liberation Serif" w:hAnsi="Liberation Serif"/>
          <w:iCs/>
          <w:color w:val="000000"/>
          <w:sz w:val="28"/>
          <w:szCs w:val="28"/>
        </w:rPr>
        <w:t> </w:t>
      </w:r>
    </w:p>
    <w:p w14:paraId="68B09903" w14:textId="77777777" w:rsidR="00ED6552" w:rsidRDefault="00ED6552" w:rsidP="00ED6552">
      <w:pPr>
        <w:pStyle w:val="pt-a-000025"/>
        <w:numPr>
          <w:ilvl w:val="2"/>
          <w:numId w:val="6"/>
        </w:numPr>
        <w:shd w:val="clear" w:color="auto" w:fill="FFFFFF"/>
        <w:spacing w:before="0" w:beforeAutospacing="0" w:after="0" w:afterAutospacing="0" w:line="322" w:lineRule="atLeast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6"/>
          <w:rFonts w:ascii="Liberation Serif" w:hAnsi="Liberation Serif"/>
          <w:b/>
          <w:bCs/>
          <w:color w:val="000000"/>
          <w:sz w:val="28"/>
          <w:szCs w:val="28"/>
        </w:rPr>
        <w:t xml:space="preserve"> Контрольные (надзорные) мероприятия</w:t>
      </w:r>
    </w:p>
    <w:p w14:paraId="59EAFE7A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000000"/>
          <w:rFonts w:ascii="Liberation Serif" w:hAnsi="Liberation Serif"/>
          <w:color w:val="000000"/>
          <w:sz w:val="28"/>
          <w:szCs w:val="28"/>
        </w:rPr>
        <w:t> </w:t>
      </w:r>
    </w:p>
    <w:p w14:paraId="273167DD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13. </w:t>
      </w:r>
      <w:r w:rsidRPr="00EA4CCE">
        <w:rPr>
          <w:rStyle w:val="pt-a0-000022"/>
          <w:rFonts w:ascii="Liberation Serif" w:hAnsi="Liberation Serif"/>
          <w:color w:val="000000"/>
          <w:sz w:val="28"/>
          <w:szCs w:val="28"/>
        </w:rPr>
        <w:t>Инспекционный визит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2D6A3F16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6002F280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осмотр;</w:t>
      </w:r>
    </w:p>
    <w:p w14:paraId="6C1E0B96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опрос;</w:t>
      </w:r>
    </w:p>
    <w:p w14:paraId="57AF79B2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получение письменных объяснений;</w:t>
      </w:r>
    </w:p>
    <w:p w14:paraId="01DC736A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инструментальное обследование.</w:t>
      </w:r>
    </w:p>
    <w:p w14:paraId="01446382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7AA15F8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1319AE39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Style w:val="pt-a0-000022"/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5B3D6CFD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rStyle w:val="pt-a0-000022"/>
          <w:color w:val="000000"/>
          <w:sz w:val="28"/>
          <w:szCs w:val="28"/>
        </w:rPr>
        <w:t xml:space="preserve">14. </w:t>
      </w:r>
      <w:r w:rsidRPr="00EA4CCE">
        <w:rPr>
          <w:color w:val="000000"/>
          <w:sz w:val="28"/>
          <w:szCs w:val="28"/>
        </w:rPr>
        <w:t>Под рейдовым осмотром</w:t>
      </w:r>
      <w:r w:rsidRPr="00C33CC7">
        <w:rPr>
          <w:color w:val="000000"/>
          <w:sz w:val="28"/>
          <w:szCs w:val="28"/>
        </w:rPr>
        <w:t xml:space="preserve">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5E8B0D29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1784C346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14:paraId="5B44250D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14:paraId="604E4EA5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осмотр;</w:t>
      </w:r>
    </w:p>
    <w:p w14:paraId="372BF180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досмотр;</w:t>
      </w:r>
    </w:p>
    <w:p w14:paraId="2BDC8202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lastRenderedPageBreak/>
        <w:t>опрос;</w:t>
      </w:r>
    </w:p>
    <w:p w14:paraId="45745DA5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получение письменных объяснений;</w:t>
      </w:r>
    </w:p>
    <w:p w14:paraId="1C395165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истребование документов;</w:t>
      </w:r>
    </w:p>
    <w:p w14:paraId="5DF449FC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инструментальное обследование;</w:t>
      </w:r>
    </w:p>
    <w:p w14:paraId="7FC72E85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испытание;</w:t>
      </w:r>
    </w:p>
    <w:p w14:paraId="1750ACB0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эксперимент.</w:t>
      </w:r>
    </w:p>
    <w:p w14:paraId="0CFDA5E5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79D20061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14:paraId="0865804E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38F7D593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14:paraId="16C94CCF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 </w:t>
      </w:r>
      <w:hyperlink r:id="rId15" w:anchor="dst100636" w:history="1">
        <w:r w:rsidRPr="00C33CC7">
          <w:rPr>
            <w:rStyle w:val="a7"/>
            <w:sz w:val="28"/>
            <w:szCs w:val="28"/>
          </w:rPr>
          <w:t>пунктами 3</w:t>
        </w:r>
      </w:hyperlink>
      <w:r w:rsidRPr="00C33CC7">
        <w:rPr>
          <w:sz w:val="28"/>
          <w:szCs w:val="28"/>
        </w:rPr>
        <w:t> - </w:t>
      </w:r>
      <w:hyperlink r:id="rId16" w:anchor="dst100639" w:history="1">
        <w:r w:rsidRPr="00C33CC7">
          <w:rPr>
            <w:rStyle w:val="a7"/>
            <w:sz w:val="28"/>
            <w:szCs w:val="28"/>
          </w:rPr>
          <w:t>6 части 1 статьи 57</w:t>
        </w:r>
      </w:hyperlink>
      <w:r w:rsidRPr="00C33CC7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</w:t>
      </w:r>
      <w:r w:rsidRPr="00C33CC7">
        <w:rPr>
          <w:sz w:val="28"/>
          <w:szCs w:val="28"/>
        </w:rPr>
        <w:t>и </w:t>
      </w:r>
      <w:hyperlink r:id="rId17" w:anchor="dst101187" w:history="1">
        <w:r w:rsidRPr="00C33CC7">
          <w:rPr>
            <w:rStyle w:val="a7"/>
            <w:sz w:val="28"/>
            <w:szCs w:val="28"/>
          </w:rPr>
          <w:t>частью 12 статьи 66</w:t>
        </w:r>
      </w:hyperlink>
      <w:r w:rsidRPr="00C33CC7">
        <w:rPr>
          <w:color w:val="000000"/>
          <w:sz w:val="28"/>
          <w:szCs w:val="28"/>
        </w:rPr>
        <w:t> 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C33CC7">
        <w:rPr>
          <w:color w:val="000000"/>
          <w:sz w:val="28"/>
          <w:szCs w:val="28"/>
        </w:rPr>
        <w:t>.</w:t>
      </w:r>
    </w:p>
    <w:p w14:paraId="439463F6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15. В ходе </w:t>
      </w:r>
      <w:r w:rsidRPr="00EA4CCE">
        <w:rPr>
          <w:rStyle w:val="pt-a0-000022"/>
          <w:rFonts w:ascii="Liberation Serif" w:hAnsi="Liberation Serif"/>
          <w:color w:val="000000"/>
          <w:sz w:val="28"/>
          <w:szCs w:val="28"/>
        </w:rPr>
        <w:t>документарной проверки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рассматриваются документы контролируемых лиц, имеющиеся в распоряжении Отдела,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2ECBA823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14:paraId="55FE2366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получение письменных объяснений;</w:t>
      </w:r>
    </w:p>
    <w:p w14:paraId="11A0F459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истребование документов.</w:t>
      </w:r>
    </w:p>
    <w:p w14:paraId="66CAAA36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Отдела,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Отдела, документах и (или) полученным при осуществлении муниципального 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lastRenderedPageBreak/>
        <w:t>контроля, и требования представить необходимые пояснения в письменной форме до момента представления указанных пояснений.</w:t>
      </w:r>
    </w:p>
    <w:p w14:paraId="07F0B615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16. </w:t>
      </w:r>
      <w:r w:rsidRPr="00EA4CCE">
        <w:rPr>
          <w:rStyle w:val="pt-a0-000022"/>
          <w:rFonts w:ascii="Liberation Serif" w:hAnsi="Liberation Serif"/>
          <w:color w:val="000000"/>
          <w:sz w:val="28"/>
          <w:szCs w:val="28"/>
        </w:rPr>
        <w:t>Выездная проверка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3885FCA6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Style w:val="pt-a0-000022"/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14:paraId="073A4EEA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осмотр;</w:t>
      </w:r>
    </w:p>
    <w:p w14:paraId="62F21BFB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досмотр;</w:t>
      </w:r>
    </w:p>
    <w:p w14:paraId="7D285621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опрос;</w:t>
      </w:r>
    </w:p>
    <w:p w14:paraId="0F7D2A0D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получение письменных объяснений;</w:t>
      </w:r>
    </w:p>
    <w:p w14:paraId="4FC2E427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истребование документов;</w:t>
      </w:r>
    </w:p>
    <w:p w14:paraId="02B78530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отбор проб (образцов);</w:t>
      </w:r>
    </w:p>
    <w:p w14:paraId="557D2DD2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инструментальное обследование;</w:t>
      </w:r>
    </w:p>
    <w:p w14:paraId="3E53B1A6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экспертиза.</w:t>
      </w:r>
    </w:p>
    <w:p w14:paraId="2BD30E6A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  </w:t>
      </w:r>
      <w:hyperlink r:id="rId18" w:history="1">
        <w:r>
          <w:rPr>
            <w:rStyle w:val="pt-af5-000030"/>
            <w:rFonts w:ascii="Liberation Serif" w:hAnsi="Liberation Serif"/>
            <w:iCs/>
            <w:color w:val="000000"/>
            <w:sz w:val="28"/>
            <w:szCs w:val="28"/>
          </w:rPr>
          <w:t>пункт 6 части 1 статьи 57 </w:t>
        </w:r>
      </w:hyperlink>
      <w:r>
        <w:rPr>
          <w:rStyle w:val="pt-a0-000028"/>
          <w:rFonts w:ascii="Liberation Serif" w:hAnsi="Liberation Serif"/>
          <w:iCs/>
          <w:color w:val="000000"/>
        </w:rPr>
        <w:t>  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>от 31.07.2020            № 248-ФЗ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r>
        <w:rPr>
          <w:rStyle w:val="pt-a0-000028"/>
          <w:rFonts w:ascii="Liberation Serif" w:hAnsi="Liberation Serif"/>
          <w:iCs/>
          <w:color w:val="000000"/>
        </w:rPr>
        <w:t> 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 </w:t>
      </w:r>
    </w:p>
    <w:p w14:paraId="5ADCBB91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17. </w:t>
      </w:r>
      <w:r w:rsidRPr="00EA4CCE">
        <w:rPr>
          <w:rStyle w:val="pt-a0-000022"/>
          <w:rFonts w:ascii="Liberation Serif" w:hAnsi="Liberation Serif"/>
          <w:color w:val="000000"/>
          <w:sz w:val="28"/>
          <w:szCs w:val="28"/>
        </w:rPr>
        <w:t>Наблюдение за соблюдением обязательных требований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(мониторинг безопасности) осуществляется муниципальным инспектором путем сбора, анализа данных об объектах контроля, имеющихся у Отдела,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Pr="00EA4CCE">
        <w:rPr>
          <w:rStyle w:val="pt-a0-000022"/>
          <w:rFonts w:ascii="Liberation Serif" w:hAnsi="Liberation Serif"/>
          <w:color w:val="000000"/>
          <w:sz w:val="28"/>
          <w:szCs w:val="28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1149951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заданий, включая задания, содержащиеся в планах работы Отдела в течение установленного в нем срока.</w:t>
      </w:r>
    </w:p>
    <w:p w14:paraId="6E4AAAFD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lastRenderedPageBreak/>
        <w:t xml:space="preserve">Форма задания муниципального инспектора об осуществлении наблюдения за соблюдением обязательных требований (мониторинг безопасности) </w:t>
      </w:r>
      <w:proofErr w:type="gramStart"/>
      <w:r>
        <w:rPr>
          <w:rStyle w:val="pt-a0-000022"/>
          <w:rFonts w:ascii="Liberation Serif" w:hAnsi="Liberation Serif"/>
          <w:color w:val="000000"/>
          <w:sz w:val="28"/>
          <w:szCs w:val="28"/>
        </w:rPr>
        <w:t>утверждается 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r>
        <w:rPr>
          <w:rStyle w:val="pt-a0-000028"/>
          <w:rFonts w:ascii="Liberation Serif" w:hAnsi="Liberation Serif"/>
          <w:iCs/>
          <w:color w:val="000000"/>
        </w:rPr>
        <w:t>главой</w:t>
      </w:r>
      <w:proofErr w:type="gramEnd"/>
      <w:r>
        <w:rPr>
          <w:rStyle w:val="pt-a0-000028"/>
          <w:rFonts w:ascii="Liberation Serif" w:hAnsi="Liberation Serif"/>
          <w:iCs/>
          <w:color w:val="000000"/>
        </w:rPr>
        <w:t xml:space="preserve"> Администрации Звениговского муниципального района Республики Марий Эл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>. </w:t>
      </w:r>
    </w:p>
    <w:p w14:paraId="418EA1B3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17DE1830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Style w:val="pt-a0-000022"/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Выявленные в ходе наблюдения за соблюдением обязательных требований (мониторинга безопасности) муниципальным инспектором сведения о причинении вреда (ущерба) или об угрозе причинения вреда (ущерба) охраняемым законом ценностям направляются для принятия решений в соответствии с положениями Федерального 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hyperlink r:id="rId19" w:history="1">
        <w:r>
          <w:rPr>
            <w:rStyle w:val="pt-af5"/>
            <w:rFonts w:ascii="Liberation Serif" w:hAnsi="Liberation Serif"/>
            <w:color w:val="000000"/>
            <w:sz w:val="28"/>
            <w:szCs w:val="28"/>
          </w:rPr>
          <w:t>закона </w:t>
        </w:r>
      </w:hyperlink>
      <w:r>
        <w:rPr>
          <w:rStyle w:val="pt-a0-000022"/>
          <w:rFonts w:ascii="Liberation Serif" w:hAnsi="Liberation Serif"/>
          <w:color w:val="000000"/>
          <w:sz w:val="28"/>
          <w:szCs w:val="28"/>
        </w:rPr>
        <w:t> от 31.07.2020 № 248-ФЗ «О государственном контроле (надзоре) и муниципальном контроле в Российской Федерации».</w:t>
      </w:r>
    </w:p>
    <w:p w14:paraId="3E5299D7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18. </w:t>
      </w:r>
      <w:r w:rsidRPr="00C33CC7">
        <w:rPr>
          <w:color w:val="000000"/>
          <w:sz w:val="28"/>
          <w:szCs w:val="28"/>
        </w:rPr>
        <w:t xml:space="preserve">Под </w:t>
      </w:r>
      <w:r w:rsidRPr="00EA4CCE">
        <w:rPr>
          <w:color w:val="000000"/>
          <w:sz w:val="28"/>
          <w:szCs w:val="28"/>
        </w:rPr>
        <w:t>выездным обследованием</w:t>
      </w:r>
      <w:r w:rsidRPr="00C33CC7">
        <w:rPr>
          <w:color w:val="000000"/>
          <w:sz w:val="28"/>
          <w:szCs w:val="28"/>
        </w:rPr>
        <w:t xml:space="preserve">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01E4B3FC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3DD98D15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5E0643DC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осмотр;</w:t>
      </w:r>
    </w:p>
    <w:p w14:paraId="3166289D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отбор проб (образцов);</w:t>
      </w:r>
    </w:p>
    <w:p w14:paraId="3730D2C5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инструментальное обследование (с применением видеозаписи);</w:t>
      </w:r>
    </w:p>
    <w:p w14:paraId="6712B132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испытание;</w:t>
      </w:r>
    </w:p>
    <w:p w14:paraId="5324BF01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экспертиза.</w:t>
      </w:r>
    </w:p>
    <w:p w14:paraId="43C05C29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459C5FB8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По результатам проведения выездного обследования не могут быть приняты решения, предусмотренные</w:t>
      </w:r>
      <w:r>
        <w:rPr>
          <w:color w:val="000000"/>
          <w:sz w:val="28"/>
          <w:szCs w:val="28"/>
        </w:rPr>
        <w:t xml:space="preserve"> </w:t>
      </w:r>
      <w:hyperlink r:id="rId20" w:anchor="dst100999" w:history="1">
        <w:r w:rsidRPr="00C84816">
          <w:rPr>
            <w:rStyle w:val="a7"/>
            <w:sz w:val="28"/>
            <w:szCs w:val="28"/>
          </w:rPr>
          <w:t>пунктами 1</w:t>
        </w:r>
      </w:hyperlink>
      <w:r w:rsidRPr="00C84816">
        <w:rPr>
          <w:sz w:val="28"/>
          <w:szCs w:val="28"/>
        </w:rPr>
        <w:t> и </w:t>
      </w:r>
      <w:hyperlink r:id="rId21" w:anchor="dst101000" w:history="1">
        <w:r w:rsidRPr="00C84816">
          <w:rPr>
            <w:rStyle w:val="a7"/>
            <w:sz w:val="28"/>
            <w:szCs w:val="28"/>
          </w:rPr>
          <w:t>2 части 2                             статьи 90</w:t>
        </w:r>
      </w:hyperlink>
      <w:r>
        <w:rPr>
          <w:sz w:val="28"/>
          <w:szCs w:val="28"/>
        </w:rPr>
        <w:t xml:space="preserve"> 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Федерального </w:t>
      </w:r>
      <w:hyperlink r:id="rId22" w:history="1">
        <w:r>
          <w:rPr>
            <w:rStyle w:val="pt-af5"/>
            <w:rFonts w:ascii="Liberation Serif" w:hAnsi="Liberation Serif"/>
            <w:color w:val="000000"/>
            <w:sz w:val="28"/>
            <w:szCs w:val="28"/>
          </w:rPr>
          <w:t>закона</w:t>
        </w:r>
      </w:hyperlink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C33CC7">
        <w:rPr>
          <w:color w:val="000000"/>
          <w:sz w:val="28"/>
          <w:szCs w:val="28"/>
        </w:rPr>
        <w:t>.</w:t>
      </w:r>
    </w:p>
    <w:p w14:paraId="1B10F2FB" w14:textId="77777777" w:rsidR="00ED6552" w:rsidRPr="00C33CC7" w:rsidRDefault="00ED6552" w:rsidP="00ED6552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 w:rsidRPr="00C33CC7">
        <w:rPr>
          <w:color w:val="000000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7446588E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19. Контрольные (надзорные) мероприятия, за исключением контрольных (надзорных) мероприятий без взаимодействия, проводятся путем совершения муниципальным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              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lastRenderedPageBreak/>
        <w:t>от 31.07.2020 № 248-</w:t>
      </w:r>
      <w:proofErr w:type="gramStart"/>
      <w:r>
        <w:rPr>
          <w:rStyle w:val="pt-a0-000022"/>
          <w:rFonts w:ascii="Liberation Serif" w:hAnsi="Liberation Serif"/>
          <w:color w:val="000000"/>
          <w:sz w:val="28"/>
          <w:szCs w:val="28"/>
        </w:rPr>
        <w:t>ФЗ  «</w:t>
      </w:r>
      <w:proofErr w:type="gramEnd"/>
      <w:r>
        <w:rPr>
          <w:rStyle w:val="pt-a0-000022"/>
          <w:rFonts w:ascii="Liberation Serif" w:hAnsi="Liberation Serif"/>
          <w:color w:val="000000"/>
          <w:sz w:val="28"/>
          <w:szCs w:val="28"/>
        </w:rPr>
        <w:t>О государственном контроле (надзоре)                       и муниципальном контроле в Российской Федерации».</w:t>
      </w:r>
    </w:p>
    <w:p w14:paraId="49C02377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20.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           № 248-ФЗ «О государственном контроле (надзоре) и муниципальном контроле в Российской Федерации», представить в Отдел информацию о невозможности присутствия при проведении контрольного (надзорного) мероприятия являются:</w:t>
      </w:r>
    </w:p>
    <w:p w14:paraId="6B1D6B03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1) нахождение на стационарном лечении в медицинском учреждении;</w:t>
      </w:r>
    </w:p>
    <w:p w14:paraId="629F49AC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2) нахождение за пределами Российской Федерации;</w:t>
      </w:r>
    </w:p>
    <w:p w14:paraId="13DA47CB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3) административный арест;</w:t>
      </w:r>
    </w:p>
    <w:p w14:paraId="3800F756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 </w:t>
      </w:r>
    </w:p>
    <w:p w14:paraId="181D67C0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Информация лица должна содержать:</w:t>
      </w:r>
    </w:p>
    <w:p w14:paraId="3B21EB7F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а) описание обстоятельств непреодолимой силы и их продолжительность;</w:t>
      </w:r>
    </w:p>
    <w:p w14:paraId="1F542A33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7AE3AFCE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8"/>
          <w:rFonts w:ascii="Liberation Serif" w:hAnsi="Liberation Serif"/>
          <w:iCs/>
          <w:color w:val="000000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14:paraId="0BDC6468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10492EB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21. Для фиксации муниципальным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4785107F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14:paraId="56D6AAC8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0462A1E9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56EA26A8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22. Результаты контрольного (надзорного) мероприятия оформляются в порядке, установленном Федеральным законом от 31.07.2020 № 248-ФЗ              </w:t>
      </w:r>
      <w:proofErr w:type="gramStart"/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  «</w:t>
      </w:r>
      <w:proofErr w:type="gramEnd"/>
      <w:r>
        <w:rPr>
          <w:rStyle w:val="pt-a0-000022"/>
          <w:rFonts w:ascii="Liberation Serif" w:hAnsi="Liberation Serif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Федерации».</w:t>
      </w:r>
    </w:p>
    <w:p w14:paraId="6FD9F204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Style w:val="pt-a0-000022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lastRenderedPageBreak/>
        <w:t xml:space="preserve">23. В случае выявления при проведении контрольного (надзорного) </w:t>
      </w:r>
      <w:proofErr w:type="gramStart"/>
      <w:r>
        <w:rPr>
          <w:rStyle w:val="pt-a0-000022"/>
          <w:rFonts w:ascii="Liberation Serif" w:hAnsi="Liberation Serif"/>
          <w:color w:val="000000"/>
          <w:sz w:val="28"/>
          <w:szCs w:val="28"/>
        </w:rPr>
        <w:t>мероприятия,  нарушений</w:t>
      </w:r>
      <w:proofErr w:type="gramEnd"/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обязательных требований,  Отдел,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14:paraId="17266E61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24. 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r w:rsidRPr="00EA4CCE"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В случае несогласия с фактами и выводами, изложенными в акте </w:t>
      </w:r>
      <w:proofErr w:type="spellStart"/>
      <w:r w:rsidRPr="00EA4CCE">
        <w:rPr>
          <w:rStyle w:val="pt-a0-000022"/>
          <w:rFonts w:ascii="Liberation Serif" w:hAnsi="Liberation Serif"/>
          <w:color w:val="000000"/>
          <w:sz w:val="28"/>
          <w:szCs w:val="28"/>
        </w:rPr>
        <w:t>контрольнога</w:t>
      </w:r>
      <w:proofErr w:type="spellEnd"/>
      <w:r w:rsidRPr="00EA4CCE"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(надзорного) мероприятия, контролируемое лицо вправе направить жалобу в порядке, предусмотренном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8653A82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Style w:val="pt-000000"/>
          <w:rFonts w:ascii="Liberation Serif" w:hAnsi="Liberation Serif"/>
          <w:color w:val="000000"/>
          <w:sz w:val="28"/>
          <w:szCs w:val="28"/>
        </w:rPr>
      </w:pPr>
      <w:r>
        <w:rPr>
          <w:rStyle w:val="pt-000000"/>
          <w:rFonts w:ascii="Liberation Serif" w:hAnsi="Liberation Serif"/>
          <w:color w:val="000000"/>
          <w:sz w:val="28"/>
          <w:szCs w:val="28"/>
        </w:rPr>
        <w:t> </w:t>
      </w:r>
    </w:p>
    <w:p w14:paraId="1E825AB4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Style w:val="pt-000000"/>
          <w:rFonts w:ascii="Liberation Serif" w:hAnsi="Liberation Serif"/>
          <w:color w:val="000000"/>
          <w:sz w:val="28"/>
          <w:szCs w:val="28"/>
        </w:rPr>
      </w:pPr>
    </w:p>
    <w:p w14:paraId="09DE7E31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379BC643" w14:textId="77777777" w:rsidR="00ED6552" w:rsidRDefault="00ED6552" w:rsidP="00ED6552">
      <w:pPr>
        <w:pStyle w:val="pt-a-000025"/>
        <w:numPr>
          <w:ilvl w:val="2"/>
          <w:numId w:val="6"/>
        </w:numPr>
        <w:shd w:val="clear" w:color="auto" w:fill="FFFFFF"/>
        <w:spacing w:before="0" w:beforeAutospacing="0" w:after="0" w:afterAutospacing="0" w:line="322" w:lineRule="atLeast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6"/>
          <w:rFonts w:ascii="Liberation Serif" w:hAnsi="Liberation Serif"/>
          <w:b/>
          <w:bCs/>
          <w:color w:val="000000"/>
          <w:sz w:val="28"/>
          <w:szCs w:val="28"/>
        </w:rPr>
        <w:t>Оценка результативности и эффективности деятельности</w:t>
      </w:r>
    </w:p>
    <w:p w14:paraId="6E11D579" w14:textId="77777777" w:rsidR="00ED6552" w:rsidRDefault="00ED6552" w:rsidP="00ED6552">
      <w:pPr>
        <w:pStyle w:val="pt-a-000025"/>
        <w:shd w:val="clear" w:color="auto" w:fill="FFFFFF"/>
        <w:spacing w:before="0" w:beforeAutospacing="0" w:after="0" w:afterAutospacing="0" w:line="322" w:lineRule="atLeast"/>
        <w:ind w:firstLine="706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6"/>
          <w:rFonts w:ascii="Liberation Serif" w:hAnsi="Liberation Serif"/>
          <w:b/>
          <w:bCs/>
          <w:color w:val="000000"/>
          <w:sz w:val="28"/>
          <w:szCs w:val="28"/>
        </w:rPr>
        <w:t>контрольного органа</w:t>
      </w:r>
    </w:p>
    <w:p w14:paraId="3D377AB1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000000"/>
          <w:rFonts w:ascii="Liberation Serif" w:hAnsi="Liberation Serif"/>
          <w:color w:val="000000"/>
          <w:sz w:val="28"/>
          <w:szCs w:val="28"/>
        </w:rPr>
        <w:t> </w:t>
      </w:r>
    </w:p>
    <w:p w14:paraId="146ABC55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25. Оценка результативности и эффективности деятельности Отдела осуществляется на основе системы показателей результативности и эффективности муниципального контроля в сфере муниципального земельного контроля.</w:t>
      </w:r>
    </w:p>
    <w:p w14:paraId="5DC7CF29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26. В систему показателей результативности и эффективности деятельности входят:</w:t>
      </w:r>
    </w:p>
    <w:p w14:paraId="55634045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1) ключевые показатели муниципального земельного контроля;</w:t>
      </w:r>
    </w:p>
    <w:p w14:paraId="5BA571E1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2) индикативные показатели муниципального земельного контроля.</w:t>
      </w:r>
    </w:p>
    <w:p w14:paraId="750EA445" w14:textId="77777777" w:rsidR="00ED6552" w:rsidRPr="002F6024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27. Ключевые показатели муниципального земельного контроля и их целевые значения, индикативные показатели муниципального земельного контроля </w:t>
      </w:r>
      <w:r w:rsidRPr="002F6024">
        <w:rPr>
          <w:rStyle w:val="pt-a0-000022"/>
          <w:rFonts w:ascii="Liberation Serif" w:hAnsi="Liberation Serif"/>
          <w:color w:val="000000" w:themeColor="text1"/>
          <w:sz w:val="28"/>
          <w:szCs w:val="28"/>
        </w:rPr>
        <w:t xml:space="preserve">утверждаются решением Собрания депутатов </w:t>
      </w:r>
      <w:proofErr w:type="spellStart"/>
      <w:r w:rsidRPr="002F6024">
        <w:rPr>
          <w:rStyle w:val="pt-a0-000022"/>
          <w:rFonts w:ascii="Liberation Serif" w:hAnsi="Liberation Serif"/>
          <w:color w:val="000000" w:themeColor="text1"/>
          <w:sz w:val="28"/>
          <w:szCs w:val="28"/>
        </w:rPr>
        <w:t>Звениговсого</w:t>
      </w:r>
      <w:proofErr w:type="spellEnd"/>
      <w:r w:rsidRPr="002F6024">
        <w:rPr>
          <w:rStyle w:val="pt-a0-000022"/>
          <w:rFonts w:ascii="Liberation Serif" w:hAnsi="Liberation Serif"/>
          <w:color w:val="000000" w:themeColor="text1"/>
          <w:sz w:val="28"/>
          <w:szCs w:val="28"/>
        </w:rPr>
        <w:t xml:space="preserve"> муниципального района Республики Марий Эл.</w:t>
      </w:r>
    </w:p>
    <w:p w14:paraId="4DC0DB9C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28. Отдел ежегодно осуществляет подготовку доклада о муниципальном земельном контроле с учетом требований, установленных Федеральным </w:t>
      </w:r>
      <w:proofErr w:type="gramStart"/>
      <w:r>
        <w:rPr>
          <w:rStyle w:val="pt-a0-000022"/>
          <w:rFonts w:ascii="Liberation Serif" w:hAnsi="Liberation Serif"/>
          <w:color w:val="000000"/>
          <w:sz w:val="28"/>
          <w:szCs w:val="28"/>
        </w:rPr>
        <w:t>законом 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>от</w:t>
      </w:r>
      <w:proofErr w:type="gramEnd"/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 31.07.2020 № 248-ФЗ </w:t>
      </w:r>
      <w:r>
        <w:rPr>
          <w:rFonts w:ascii="Liberation Serif" w:hAnsi="Liberation Serif"/>
          <w:color w:val="000000"/>
          <w:sz w:val="28"/>
          <w:szCs w:val="28"/>
        </w:rPr>
        <w:t> </w:t>
      </w:r>
      <w:r>
        <w:rPr>
          <w:rStyle w:val="pt-a0-000022"/>
          <w:rFonts w:ascii="Liberation Serif" w:hAnsi="Liberation Serif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7AB5C2EA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29. Организация подготовки доклада возлагается на Отдел.</w:t>
      </w:r>
      <w:r>
        <w:rPr>
          <w:rStyle w:val="pt-000000"/>
          <w:rFonts w:ascii="Liberation Serif" w:hAnsi="Liberation Serif"/>
          <w:color w:val="000000"/>
          <w:sz w:val="28"/>
          <w:szCs w:val="28"/>
        </w:rPr>
        <w:t> </w:t>
      </w:r>
    </w:p>
    <w:p w14:paraId="2A0383A5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000000"/>
          <w:rFonts w:ascii="Liberation Serif" w:hAnsi="Liberation Serif"/>
          <w:color w:val="000000"/>
          <w:sz w:val="28"/>
          <w:szCs w:val="28"/>
        </w:rPr>
        <w:t> </w:t>
      </w:r>
    </w:p>
    <w:p w14:paraId="63DE1580" w14:textId="77777777" w:rsidR="00ED6552" w:rsidRDefault="00ED6552" w:rsidP="00ED6552">
      <w:pPr>
        <w:pStyle w:val="pt-a-000025"/>
        <w:numPr>
          <w:ilvl w:val="2"/>
          <w:numId w:val="6"/>
        </w:numPr>
        <w:shd w:val="clear" w:color="auto" w:fill="FFFFFF"/>
        <w:spacing w:before="0" w:beforeAutospacing="0" w:after="0" w:afterAutospacing="0" w:line="322" w:lineRule="atLeast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6"/>
          <w:rFonts w:ascii="Liberation Serif" w:hAnsi="Liberation Serif"/>
          <w:b/>
          <w:bCs/>
          <w:color w:val="000000"/>
          <w:sz w:val="28"/>
          <w:szCs w:val="28"/>
        </w:rPr>
        <w:t>Заключительные положения</w:t>
      </w:r>
    </w:p>
    <w:p w14:paraId="59EBB10E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000000"/>
          <w:rFonts w:ascii="Liberation Serif" w:hAnsi="Liberation Serif"/>
          <w:color w:val="000000"/>
          <w:sz w:val="28"/>
          <w:szCs w:val="28"/>
        </w:rPr>
        <w:t> </w:t>
      </w:r>
    </w:p>
    <w:p w14:paraId="41F452F5" w14:textId="77777777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 xml:space="preserve">30. Настоящее положение вступает в силу с </w:t>
      </w:r>
      <w:r w:rsidRPr="002F6024">
        <w:rPr>
          <w:rStyle w:val="pt-a0-000022"/>
          <w:rFonts w:ascii="Liberation Serif" w:hAnsi="Liberation Serif"/>
          <w:color w:val="000000" w:themeColor="text1"/>
          <w:sz w:val="28"/>
          <w:szCs w:val="28"/>
        </w:rPr>
        <w:t>1 января 2022 года</w:t>
      </w:r>
      <w:r w:rsidRPr="00E66ED7">
        <w:rPr>
          <w:rStyle w:val="pt-a0-000022"/>
          <w:rFonts w:ascii="Liberation Serif" w:hAnsi="Liberation Serif"/>
          <w:color w:val="FF0000"/>
          <w:sz w:val="28"/>
          <w:szCs w:val="28"/>
        </w:rPr>
        <w:t>.</w:t>
      </w:r>
    </w:p>
    <w:p w14:paraId="2E7CC730" w14:textId="10598B5E" w:rsidR="00ED6552" w:rsidRDefault="00ED6552" w:rsidP="00ED6552">
      <w:pPr>
        <w:pStyle w:val="pt-a-00002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a0-000022"/>
          <w:rFonts w:ascii="Liberation Serif" w:hAnsi="Liberation Serif"/>
          <w:color w:val="000000"/>
          <w:sz w:val="28"/>
          <w:szCs w:val="28"/>
        </w:rPr>
        <w:t>31. До 31 декабря 2023 года подготовка в ходе осуществления вида муниципального контроля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03F236BC" w14:textId="77777777" w:rsidR="00ED6552" w:rsidRDefault="00ED6552" w:rsidP="00ED6552">
      <w:pPr>
        <w:pStyle w:val="pt-a-000031"/>
        <w:shd w:val="clear" w:color="auto" w:fill="FFFFFF"/>
        <w:spacing w:before="0" w:beforeAutospacing="0" w:after="0" w:afterAutospacing="0" w:line="322" w:lineRule="atLeast"/>
        <w:jc w:val="center"/>
        <w:rPr>
          <w:rStyle w:val="13"/>
          <w:b w:val="0"/>
          <w:bCs/>
          <w:color w:val="000000"/>
          <w:sz w:val="27"/>
          <w:szCs w:val="27"/>
        </w:rPr>
      </w:pPr>
      <w:r>
        <w:rPr>
          <w:rStyle w:val="13"/>
          <w:b w:val="0"/>
          <w:bCs/>
          <w:color w:val="000000"/>
          <w:sz w:val="27"/>
          <w:szCs w:val="27"/>
        </w:rPr>
        <w:t>________________________________________________________</w:t>
      </w:r>
    </w:p>
    <w:p w14:paraId="358015E8" w14:textId="77777777" w:rsidR="00ED6552" w:rsidRPr="00E66ED7" w:rsidRDefault="00ED6552" w:rsidP="00ED6552">
      <w:pPr>
        <w:pStyle w:val="pt-a-000031"/>
        <w:shd w:val="clear" w:color="auto" w:fill="FFFFFF"/>
        <w:spacing w:before="0" w:beforeAutospacing="0" w:after="0" w:afterAutospacing="0" w:line="322" w:lineRule="atLeast"/>
        <w:jc w:val="center"/>
        <w:rPr>
          <w:rStyle w:val="13"/>
          <w:b w:val="0"/>
          <w:bCs/>
          <w:sz w:val="27"/>
          <w:szCs w:val="27"/>
        </w:rPr>
      </w:pPr>
      <w:r w:rsidRPr="00E66ED7">
        <w:rPr>
          <w:rStyle w:val="13"/>
          <w:b w:val="0"/>
          <w:bCs/>
          <w:color w:val="000000"/>
          <w:sz w:val="27"/>
          <w:szCs w:val="27"/>
        </w:rPr>
        <w:lastRenderedPageBreak/>
        <w:t>КЛЮЧЕВЫЕ ПОКАЗАТЕЛИ</w:t>
      </w:r>
    </w:p>
    <w:p w14:paraId="0DD528CC" w14:textId="77777777" w:rsidR="00ED6552" w:rsidRPr="00E66ED7" w:rsidRDefault="00ED6552" w:rsidP="00ED6552">
      <w:pPr>
        <w:jc w:val="center"/>
        <w:rPr>
          <w:rStyle w:val="13"/>
          <w:b w:val="0"/>
          <w:bCs/>
          <w:color w:val="000000"/>
          <w:sz w:val="27"/>
          <w:szCs w:val="27"/>
        </w:rPr>
      </w:pPr>
      <w:r w:rsidRPr="00E66ED7">
        <w:rPr>
          <w:rStyle w:val="13"/>
          <w:b w:val="0"/>
          <w:bCs/>
          <w:color w:val="000000"/>
          <w:sz w:val="27"/>
          <w:szCs w:val="27"/>
        </w:rPr>
        <w:t xml:space="preserve">в сфере муниципального земельного контроля </w:t>
      </w:r>
    </w:p>
    <w:p w14:paraId="458AC079" w14:textId="77777777" w:rsidR="00ED6552" w:rsidRDefault="00ED6552" w:rsidP="00ED6552">
      <w:pPr>
        <w:jc w:val="center"/>
      </w:pPr>
      <w:r w:rsidRPr="00E66ED7">
        <w:rPr>
          <w:sz w:val="27"/>
          <w:szCs w:val="27"/>
        </w:rPr>
        <w:t>в границах сельских поселений, входящих в состав Звениговского муниципального района Республики Марий Эл</w:t>
      </w:r>
      <w:r>
        <w:rPr>
          <w:rStyle w:val="13"/>
          <w:b w:val="0"/>
          <w:bCs/>
          <w:color w:val="000000"/>
          <w:sz w:val="27"/>
          <w:szCs w:val="27"/>
        </w:rPr>
        <w:t xml:space="preserve"> и их целевые значения, индикативные показатели </w:t>
      </w:r>
    </w:p>
    <w:p w14:paraId="7706BBCB" w14:textId="77777777" w:rsidR="00ED6552" w:rsidRDefault="00ED6552" w:rsidP="00ED6552">
      <w:pPr>
        <w:jc w:val="center"/>
        <w:rPr>
          <w:color w:val="000000"/>
          <w:sz w:val="27"/>
          <w:szCs w:val="27"/>
        </w:rPr>
      </w:pPr>
    </w:p>
    <w:p w14:paraId="585F52C8" w14:textId="77777777" w:rsidR="00ED6552" w:rsidRDefault="00ED6552" w:rsidP="00ED6552">
      <w:pPr>
        <w:ind w:firstLine="737"/>
        <w:jc w:val="both"/>
        <w:rPr>
          <w:color w:val="000000"/>
          <w:sz w:val="27"/>
          <w:szCs w:val="27"/>
        </w:rPr>
      </w:pPr>
      <w:r>
        <w:rPr>
          <w:rStyle w:val="13"/>
          <w:b w:val="0"/>
          <w:bCs/>
          <w:color w:val="000000"/>
          <w:sz w:val="27"/>
          <w:szCs w:val="27"/>
        </w:rPr>
        <w:t xml:space="preserve">1. Ключевые показатели в сфере муниципального земельного контроля </w:t>
      </w:r>
      <w:r w:rsidRPr="00E66ED7">
        <w:rPr>
          <w:sz w:val="27"/>
          <w:szCs w:val="27"/>
        </w:rPr>
        <w:t>в границах сельских поселений, входящих в состав Звениговского муниципального района Республики Марий Эл</w:t>
      </w:r>
      <w:r>
        <w:rPr>
          <w:rStyle w:val="13"/>
          <w:b w:val="0"/>
          <w:bCs/>
          <w:color w:val="000000"/>
          <w:sz w:val="27"/>
          <w:szCs w:val="27"/>
        </w:rPr>
        <w:t xml:space="preserve"> и их целевые значения:</w:t>
      </w:r>
    </w:p>
    <w:p w14:paraId="5BF79C32" w14:textId="77777777" w:rsidR="00ED6552" w:rsidRDefault="00ED6552" w:rsidP="00ED6552">
      <w:pPr>
        <w:ind w:firstLine="737"/>
        <w:jc w:val="both"/>
        <w:rPr>
          <w:color w:val="000000"/>
          <w:sz w:val="27"/>
          <w:szCs w:val="27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94"/>
        <w:gridCol w:w="1845"/>
      </w:tblGrid>
      <w:tr w:rsidR="00ED6552" w14:paraId="543E0F07" w14:textId="77777777" w:rsidTr="0083252A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300653" w14:textId="77777777" w:rsidR="00ED6552" w:rsidRDefault="00ED6552" w:rsidP="0083252A">
            <w:pPr>
              <w:pStyle w:val="ae"/>
              <w:spacing w:line="300" w:lineRule="atLeast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>Ключевые</w:t>
            </w:r>
            <w:proofErr w:type="spellEnd"/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>показатели</w:t>
            </w:r>
            <w:proofErr w:type="spellEnd"/>
          </w:p>
          <w:p w14:paraId="5E6F8806" w14:textId="77777777" w:rsidR="00ED6552" w:rsidRDefault="00ED6552" w:rsidP="0083252A">
            <w:pPr>
              <w:suppressAutoHyphens/>
              <w:spacing w:line="100" w:lineRule="atLeast"/>
              <w:rPr>
                <w:rFonts w:ascii="Liberation Serif" w:eastAsia="SimSun" w:hAnsi="Liberation Serif" w:cs="Mangal"/>
                <w:color w:val="000000"/>
                <w:kern w:val="2"/>
                <w:sz w:val="27"/>
                <w:szCs w:val="27"/>
                <w:lang w:val="en-US" w:eastAsia="hi-IN" w:bidi="hi-IN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C24144" w14:textId="77777777" w:rsidR="00ED6552" w:rsidRDefault="00ED6552" w:rsidP="0083252A">
            <w:pPr>
              <w:pStyle w:val="ae"/>
              <w:spacing w:line="300" w:lineRule="atLeast"/>
              <w:jc w:val="center"/>
              <w:rPr>
                <w:rStyle w:val="13"/>
                <w:b w:val="0"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>Целевые</w:t>
            </w:r>
            <w:proofErr w:type="spellEnd"/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>значения</w:t>
            </w:r>
            <w:proofErr w:type="spellEnd"/>
          </w:p>
          <w:p w14:paraId="724ECDE7" w14:textId="77777777" w:rsidR="00ED6552" w:rsidRDefault="00ED6552" w:rsidP="0083252A">
            <w:pPr>
              <w:pStyle w:val="ae"/>
              <w:spacing w:line="300" w:lineRule="atLeast"/>
              <w:jc w:val="center"/>
            </w:pPr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>(%)</w:t>
            </w:r>
          </w:p>
        </w:tc>
      </w:tr>
      <w:tr w:rsidR="00ED6552" w14:paraId="0A157B5A" w14:textId="77777777" w:rsidTr="0083252A">
        <w:tc>
          <w:tcPr>
            <w:tcW w:w="7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35FF9" w14:textId="77777777" w:rsidR="00ED6552" w:rsidRPr="00896A17" w:rsidRDefault="00ED6552" w:rsidP="0083252A">
            <w:pPr>
              <w:pStyle w:val="ae"/>
              <w:spacing w:line="300" w:lineRule="atLeast"/>
              <w:jc w:val="both"/>
              <w:rPr>
                <w:rStyle w:val="13"/>
                <w:b w:val="0"/>
                <w:bCs/>
                <w:color w:val="000000"/>
                <w:sz w:val="27"/>
                <w:szCs w:val="27"/>
                <w:lang w:val="ru-RU"/>
              </w:rPr>
            </w:pPr>
            <w:r>
              <w:rPr>
                <w:rStyle w:val="13"/>
                <w:b w:val="0"/>
                <w:bCs/>
                <w:color w:val="000000"/>
                <w:sz w:val="27"/>
                <w:szCs w:val="27"/>
                <w:lang w:val="ru-RU"/>
              </w:rPr>
              <w:t>Доля устраненных нарушений обязательных требований от</w:t>
            </w:r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> </w:t>
            </w:r>
            <w:r>
              <w:rPr>
                <w:rStyle w:val="13"/>
                <w:b w:val="0"/>
                <w:bCs/>
                <w:color w:val="000000"/>
                <w:sz w:val="27"/>
                <w:szCs w:val="27"/>
                <w:lang w:val="ru-RU"/>
              </w:rPr>
              <w:t>числа выявленных нарушений обязательных требований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15CAE5" w14:textId="77777777" w:rsidR="00ED6552" w:rsidRDefault="00ED6552" w:rsidP="0083252A">
            <w:pPr>
              <w:pStyle w:val="ae"/>
              <w:spacing w:line="30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>70</w:t>
            </w:r>
          </w:p>
        </w:tc>
      </w:tr>
      <w:tr w:rsidR="00ED6552" w14:paraId="72054CFA" w14:textId="77777777" w:rsidTr="0083252A">
        <w:tc>
          <w:tcPr>
            <w:tcW w:w="7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29DC19" w14:textId="77777777" w:rsidR="00ED6552" w:rsidRPr="00896A17" w:rsidRDefault="00ED6552" w:rsidP="0083252A">
            <w:pPr>
              <w:pStyle w:val="ae"/>
              <w:spacing w:line="300" w:lineRule="atLeast"/>
              <w:jc w:val="both"/>
              <w:rPr>
                <w:rStyle w:val="13"/>
                <w:b w:val="0"/>
                <w:bCs/>
                <w:color w:val="000000"/>
                <w:sz w:val="27"/>
                <w:szCs w:val="27"/>
                <w:lang w:val="ru-RU"/>
              </w:rPr>
            </w:pPr>
            <w:r>
              <w:rPr>
                <w:rStyle w:val="13"/>
                <w:b w:val="0"/>
                <w:bCs/>
                <w:color w:val="000000"/>
                <w:sz w:val="27"/>
                <w:szCs w:val="27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D91F5" w14:textId="77777777" w:rsidR="00ED6552" w:rsidRDefault="00ED6552" w:rsidP="0083252A">
            <w:pPr>
              <w:pStyle w:val="ae"/>
              <w:spacing w:line="30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>0</w:t>
            </w:r>
          </w:p>
        </w:tc>
      </w:tr>
      <w:tr w:rsidR="00ED6552" w14:paraId="5BD779C7" w14:textId="77777777" w:rsidTr="0083252A">
        <w:tc>
          <w:tcPr>
            <w:tcW w:w="779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5066FF04" w14:textId="77777777" w:rsidR="00ED6552" w:rsidRPr="00896A17" w:rsidRDefault="00ED6552" w:rsidP="0083252A">
            <w:pPr>
              <w:pStyle w:val="ae"/>
              <w:spacing w:line="300" w:lineRule="atLeast"/>
              <w:jc w:val="both"/>
              <w:rPr>
                <w:rStyle w:val="13"/>
                <w:b w:val="0"/>
                <w:bCs/>
                <w:color w:val="000000"/>
                <w:sz w:val="27"/>
                <w:szCs w:val="27"/>
                <w:lang w:val="ru-RU"/>
              </w:rPr>
            </w:pPr>
            <w:r>
              <w:rPr>
                <w:rStyle w:val="13"/>
                <w:b w:val="0"/>
                <w:bCs/>
                <w:color w:val="000000"/>
                <w:sz w:val="27"/>
                <w:szCs w:val="27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1A522162" w14:textId="77777777" w:rsidR="00ED6552" w:rsidRDefault="00ED6552" w:rsidP="0083252A">
            <w:pPr>
              <w:pStyle w:val="ae"/>
              <w:spacing w:line="30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13"/>
                <w:b w:val="0"/>
                <w:bCs/>
                <w:color w:val="000000"/>
                <w:sz w:val="27"/>
                <w:szCs w:val="27"/>
              </w:rPr>
              <w:t>0</w:t>
            </w:r>
          </w:p>
        </w:tc>
      </w:tr>
      <w:tr w:rsidR="00ED6552" w14:paraId="702D3189" w14:textId="77777777" w:rsidTr="0083252A">
        <w:trPr>
          <w:trHeight w:val="25"/>
        </w:trPr>
        <w:tc>
          <w:tcPr>
            <w:tcW w:w="7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67A493" w14:textId="77777777" w:rsidR="00ED6552" w:rsidRDefault="00ED6552" w:rsidP="0083252A">
            <w:pPr>
              <w:pStyle w:val="ae"/>
              <w:spacing w:line="300" w:lineRule="atLeast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1A113" w14:textId="77777777" w:rsidR="00ED6552" w:rsidRDefault="00ED6552" w:rsidP="0083252A">
            <w:pPr>
              <w:pStyle w:val="ae"/>
              <w:spacing w:line="300" w:lineRule="atLeast"/>
              <w:rPr>
                <w:color w:val="000000"/>
                <w:sz w:val="27"/>
                <w:szCs w:val="27"/>
              </w:rPr>
            </w:pPr>
          </w:p>
        </w:tc>
      </w:tr>
    </w:tbl>
    <w:p w14:paraId="10D25A98" w14:textId="77777777" w:rsidR="00ED6552" w:rsidRDefault="00ED6552" w:rsidP="00ED6552">
      <w:pPr>
        <w:ind w:firstLine="737"/>
        <w:jc w:val="both"/>
        <w:rPr>
          <w:rFonts w:ascii="Liberation Serif" w:eastAsia="SimSun" w:hAnsi="Liberation Serif" w:cs="Mangal"/>
          <w:color w:val="000000"/>
          <w:kern w:val="2"/>
          <w:sz w:val="27"/>
          <w:szCs w:val="27"/>
          <w:lang w:val="en-US" w:eastAsia="hi-IN" w:bidi="hi-IN"/>
        </w:rPr>
      </w:pPr>
    </w:p>
    <w:p w14:paraId="70EA3C94" w14:textId="77777777" w:rsidR="00ED6552" w:rsidRDefault="00ED6552" w:rsidP="00ED6552">
      <w:pPr>
        <w:ind w:firstLine="737"/>
        <w:jc w:val="both"/>
        <w:rPr>
          <w:color w:val="000000"/>
          <w:sz w:val="27"/>
          <w:szCs w:val="27"/>
        </w:rPr>
      </w:pPr>
      <w:r>
        <w:rPr>
          <w:rStyle w:val="13"/>
          <w:b w:val="0"/>
          <w:bCs/>
          <w:color w:val="000000"/>
          <w:sz w:val="27"/>
          <w:szCs w:val="27"/>
        </w:rPr>
        <w:t xml:space="preserve">2. Индикативные показатели в сфере муниципального земельного контроля </w:t>
      </w:r>
      <w:r w:rsidRPr="00E66ED7">
        <w:rPr>
          <w:sz w:val="27"/>
          <w:szCs w:val="27"/>
        </w:rPr>
        <w:t>в границах сельских поселений, входящих в состав Звениговского муниципального района Республики Марий Эл</w:t>
      </w:r>
    </w:p>
    <w:p w14:paraId="6522DEEB" w14:textId="77777777" w:rsidR="00ED6552" w:rsidRDefault="00ED6552" w:rsidP="00ED6552">
      <w:pPr>
        <w:ind w:firstLine="737"/>
        <w:jc w:val="both"/>
        <w:rPr>
          <w:color w:val="000000"/>
          <w:sz w:val="27"/>
          <w:szCs w:val="27"/>
        </w:rPr>
      </w:pPr>
    </w:p>
    <w:p w14:paraId="05CEBF9B" w14:textId="77777777" w:rsidR="00ED6552" w:rsidRDefault="00ED6552" w:rsidP="00ED6552">
      <w:pPr>
        <w:ind w:firstLine="737"/>
        <w:jc w:val="both"/>
        <w:rPr>
          <w:rStyle w:val="13"/>
          <w:b w:val="0"/>
          <w:bCs/>
        </w:rPr>
      </w:pPr>
      <w:r>
        <w:rPr>
          <w:rStyle w:val="13"/>
          <w:b w:val="0"/>
          <w:bCs/>
          <w:color w:val="000000"/>
          <w:sz w:val="27"/>
          <w:szCs w:val="27"/>
        </w:rPr>
        <w:t>1) количество обращений граждан и организаций о нарушении обязательных требований, поступивших в орган муниципального контроля;</w:t>
      </w:r>
    </w:p>
    <w:p w14:paraId="679955CD" w14:textId="77777777" w:rsidR="00ED6552" w:rsidRDefault="00ED6552" w:rsidP="00ED6552">
      <w:pPr>
        <w:ind w:firstLine="737"/>
        <w:jc w:val="both"/>
        <w:rPr>
          <w:rStyle w:val="13"/>
          <w:b w:val="0"/>
          <w:bCs/>
          <w:color w:val="000000"/>
          <w:sz w:val="27"/>
          <w:szCs w:val="27"/>
        </w:rPr>
      </w:pPr>
      <w:r>
        <w:rPr>
          <w:rStyle w:val="13"/>
          <w:b w:val="0"/>
          <w:bCs/>
          <w:color w:val="000000"/>
          <w:sz w:val="27"/>
          <w:szCs w:val="27"/>
        </w:rPr>
        <w:t>2) количество проведенных органом муниципального контроля внеплановых контрольных мероприятий;</w:t>
      </w:r>
    </w:p>
    <w:p w14:paraId="007D9808" w14:textId="77777777" w:rsidR="00ED6552" w:rsidRDefault="00ED6552" w:rsidP="00ED6552">
      <w:pPr>
        <w:ind w:firstLine="737"/>
        <w:jc w:val="both"/>
        <w:rPr>
          <w:rStyle w:val="13"/>
          <w:b w:val="0"/>
          <w:bCs/>
          <w:color w:val="000000"/>
          <w:sz w:val="27"/>
          <w:szCs w:val="27"/>
        </w:rPr>
      </w:pPr>
      <w:r>
        <w:rPr>
          <w:rStyle w:val="13"/>
          <w:b w:val="0"/>
          <w:bCs/>
          <w:color w:val="000000"/>
          <w:sz w:val="27"/>
          <w:szCs w:val="27"/>
        </w:rPr>
        <w:t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14:paraId="6D3E165D" w14:textId="77777777" w:rsidR="00ED6552" w:rsidRDefault="00ED6552" w:rsidP="00ED6552">
      <w:pPr>
        <w:ind w:firstLine="737"/>
        <w:jc w:val="both"/>
        <w:rPr>
          <w:rStyle w:val="13"/>
          <w:b w:val="0"/>
          <w:bCs/>
          <w:color w:val="000000"/>
          <w:sz w:val="27"/>
          <w:szCs w:val="27"/>
        </w:rPr>
      </w:pPr>
      <w:r>
        <w:rPr>
          <w:rStyle w:val="13"/>
          <w:b w:val="0"/>
          <w:bCs/>
          <w:color w:val="000000"/>
          <w:sz w:val="27"/>
          <w:szCs w:val="27"/>
        </w:rPr>
        <w:t>4) количество выявленных органом муниципального контроля нарушений обязательных требований;</w:t>
      </w:r>
    </w:p>
    <w:p w14:paraId="01ECD51E" w14:textId="77777777" w:rsidR="00ED6552" w:rsidRDefault="00ED6552" w:rsidP="00ED6552">
      <w:pPr>
        <w:ind w:firstLine="737"/>
        <w:jc w:val="both"/>
        <w:rPr>
          <w:rStyle w:val="13"/>
          <w:b w:val="0"/>
          <w:bCs/>
          <w:color w:val="000000"/>
          <w:sz w:val="27"/>
          <w:szCs w:val="27"/>
        </w:rPr>
      </w:pPr>
      <w:r>
        <w:rPr>
          <w:rStyle w:val="13"/>
          <w:b w:val="0"/>
          <w:bCs/>
          <w:color w:val="000000"/>
          <w:sz w:val="27"/>
          <w:szCs w:val="27"/>
        </w:rPr>
        <w:t>5) количество устраненных нарушений обязательных требований;</w:t>
      </w:r>
    </w:p>
    <w:p w14:paraId="75B88B21" w14:textId="77777777" w:rsidR="00ED6552" w:rsidRDefault="00ED6552" w:rsidP="00ED6552">
      <w:pPr>
        <w:ind w:firstLine="737"/>
        <w:jc w:val="both"/>
        <w:rPr>
          <w:rStyle w:val="13"/>
          <w:b w:val="0"/>
          <w:bCs/>
          <w:color w:val="000000"/>
          <w:sz w:val="27"/>
          <w:szCs w:val="27"/>
        </w:rPr>
      </w:pPr>
      <w:r>
        <w:rPr>
          <w:rStyle w:val="13"/>
          <w:b w:val="0"/>
          <w:bCs/>
          <w:color w:val="000000"/>
          <w:sz w:val="27"/>
          <w:szCs w:val="27"/>
        </w:rPr>
        <w:t>6) количество поступивших возражений в отношении акта контрольного мероприятия;</w:t>
      </w:r>
    </w:p>
    <w:p w14:paraId="43BE69C6" w14:textId="77777777" w:rsidR="00ED6552" w:rsidRDefault="00ED6552" w:rsidP="00ED6552">
      <w:pPr>
        <w:ind w:firstLine="737"/>
        <w:jc w:val="both"/>
      </w:pPr>
      <w:r>
        <w:rPr>
          <w:rStyle w:val="13"/>
          <w:b w:val="0"/>
          <w:bCs/>
          <w:color w:val="000000"/>
          <w:sz w:val="27"/>
          <w:szCs w:val="27"/>
        </w:rPr>
        <w:t>7) количество выданных органом муниципального контроля предписаний об устранении нарушений обязательных требований.</w:t>
      </w:r>
    </w:p>
    <w:p w14:paraId="7AECBA5A" w14:textId="77777777" w:rsidR="00ED6552" w:rsidRPr="00391977" w:rsidRDefault="00ED6552" w:rsidP="00ED6552">
      <w:pPr>
        <w:pStyle w:val="ad"/>
        <w:jc w:val="both"/>
        <w:rPr>
          <w:sz w:val="26"/>
          <w:szCs w:val="26"/>
        </w:rPr>
      </w:pPr>
    </w:p>
    <w:p w14:paraId="459D6CB7" w14:textId="77777777" w:rsidR="0052084E" w:rsidRDefault="0052084E" w:rsidP="00ED6552">
      <w:pPr>
        <w:pStyle w:val="12"/>
        <w:widowControl w:val="0"/>
        <w:autoSpaceDE w:val="0"/>
        <w:spacing w:after="0" w:line="100" w:lineRule="atLeast"/>
        <w:jc w:val="center"/>
        <w:rPr>
          <w:sz w:val="28"/>
          <w:szCs w:val="28"/>
        </w:rPr>
      </w:pPr>
    </w:p>
    <w:sectPr w:rsidR="0052084E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F0BA0"/>
    <w:rsid w:val="001247EE"/>
    <w:rsid w:val="0013258B"/>
    <w:rsid w:val="00153135"/>
    <w:rsid w:val="00185969"/>
    <w:rsid w:val="00216A9F"/>
    <w:rsid w:val="00225EF7"/>
    <w:rsid w:val="002779DC"/>
    <w:rsid w:val="00301315"/>
    <w:rsid w:val="00315692"/>
    <w:rsid w:val="003B43E2"/>
    <w:rsid w:val="00410116"/>
    <w:rsid w:val="00425811"/>
    <w:rsid w:val="004B4E4F"/>
    <w:rsid w:val="00502EE9"/>
    <w:rsid w:val="00516226"/>
    <w:rsid w:val="0052084E"/>
    <w:rsid w:val="00537A23"/>
    <w:rsid w:val="00570B46"/>
    <w:rsid w:val="005811D5"/>
    <w:rsid w:val="00593BAD"/>
    <w:rsid w:val="005948DB"/>
    <w:rsid w:val="005F1881"/>
    <w:rsid w:val="005F651C"/>
    <w:rsid w:val="006A242B"/>
    <w:rsid w:val="006B1594"/>
    <w:rsid w:val="006E1CEC"/>
    <w:rsid w:val="007064E8"/>
    <w:rsid w:val="0074125E"/>
    <w:rsid w:val="00783233"/>
    <w:rsid w:val="0079327C"/>
    <w:rsid w:val="007B6C1E"/>
    <w:rsid w:val="008105E1"/>
    <w:rsid w:val="0084744D"/>
    <w:rsid w:val="008B6734"/>
    <w:rsid w:val="008D0263"/>
    <w:rsid w:val="0090231E"/>
    <w:rsid w:val="00925367"/>
    <w:rsid w:val="009273EE"/>
    <w:rsid w:val="00974DCA"/>
    <w:rsid w:val="00AF1C7D"/>
    <w:rsid w:val="00AF4234"/>
    <w:rsid w:val="00B013A2"/>
    <w:rsid w:val="00B024B3"/>
    <w:rsid w:val="00B14260"/>
    <w:rsid w:val="00B470C7"/>
    <w:rsid w:val="00B54B49"/>
    <w:rsid w:val="00B93E67"/>
    <w:rsid w:val="00BC20EC"/>
    <w:rsid w:val="00C47E18"/>
    <w:rsid w:val="00C50372"/>
    <w:rsid w:val="00C524D5"/>
    <w:rsid w:val="00C74DF3"/>
    <w:rsid w:val="00C91BBE"/>
    <w:rsid w:val="00C976BE"/>
    <w:rsid w:val="00CE1FC8"/>
    <w:rsid w:val="00D11C42"/>
    <w:rsid w:val="00D4237C"/>
    <w:rsid w:val="00D85E36"/>
    <w:rsid w:val="00D8783A"/>
    <w:rsid w:val="00DA44C7"/>
    <w:rsid w:val="00DA75C5"/>
    <w:rsid w:val="00DF3B22"/>
    <w:rsid w:val="00EA6241"/>
    <w:rsid w:val="00EB4119"/>
    <w:rsid w:val="00ED6552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B4119"/>
    <w:pPr>
      <w:ind w:left="720"/>
      <w:contextualSpacing/>
    </w:pPr>
    <w:rPr>
      <w:sz w:val="24"/>
      <w:szCs w:val="24"/>
    </w:rPr>
  </w:style>
  <w:style w:type="paragraph" w:customStyle="1" w:styleId="31">
    <w:name w:val="Основной текст 31"/>
    <w:basedOn w:val="a"/>
    <w:rsid w:val="00B470C7"/>
    <w:pPr>
      <w:suppressAutoHyphens/>
      <w:jc w:val="center"/>
    </w:pPr>
    <w:rPr>
      <w:b/>
      <w:bCs/>
      <w:sz w:val="28"/>
      <w:lang w:eastAsia="ar-SA"/>
    </w:rPr>
  </w:style>
  <w:style w:type="paragraph" w:customStyle="1" w:styleId="ConsPlusTitle">
    <w:name w:val="ConsPlusTitle"/>
    <w:link w:val="ConsPlusTitle1"/>
    <w:rsid w:val="00B470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470C7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11">
    <w:name w:val="Основной шрифт абзаца1"/>
    <w:rsid w:val="00B470C7"/>
  </w:style>
  <w:style w:type="paragraph" w:styleId="ad">
    <w:name w:val="No Spacing"/>
    <w:uiPriority w:val="1"/>
    <w:qFormat/>
    <w:rsid w:val="0052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2084E"/>
    <w:pPr>
      <w:suppressAutoHyphens/>
      <w:spacing w:after="160" w:line="244" w:lineRule="auto"/>
    </w:pPr>
    <w:rPr>
      <w:rFonts w:ascii="Calibri" w:eastAsia="Times New Roman" w:hAnsi="Calibri" w:cs="Times New Roman"/>
      <w:lang w:eastAsia="ar-SA"/>
    </w:rPr>
  </w:style>
  <w:style w:type="paragraph" w:customStyle="1" w:styleId="ae">
    <w:name w:val="Содержимое таблицы"/>
    <w:basedOn w:val="a"/>
    <w:rsid w:val="0052084E"/>
    <w:pPr>
      <w:suppressLineNumbers/>
      <w:suppressAutoHyphens/>
      <w:spacing w:line="100" w:lineRule="atLeast"/>
    </w:pPr>
    <w:rPr>
      <w:rFonts w:ascii="Liberation Serif" w:eastAsia="SimSun" w:hAnsi="Liberation Serif" w:cs="Mangal"/>
      <w:kern w:val="2"/>
      <w:sz w:val="24"/>
      <w:szCs w:val="24"/>
      <w:lang w:val="en-US" w:eastAsia="hi-IN" w:bidi="hi-IN"/>
    </w:rPr>
  </w:style>
  <w:style w:type="paragraph" w:customStyle="1" w:styleId="pt-a-000024">
    <w:name w:val="pt-a-000024"/>
    <w:basedOn w:val="a"/>
    <w:rsid w:val="0052084E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25">
    <w:name w:val="pt-a-000025"/>
    <w:basedOn w:val="a"/>
    <w:rsid w:val="0052084E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31">
    <w:name w:val="pt-a-000031"/>
    <w:basedOn w:val="a"/>
    <w:rsid w:val="0052084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Строгий1"/>
    <w:rsid w:val="0052084E"/>
    <w:rPr>
      <w:b/>
    </w:rPr>
  </w:style>
  <w:style w:type="character" w:customStyle="1" w:styleId="pt-a0-000028">
    <w:name w:val="pt-a0-000028"/>
    <w:rsid w:val="0052084E"/>
  </w:style>
  <w:style w:type="character" w:customStyle="1" w:styleId="pt-a0-000022">
    <w:name w:val="pt-a0-000022"/>
    <w:rsid w:val="0052084E"/>
  </w:style>
  <w:style w:type="character" w:customStyle="1" w:styleId="pt-af5">
    <w:name w:val="pt-af5"/>
    <w:rsid w:val="0052084E"/>
  </w:style>
  <w:style w:type="character" w:customStyle="1" w:styleId="pt-000029">
    <w:name w:val="pt-000029"/>
    <w:rsid w:val="0052084E"/>
  </w:style>
  <w:style w:type="character" w:customStyle="1" w:styleId="pt-a0-000026">
    <w:name w:val="pt-a0-000026"/>
    <w:rsid w:val="0052084E"/>
  </w:style>
  <w:style w:type="character" w:customStyle="1" w:styleId="pt-000000">
    <w:name w:val="pt-000000"/>
    <w:rsid w:val="0052084E"/>
  </w:style>
  <w:style w:type="character" w:customStyle="1" w:styleId="pt-af5-000030">
    <w:name w:val="pt-af5-000030"/>
    <w:rsid w:val="0052084E"/>
  </w:style>
  <w:style w:type="paragraph" w:customStyle="1" w:styleId="ConsPlusNonformat">
    <w:name w:val="ConsPlusNonformat"/>
    <w:rsid w:val="0052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433E8EAED14195CA39B9E202A4D5A0A4B617C94D1AA5B834387871124644E018CE803EE1B96106CADE5441Do6a8D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58750/5105f8a65c9bb5fdeb0811e663587a81fe06d7dd/" TargetMode="External"/><Relationship Id="rId7" Type="http://schemas.openxmlformats.org/officeDocument/2006/relationships/hyperlink" Target="consultantplus://offline/ref=58A433E8EAED14195CA39B9E202A4D5A0A4B607694D9AA5B834387871124644E138CB00FEF1D8E1068B8B3155B3C65DE5ADFA4E1459F1DC6o7a1D" TargetMode="Externa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hyperlink" Target="http://www.consultant.ru/document/cons_doc_LAW_358750/91ae6246e09ee31ecb8e7eab98632e584282ff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8750/6d73da6d830c2e1bd51e82baf532add1d53831c3/" TargetMode="External"/><Relationship Id="rId20" Type="http://schemas.openxmlformats.org/officeDocument/2006/relationships/hyperlink" Target="http://www.consultant.ru/document/cons_doc_LAW_358750/5105f8a65c9bb5fdeb0811e663587a81fe06d7dd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A433E8EAED14195CA39B9E202A4D5A0B4B6E709C8FFD59D216898219743E5E05C5BC08F11D8F0E69B3E5o4a5D" TargetMode="Externa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358750/6d73da6d830c2e1bd51e82baf532add1d53831c3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8A433E8EAED14195CA39B9E202A4D5A0A4B6F7C9FD8AA5B834387871124644E018CE803EE1B96106CADE5441Do6a8D" TargetMode="External"/><Relationship Id="rId19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A433E8EAED14195CA39B9E202A4D5A0A4B6E7490D9AA5B834387871124644E018CE803EE1B96106CADE5441Do6a8D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2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cp:lastPrinted>2021-09-29T11:22:00Z</cp:lastPrinted>
  <dcterms:created xsi:type="dcterms:W3CDTF">2021-09-29T05:46:00Z</dcterms:created>
  <dcterms:modified xsi:type="dcterms:W3CDTF">2021-09-29T11:24:00Z</dcterms:modified>
</cp:coreProperties>
</file>