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5B27CC" w14:paraId="7622F661" w14:textId="77777777" w:rsidTr="005B27CC">
        <w:trPr>
          <w:trHeight w:val="1346"/>
        </w:trPr>
        <w:tc>
          <w:tcPr>
            <w:tcW w:w="1896" w:type="dxa"/>
            <w:vAlign w:val="center"/>
            <w:hideMark/>
          </w:tcPr>
          <w:p w14:paraId="7AB11296" w14:textId="42136E0B" w:rsidR="005B27CC" w:rsidRDefault="005B27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78E334" wp14:editId="6B5BF6AE">
                  <wp:extent cx="7086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2EB0A" w14:textId="77777777" w:rsidR="005B27CC" w:rsidRDefault="005B27CC" w:rsidP="005B27CC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5B27CC" w14:paraId="0D396DCA" w14:textId="77777777" w:rsidTr="005B27C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FA598" w14:textId="77777777" w:rsidR="005B27CC" w:rsidRDefault="005B27CC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val="en-US"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</w:t>
            </w:r>
            <w:r>
              <w:rPr>
                <w:b/>
                <w:bCs/>
                <w:spacing w:val="-10"/>
                <w:szCs w:val="28"/>
                <w:lang w:val="en-US" w:eastAsia="en-US"/>
              </w:rPr>
              <w:t>О</w:t>
            </w:r>
          </w:p>
          <w:p w14:paraId="41506C38" w14:textId="77777777" w:rsidR="005B27CC" w:rsidRDefault="005B27CC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 xml:space="preserve">МУНИЦИПАЛ РАЙОНЫН  </w:t>
            </w:r>
          </w:p>
          <w:p w14:paraId="45547C6E" w14:textId="77777777" w:rsidR="005B27CC" w:rsidRDefault="005B27CC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366ADE" w14:textId="77777777" w:rsidR="005B27CC" w:rsidRDefault="005B2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3AE9780" w14:textId="77777777" w:rsidR="005B27CC" w:rsidRDefault="005B27CC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14:paraId="7BF6BC99" w14:textId="77777777" w:rsidR="005B27CC" w:rsidRDefault="005B27CC">
            <w:pPr>
              <w:pStyle w:val="a5"/>
              <w:spacing w:line="256" w:lineRule="auto"/>
              <w:rPr>
                <w:spacing w:val="-6"/>
                <w:sz w:val="26"/>
                <w:lang w:eastAsia="en-US"/>
              </w:rPr>
            </w:pPr>
            <w:r>
              <w:rPr>
                <w:lang w:eastAsia="en-US"/>
              </w:rPr>
              <w:t>ЗВЕНИГОВСКОГО МУНИЦИПАЛЬНОГО РАЙОНА</w:t>
            </w:r>
          </w:p>
          <w:p w14:paraId="43AE3524" w14:textId="77777777" w:rsidR="005B27CC" w:rsidRDefault="005B27CC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</w:tc>
      </w:tr>
    </w:tbl>
    <w:p w14:paraId="6F358B56" w14:textId="77777777" w:rsidR="005B27CC" w:rsidRDefault="005B27CC" w:rsidP="005B27CC"/>
    <w:p w14:paraId="742F61D8" w14:textId="77777777" w:rsidR="005B27CC" w:rsidRDefault="005B27CC" w:rsidP="005B27CC">
      <w:pPr>
        <w:jc w:val="center"/>
        <w:rPr>
          <w:b/>
        </w:rPr>
      </w:pPr>
      <w:r>
        <w:rPr>
          <w:b/>
        </w:rPr>
        <w:t>ПУНЧАЛЖЕ                                       ПОСТАНОВЛЕНИЕ</w:t>
      </w:r>
    </w:p>
    <w:p w14:paraId="58C98232" w14:textId="77777777" w:rsidR="005B27CC" w:rsidRDefault="005B27CC" w:rsidP="005B27CC">
      <w:pPr>
        <w:jc w:val="center"/>
        <w:rPr>
          <w:b/>
        </w:rPr>
      </w:pPr>
    </w:p>
    <w:p w14:paraId="45949334" w14:textId="77777777" w:rsidR="005B27CC" w:rsidRDefault="005B27CC" w:rsidP="005B27CC">
      <w:pPr>
        <w:jc w:val="center"/>
        <w:rPr>
          <w:b/>
        </w:rPr>
      </w:pPr>
      <w:r>
        <w:rPr>
          <w:b/>
        </w:rPr>
        <w:t xml:space="preserve">  №   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 сентября 2020 года</w:t>
      </w:r>
    </w:p>
    <w:p w14:paraId="6FDFFFF7" w14:textId="77777777" w:rsidR="005B27CC" w:rsidRDefault="005B27CC" w:rsidP="005B27CC">
      <w:pPr>
        <w:tabs>
          <w:tab w:val="left" w:pos="3411"/>
        </w:tabs>
        <w:rPr>
          <w:b/>
        </w:rPr>
      </w:pPr>
    </w:p>
    <w:p w14:paraId="7F6B8AE8" w14:textId="77777777" w:rsidR="005B27CC" w:rsidRDefault="005B27CC" w:rsidP="005B27CC">
      <w:pPr>
        <w:tabs>
          <w:tab w:val="left" w:pos="284"/>
        </w:tabs>
        <w:ind w:left="-142" w:firstLine="142"/>
        <w:jc w:val="center"/>
        <w:rPr>
          <w:szCs w:val="28"/>
        </w:rPr>
      </w:pPr>
      <w:r>
        <w:rPr>
          <w:szCs w:val="28"/>
        </w:rPr>
        <w:t xml:space="preserve">О проведении общественных обсуждений об утверждении внесения изменений в проект планировки и проект межевания территории линейного объекта: «Газопровод-отвод и ГРС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 Звениговского района Республики Марий Эл»</w:t>
      </w:r>
    </w:p>
    <w:p w14:paraId="5BBCE0F0" w14:textId="77777777" w:rsidR="005B27CC" w:rsidRDefault="005B27CC" w:rsidP="005B27CC">
      <w:pPr>
        <w:pStyle w:val="a5"/>
        <w:rPr>
          <w:b w:val="0"/>
          <w:szCs w:val="28"/>
        </w:rPr>
      </w:pPr>
      <w:r>
        <w:rPr>
          <w:b w:val="0"/>
        </w:rPr>
        <w:t xml:space="preserve"> </w:t>
      </w:r>
    </w:p>
    <w:p w14:paraId="780E3E5C" w14:textId="77777777" w:rsidR="005B27CC" w:rsidRDefault="005B27CC" w:rsidP="005B27CC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Рассмотрев обращение главы администрации Звениговского муниципального района о назначении общественных обсуждений об утверждении внесения изменений в проект планировки и проект межевания территории линейного объекта: «Газопровод-отвод и ГРС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 Звениговского района Республики Марий Эл» в целях обеспечения прав и законных интересов заинтересованных лиц, в соответствии с пунктом 13.1 статьи 45 Градостроительного кодекса Российской Федерации и Положения о порядке организации и проведения общественных обсуждений по вопросам градостроительной деятельности на территории Звениговского муниципального района, утв. решением Собрания депутатов Звениговского муниципального района от 23.09.2020 №137, постановляю: </w:t>
      </w:r>
    </w:p>
    <w:p w14:paraId="557B5432" w14:textId="77777777" w:rsidR="005B27CC" w:rsidRDefault="005B27CC" w:rsidP="005B27CC">
      <w:pPr>
        <w:pStyle w:val="a7"/>
        <w:ind w:left="0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Привести </w:t>
      </w:r>
      <w:r>
        <w:rPr>
          <w:szCs w:val="28"/>
        </w:rPr>
        <w:t xml:space="preserve">общественные обсуждения </w:t>
      </w:r>
      <w:r>
        <w:rPr>
          <w:szCs w:val="28"/>
          <w:lang w:eastAsia="ru-RU"/>
        </w:rPr>
        <w:t>с 02 октября по 03 ноября 2020 годя по проекту постановления «</w:t>
      </w:r>
      <w:r>
        <w:rPr>
          <w:bCs/>
          <w:szCs w:val="28"/>
        </w:rPr>
        <w:t xml:space="preserve">Об утверждении внесения изменений в проект планировки и проект межевания территории линейного объекта: «Газопровод-отвод и ГРС </w:t>
      </w:r>
      <w:proofErr w:type="spellStart"/>
      <w:r>
        <w:rPr>
          <w:bCs/>
          <w:szCs w:val="28"/>
        </w:rPr>
        <w:t>Кокшамары</w:t>
      </w:r>
      <w:proofErr w:type="spellEnd"/>
      <w:r>
        <w:rPr>
          <w:bCs/>
          <w:szCs w:val="28"/>
        </w:rPr>
        <w:t xml:space="preserve"> Звениговского района Республики Марий Эл»</w:t>
      </w:r>
      <w:r>
        <w:rPr>
          <w:szCs w:val="28"/>
          <w:lang w:eastAsia="ru-RU"/>
        </w:rPr>
        <w:t xml:space="preserve"> (далее – Проект) (Приложение). </w:t>
      </w:r>
    </w:p>
    <w:p w14:paraId="7759D6E8" w14:textId="77777777" w:rsidR="005B27CC" w:rsidRDefault="005B27CC" w:rsidP="005B27CC">
      <w:pPr>
        <w:pStyle w:val="a7"/>
        <w:ind w:left="0" w:firstLine="708"/>
        <w:jc w:val="both"/>
        <w:rPr>
          <w:color w:val="0000FF"/>
          <w:szCs w:val="28"/>
          <w:u w:val="single"/>
          <w:lang w:eastAsia="ru-RU"/>
        </w:rPr>
      </w:pPr>
      <w:r>
        <w:rPr>
          <w:szCs w:val="28"/>
          <w:lang w:eastAsia="ru-RU"/>
        </w:rPr>
        <w:t>2. Проект, вынесенный на общественное обсуждение, разместить на официальном сайте Звениговского муниципального района (</w:t>
      </w:r>
      <w:hyperlink r:id="rId5" w:history="1">
        <w:r>
          <w:rPr>
            <w:rStyle w:val="a8"/>
            <w:szCs w:val="28"/>
            <w:lang w:val="en-US" w:eastAsia="ru-RU"/>
          </w:rPr>
          <w:t>www</w:t>
        </w:r>
        <w:r>
          <w:rPr>
            <w:rStyle w:val="a8"/>
            <w:szCs w:val="28"/>
            <w:lang w:eastAsia="ru-RU"/>
          </w:rPr>
          <w:t>.</w:t>
        </w:r>
        <w:proofErr w:type="spellStart"/>
        <w:r>
          <w:rPr>
            <w:rStyle w:val="a8"/>
            <w:szCs w:val="28"/>
            <w:lang w:val="en-US" w:eastAsia="ru-RU"/>
          </w:rPr>
          <w:t>admzven</w:t>
        </w:r>
        <w:proofErr w:type="spellEnd"/>
        <w:r>
          <w:rPr>
            <w:rStyle w:val="a8"/>
            <w:szCs w:val="28"/>
            <w:lang w:eastAsia="ru-RU"/>
          </w:rPr>
          <w:t>.</w:t>
        </w:r>
        <w:proofErr w:type="spellStart"/>
        <w:r>
          <w:rPr>
            <w:rStyle w:val="a8"/>
            <w:szCs w:val="28"/>
            <w:lang w:val="en-US" w:eastAsia="ru-RU"/>
          </w:rPr>
          <w:t>ru</w:t>
        </w:r>
        <w:proofErr w:type="spellEnd"/>
      </w:hyperlink>
      <w:r>
        <w:rPr>
          <w:color w:val="0000FF"/>
          <w:szCs w:val="28"/>
          <w:u w:val="single"/>
          <w:lang w:eastAsia="ru-RU"/>
        </w:rPr>
        <w:t>).</w:t>
      </w:r>
    </w:p>
    <w:p w14:paraId="4C966CD4" w14:textId="77777777" w:rsidR="005B27CC" w:rsidRDefault="005B27CC" w:rsidP="005B27CC">
      <w:pPr>
        <w:pStyle w:val="a7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Организатором общественных обсуждений определить отдел капитального строительства и архитектуры Администрации Звениговского муниципального района (далее - отдел), находящийся по адресу</w:t>
      </w:r>
      <w:r>
        <w:rPr>
          <w:bCs/>
          <w:szCs w:val="28"/>
        </w:rPr>
        <w:t xml:space="preserve">: </w:t>
      </w:r>
      <w:r>
        <w:rPr>
          <w:bCs/>
          <w:szCs w:val="28"/>
        </w:rPr>
        <w:br/>
        <w:t>г. Звенигово, ул. Ленина, д.39, (</w:t>
      </w:r>
      <w:proofErr w:type="spellStart"/>
      <w:r>
        <w:rPr>
          <w:bCs/>
          <w:szCs w:val="28"/>
        </w:rPr>
        <w:t>каб</w:t>
      </w:r>
      <w:proofErr w:type="spellEnd"/>
      <w:r>
        <w:rPr>
          <w:bCs/>
          <w:szCs w:val="28"/>
        </w:rPr>
        <w:t>. 217).</w:t>
      </w:r>
    </w:p>
    <w:p w14:paraId="41D9E63E" w14:textId="77777777" w:rsidR="005B27CC" w:rsidRDefault="005B27CC" w:rsidP="005B27CC">
      <w:pPr>
        <w:pStyle w:val="a7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Отделу:</w:t>
      </w:r>
    </w:p>
    <w:p w14:paraId="5F62C192" w14:textId="77777777" w:rsidR="005B27CC" w:rsidRDefault="005B27CC" w:rsidP="005B27CC">
      <w:pPr>
        <w:pStyle w:val="a7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в срок до 02.10.2020 разместить оповещение о начале общественных обсуждений проекта в районной газете «Звениговская неделя», на </w:t>
      </w:r>
      <w:r>
        <w:rPr>
          <w:szCs w:val="28"/>
          <w:lang w:eastAsia="ru-RU"/>
        </w:rPr>
        <w:lastRenderedPageBreak/>
        <w:t xml:space="preserve">официальном сайте в информационно-телекоммуникационной сети Интернет </w:t>
      </w:r>
      <w:hyperlink r:id="rId6" w:history="1">
        <w:r>
          <w:rPr>
            <w:rStyle w:val="a8"/>
            <w:szCs w:val="28"/>
            <w:lang w:val="en-US" w:eastAsia="ru-RU"/>
          </w:rPr>
          <w:t>www</w:t>
        </w:r>
        <w:r>
          <w:rPr>
            <w:rStyle w:val="a8"/>
            <w:szCs w:val="28"/>
            <w:lang w:eastAsia="ru-RU"/>
          </w:rPr>
          <w:t>.</w:t>
        </w:r>
        <w:proofErr w:type="spellStart"/>
        <w:r>
          <w:rPr>
            <w:rStyle w:val="a8"/>
            <w:szCs w:val="28"/>
            <w:lang w:val="en-US" w:eastAsia="ru-RU"/>
          </w:rPr>
          <w:t>admzven</w:t>
        </w:r>
        <w:proofErr w:type="spellEnd"/>
        <w:r>
          <w:rPr>
            <w:rStyle w:val="a8"/>
            <w:szCs w:val="28"/>
            <w:lang w:eastAsia="ru-RU"/>
          </w:rPr>
          <w:t>.</w:t>
        </w:r>
        <w:proofErr w:type="spellStart"/>
        <w:r>
          <w:rPr>
            <w:rStyle w:val="a8"/>
            <w:szCs w:val="28"/>
            <w:lang w:val="en-US" w:eastAsia="ru-RU"/>
          </w:rPr>
          <w:t>ru</w:t>
        </w:r>
        <w:proofErr w:type="spellEnd"/>
      </w:hyperlink>
      <w:r w:rsidRPr="005B27CC">
        <w:rPr>
          <w:color w:val="0000FF"/>
          <w:szCs w:val="28"/>
          <w:u w:val="single"/>
          <w:lang w:eastAsia="ru-RU"/>
        </w:rPr>
        <w:t xml:space="preserve"> </w:t>
      </w:r>
      <w:r>
        <w:rPr>
          <w:szCs w:val="28"/>
          <w:lang w:eastAsia="ru-RU"/>
        </w:rPr>
        <w:t>и на оборудованных информационных стендах;</w:t>
      </w:r>
    </w:p>
    <w:p w14:paraId="6AA8F134" w14:textId="77777777" w:rsidR="005B27CC" w:rsidRDefault="005B27CC" w:rsidP="005B27CC">
      <w:pPr>
        <w:pStyle w:val="a7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в период с 12.10.2020 по 26.10.2020 принимать от участников общественных обсуждений, прошедших идентификацию, предложения и замечания по обсуждаемому проекту:</w:t>
      </w:r>
    </w:p>
    <w:p w14:paraId="6E3A38B2" w14:textId="77777777" w:rsidR="005B27CC" w:rsidRDefault="005B27CC" w:rsidP="005B27CC">
      <w:pPr>
        <w:ind w:firstLine="709"/>
        <w:jc w:val="both"/>
        <w:rPr>
          <w:szCs w:val="28"/>
        </w:rPr>
      </w:pPr>
      <w:r>
        <w:rPr>
          <w:szCs w:val="28"/>
        </w:rPr>
        <w:t xml:space="preserve">-посредствам официального сайта администрации </w:t>
      </w:r>
      <w:hyperlink r:id="rId7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admzven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; </w:t>
      </w:r>
    </w:p>
    <w:p w14:paraId="4A9DF894" w14:textId="77777777" w:rsidR="005B27CC" w:rsidRDefault="005B27CC" w:rsidP="005B27CC">
      <w:pPr>
        <w:ind w:firstLine="709"/>
        <w:jc w:val="both"/>
        <w:rPr>
          <w:szCs w:val="28"/>
        </w:rPr>
      </w:pPr>
      <w:r>
        <w:rPr>
          <w:szCs w:val="28"/>
        </w:rPr>
        <w:t xml:space="preserve">-посредством электронной почты Звениговского муниципального района </w:t>
      </w:r>
      <w:hyperlink r:id="rId8" w:history="1">
        <w:r>
          <w:rPr>
            <w:rStyle w:val="a8"/>
            <w:bCs/>
            <w:szCs w:val="28"/>
          </w:rPr>
          <w:t xml:space="preserve"> </w:t>
        </w:r>
        <w:r>
          <w:rPr>
            <w:rStyle w:val="a8"/>
            <w:bCs/>
            <w:szCs w:val="28"/>
            <w:lang w:val="en-US"/>
          </w:rPr>
          <w:t>adzven</w:t>
        </w:r>
        <w:r>
          <w:rPr>
            <w:rStyle w:val="a8"/>
            <w:bCs/>
            <w:szCs w:val="28"/>
          </w:rPr>
          <w:t>@</w:t>
        </w:r>
        <w:r>
          <w:rPr>
            <w:rStyle w:val="a8"/>
            <w:bCs/>
            <w:szCs w:val="28"/>
            <w:lang w:val="en-US"/>
          </w:rPr>
          <w:t>rambler</w:t>
        </w:r>
        <w:r>
          <w:rPr>
            <w:rStyle w:val="a8"/>
            <w:bCs/>
            <w:szCs w:val="28"/>
          </w:rPr>
          <w:t>.</w:t>
        </w:r>
        <w:r>
          <w:rPr>
            <w:rStyle w:val="a8"/>
            <w:bCs/>
            <w:szCs w:val="28"/>
            <w:lang w:val="en-US"/>
          </w:rPr>
          <w:t>ru</w:t>
        </w:r>
        <w:r w:rsidRPr="005B27CC">
          <w:rPr>
            <w:rStyle w:val="a8"/>
            <w:szCs w:val="28"/>
          </w:rPr>
          <w:t xml:space="preserve"> </w:t>
        </w:r>
      </w:hyperlink>
      <w:r>
        <w:rPr>
          <w:szCs w:val="28"/>
        </w:rPr>
        <w:t xml:space="preserve">; </w:t>
      </w:r>
    </w:p>
    <w:p w14:paraId="29561F9B" w14:textId="77777777" w:rsidR="005B27CC" w:rsidRDefault="005B27CC" w:rsidP="005B27CC">
      <w:pPr>
        <w:ind w:firstLine="709"/>
        <w:jc w:val="both"/>
        <w:rPr>
          <w:szCs w:val="28"/>
        </w:rPr>
      </w:pPr>
      <w:r>
        <w:rPr>
          <w:szCs w:val="28"/>
        </w:rPr>
        <w:t xml:space="preserve">-посредством записи в книге (журнале) учета посетителей экспозиции проектов; </w:t>
      </w:r>
    </w:p>
    <w:p w14:paraId="68074EFA" w14:textId="77777777" w:rsidR="005B27CC" w:rsidRDefault="005B27CC" w:rsidP="005B27CC">
      <w:pPr>
        <w:pStyle w:val="a7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по итогам общественных обсуждений подготовить протокол и заключение о результатах общественных обсуждений. </w:t>
      </w:r>
    </w:p>
    <w:p w14:paraId="7B6DCC92" w14:textId="77777777" w:rsidR="005B27CC" w:rsidRDefault="005B27CC" w:rsidP="005B27CC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14:paraId="3E4DF1A1" w14:textId="77777777" w:rsidR="005B27CC" w:rsidRDefault="005B27CC" w:rsidP="005B27CC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5. Контроль за настоящим постановлением оставляю за собой. </w:t>
      </w:r>
    </w:p>
    <w:p w14:paraId="4F3B793D" w14:textId="77777777" w:rsidR="005B27CC" w:rsidRDefault="005B27CC" w:rsidP="005B27CC">
      <w:pPr>
        <w:spacing w:after="160" w:line="256" w:lineRule="auto"/>
        <w:rPr>
          <w:bCs/>
        </w:rPr>
      </w:pPr>
    </w:p>
    <w:p w14:paraId="37A70B80" w14:textId="77777777" w:rsidR="005B27CC" w:rsidRDefault="005B27CC" w:rsidP="005B27CC">
      <w:pPr>
        <w:spacing w:after="160" w:line="256" w:lineRule="auto"/>
        <w:rPr>
          <w:bCs/>
        </w:rPr>
      </w:pPr>
    </w:p>
    <w:tbl>
      <w:tblPr>
        <w:tblW w:w="991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815"/>
        <w:gridCol w:w="3100"/>
      </w:tblGrid>
      <w:tr w:rsidR="005B27CC" w14:paraId="59C26CE7" w14:textId="77777777" w:rsidTr="005B27CC">
        <w:trPr>
          <w:trHeight w:val="224"/>
        </w:trPr>
        <w:tc>
          <w:tcPr>
            <w:tcW w:w="6812" w:type="dxa"/>
            <w:hideMark/>
          </w:tcPr>
          <w:p w14:paraId="1E710E62" w14:textId="77777777" w:rsidR="005B27CC" w:rsidRDefault="005B27CC">
            <w:pPr>
              <w:pStyle w:val="a3"/>
              <w:tabs>
                <w:tab w:val="left" w:pos="708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Глава Звениговского муниципального района </w:t>
            </w:r>
          </w:p>
        </w:tc>
        <w:tc>
          <w:tcPr>
            <w:tcW w:w="3099" w:type="dxa"/>
            <w:hideMark/>
          </w:tcPr>
          <w:p w14:paraId="72419A1E" w14:textId="77777777" w:rsidR="005B27CC" w:rsidRDefault="005B27CC">
            <w:pPr>
              <w:snapToGri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Н.В. Лабутина </w:t>
            </w:r>
          </w:p>
        </w:tc>
      </w:tr>
    </w:tbl>
    <w:p w14:paraId="12D8CB70" w14:textId="77777777" w:rsidR="005B27CC" w:rsidRDefault="005B27CC" w:rsidP="005B27CC">
      <w:pPr>
        <w:spacing w:after="160" w:line="256" w:lineRule="auto"/>
        <w:rPr>
          <w:bCs/>
        </w:rPr>
      </w:pPr>
    </w:p>
    <w:p w14:paraId="5EBCE8E6" w14:textId="77777777" w:rsidR="008D0139" w:rsidRDefault="008D0139" w:rsidP="008D0139">
      <w:pPr>
        <w:jc w:val="center"/>
        <w:rPr>
          <w:b/>
          <w:szCs w:val="28"/>
        </w:rPr>
      </w:pPr>
      <w:r>
        <w:rPr>
          <w:b/>
          <w:szCs w:val="28"/>
        </w:rPr>
        <w:t xml:space="preserve">Оповещение </w:t>
      </w:r>
    </w:p>
    <w:p w14:paraId="103FA6E2" w14:textId="77777777" w:rsidR="008D0139" w:rsidRDefault="008D0139" w:rsidP="008D0139">
      <w:pPr>
        <w:jc w:val="center"/>
        <w:rPr>
          <w:szCs w:val="28"/>
        </w:rPr>
      </w:pPr>
      <w:r>
        <w:rPr>
          <w:szCs w:val="28"/>
        </w:rPr>
        <w:t>о начале общественных обсуждений</w:t>
      </w:r>
    </w:p>
    <w:p w14:paraId="74F1F215" w14:textId="77777777" w:rsidR="008D0139" w:rsidRDefault="008D0139" w:rsidP="008D0139">
      <w:pPr>
        <w:rPr>
          <w:szCs w:val="28"/>
        </w:rPr>
      </w:pPr>
    </w:p>
    <w:p w14:paraId="00E10280" w14:textId="77777777" w:rsidR="008D0139" w:rsidRDefault="008D0139" w:rsidP="008D0139">
      <w:pPr>
        <w:rPr>
          <w:szCs w:val="28"/>
        </w:rPr>
      </w:pPr>
      <w:r>
        <w:rPr>
          <w:szCs w:val="28"/>
        </w:rPr>
        <w:t xml:space="preserve">В соответствии с Положением о порядке </w:t>
      </w:r>
      <w:r>
        <w:rPr>
          <w:kern w:val="28"/>
          <w:szCs w:val="28"/>
        </w:rPr>
        <w:t>организации и проведения общественных обсуждений по вопросам градостроительной деятельности на территории Звениговского муниципального района, на основании</w:t>
      </w:r>
      <w:r>
        <w:rPr>
          <w:szCs w:val="28"/>
        </w:rPr>
        <w:t xml:space="preserve"> постановления Главы Звениговского муниципального района от «25» сентября 2020 № 16 «О проведении общественных обсуждений по внесению изменений в проект планировки и проект межевания территории линейного объекта: «Газопровод-отвод и ГРС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 Звениговского района Республики Марий Эл» сообщаем о начале общественных обсуждений по проекту: «Корректировка проекта планировки и проекта межевания территории линейного объекта: «Газопровод - отвод и ГРС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 Звениговского района Республики Марий Эл».</w:t>
      </w:r>
    </w:p>
    <w:p w14:paraId="53298725" w14:textId="77777777" w:rsidR="008D0139" w:rsidRDefault="008D0139" w:rsidP="008D0139">
      <w:pPr>
        <w:rPr>
          <w:szCs w:val="28"/>
        </w:rPr>
      </w:pPr>
      <w:r>
        <w:rPr>
          <w:szCs w:val="28"/>
        </w:rPr>
        <w:t>Срок проведения общественных обсуждений - с 02 октября 2020 по 03 ноября 2020 г.</w:t>
      </w:r>
    </w:p>
    <w:p w14:paraId="7B327B71" w14:textId="77777777" w:rsidR="008D0139" w:rsidRDefault="008D0139" w:rsidP="008D0139">
      <w:pPr>
        <w:rPr>
          <w:szCs w:val="28"/>
        </w:rPr>
      </w:pPr>
      <w:r>
        <w:rPr>
          <w:szCs w:val="28"/>
        </w:rPr>
        <w:t>Проект и информационные материалы к нему размещены на официальном сайте Звениговского муниципального района (</w:t>
      </w:r>
      <w:hyperlink r:id="rId9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admzven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 xml:space="preserve">) </w:t>
      </w:r>
      <w:r>
        <w:rPr>
          <w:bCs/>
          <w:szCs w:val="28"/>
        </w:rPr>
        <w:t xml:space="preserve">ознакомиться с проектом можно по ссылке </w:t>
      </w:r>
      <w:r>
        <w:rPr>
          <w:szCs w:val="28"/>
        </w:rPr>
        <w:t>(</w:t>
      </w:r>
      <w:hyperlink r:id="rId10" w:history="1">
        <w:r>
          <w:rPr>
            <w:rStyle w:val="a8"/>
            <w:szCs w:val="28"/>
          </w:rPr>
          <w:t>http://admzven.ru/proekty-planirovki-i-proekty-mezhevanij-rerritorij</w:t>
        </w:r>
      </w:hyperlink>
    </w:p>
    <w:p w14:paraId="5AB6A405" w14:textId="77777777" w:rsidR="008D0139" w:rsidRDefault="008D0139" w:rsidP="008D0139">
      <w:pPr>
        <w:rPr>
          <w:szCs w:val="28"/>
        </w:rPr>
      </w:pPr>
      <w:r>
        <w:rPr>
          <w:szCs w:val="28"/>
        </w:rPr>
        <w:t>Консультирование по проекту осуществляется организатором общественных обсуждений в срок с 12 октября 2020 по 26 октября 2020 (по рабочим дням, с 08:00 до 17:00).</w:t>
      </w:r>
    </w:p>
    <w:p w14:paraId="2BBF4B54" w14:textId="77777777" w:rsidR="008D0139" w:rsidRDefault="008D0139" w:rsidP="008D0139">
      <w:pPr>
        <w:rPr>
          <w:szCs w:val="28"/>
        </w:rPr>
      </w:pPr>
      <w:r>
        <w:rPr>
          <w:szCs w:val="28"/>
        </w:rPr>
        <w:t xml:space="preserve">Участники общественных обсуждений, прошедшие в соответствии с частью 12  статьи 5.1 </w:t>
      </w:r>
      <w:hyperlink r:id="rId11" w:history="1">
        <w:r>
          <w:rPr>
            <w:rStyle w:val="a8"/>
            <w:szCs w:val="28"/>
          </w:rPr>
          <w:t>Градостроительного кодекса Российской Федерации</w:t>
        </w:r>
      </w:hyperlink>
      <w:r>
        <w:rPr>
          <w:szCs w:val="28"/>
        </w:rPr>
        <w:t xml:space="preserve"> </w:t>
      </w:r>
      <w:r>
        <w:rPr>
          <w:szCs w:val="28"/>
        </w:rPr>
        <w:lastRenderedPageBreak/>
        <w:t>идентификацию, имеют право вносить предложения и замечания, касающиеся проекта в период с 12 октября 2020 по 26 октября 2020:</w:t>
      </w:r>
    </w:p>
    <w:p w14:paraId="64B9A47D" w14:textId="77777777" w:rsidR="008D0139" w:rsidRDefault="008D0139" w:rsidP="008D0139">
      <w:pPr>
        <w:ind w:firstLine="709"/>
        <w:rPr>
          <w:szCs w:val="28"/>
        </w:rPr>
      </w:pPr>
      <w:r>
        <w:rPr>
          <w:szCs w:val="28"/>
        </w:rPr>
        <w:t xml:space="preserve">-посредствам официального сайта администрации </w:t>
      </w:r>
      <w:hyperlink r:id="rId12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admzven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; </w:t>
      </w:r>
    </w:p>
    <w:p w14:paraId="40E83A7C" w14:textId="77777777" w:rsidR="008D0139" w:rsidRDefault="008D0139" w:rsidP="008D0139">
      <w:pPr>
        <w:ind w:firstLine="709"/>
        <w:rPr>
          <w:szCs w:val="28"/>
        </w:rPr>
      </w:pPr>
      <w:r>
        <w:rPr>
          <w:szCs w:val="28"/>
        </w:rPr>
        <w:t xml:space="preserve">-посредством электронной почты Звениговского муниципального района </w:t>
      </w:r>
      <w:hyperlink r:id="rId13" w:history="1">
        <w:r>
          <w:rPr>
            <w:rStyle w:val="a8"/>
            <w:bCs/>
            <w:szCs w:val="28"/>
          </w:rPr>
          <w:t xml:space="preserve"> </w:t>
        </w:r>
        <w:r>
          <w:rPr>
            <w:rStyle w:val="a8"/>
            <w:bCs/>
            <w:szCs w:val="28"/>
            <w:lang w:val="en-US"/>
          </w:rPr>
          <w:t>adzven</w:t>
        </w:r>
        <w:r>
          <w:rPr>
            <w:rStyle w:val="a8"/>
            <w:bCs/>
            <w:szCs w:val="28"/>
          </w:rPr>
          <w:t>@</w:t>
        </w:r>
        <w:r>
          <w:rPr>
            <w:rStyle w:val="a8"/>
            <w:bCs/>
            <w:szCs w:val="28"/>
            <w:lang w:val="en-US"/>
          </w:rPr>
          <w:t>rambler</w:t>
        </w:r>
        <w:r>
          <w:rPr>
            <w:rStyle w:val="a8"/>
            <w:bCs/>
            <w:szCs w:val="28"/>
          </w:rPr>
          <w:t>.</w:t>
        </w:r>
        <w:r>
          <w:rPr>
            <w:rStyle w:val="a8"/>
            <w:bCs/>
            <w:szCs w:val="28"/>
            <w:lang w:val="en-US"/>
          </w:rPr>
          <w:t>ru</w:t>
        </w:r>
        <w:r w:rsidRPr="008D0139">
          <w:rPr>
            <w:rStyle w:val="a8"/>
            <w:szCs w:val="28"/>
          </w:rPr>
          <w:t xml:space="preserve"> </w:t>
        </w:r>
      </w:hyperlink>
      <w:r>
        <w:rPr>
          <w:szCs w:val="28"/>
        </w:rPr>
        <w:t xml:space="preserve">; </w:t>
      </w:r>
    </w:p>
    <w:p w14:paraId="2818702E" w14:textId="77777777" w:rsidR="008D0139" w:rsidRDefault="008D0139" w:rsidP="008D0139">
      <w:pPr>
        <w:ind w:firstLine="709"/>
        <w:rPr>
          <w:szCs w:val="28"/>
        </w:rPr>
      </w:pPr>
      <w:r>
        <w:rPr>
          <w:szCs w:val="28"/>
        </w:rPr>
        <w:t xml:space="preserve">-посредством записи в книге (журнале) учета посетителей экспозиции проектов; </w:t>
      </w:r>
    </w:p>
    <w:p w14:paraId="4C9452FA" w14:textId="77777777" w:rsidR="008D0139" w:rsidRDefault="008D0139" w:rsidP="008D0139">
      <w:pPr>
        <w:ind w:firstLine="709"/>
        <w:rPr>
          <w:szCs w:val="28"/>
        </w:rPr>
      </w:pPr>
      <w:r>
        <w:rPr>
          <w:szCs w:val="28"/>
        </w:rPr>
        <w:t>Организатором общественных обсуждений является отдел капитального строительства и архитектуры Администрации Звениговского муниципального района по адресу</w:t>
      </w:r>
      <w:r>
        <w:rPr>
          <w:bCs/>
          <w:szCs w:val="28"/>
        </w:rPr>
        <w:t>: г. Звенигово, ул. Ленина, д.39, (</w:t>
      </w:r>
      <w:proofErr w:type="spellStart"/>
      <w:r>
        <w:rPr>
          <w:bCs/>
          <w:szCs w:val="28"/>
        </w:rPr>
        <w:t>каб</w:t>
      </w:r>
      <w:proofErr w:type="spellEnd"/>
      <w:r>
        <w:rPr>
          <w:bCs/>
          <w:szCs w:val="28"/>
        </w:rPr>
        <w:t xml:space="preserve">. 217), почтовый индекс 425060, контактный телефон (83645)7-17-55, факс (83645)7-33-70, </w:t>
      </w:r>
      <w:r>
        <w:rPr>
          <w:szCs w:val="28"/>
        </w:rPr>
        <w:t xml:space="preserve"> </w:t>
      </w:r>
    </w:p>
    <w:p w14:paraId="0E763240" w14:textId="77777777" w:rsidR="00712FF6" w:rsidRDefault="00712FF6"/>
    <w:sectPr w:rsidR="0071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F6"/>
    <w:rsid w:val="005B27CC"/>
    <w:rsid w:val="00712FF6"/>
    <w:rsid w:val="008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7341-3F00-441C-A9D2-5357023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7C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27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5B27C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5B27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qFormat/>
    <w:rsid w:val="005B27CC"/>
    <w:pPr>
      <w:suppressAutoHyphens/>
      <w:ind w:left="720"/>
      <w:contextualSpacing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5B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1@mail.ru" TargetMode="External"/><Relationship Id="rId13" Type="http://schemas.openxmlformats.org/officeDocument/2006/relationships/hyperlink" Target="mailto:poselenie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11" Type="http://schemas.openxmlformats.org/officeDocument/2006/relationships/hyperlink" Target="http://nla-service.scli.ru:8080/rnla-links/ws/content/act/387507c3-b80d-4c0d-9291-8cdc81673f2b.html" TargetMode="External"/><Relationship Id="rId5" Type="http://schemas.openxmlformats.org/officeDocument/2006/relationships/hyperlink" Target="http://www.admzve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zven.ru/proekty-planirovki-i-proekty-mezhevanij-rerritori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mzv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5</cp:revision>
  <dcterms:created xsi:type="dcterms:W3CDTF">2021-12-07T05:44:00Z</dcterms:created>
  <dcterms:modified xsi:type="dcterms:W3CDTF">2021-12-07T08:44:00Z</dcterms:modified>
</cp:coreProperties>
</file>