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B9" w:rsidRDefault="009E707F" w:rsidP="009E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</w:t>
      </w:r>
    </w:p>
    <w:p w:rsidR="006C71E0" w:rsidRDefault="00346A1D" w:rsidP="006C7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E707F" w:rsidRPr="009E707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C71E0">
        <w:rPr>
          <w:rFonts w:ascii="Times New Roman" w:hAnsi="Times New Roman" w:cs="Times New Roman"/>
          <w:sz w:val="24"/>
          <w:szCs w:val="24"/>
        </w:rPr>
        <w:t xml:space="preserve">Красноярской сельской </w:t>
      </w:r>
    </w:p>
    <w:p w:rsidR="009E707F" w:rsidRDefault="006C71E0" w:rsidP="006C7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администрации</w:t>
      </w:r>
      <w:r w:rsidR="009E707F">
        <w:rPr>
          <w:rFonts w:ascii="Times New Roman" w:hAnsi="Times New Roman" w:cs="Times New Roman"/>
          <w:sz w:val="24"/>
          <w:szCs w:val="24"/>
        </w:rPr>
        <w:t xml:space="preserve"> </w:t>
      </w:r>
      <w:r w:rsidR="00646197">
        <w:rPr>
          <w:rFonts w:ascii="Times New Roman" w:hAnsi="Times New Roman" w:cs="Times New Roman"/>
          <w:sz w:val="24"/>
          <w:szCs w:val="24"/>
        </w:rPr>
        <w:t>«</w:t>
      </w:r>
      <w:r w:rsidR="00B85FFA">
        <w:rPr>
          <w:rFonts w:ascii="Times New Roman" w:hAnsi="Times New Roman" w:cs="Times New Roman"/>
          <w:sz w:val="24"/>
          <w:szCs w:val="24"/>
        </w:rPr>
        <w:t>25</w:t>
      </w:r>
      <w:r w:rsidR="00317618">
        <w:rPr>
          <w:rFonts w:ascii="Times New Roman" w:hAnsi="Times New Roman" w:cs="Times New Roman"/>
          <w:sz w:val="24"/>
          <w:szCs w:val="24"/>
        </w:rPr>
        <w:t>»</w:t>
      </w:r>
      <w:r w:rsidR="00675A0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212F9E">
        <w:rPr>
          <w:rFonts w:ascii="Times New Roman" w:hAnsi="Times New Roman" w:cs="Times New Roman"/>
          <w:sz w:val="24"/>
          <w:szCs w:val="24"/>
        </w:rPr>
        <w:t>202</w:t>
      </w:r>
      <w:r w:rsidR="00B85FFA">
        <w:rPr>
          <w:rFonts w:ascii="Times New Roman" w:hAnsi="Times New Roman" w:cs="Times New Roman"/>
          <w:sz w:val="24"/>
          <w:szCs w:val="24"/>
        </w:rPr>
        <w:t>3</w:t>
      </w:r>
      <w:r w:rsidR="009E707F" w:rsidRPr="009E707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C2479" w:rsidRDefault="002C2479" w:rsidP="006C7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_______________________Желудкин Д.В.</w:t>
      </w:r>
      <w:bookmarkStart w:id="0" w:name="_GoBack"/>
      <w:bookmarkEnd w:id="0"/>
    </w:p>
    <w:p w:rsidR="00DD395E" w:rsidRDefault="00DD395E" w:rsidP="009F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95E" w:rsidRPr="00DD395E" w:rsidRDefault="00DD395E" w:rsidP="009E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5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D395E" w:rsidRPr="00DD395E" w:rsidRDefault="00DD395E" w:rsidP="006C7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5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6C71E0">
        <w:rPr>
          <w:rFonts w:ascii="Times New Roman" w:hAnsi="Times New Roman" w:cs="Times New Roman"/>
          <w:b/>
          <w:sz w:val="28"/>
          <w:szCs w:val="28"/>
        </w:rPr>
        <w:t>Красноярской сельской администрации Звениговского муниципального района Республики Марий Эл</w:t>
      </w:r>
      <w:r w:rsidR="009F46E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85FFA">
        <w:rPr>
          <w:rFonts w:ascii="Times New Roman" w:hAnsi="Times New Roman" w:cs="Times New Roman"/>
          <w:b/>
          <w:sz w:val="28"/>
          <w:szCs w:val="28"/>
        </w:rPr>
        <w:t>24</w:t>
      </w:r>
      <w:r w:rsidRPr="00DD39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56F2" w:rsidRDefault="006A56F2" w:rsidP="009E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560"/>
        <w:gridCol w:w="205"/>
        <w:gridCol w:w="4020"/>
        <w:gridCol w:w="3060"/>
        <w:gridCol w:w="1866"/>
      </w:tblGrid>
      <w:tr w:rsidR="006A56F2" w:rsidRPr="005D7FCD" w:rsidTr="00390681">
        <w:tc>
          <w:tcPr>
            <w:tcW w:w="765" w:type="dxa"/>
            <w:gridSpan w:val="2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0" w:type="dxa"/>
          </w:tcPr>
          <w:p w:rsidR="006A56F2" w:rsidRPr="005D7FCD" w:rsidRDefault="006A56F2" w:rsidP="00FB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</w:tcPr>
          <w:p w:rsidR="006A56F2" w:rsidRPr="005D7FCD" w:rsidRDefault="006A56F2" w:rsidP="00FB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66" w:type="dxa"/>
          </w:tcPr>
          <w:p w:rsidR="006A56F2" w:rsidRPr="005D7FCD" w:rsidRDefault="006A56F2" w:rsidP="00FB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56F2" w:rsidRPr="005D7FCD" w:rsidTr="00390681">
        <w:tc>
          <w:tcPr>
            <w:tcW w:w="9711" w:type="dxa"/>
            <w:gridSpan w:val="5"/>
          </w:tcPr>
          <w:p w:rsidR="000128BB" w:rsidRPr="005D7FCD" w:rsidRDefault="000128BB" w:rsidP="00012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 при главе администрации</w:t>
            </w:r>
          </w:p>
          <w:p w:rsidR="006A56F2" w:rsidRPr="005D7FCD" w:rsidRDefault="000128BB" w:rsidP="0001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(с приглашением руководителей всех форм собственности)</w:t>
            </w:r>
          </w:p>
        </w:tc>
      </w:tr>
      <w:tr w:rsidR="006A56F2" w:rsidRPr="005D7FCD" w:rsidTr="00390681">
        <w:tc>
          <w:tcPr>
            <w:tcW w:w="9711" w:type="dxa"/>
            <w:gridSpan w:val="5"/>
          </w:tcPr>
          <w:p w:rsidR="006A56F2" w:rsidRPr="005D7FCD" w:rsidRDefault="000128BB" w:rsidP="00012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A56F2" w:rsidRPr="005D7FCD" w:rsidTr="005E756A">
        <w:trPr>
          <w:trHeight w:val="585"/>
        </w:trPr>
        <w:tc>
          <w:tcPr>
            <w:tcW w:w="765" w:type="dxa"/>
            <w:gridSpan w:val="2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6A56F2" w:rsidRPr="005D7FCD" w:rsidRDefault="005E756A" w:rsidP="005E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подготовке и проведении выборов Президента Российской Федерации.</w:t>
            </w:r>
          </w:p>
        </w:tc>
        <w:tc>
          <w:tcPr>
            <w:tcW w:w="3060" w:type="dxa"/>
          </w:tcPr>
          <w:p w:rsidR="005E756A" w:rsidRDefault="005005DB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005DB" w:rsidRDefault="005005DB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A56F2" w:rsidRPr="005D7FCD" w:rsidRDefault="006A56F2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6A" w:rsidRPr="005D7FCD" w:rsidTr="00390681">
        <w:trPr>
          <w:trHeight w:val="1890"/>
        </w:trPr>
        <w:tc>
          <w:tcPr>
            <w:tcW w:w="765" w:type="dxa"/>
            <w:gridSpan w:val="2"/>
          </w:tcPr>
          <w:p w:rsidR="005E756A" w:rsidRPr="005D7FCD" w:rsidRDefault="005005D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5E756A" w:rsidRPr="005E756A" w:rsidRDefault="005E756A" w:rsidP="005E75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756A" w:rsidRPr="005E756A" w:rsidRDefault="005E756A" w:rsidP="003E42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</w:rPr>
              <w:t>Об организационно – массовых мероприятиях на 2024 год</w:t>
            </w:r>
          </w:p>
        </w:tc>
        <w:tc>
          <w:tcPr>
            <w:tcW w:w="3060" w:type="dxa"/>
          </w:tcPr>
          <w:p w:rsidR="005E756A" w:rsidRPr="005D7FCD" w:rsidRDefault="005E756A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5E756A" w:rsidRDefault="005E756A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5E756A" w:rsidRPr="005D7FCD" w:rsidRDefault="005E756A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F2" w:rsidRPr="005D7FCD" w:rsidTr="00390681">
        <w:tc>
          <w:tcPr>
            <w:tcW w:w="765" w:type="dxa"/>
            <w:gridSpan w:val="2"/>
          </w:tcPr>
          <w:p w:rsidR="006A56F2" w:rsidRPr="005D7FCD" w:rsidRDefault="005005D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6A56F2" w:rsidRPr="005D7FCD" w:rsidRDefault="00B12CB1" w:rsidP="003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на 202</w:t>
            </w:r>
            <w:r w:rsidR="00B8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28BB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F2" w:rsidRPr="005D7FCD" w:rsidTr="00390681">
        <w:tc>
          <w:tcPr>
            <w:tcW w:w="765" w:type="dxa"/>
            <w:gridSpan w:val="2"/>
          </w:tcPr>
          <w:p w:rsidR="006A56F2" w:rsidRPr="005D7FCD" w:rsidRDefault="005005D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6A56F2" w:rsidRPr="005D7FCD" w:rsidRDefault="000128BB" w:rsidP="003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социально – экономиче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ского развития поселения за 202</w:t>
            </w:r>
            <w:r w:rsidR="00B8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ведущий специалист – главный бухгалтер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F2" w:rsidRPr="005D7FCD" w:rsidTr="00390681">
        <w:tc>
          <w:tcPr>
            <w:tcW w:w="765" w:type="dxa"/>
            <w:gridSpan w:val="2"/>
          </w:tcPr>
          <w:p w:rsidR="006A56F2" w:rsidRPr="005D7FCD" w:rsidRDefault="005005D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</w:tcPr>
          <w:p w:rsidR="006A56F2" w:rsidRPr="005D7FCD" w:rsidRDefault="000128BB" w:rsidP="003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Отчет о работе п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оселения и администрации за 202</w:t>
            </w:r>
            <w:r w:rsidR="00B8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утверждение планов на 20</w:t>
            </w:r>
            <w:r w:rsidR="00B85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6B0582">
        <w:trPr>
          <w:trHeight w:val="696"/>
        </w:trPr>
        <w:tc>
          <w:tcPr>
            <w:tcW w:w="765" w:type="dxa"/>
            <w:gridSpan w:val="2"/>
          </w:tcPr>
          <w:p w:rsidR="000128BB" w:rsidRPr="005D7FCD" w:rsidRDefault="005005D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</w:tcPr>
          <w:p w:rsidR="000128BB" w:rsidRPr="005D7FCD" w:rsidRDefault="00B85FFA" w:rsidP="00B8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Собрания депутатов за 2023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год, утверждение планов на 20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8BB"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82" w:rsidRPr="005D7FCD" w:rsidTr="00390681">
        <w:trPr>
          <w:trHeight w:val="408"/>
        </w:trPr>
        <w:tc>
          <w:tcPr>
            <w:tcW w:w="765" w:type="dxa"/>
            <w:gridSpan w:val="2"/>
          </w:tcPr>
          <w:p w:rsidR="006B0582" w:rsidRPr="005D7FCD" w:rsidRDefault="005005D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</w:tcPr>
          <w:p w:rsidR="006B0582" w:rsidRPr="005D7FCD" w:rsidRDefault="006B0582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Отчет о состоянии первичного воинского учета</w:t>
            </w:r>
          </w:p>
        </w:tc>
        <w:tc>
          <w:tcPr>
            <w:tcW w:w="3060" w:type="dxa"/>
          </w:tcPr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540074" w:rsidRPr="005D7FCD">
              <w:rPr>
                <w:rFonts w:ascii="Times New Roman" w:hAnsi="Times New Roman" w:cs="Times New Roman"/>
                <w:sz w:val="24"/>
                <w:szCs w:val="24"/>
              </w:rPr>
              <w:t>структор ВУП</w:t>
            </w:r>
          </w:p>
        </w:tc>
        <w:tc>
          <w:tcPr>
            <w:tcW w:w="1866" w:type="dxa"/>
          </w:tcPr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390681">
        <w:tc>
          <w:tcPr>
            <w:tcW w:w="9711" w:type="dxa"/>
            <w:gridSpan w:val="5"/>
            <w:tcBorders>
              <w:bottom w:val="nil"/>
            </w:tcBorders>
          </w:tcPr>
          <w:p w:rsidR="000128BB" w:rsidRPr="005D7FCD" w:rsidRDefault="000128BB" w:rsidP="00012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128BB" w:rsidRPr="005D7FCD" w:rsidTr="00390681">
        <w:tc>
          <w:tcPr>
            <w:tcW w:w="765" w:type="dxa"/>
            <w:gridSpan w:val="2"/>
          </w:tcPr>
          <w:p w:rsidR="000128BB" w:rsidRPr="005D7FCD" w:rsidRDefault="00540074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0128BB" w:rsidRPr="005D7FCD" w:rsidRDefault="00DA22FE" w:rsidP="007E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весеннему призыву и </w:t>
            </w:r>
            <w:r w:rsidR="007E42EA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постановке граждан мужского пола 16- ти летнего возраста на  первичный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воинский учет</w:t>
            </w:r>
          </w:p>
        </w:tc>
        <w:tc>
          <w:tcPr>
            <w:tcW w:w="3060" w:type="dxa"/>
          </w:tcPr>
          <w:p w:rsidR="000128BB" w:rsidRPr="005D7FCD" w:rsidRDefault="00DA22FE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390681">
        <w:tc>
          <w:tcPr>
            <w:tcW w:w="765" w:type="dxa"/>
            <w:gridSpan w:val="2"/>
          </w:tcPr>
          <w:p w:rsidR="000128BB" w:rsidRPr="005D7FCD" w:rsidRDefault="00540074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материально – бытовых условиях жизни одиноких престарелых граждан, инвалидов, многодетных семей и других малообеспеченных слоев населения</w:t>
            </w:r>
          </w:p>
        </w:tc>
        <w:tc>
          <w:tcPr>
            <w:tcW w:w="306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390681">
        <w:tc>
          <w:tcPr>
            <w:tcW w:w="765" w:type="dxa"/>
            <w:gridSpan w:val="2"/>
          </w:tcPr>
          <w:p w:rsidR="000128BB" w:rsidRPr="005D7FCD" w:rsidRDefault="00540074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преступности в поселении и профилактики правонарушений</w:t>
            </w:r>
          </w:p>
        </w:tc>
        <w:tc>
          <w:tcPr>
            <w:tcW w:w="306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C1" w:rsidRPr="005D7FCD" w:rsidTr="00390681">
        <w:tc>
          <w:tcPr>
            <w:tcW w:w="9711" w:type="dxa"/>
            <w:gridSpan w:val="5"/>
          </w:tcPr>
          <w:p w:rsidR="00A66FC1" w:rsidRPr="005D7FCD" w:rsidRDefault="00A66FC1" w:rsidP="00A6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66FC1" w:rsidRPr="005D7FCD" w:rsidTr="00390681">
        <w:tc>
          <w:tcPr>
            <w:tcW w:w="765" w:type="dxa"/>
            <w:gridSpan w:val="2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A66FC1" w:rsidRPr="005D7FCD" w:rsidRDefault="00017C5A" w:rsidP="000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технические мероприятия по безаварийному пропуску паводковых вод и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работ по очистке крыш зданий</w:t>
            </w:r>
          </w:p>
        </w:tc>
        <w:tc>
          <w:tcPr>
            <w:tcW w:w="3060" w:type="dxa"/>
          </w:tcPr>
          <w:p w:rsidR="00A66FC1" w:rsidRPr="005D7FCD" w:rsidRDefault="00613BA7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1866" w:type="dxa"/>
          </w:tcPr>
          <w:p w:rsidR="00A66FC1" w:rsidRPr="005D7FCD" w:rsidRDefault="00A66FC1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C1" w:rsidRPr="005D7FCD" w:rsidTr="00B04DB6">
        <w:trPr>
          <w:trHeight w:val="738"/>
        </w:trPr>
        <w:tc>
          <w:tcPr>
            <w:tcW w:w="765" w:type="dxa"/>
            <w:gridSpan w:val="2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0" w:type="dxa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предприятий, организаций и  учреждений к весеннему пожароопасному периоду</w:t>
            </w:r>
          </w:p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6FC1" w:rsidRPr="005D7FCD" w:rsidRDefault="00017C5A" w:rsidP="00FC1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авный специалист</w:t>
            </w:r>
          </w:p>
        </w:tc>
        <w:tc>
          <w:tcPr>
            <w:tcW w:w="1866" w:type="dxa"/>
          </w:tcPr>
          <w:p w:rsidR="00A66FC1" w:rsidRPr="005D7FCD" w:rsidRDefault="00A66FC1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5"/>
          </w:tcPr>
          <w:p w:rsidR="00FC165B" w:rsidRPr="005D7FCD" w:rsidRDefault="00FC165B" w:rsidP="0001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C165B" w:rsidRPr="005D7FCD" w:rsidTr="00390681">
        <w:tc>
          <w:tcPr>
            <w:tcW w:w="765" w:type="dxa"/>
            <w:gridSpan w:val="2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Месячник о санитарной очистке и благоустройству населенных пунктов /озеленение, уборка улиц и дворов/</w:t>
            </w:r>
          </w:p>
        </w:tc>
        <w:tc>
          <w:tcPr>
            <w:tcW w:w="306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  <w:gridSpan w:val="2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организаций и учреждений к летнему пожароопасному периоду</w:t>
            </w:r>
          </w:p>
        </w:tc>
        <w:tc>
          <w:tcPr>
            <w:tcW w:w="3060" w:type="dxa"/>
            <w:tcBorders>
              <w:top w:val="nil"/>
            </w:tcBorders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rPr>
          <w:trHeight w:val="270"/>
        </w:trPr>
        <w:tc>
          <w:tcPr>
            <w:tcW w:w="765" w:type="dxa"/>
            <w:gridSpan w:val="2"/>
            <w:tcBorders>
              <w:bottom w:val="single" w:sz="4" w:space="0" w:color="auto"/>
            </w:tcBorders>
          </w:tcPr>
          <w:p w:rsidR="00FC165B" w:rsidRPr="005D7FCD" w:rsidRDefault="00FC165B" w:rsidP="000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FC165B" w:rsidRPr="005D7FCD" w:rsidRDefault="00FC165B" w:rsidP="003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е к отопительному сезону на 20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B8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C165B" w:rsidRPr="005D7FCD" w:rsidRDefault="00FC165B" w:rsidP="00F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Мастер котельной № 0605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C165B" w:rsidRPr="005D7FCD" w:rsidRDefault="00FC165B" w:rsidP="0030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  <w:gridSpan w:val="2"/>
            <w:tcBorders>
              <w:bottom w:val="nil"/>
            </w:tcBorders>
          </w:tcPr>
          <w:p w:rsidR="00FC165B" w:rsidRPr="005D7FCD" w:rsidRDefault="00FC165B" w:rsidP="000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bottom w:val="nil"/>
            </w:tcBorders>
          </w:tcPr>
          <w:p w:rsidR="00FC165B" w:rsidRPr="005D7FCD" w:rsidRDefault="00B66D9F" w:rsidP="003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84">
              <w:rPr>
                <w:rFonts w:ascii="Times New Roman" w:hAnsi="Times New Roman"/>
                <w:sz w:val="24"/>
                <w:szCs w:val="24"/>
              </w:rPr>
              <w:t>О подготовке к празднованию Дня Победы в Великой Отечественной войне</w:t>
            </w:r>
          </w:p>
        </w:tc>
        <w:tc>
          <w:tcPr>
            <w:tcW w:w="3060" w:type="dxa"/>
            <w:tcBorders>
              <w:bottom w:val="nil"/>
            </w:tcBorders>
          </w:tcPr>
          <w:p w:rsidR="00646197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FC165B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  <w:tcBorders>
              <w:bottom w:val="nil"/>
            </w:tcBorders>
          </w:tcPr>
          <w:p w:rsidR="00FC165B" w:rsidRPr="005D7FCD" w:rsidRDefault="00FC165B" w:rsidP="0030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  <w:gridSpan w:val="2"/>
            <w:tcBorders>
              <w:top w:val="single" w:sz="4" w:space="0" w:color="auto"/>
            </w:tcBorders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профилактике заболеваний среди домашних животных. О вакцинации домашних животных.</w:t>
            </w:r>
          </w:p>
        </w:tc>
        <w:tc>
          <w:tcPr>
            <w:tcW w:w="306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  <w:gridSpan w:val="2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</w:tcPr>
          <w:p w:rsidR="00FC165B" w:rsidRPr="005D7FCD" w:rsidRDefault="00FC165B" w:rsidP="003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 бюд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жета поселения за 1 квартал 20</w:t>
            </w:r>
            <w:r w:rsidR="000A4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  <w:gridSpan w:val="2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весеннему призыву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  <w:gridSpan w:val="2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работе учреждений культуры поселения и о мерах по улучшению их работы</w:t>
            </w:r>
          </w:p>
        </w:tc>
        <w:tc>
          <w:tcPr>
            <w:tcW w:w="3060" w:type="dxa"/>
            <w:tcBorders>
              <w:top w:val="nil"/>
            </w:tcBorders>
          </w:tcPr>
          <w:p w:rsidR="00646197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FC165B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5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C165B" w:rsidRPr="005D7FCD" w:rsidTr="008900D2">
        <w:trPr>
          <w:trHeight w:val="540"/>
        </w:trPr>
        <w:tc>
          <w:tcPr>
            <w:tcW w:w="56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</w:tcBorders>
          </w:tcPr>
          <w:p w:rsidR="00FC165B" w:rsidRPr="00E67A28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28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выборов депутатов в Государственное Собрание Республики Марий Эл и выборов депутатов муниципальных образований</w:t>
            </w:r>
          </w:p>
        </w:tc>
        <w:tc>
          <w:tcPr>
            <w:tcW w:w="3060" w:type="dxa"/>
          </w:tcPr>
          <w:p w:rsidR="00E67A28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5B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8900D2">
        <w:trPr>
          <w:trHeight w:val="1171"/>
        </w:trPr>
        <w:tc>
          <w:tcPr>
            <w:tcW w:w="560" w:type="dxa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</w:tcBorders>
          </w:tcPr>
          <w:p w:rsidR="00E67A28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на территории Красноярского сельского поселения (по графику апрель - май)</w:t>
            </w:r>
          </w:p>
        </w:tc>
        <w:tc>
          <w:tcPr>
            <w:tcW w:w="3060" w:type="dxa"/>
          </w:tcPr>
          <w:p w:rsidR="00E67A28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инструктор ВУП, специалисты администрации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8900D2">
        <w:tc>
          <w:tcPr>
            <w:tcW w:w="560" w:type="dxa"/>
          </w:tcPr>
          <w:p w:rsidR="00FC165B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5" w:type="dxa"/>
            <w:gridSpan w:val="2"/>
          </w:tcPr>
          <w:p w:rsidR="00FC165B" w:rsidRPr="005D7FCD" w:rsidRDefault="00FC165B" w:rsidP="00B8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Празднование 7</w:t>
            </w:r>
            <w:r w:rsidR="00B8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- лети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060" w:type="dxa"/>
          </w:tcPr>
          <w:p w:rsidR="00FC165B" w:rsidRPr="005D7FCD" w:rsidRDefault="00FC165B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Центр досуга и культуры» филиал МБУК «Звениговский </w:t>
            </w:r>
            <w:proofErr w:type="spellStart"/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» «Мечта» с. Красный Яр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, инструктор ВУП, специалисты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8900D2">
        <w:trPr>
          <w:trHeight w:val="936"/>
        </w:trPr>
        <w:tc>
          <w:tcPr>
            <w:tcW w:w="560" w:type="dxa"/>
          </w:tcPr>
          <w:p w:rsidR="00FC165B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5" w:type="dxa"/>
            <w:gridSpan w:val="2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Об организации труда и отдыха детей в летнее время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9D" w:rsidRPr="005D7FCD" w:rsidTr="008900D2">
        <w:trPr>
          <w:trHeight w:val="1590"/>
        </w:trPr>
        <w:tc>
          <w:tcPr>
            <w:tcW w:w="560" w:type="dxa"/>
          </w:tcPr>
          <w:p w:rsidR="0066279D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  <w:gridSpan w:val="2"/>
          </w:tcPr>
          <w:p w:rsidR="0066279D" w:rsidRDefault="0066279D" w:rsidP="0020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Сверка документов первичного воинского учета с документами воинского учета военного комиссариата Звениговского района РМЭ</w:t>
            </w:r>
          </w:p>
          <w:p w:rsidR="0066279D" w:rsidRPr="005D7FCD" w:rsidRDefault="0066279D" w:rsidP="0020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279D" w:rsidRPr="005D7FCD" w:rsidRDefault="0066279D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66279D" w:rsidRPr="005D7FCD" w:rsidRDefault="0066279D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5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C165B" w:rsidRPr="005D7FCD" w:rsidTr="00973555">
        <w:trPr>
          <w:trHeight w:val="1365"/>
        </w:trPr>
        <w:tc>
          <w:tcPr>
            <w:tcW w:w="56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</w:tcBorders>
          </w:tcPr>
          <w:p w:rsidR="00B66D9F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проведения месячника по санитарной очистке и благоустройству населенных пунктов /озеленение, уборка улиц и дворов/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BC" w:rsidRPr="005D7FCD" w:rsidTr="00973555">
        <w:trPr>
          <w:trHeight w:val="483"/>
        </w:trPr>
        <w:tc>
          <w:tcPr>
            <w:tcW w:w="560" w:type="dxa"/>
            <w:tcBorders>
              <w:top w:val="single" w:sz="4" w:space="0" w:color="auto"/>
            </w:tcBorders>
          </w:tcPr>
          <w:p w:rsidR="00B63EBC" w:rsidRPr="008900D2" w:rsidRDefault="008900D2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</w:tcBorders>
          </w:tcPr>
          <w:p w:rsidR="00B63EBC" w:rsidRPr="008900D2" w:rsidRDefault="008900D2" w:rsidP="00B55C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</w:t>
            </w:r>
            <w:r w:rsidR="00B55C3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программ на территории Красноярского сельского поселения</w:t>
            </w:r>
          </w:p>
        </w:tc>
        <w:tc>
          <w:tcPr>
            <w:tcW w:w="3060" w:type="dxa"/>
          </w:tcPr>
          <w:p w:rsidR="00B63EBC" w:rsidRPr="008900D2" w:rsidRDefault="00973555" w:rsidP="00380D1D">
            <w:pPr>
              <w:rPr>
                <w:rFonts w:ascii="Times New Roman" w:hAnsi="Times New Roman"/>
                <w:sz w:val="24"/>
                <w:szCs w:val="24"/>
              </w:rPr>
            </w:pPr>
            <w:r w:rsidRPr="008900D2">
              <w:rPr>
                <w:rFonts w:ascii="Times New Roman" w:hAnsi="Times New Roman"/>
                <w:sz w:val="24"/>
                <w:szCs w:val="24"/>
              </w:rPr>
              <w:t>Глава администрации, главный специалист</w:t>
            </w:r>
          </w:p>
        </w:tc>
        <w:tc>
          <w:tcPr>
            <w:tcW w:w="1866" w:type="dxa"/>
          </w:tcPr>
          <w:p w:rsidR="00B63EBC" w:rsidRPr="005D7FCD" w:rsidRDefault="00B63EBC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5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67A28" w:rsidRPr="005D7FCD" w:rsidTr="008900D2">
        <w:trPr>
          <w:trHeight w:val="540"/>
        </w:trPr>
        <w:tc>
          <w:tcPr>
            <w:tcW w:w="560" w:type="dxa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</w:tcBorders>
          </w:tcPr>
          <w:p w:rsidR="00E67A28" w:rsidRPr="00E67A28" w:rsidRDefault="00E67A28" w:rsidP="00E8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28">
              <w:rPr>
                <w:rFonts w:ascii="Times New Roman" w:hAnsi="Times New Roman"/>
                <w:sz w:val="24"/>
                <w:szCs w:val="24"/>
              </w:rPr>
              <w:t>Реализация программы «Формирование современной городской среды на 2018-2024 г.г.» на территории Красноярского сельского поселения</w:t>
            </w:r>
          </w:p>
        </w:tc>
        <w:tc>
          <w:tcPr>
            <w:tcW w:w="3060" w:type="dxa"/>
          </w:tcPr>
          <w:p w:rsidR="00E67A28" w:rsidRPr="00E67A28" w:rsidRDefault="00E67A28" w:rsidP="00E8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28">
              <w:rPr>
                <w:rFonts w:ascii="Times New Roman" w:hAnsi="Times New Roman"/>
                <w:sz w:val="24"/>
                <w:szCs w:val="24"/>
              </w:rPr>
              <w:t>Глава администрации, ведущий специалист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8900D2">
        <w:trPr>
          <w:trHeight w:val="1259"/>
        </w:trPr>
        <w:tc>
          <w:tcPr>
            <w:tcW w:w="560" w:type="dxa"/>
            <w:tcBorders>
              <w:top w:val="single" w:sz="4" w:space="0" w:color="auto"/>
            </w:tcBorders>
          </w:tcPr>
          <w:p w:rsidR="00E67A28" w:rsidRPr="005D7FCD" w:rsidRDefault="008900D2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</w:tcBorders>
          </w:tcPr>
          <w:p w:rsidR="00E67A28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порядке установления особого противопожарного режима в случае повышенной пожарной опасности на территории поселения</w:t>
            </w:r>
          </w:p>
        </w:tc>
        <w:tc>
          <w:tcPr>
            <w:tcW w:w="3060" w:type="dxa"/>
          </w:tcPr>
          <w:p w:rsidR="00E67A28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28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8900D2">
        <w:tc>
          <w:tcPr>
            <w:tcW w:w="560" w:type="dxa"/>
          </w:tcPr>
          <w:p w:rsidR="00E67A28" w:rsidRPr="005D7FCD" w:rsidRDefault="008900D2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состоянии правопорядка на территории поселения, о работе Добровольной Народной Дружины (ДНД)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полиции, главный специалист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8900D2">
        <w:tc>
          <w:tcPr>
            <w:tcW w:w="560" w:type="dxa"/>
          </w:tcPr>
          <w:p w:rsidR="00E67A28" w:rsidRPr="005D7FCD" w:rsidRDefault="008900D2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  <w:gridSpan w:val="2"/>
          </w:tcPr>
          <w:p w:rsidR="00E67A28" w:rsidRPr="005D7FCD" w:rsidRDefault="00E67A28" w:rsidP="003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 бюджета поселения за 6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8900D2">
        <w:trPr>
          <w:trHeight w:val="572"/>
        </w:trPr>
        <w:tc>
          <w:tcPr>
            <w:tcW w:w="560" w:type="dxa"/>
          </w:tcPr>
          <w:p w:rsidR="00E67A28" w:rsidRPr="005D7FCD" w:rsidRDefault="008900D2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ходе подготовке к отопительному сезону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Мастер котельной №0605</w:t>
            </w:r>
          </w:p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9711" w:type="dxa"/>
            <w:gridSpan w:val="5"/>
            <w:tcBorders>
              <w:bottom w:val="nil"/>
            </w:tcBorders>
          </w:tcPr>
          <w:p w:rsidR="00E67A28" w:rsidRPr="005D7FCD" w:rsidRDefault="00E67A28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67A28" w:rsidRPr="005D7FCD" w:rsidTr="00390681">
        <w:tc>
          <w:tcPr>
            <w:tcW w:w="765" w:type="dxa"/>
            <w:gridSpan w:val="2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школ к новому учебному году, организация питания учащихся и воспитанников детского сада</w:t>
            </w:r>
          </w:p>
        </w:tc>
        <w:tc>
          <w:tcPr>
            <w:tcW w:w="3060" w:type="dxa"/>
          </w:tcPr>
          <w:p w:rsidR="00E67A28" w:rsidRPr="005D7FCD" w:rsidRDefault="00E67A28" w:rsidP="0091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76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предприятий и учреждений к осеннее – зимнему пожароопасному периоду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всех форм собственности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9711" w:type="dxa"/>
            <w:gridSpan w:val="5"/>
            <w:tcBorders>
              <w:bottom w:val="nil"/>
            </w:tcBorders>
          </w:tcPr>
          <w:p w:rsidR="00E67A28" w:rsidRPr="005D7FCD" w:rsidRDefault="00E67A28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67A28" w:rsidRPr="005D7FCD" w:rsidTr="00390681">
        <w:tc>
          <w:tcPr>
            <w:tcW w:w="765" w:type="dxa"/>
            <w:gridSpan w:val="2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проведения Дня пожилых людей</w:t>
            </w:r>
          </w:p>
        </w:tc>
        <w:tc>
          <w:tcPr>
            <w:tcW w:w="3060" w:type="dxa"/>
          </w:tcPr>
          <w:p w:rsidR="00E67A28" w:rsidRPr="005D7FCD" w:rsidRDefault="00E67A28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E67A28" w:rsidRPr="005D7FCD" w:rsidRDefault="00E67A28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9711" w:type="dxa"/>
            <w:gridSpan w:val="5"/>
            <w:tcBorders>
              <w:bottom w:val="nil"/>
            </w:tcBorders>
          </w:tcPr>
          <w:p w:rsidR="00B55C38" w:rsidRDefault="00B55C38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A28" w:rsidRPr="005D7FCD" w:rsidRDefault="00E67A28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E67A28" w:rsidRPr="005D7FCD" w:rsidTr="00390681">
        <w:tc>
          <w:tcPr>
            <w:tcW w:w="765" w:type="dxa"/>
            <w:gridSpan w:val="2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результатах подготовки к отопительному сезону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Мастер котельной № 0605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76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E67A28" w:rsidRPr="005D7FCD" w:rsidRDefault="00E67A28" w:rsidP="00E4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 бюджета за 9 мес.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76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E67A28" w:rsidRPr="005D7FCD" w:rsidRDefault="00E67A28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социально – экономического развития населения за 9 мес.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76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осеннему призыву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B04DB6">
        <w:trPr>
          <w:trHeight w:val="866"/>
        </w:trPr>
        <w:tc>
          <w:tcPr>
            <w:tcW w:w="76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готовности подведомственных учреждений к работе в зимний период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всех форм собственности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9711" w:type="dxa"/>
            <w:gridSpan w:val="5"/>
            <w:tcBorders>
              <w:bottom w:val="nil"/>
            </w:tcBorders>
          </w:tcPr>
          <w:p w:rsidR="00E67A28" w:rsidRPr="005D7FCD" w:rsidRDefault="00E67A28" w:rsidP="009F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67A28" w:rsidRPr="005D7FCD" w:rsidTr="00390681">
        <w:tc>
          <w:tcPr>
            <w:tcW w:w="765" w:type="dxa"/>
            <w:gridSpan w:val="2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E67A28" w:rsidRPr="005D7FCD" w:rsidRDefault="00E67A28" w:rsidP="0045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МБУК «Красноярский Центр досуга и культуры»</w:t>
            </w:r>
          </w:p>
        </w:tc>
        <w:tc>
          <w:tcPr>
            <w:tcW w:w="3060" w:type="dxa"/>
          </w:tcPr>
          <w:p w:rsidR="00E67A28" w:rsidRPr="005D7FCD" w:rsidRDefault="00E67A28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E67A28" w:rsidRPr="005D7FCD" w:rsidRDefault="00E67A28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76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медицинском обслуживании и профилактика болезни среди населения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Красноярской врачебной амбулатори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76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E67A28" w:rsidRPr="00B55C38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38">
              <w:rPr>
                <w:rFonts w:ascii="Times New Roman" w:hAnsi="Times New Roman" w:cs="Times New Roman"/>
                <w:sz w:val="24"/>
                <w:szCs w:val="24"/>
              </w:rPr>
              <w:t>Информация об индивидуальных застройщиках, ввод жилья</w:t>
            </w:r>
          </w:p>
        </w:tc>
        <w:tc>
          <w:tcPr>
            <w:tcW w:w="3060" w:type="dxa"/>
          </w:tcPr>
          <w:p w:rsidR="00E67A28" w:rsidRPr="00B55C38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3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66" w:type="dxa"/>
          </w:tcPr>
          <w:p w:rsidR="00E67A28" w:rsidRPr="00AB63BF" w:rsidRDefault="00E67A28" w:rsidP="00380D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9711" w:type="dxa"/>
            <w:gridSpan w:val="5"/>
            <w:tcBorders>
              <w:bottom w:val="nil"/>
            </w:tcBorders>
          </w:tcPr>
          <w:p w:rsidR="00E67A28" w:rsidRPr="005D7FCD" w:rsidRDefault="00E67A28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67A28" w:rsidRPr="005D7FCD" w:rsidTr="00390681">
        <w:tc>
          <w:tcPr>
            <w:tcW w:w="765" w:type="dxa"/>
            <w:gridSpan w:val="2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содержании дорог в зимний период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c>
          <w:tcPr>
            <w:tcW w:w="76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E67A28" w:rsidRPr="005D7FCD" w:rsidRDefault="00E67A28" w:rsidP="00AB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 и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Красноярской сельской администрации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главный бухгалтер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540074">
        <w:trPr>
          <w:trHeight w:val="876"/>
        </w:trPr>
        <w:tc>
          <w:tcPr>
            <w:tcW w:w="76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84">
              <w:rPr>
                <w:rFonts w:ascii="Times New Roman" w:hAnsi="Times New Roman"/>
                <w:sz w:val="24"/>
                <w:szCs w:val="24"/>
              </w:rPr>
              <w:t>О подготовке и проведении новогодних мероприятий</w:t>
            </w:r>
          </w:p>
        </w:tc>
        <w:tc>
          <w:tcPr>
            <w:tcW w:w="3060" w:type="dxa"/>
          </w:tcPr>
          <w:p w:rsidR="00E67A28" w:rsidRDefault="00E67A28" w:rsidP="00D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E67A28" w:rsidRPr="005D7FCD" w:rsidRDefault="00E67A28" w:rsidP="00D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E67A28" w:rsidRPr="005D7FCD" w:rsidRDefault="00E67A28" w:rsidP="00D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 администрации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28" w:rsidRPr="005D7FCD" w:rsidTr="00390681">
        <w:trPr>
          <w:trHeight w:val="240"/>
        </w:trPr>
        <w:tc>
          <w:tcPr>
            <w:tcW w:w="765" w:type="dxa"/>
            <w:gridSpan w:val="2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E67A28" w:rsidRPr="005D7FCD" w:rsidRDefault="00E67A28" w:rsidP="0021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План работы по осуществлению первичного воинского учета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Красноярской сельской администрации</w:t>
            </w:r>
          </w:p>
        </w:tc>
        <w:tc>
          <w:tcPr>
            <w:tcW w:w="3060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E67A28" w:rsidRPr="005D7FCD" w:rsidRDefault="00E67A28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C38" w:rsidRDefault="00B55C38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8" w:rsidRDefault="00B55C38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8" w:rsidRDefault="00B55C38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8" w:rsidRDefault="00B55C38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8" w:rsidRDefault="00B55C38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8" w:rsidRDefault="00B55C38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8" w:rsidRDefault="00B55C38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8" w:rsidRDefault="00B55C38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8" w:rsidRDefault="00B55C38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8" w:rsidRDefault="00B55C38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CAA" w:rsidRDefault="00F26CAA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ТЕКУЩИЕ МЕРОПРИЯТИЯ</w:t>
      </w:r>
    </w:p>
    <w:p w:rsidR="00F26CAA" w:rsidRDefault="00F26CAA" w:rsidP="00F2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Красноярской сельской администрации Звениговского муниципального района Республики Марий Эл  на 202</w:t>
      </w:r>
      <w:r w:rsidR="005F3F3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ook w:val="04A0"/>
      </w:tblPr>
      <w:tblGrid>
        <w:gridCol w:w="617"/>
        <w:gridCol w:w="4770"/>
        <w:gridCol w:w="1985"/>
        <w:gridCol w:w="2800"/>
      </w:tblGrid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рассмотрения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населения по личным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пятницам</w:t>
            </w:r>
          </w:p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течение года)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планерок с аппаратом администрации и руководителями объектов жизнеобеспечения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комиссии по ЧС и 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праздничных мероприятий в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праздничным датам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«Красноярский Центр досуга и культуры» филиал МБУК «Звениговский </w:t>
            </w:r>
            <w:proofErr w:type="spellStart"/>
            <w:r>
              <w:rPr>
                <w:rFonts w:ascii="Times New Roman" w:hAnsi="Times New Roman" w:cs="Times New Roman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«Мечта» </w:t>
            </w:r>
          </w:p>
          <w:p w:rsidR="00F26CAA" w:rsidRDefault="00F26C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с. Красный Яр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списком граждан, состоящих на учете для улучшения жилищных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заявлений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sz w:val="24"/>
                <w:szCs w:val="24"/>
              </w:rPr>
              <w:t>Направление в прокуратуру района для дачи заключения проектов нормативно - правовых актов, принимаемые администрацией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администрации 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проектов решений к сессии Собранию депутатов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делопроизводства по Собранию депутатов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годовых отчетов по работе администрации,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нотариальным действиям в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информаций, представлений,  протестов,  поступающих в адрес Красноярской сельской администрации от прокуратуры Звениговского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специалисты администрации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рабочего времени, составление табеля графика дежурства в выходные и праздничные 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ведению похозяйственной книги администрации, выдача выписок их похозяйственной книги на дом, на земельный участок для получения кадастрового номера и плана земли в кадастровой палате с последующим оформлением государственной регистрации права, выдача различных справок на основании похозяйственной книги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8.00-17.00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номенклатуры дел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Делопроизводство, работа с кадрами, подготовка проектов нормативно – правовых актов муниципального образования по вопросам делопроизводства, проектов решений Собрания депутатов, проектов распоряжений и постановлений главы администрации по кадровым вопросам, регистрация входящей, исходящей документации (прием, первоначальная обработка, распределение и </w:t>
            </w:r>
            <w:r>
              <w:rPr>
                <w:rFonts w:ascii="Times New Roman" w:hAnsi="Times New Roman" w:cs="Times New Roman"/>
              </w:rPr>
              <w:lastRenderedPageBreak/>
              <w:t>регистрации поступающей и исходящей документации)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планов работы на год, на месяц, годового информационного отчета администрации на год, паспорта администрации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заявлениям, жалобами и обращениями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проведению инвентаризации земельных участков, других объектов недвижимости в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вопросам, поступающим из отделов районной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25-ФЗ от 02.03.2007 г. и другими федеральными законами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индивидуальных застройщиков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 по учету и ввод жилья, по вопросам землепользования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ордеров на производство земляных работ и контроль над сроками выполнения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F26CAA" w:rsidTr="00F26C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документы воинского учета изменений по служебному и семейному положению, образованию, месту жительства и сообщать в ВК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ВУП</w:t>
            </w:r>
          </w:p>
        </w:tc>
      </w:tr>
      <w:tr w:rsidR="00F26CAA" w:rsidTr="00F26CAA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снятие с воинского учета граждан, пребывающих в запасе</w:t>
            </w:r>
          </w:p>
          <w:p w:rsidR="00F26CAA" w:rsidRDefault="00F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ВУП</w:t>
            </w:r>
          </w:p>
        </w:tc>
      </w:tr>
      <w:tr w:rsidR="00F26CAA" w:rsidTr="00F26CAA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гражданам их обязанностей по воинскому учету и осуществление контроля над соблюдением ими правил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ВУП</w:t>
            </w:r>
          </w:p>
        </w:tc>
      </w:tr>
      <w:tr w:rsidR="00F26CAA" w:rsidTr="00F26CAA">
        <w:trPr>
          <w:trHeight w:val="1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отчетов в отдел статистики по всем видам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F26CAA" w:rsidTr="00F26CAA">
        <w:trPr>
          <w:trHeight w:val="1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Pr="00DD5EC7" w:rsidRDefault="00F26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EC7">
              <w:rPr>
                <w:rFonts w:ascii="Times New Roman" w:hAnsi="Times New Roman" w:cs="Times New Roman"/>
                <w:sz w:val="20"/>
                <w:szCs w:val="20"/>
              </w:rPr>
              <w:t>Опубликование, обнародование, размещение на сайте «Интернет» принятых нормативно-правовых актов, направление их в регистр Минюста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F26CAA" w:rsidTr="00F26CAA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муниципальных услуг, Красноярской сельской администрацией Звениговского муниципального района Республики Марий 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AA" w:rsidRDefault="00F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</w:tbl>
    <w:p w:rsidR="00B55C38" w:rsidRDefault="00B55C38" w:rsidP="00B55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C38" w:rsidRPr="0021442A" w:rsidRDefault="00B55C38" w:rsidP="00B55C38">
      <w:pPr>
        <w:spacing w:after="0" w:line="240" w:lineRule="auto"/>
        <w:jc w:val="center"/>
        <w:rPr>
          <w:b/>
          <w:sz w:val="26"/>
          <w:szCs w:val="26"/>
        </w:rPr>
      </w:pPr>
      <w:r w:rsidRPr="0021442A">
        <w:rPr>
          <w:b/>
          <w:sz w:val="26"/>
          <w:szCs w:val="26"/>
        </w:rPr>
        <w:t>ПЛАН</w:t>
      </w:r>
    </w:p>
    <w:p w:rsidR="00B55C38" w:rsidRPr="0021442A" w:rsidRDefault="00B55C38" w:rsidP="00B55C38">
      <w:pPr>
        <w:spacing w:after="0" w:line="240" w:lineRule="auto"/>
        <w:jc w:val="center"/>
        <w:rPr>
          <w:b/>
          <w:sz w:val="26"/>
          <w:szCs w:val="26"/>
        </w:rPr>
      </w:pPr>
      <w:r w:rsidRPr="0021442A">
        <w:rPr>
          <w:b/>
          <w:sz w:val="26"/>
          <w:szCs w:val="26"/>
        </w:rPr>
        <w:t>культурно-массовых мероприятий на 202</w:t>
      </w:r>
      <w:r>
        <w:rPr>
          <w:b/>
          <w:sz w:val="26"/>
          <w:szCs w:val="26"/>
        </w:rPr>
        <w:t>4</w:t>
      </w:r>
      <w:r w:rsidRPr="0021442A">
        <w:rPr>
          <w:b/>
          <w:sz w:val="26"/>
          <w:szCs w:val="26"/>
        </w:rPr>
        <w:t xml:space="preserve"> год</w:t>
      </w:r>
    </w:p>
    <w:tbl>
      <w:tblPr>
        <w:tblW w:w="10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4"/>
        <w:gridCol w:w="4573"/>
        <w:gridCol w:w="1843"/>
        <w:gridCol w:w="2268"/>
        <w:gridCol w:w="1701"/>
      </w:tblGrid>
      <w:tr w:rsidR="00B55C38" w:rsidRPr="00D12E14" w:rsidTr="00E8208D">
        <w:trPr>
          <w:trHeight w:val="2"/>
          <w:jc w:val="center"/>
        </w:trPr>
        <w:tc>
          <w:tcPr>
            <w:tcW w:w="10811" w:type="dxa"/>
            <w:gridSpan w:val="6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МЕРОПРИЯТИЯ, ПОСВЯЩЁННЫЕ КРАСНЫМ ДАТАМ КАЛЕНДАРЯ</w:t>
            </w:r>
          </w:p>
        </w:tc>
      </w:tr>
      <w:tr w:rsidR="00B55C38" w:rsidRPr="00D12E14" w:rsidTr="00E8208D">
        <w:trPr>
          <w:trHeight w:val="27"/>
          <w:jc w:val="center"/>
        </w:trPr>
        <w:tc>
          <w:tcPr>
            <w:tcW w:w="392" w:type="dxa"/>
            <w:tcBorders>
              <w:bottom w:val="single" w:sz="4" w:space="0" w:color="auto"/>
            </w:tcBorders>
          </w:tcPr>
          <w:p w:rsidR="00B55C38" w:rsidRPr="00AA4CC5" w:rsidRDefault="00B55C38" w:rsidP="00E8208D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bottom w:val="single" w:sz="4" w:space="0" w:color="auto"/>
            </w:tcBorders>
          </w:tcPr>
          <w:p w:rsidR="00B55C38" w:rsidRPr="00AA4CC5" w:rsidRDefault="00B55C38" w:rsidP="00E8208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 мероприятий, посвящённых:</w:t>
            </w:r>
          </w:p>
          <w:p w:rsidR="00B55C38" w:rsidRPr="00AA4CC5" w:rsidRDefault="00B55C38" w:rsidP="00E8208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CC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Новый 2024 год: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AA4CC5" w:rsidRDefault="00B55C38" w:rsidP="00E8208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CC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  <w:p w:rsidR="00B55C38" w:rsidRPr="00AA4CC5" w:rsidRDefault="00B55C38" w:rsidP="00E8208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CC5">
              <w:rPr>
                <w:rFonts w:ascii="Times New Roman" w:hAnsi="Times New Roman" w:cs="Times New Roman"/>
                <w:b/>
                <w:sz w:val="20"/>
                <w:szCs w:val="20"/>
              </w:rPr>
              <w:t>( число, месяц, год)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AA4CC5" w:rsidRDefault="00B55C38" w:rsidP="00E8208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  <w:p w:rsidR="00B55C38" w:rsidRPr="00AA4CC5" w:rsidRDefault="00B55C38" w:rsidP="00E8208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CC5">
              <w:rPr>
                <w:rFonts w:ascii="Times New Roman" w:hAnsi="Times New Roman" w:cs="Times New Roman"/>
                <w:b/>
                <w:sz w:val="20"/>
                <w:szCs w:val="20"/>
              </w:rPr>
              <w:t>(место проведения)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AA4CC5" w:rsidRDefault="00B55C38" w:rsidP="00E8208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CC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55C38" w:rsidRPr="00D12E14" w:rsidTr="00E8208D">
        <w:trPr>
          <w:trHeight w:val="229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Новогодние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Январь 2024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1440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Новогодняя ретр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дискотека «Жаркие нотки для морозной погодки».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2E2A23"/>
                <w:sz w:val="20"/>
                <w:szCs w:val="20"/>
                <w:lang w:eastAsia="ru-RU"/>
              </w:rPr>
            </w:pPr>
            <w:r w:rsidRPr="00D12E14">
              <w:rPr>
                <w:rFonts w:ascii="Times New Roman" w:hAnsi="Times New Roman" w:cs="Times New Roman"/>
                <w:color w:val="2E2A23"/>
                <w:sz w:val="20"/>
                <w:szCs w:val="20"/>
                <w:lang w:eastAsia="ru-RU"/>
              </w:rPr>
              <w:t xml:space="preserve">- </w:t>
            </w:r>
            <w:r w:rsidRPr="00D12E14">
              <w:rPr>
                <w:rStyle w:val="af0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«Самый сказочный праздник»</w:t>
            </w:r>
            <w:r w:rsidRPr="00D12E1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- игровая программа</w:t>
            </w:r>
            <w:proofErr w:type="gramStart"/>
            <w:r w:rsidRPr="00D12E1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Спортивно-игровая программа «Зимние весёлые старты»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День Воинской славы России. День полного освобождения Ленинграда 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фашисткой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блокады.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 Акция «872 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смертельных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дня»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262"/>
          <w:jc w:val="center"/>
        </w:trPr>
        <w:tc>
          <w:tcPr>
            <w:tcW w:w="392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2.     </w:t>
            </w:r>
          </w:p>
        </w:tc>
        <w:tc>
          <w:tcPr>
            <w:tcW w:w="4607" w:type="dxa"/>
            <w:gridSpan w:val="2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1540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День вывода войск из Афганистана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Фотовыставка «Афганиста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не ради славы и наград»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День защитников Отечества: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 «Сегодня праздник ваш Мужчины»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-Мастер класс по изготовлению открыток «Подарок для папы»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фотовыставка  солдат СВО «Солдат войны не выбирает»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217"/>
          <w:jc w:val="center"/>
        </w:trPr>
        <w:tc>
          <w:tcPr>
            <w:tcW w:w="392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4607" w:type="dxa"/>
            <w:gridSpan w:val="2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1189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Международный Женский День – 8 марта: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 «С праздником весны»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 «Музыка весны»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Мастер класс по изготовлению открыток «Всё для милых и родных»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300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2389"/>
          <w:jc w:val="center"/>
        </w:trPr>
        <w:tc>
          <w:tcPr>
            <w:tcW w:w="392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Победы: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Конкурс рисунков на асфальте в честь 9 мая «Мы рисуем победу».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-Митинг памяти ко Дню Победы «Не потухнет огонь людских сердец».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-Митинг памяти погибших воинов в годы В. О. В. «Знать и помнить».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-Праздничный концерт ко Дню Победы « Праздничная весна».</w:t>
            </w:r>
          </w:p>
        </w:tc>
        <w:tc>
          <w:tcPr>
            <w:tcW w:w="1843" w:type="dxa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Площадь с. Красный Яр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У памятника павшим воинам в ВОВ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У памятника павшим воинам в ВОВ д.Иркино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Площадь с. Красный Яр</w:t>
            </w:r>
          </w:p>
        </w:tc>
        <w:tc>
          <w:tcPr>
            <w:tcW w:w="1701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346"/>
          <w:jc w:val="center"/>
        </w:trPr>
        <w:tc>
          <w:tcPr>
            <w:tcW w:w="392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346"/>
          <w:jc w:val="center"/>
        </w:trPr>
        <w:tc>
          <w:tcPr>
            <w:tcW w:w="392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-Концертная программа «О России поём душой и сердцем»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Акция «Окна России»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Фотовыставка «Моя Родина Россия»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Акция «Окна России»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-Фотовыставка «Я живу в России»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139"/>
          <w:jc w:val="center"/>
        </w:trPr>
        <w:tc>
          <w:tcPr>
            <w:tcW w:w="392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1779"/>
          <w:jc w:val="center"/>
        </w:trPr>
        <w:tc>
          <w:tcPr>
            <w:tcW w:w="392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День Республики Марий Эл и День народного единства: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 Праздничный концерт «Цвети мой край»»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-Выставка «Марий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кудо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» (Марийский дом)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-Конкурс рисунков «Мой край»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матери: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«Лучшая мама земли».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 Праздничный концерт «Самой нежной, самой милой» </w:t>
            </w:r>
          </w:p>
        </w:tc>
        <w:tc>
          <w:tcPr>
            <w:tcW w:w="1843" w:type="dxa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566"/>
          <w:jc w:val="center"/>
        </w:trPr>
        <w:tc>
          <w:tcPr>
            <w:tcW w:w="10811" w:type="dxa"/>
            <w:gridSpan w:val="6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ab/>
              <w:t>ПРОФЕССИОНАЛЬНЫЕ ПРАЗДНИКИ</w:t>
            </w:r>
          </w:p>
        </w:tc>
      </w:tr>
      <w:tr w:rsidR="00B55C38" w:rsidRPr="00D12E14" w:rsidTr="00E8208D">
        <w:trPr>
          <w:trHeight w:val="601"/>
          <w:jc w:val="center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 учреждениях культуры провести цикл мероприятий посвящённых: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55C38" w:rsidRPr="00D12E14" w:rsidTr="00E8208D">
        <w:trPr>
          <w:trHeight w:val="1106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рождения детского телевидения России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-Познавательная игровая программа «Ералаш»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Информационно-познавательная программа «Карусель, карусель, начинаем показ»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651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российской науки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-Викторина «Великие люди и великие открытия»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видов зимнего спорта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-Спортивно-конкурсная  программа «Февральские старты»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-Игровая программа «Снежная пыль»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компьютерщика, международный день безопасного интернета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«Безопасный интернет и социальные сети»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405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работников торговли и ЖКХ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-Поздравительная открытка «Где людей чтут, там весело живут»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работника культуры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Развлекательная программа «Культурный экспресс»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-Конкурсная программа «Виват, работники культуры»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771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73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Космонавтики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-Конкурсная программа «Экскурсия в небо»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«Полёт на планету Игра»</w:t>
            </w:r>
          </w:p>
        </w:tc>
        <w:tc>
          <w:tcPr>
            <w:tcW w:w="1843" w:type="dxa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771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73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Международный день медицинской сестры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-Поздравительная акция «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Главные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медсестрички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пограничника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-Фотовыставка «Граница на замок»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-Фотовыставка «Наша служба и опасна и трудна»</w:t>
            </w:r>
          </w:p>
        </w:tc>
        <w:tc>
          <w:tcPr>
            <w:tcW w:w="1843" w:type="dxa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139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Днь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медицинского работника.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-Поздравительная акция «В гостях у Айболита»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Поздравительная акция «Азбука здоровья»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1246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работников морского и речного флота: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Развлекательная программа «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Побольше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вам рыбки, чтобы сияли улыбки»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«Золотая рыбка»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838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Российского Флага: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-Акция « ФЛАГ МОЕГО ГОСУДАРСТВА»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-Рисунки на асфальте «Три цвета важности»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-Фотовыставка «История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Акция «Флаг России»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Краснояский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83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Дню воспитателя и всех дошкольных работников</w:t>
            </w: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-Поздравительная акция «От бога профессия Воспитатель»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-Фотовыставка «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Шудыр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827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bottom w:val="single" w:sz="4" w:space="0" w:color="000000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учителя</w:t>
            </w: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:   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 Поздравительная акция« Для Вас с уважением»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КСОШ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2"/>
          <w:jc w:val="center"/>
        </w:trPr>
        <w:tc>
          <w:tcPr>
            <w:tcW w:w="10811" w:type="dxa"/>
            <w:gridSpan w:val="6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ab/>
              <w:t>ОБРЯДОВЫЕ ПРАЗДНИКИ</w:t>
            </w:r>
          </w:p>
        </w:tc>
      </w:tr>
      <w:tr w:rsidR="00B55C38" w:rsidRPr="00D12E14" w:rsidTr="00E8208D">
        <w:trPr>
          <w:trHeight w:val="300"/>
          <w:jc w:val="center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405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 Марий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Рашта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öлöк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» (Рождественский подарок)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Развлекательная программа «Крещенские забавы».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«Не желает старый год, уходить за поворот»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302"/>
          <w:jc w:val="center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681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Театрализованное представление« Гуляй народ, Масленица идет»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Площадь с. Красный Яр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277"/>
          <w:jc w:val="center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ИЮНЬ: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814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День Святой Троицы.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Тятидесятница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-Развлекательная программа «Троицкие забавы»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-Развлекательная программа «Зеленые святки»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елангуши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елангуши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289"/>
          <w:jc w:val="center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ИЮЛЬ: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526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Праздник Ивана Купалы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игровая программа «Купальские забавы»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-Мастер-класс по плетению венков «Венок любви»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Шелангуши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Шелангуши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252"/>
          <w:jc w:val="center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АВГУСТ: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839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-Познавательная программа «Медовый спас – лето уходит от нас»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-Познавательный час «Три орешка от Золушки»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Выставка марийской старинной утвари «Сокровища бабушкиного сундука»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-Выставка марийской старинной утвари «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Кудо-подворье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Красноярский 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д.Сергушкино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алые Маламасы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240"/>
          <w:jc w:val="center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ОКТЯБРЬ: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50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-Марий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Поро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ушен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мемнам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» (Нас свёл Покровский вечер)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«С Покровом»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14"/>
          <w:jc w:val="center"/>
        </w:trPr>
        <w:tc>
          <w:tcPr>
            <w:tcW w:w="10811" w:type="dxa"/>
            <w:gridSpan w:val="6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ДНИ  ДЕРЕВЕНЬ:2024 г.</w:t>
            </w:r>
          </w:p>
        </w:tc>
      </w:tr>
      <w:tr w:rsidR="00B55C38" w:rsidRPr="00D12E14" w:rsidTr="00E8208D">
        <w:trPr>
          <w:trHeight w:val="2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-день деревни Сергушкино «Я здесь живу и этим я горжусь»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день деревни Малые Маламасы «Поклон тебе моя деревня и людям, здесь живущим»</w:t>
            </w:r>
          </w:p>
        </w:tc>
        <w:tc>
          <w:tcPr>
            <w:tcW w:w="1843" w:type="dxa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268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д.Сергушкино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алые Маламасы</w:t>
            </w:r>
          </w:p>
        </w:tc>
        <w:tc>
          <w:tcPr>
            <w:tcW w:w="1701" w:type="dxa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2"/>
          <w:jc w:val="center"/>
        </w:trPr>
        <w:tc>
          <w:tcPr>
            <w:tcW w:w="10811" w:type="dxa"/>
            <w:gridSpan w:val="6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4.   </w:t>
            </w:r>
            <w:r w:rsidRPr="00D12E14">
              <w:rPr>
                <w:rFonts w:ascii="Times New Roman" w:hAnsi="Times New Roman" w:cs="Times New Roman"/>
                <w:bCs/>
                <w:sz w:val="20"/>
                <w:szCs w:val="20"/>
              </w:rPr>
              <w:t>ШОУ – ПРОГРАММЫ  ДЛЯ МОЛОДЁЖИ</w:t>
            </w:r>
          </w:p>
        </w:tc>
      </w:tr>
      <w:tr w:rsidR="00B55C38" w:rsidRPr="00D12E14" w:rsidTr="00E8208D">
        <w:trPr>
          <w:trHeight w:val="1539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Дискотека, посвященная Старому Новому году « Волшебство новогодних огней».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-Конкурсная программа «Всё для Танюш» посвященная Татьяниному дню.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-Конкурсная программа «Ах, Таня Танечка»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ЯНВАРЬ: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601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 «О любви и только, о любви»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-Конкурсная программа «Я плюс ты»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Акция «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Валентиночки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ФЕВРАЛЬ: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1448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с наркоманией и наркобизнесом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Акция «Торги со смертью»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-Фотовыставка «Мы против наркотиков»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воссоединения Крыма с Россией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Фотовыставка «Крымская весна»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548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«Нейлоновая вечеринка»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548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музеев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обзор «Лучшие музеи Республики Марий Эл»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1091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День молодежи.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Конкурсн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танцевальная программа «Лето! Молодежь!»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Танцевальный конкурс «Танцуй, если знаешь этот тренд»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895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Международный день шахмат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-Игровая программа «Шахматный турнир»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526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Дню физкультурника.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Повторялки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День Российского кино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-Обзор беседа с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мультипроекцией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«Фонд кино»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538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солидарности в борьбе с терроризмом.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Акция «Беслан-боль и скорбь всей планеты»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-Фотовыставка «Террориз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угроза человечеству»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СЕНТЯБРЬ: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589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Танцевальная программа «Осенний бал»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Танцевальная программа «Разноцветная осень»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1408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Международному Дню студента.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«Студенческий вечер»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Танцевальный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«Поёт душа, танцует осень».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Международный день отказа от курения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-Акция «Прочь табачный дым»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513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-Диско вечер «Новогодний экспресс»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-Диско вечер «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Джуманджи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ДЕКАБРЬ: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302"/>
          <w:jc w:val="center"/>
        </w:trPr>
        <w:tc>
          <w:tcPr>
            <w:tcW w:w="10811" w:type="dxa"/>
            <w:gridSpan w:val="6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  </w:t>
            </w:r>
            <w:r w:rsidRPr="00D12E1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ДЕТСКИЕ МЕРОПРИЯТИЯ:</w:t>
            </w:r>
          </w:p>
        </w:tc>
      </w:tr>
      <w:tr w:rsidR="00B55C38" w:rsidRPr="00D12E14" w:rsidTr="00E8208D">
        <w:trPr>
          <w:trHeight w:val="1406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игры в прятки зимой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Игровая программа «Дело было зимой»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заповедников и национальных парков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Акция «Покормите птиц зимой»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Викторина «Забавные Животные»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844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 «Зимние сказки из бабушкиного сундука»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-Игровая программа к 23 февраля «Мы парни бравые»»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-Тематический вечер «В царстве вежливости и доброты»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1104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u w:val="single"/>
              </w:rPr>
              <w:t>Международный женский День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-Конкурсная программа «</w:t>
            </w:r>
            <w:r w:rsidRPr="00D12E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«Ладушки, ладушки, помогите бабушке!»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u w:val="single"/>
              </w:rPr>
              <w:t>Масленица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«Масленичный турнир»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-Викторина «Масленицу встречаем»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День воссоединения Крыма с Россией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D12E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Мультимедийная</w:t>
            </w:r>
            <w:proofErr w:type="spellEnd"/>
            <w:r w:rsidRPr="00D12E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беседа «Как не любить нам эту землю»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1942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-Познавательная программа, к международному дню птиц «Когда поют птицы»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 Дню космонавтики мастер класс по изготовлению космонавта «Вперёд к звездам».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 Международному Дню танца развлекательная программа «Танцуй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если знаешь этот тренд».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2106"/>
          <w:jc w:val="center"/>
        </w:trPr>
        <w:tc>
          <w:tcPr>
            <w:tcW w:w="426" w:type="dxa"/>
            <w:gridSpan w:val="2"/>
            <w:vMerge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семьи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-Игровая программа «Ромашковое счастье»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-Игровая программа с танцевальным часом для детей и подростков «На улице май – на природе гуляй»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-Танцевально-игровая программа по правилам дорожного движения «Со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Свистулькиным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по улицам Солнечного города».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-Игровая программа «Уроки безопасности тётушки Совы»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1202"/>
          <w:jc w:val="center"/>
        </w:trPr>
        <w:tc>
          <w:tcPr>
            <w:tcW w:w="426" w:type="dxa"/>
            <w:gridSpan w:val="2"/>
            <w:vMerge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 Дню защиты детей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-театрализованный концерт «День рождения Водяного»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-Развлекательная программа «Радуга улыбок»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памяти и скорби – день начала ВОВ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-Акция «Свеча памяти»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-Конкурс рисунков на асфальте «Войну рисуют дети»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-Акция «Свеча памяти»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750"/>
          <w:jc w:val="center"/>
        </w:trPr>
        <w:tc>
          <w:tcPr>
            <w:tcW w:w="426" w:type="dxa"/>
            <w:gridSpan w:val="2"/>
            <w:vMerge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-Игровая программа «Ромашковое счастье»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-Конкурс рисунков «Моя семья»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-Спортивная программа «Скороходы»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750"/>
          <w:jc w:val="center"/>
        </w:trPr>
        <w:tc>
          <w:tcPr>
            <w:tcW w:w="426" w:type="dxa"/>
            <w:gridSpan w:val="2"/>
            <w:vMerge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Игровая программа «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Вело-самокато-родео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Тематическая программа  «Флаг России – </w:t>
            </w:r>
            <w:proofErr w:type="gramStart"/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символ</w:t>
            </w:r>
            <w:proofErr w:type="gramEnd"/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величая и духа»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Выставка цветочных композиций «Лютики-цветочки у меня в </w:t>
            </w:r>
            <w:proofErr w:type="spellStart"/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садочке</w:t>
            </w:r>
            <w:proofErr w:type="spellEnd"/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Спортивная программа «Летняя велогонка»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325"/>
          <w:jc w:val="center"/>
        </w:trPr>
        <w:tc>
          <w:tcPr>
            <w:tcW w:w="426" w:type="dxa"/>
            <w:gridSpan w:val="2"/>
            <w:vMerge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Дню Знаний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Театрализованный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«Шаги к Знаниям».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-Конкурсная программа «Красота спасёт мир»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Музыкальная программа </w:t>
            </w: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«От улыбки станет мир добрее»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313"/>
          <w:jc w:val="center"/>
        </w:trPr>
        <w:tc>
          <w:tcPr>
            <w:tcW w:w="426" w:type="dxa"/>
            <w:gridSpan w:val="2"/>
            <w:vMerge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Праздник белых журавлей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-Познавательная программа «Белый ангел машет нам крылами»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-Мастер-класс по изготовлению открыток «Жизни золотой листопад»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-Конкурс рисунков «Юный художник»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121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38" w:rsidRPr="00D12E14" w:rsidTr="00E8208D">
        <w:trPr>
          <w:trHeight w:val="1546"/>
          <w:jc w:val="center"/>
        </w:trPr>
        <w:tc>
          <w:tcPr>
            <w:tcW w:w="426" w:type="dxa"/>
            <w:gridSpan w:val="2"/>
            <w:vMerge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Дню народного единства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-Тематический вечер «Хоровод Дружбы»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Матери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-Мастер класс по изготовлению открыток «Тебе одной…»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-Мастер класс «Подарок для мамы»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-Весёлые старты </w:t>
            </w: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E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«Мы олимпийцы»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1859"/>
          <w:jc w:val="center"/>
        </w:trPr>
        <w:tc>
          <w:tcPr>
            <w:tcW w:w="426" w:type="dxa"/>
            <w:gridSpan w:val="2"/>
            <w:vMerge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героев отечества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-Познавательная программа «Герои Отчизны моей»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-Мастерская Деда Мороза «Новогодняя игрушка»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Театрализованное представление «Новый год в гостях у Бабы Яги»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-Новогоднее театрализованное представление «Чудеса под новый год»».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355"/>
          <w:jc w:val="center"/>
        </w:trPr>
        <w:tc>
          <w:tcPr>
            <w:tcW w:w="10811" w:type="dxa"/>
            <w:gridSpan w:val="6"/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6.  Мероприятия в рамках празднования 100-летия со дня образования Звениговского района.</w:t>
            </w:r>
          </w:p>
        </w:tc>
      </w:tr>
      <w:tr w:rsidR="00B55C38" w:rsidRPr="00D12E14" w:rsidTr="00E8208D">
        <w:trPr>
          <w:trHeight w:val="1547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-Отчетный концерт «Волшебный мир искусств»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-Отчетный концерт «Мастерская талантов»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Национального героя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-Возложение цветов к монументам «Никто не забыт, ничто не забыто»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у обелиска, площадь с. Красный Яр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655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 Участие в районном фестивале гармонистов и частушечников «Играй гармонь, звени частушка»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окшамары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1558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День памяти скорби – день начала ВОВ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-Возложение цветов к монументу-скульптуре павшим героям в ВОВ «Начало тяжелого пути»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Возложение цветов к монументу скульптуре павших героев в ВОВ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у обелиска, площадь с. Красный Яр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у обелиска д.Иркино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</w:tc>
      </w:tr>
      <w:tr w:rsidR="00B55C38" w:rsidRPr="00D12E14" w:rsidTr="00E8208D">
        <w:trPr>
          <w:trHeight w:val="829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День семьи, любви и верности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-Вечер 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стреча «Семейный альбом»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1558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Праздник деревни Сергушкино, приуроченный к 100-летию со дня основания «Я здесь живу и этим я горжусь»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 Праздник деревни Малые Маламасы, приуроченные 120-летию С.С.Мичурину -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Ятманову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(Степанову) «Поклон тебе деревня моя и людям здесь живущим»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Участие на празднике Дня Звениговского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д.Сергушкино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алые Маламасы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г. Звенигово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1150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 120-летию С.С. Мичурин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Ятмана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(Степанов), писатель педагог.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-Тематический вечер «Вспоминая вновь и перечитывая»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</w:tc>
      </w:tr>
      <w:tr w:rsidR="00B55C38" w:rsidRPr="00D12E14" w:rsidTr="00E8208D">
        <w:trPr>
          <w:trHeight w:val="1558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Ко дню пожилых людей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Шо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«ТЫ -СУПЕРСТАР»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 Вечер-встреча «Возраст это не беда – это </w:t>
            </w:r>
            <w:proofErr w:type="gram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лучшие</w:t>
            </w:r>
            <w:proofErr w:type="gram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года»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программа, к открытию клубного сезона «Музыка осени»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-Концертная программа, ко дню работников сельского хозяйства и перерабатывающей промышленности «Волшебные минуты воспоминаний»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  <w:tr w:rsidR="00B55C38" w:rsidRPr="00D12E14" w:rsidTr="00E8208D">
        <w:trPr>
          <w:trHeight w:val="1558"/>
          <w:jc w:val="center"/>
        </w:trPr>
        <w:tc>
          <w:tcPr>
            <w:tcW w:w="426" w:type="dxa"/>
            <w:gridSpan w:val="2"/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Декада инвалидов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-Вечер </w:t>
            </w:r>
            <w:r w:rsidR="000B0FD1" w:rsidRPr="00D12E14">
              <w:rPr>
                <w:rFonts w:ascii="Times New Roman" w:hAnsi="Times New Roman" w:cs="Times New Roman"/>
                <w:sz w:val="20"/>
                <w:szCs w:val="20"/>
              </w:rPr>
              <w:t>– в</w:t>
            </w: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стреча (на дому) «Откроем сердце для добра»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Вечер встреча (на дому) «Добрая душа – чисто сердце»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- Новогодний концерт « Волшебные мелодии зимы»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Иркинский</w:t>
            </w:r>
            <w:proofErr w:type="spellEnd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proofErr w:type="spellStart"/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Николаева И.И.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Нагаева Т.В.</w:t>
            </w:r>
          </w:p>
          <w:p w:rsidR="00B55C38" w:rsidRPr="00D12E14" w:rsidRDefault="00B55C38" w:rsidP="00E820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E14">
              <w:rPr>
                <w:rFonts w:ascii="Times New Roman" w:hAnsi="Times New Roman" w:cs="Times New Roman"/>
                <w:sz w:val="20"/>
                <w:szCs w:val="20"/>
              </w:rPr>
              <w:t>Васильева Т.И.</w:t>
            </w:r>
          </w:p>
        </w:tc>
      </w:tr>
    </w:tbl>
    <w:p w:rsidR="00B55C38" w:rsidRPr="00D12E14" w:rsidRDefault="00B55C38" w:rsidP="00B55C38">
      <w:pPr>
        <w:pStyle w:val="ac"/>
        <w:jc w:val="left"/>
        <w:rPr>
          <w:rFonts w:ascii="Times New Roman" w:hAnsi="Times New Roman" w:cs="Times New Roman"/>
          <w:sz w:val="20"/>
          <w:szCs w:val="20"/>
        </w:rPr>
      </w:pPr>
    </w:p>
    <w:p w:rsidR="00B55C38" w:rsidRPr="00383CEC" w:rsidRDefault="00B55C38" w:rsidP="00B55C38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</w:p>
    <w:p w:rsidR="00B55C38" w:rsidRPr="00383CEC" w:rsidRDefault="00B55C38" w:rsidP="00B55C38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</w:p>
    <w:p w:rsidR="00B55C38" w:rsidRPr="00383CEC" w:rsidRDefault="00B55C38" w:rsidP="00B55C3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55C38" w:rsidRPr="00D05323" w:rsidRDefault="00B55C38" w:rsidP="00B55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6F2" w:rsidRPr="009E707F" w:rsidRDefault="006A56F2" w:rsidP="007D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6F2" w:rsidRPr="009E707F" w:rsidSect="009F46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B60C13"/>
    <w:multiLevelType w:val="hybridMultilevel"/>
    <w:tmpl w:val="7F2E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1319"/>
    <w:multiLevelType w:val="hybridMultilevel"/>
    <w:tmpl w:val="964A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C5299"/>
    <w:multiLevelType w:val="multilevel"/>
    <w:tmpl w:val="E496FA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E5732B"/>
    <w:multiLevelType w:val="hybridMultilevel"/>
    <w:tmpl w:val="EE40A332"/>
    <w:lvl w:ilvl="0" w:tplc="F4F29B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6960F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E5707FD"/>
    <w:multiLevelType w:val="hybridMultilevel"/>
    <w:tmpl w:val="6EC63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FF1"/>
    <w:multiLevelType w:val="hybridMultilevel"/>
    <w:tmpl w:val="4B9A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09562F"/>
    <w:multiLevelType w:val="hybridMultilevel"/>
    <w:tmpl w:val="3510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94C04"/>
    <w:multiLevelType w:val="hybridMultilevel"/>
    <w:tmpl w:val="C5B8E132"/>
    <w:lvl w:ilvl="0" w:tplc="DF405E9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D0476A1"/>
    <w:multiLevelType w:val="hybridMultilevel"/>
    <w:tmpl w:val="4142E300"/>
    <w:lvl w:ilvl="0" w:tplc="472AA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135DB"/>
    <w:multiLevelType w:val="hybridMultilevel"/>
    <w:tmpl w:val="C7B4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E18AE"/>
    <w:multiLevelType w:val="multilevel"/>
    <w:tmpl w:val="F6D888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3D43E55"/>
    <w:multiLevelType w:val="multilevel"/>
    <w:tmpl w:val="2504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097B3D"/>
    <w:multiLevelType w:val="hybridMultilevel"/>
    <w:tmpl w:val="329E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3260A"/>
    <w:multiLevelType w:val="singleLevel"/>
    <w:tmpl w:val="2D80E37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FB71B92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43D2BC6"/>
    <w:multiLevelType w:val="hybridMultilevel"/>
    <w:tmpl w:val="08562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693609"/>
    <w:multiLevelType w:val="multilevel"/>
    <w:tmpl w:val="0419001D"/>
    <w:numStyleLink w:val="1"/>
  </w:abstractNum>
  <w:abstractNum w:abstractNumId="19">
    <w:nsid w:val="7A2F29EF"/>
    <w:multiLevelType w:val="multilevel"/>
    <w:tmpl w:val="C5B8E13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DE45C8F"/>
    <w:multiLevelType w:val="multilevel"/>
    <w:tmpl w:val="B3ECFD9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1740" w:hanging="1020"/>
      </w:pPr>
      <w:rPr>
        <w:rFonts w:cs="Times New Roman" w:hint="default"/>
      </w:rPr>
    </w:lvl>
    <w:lvl w:ilvl="2">
      <w:start w:val="2011"/>
      <w:numFmt w:val="decimal"/>
      <w:isLgl/>
      <w:lvlText w:val="%1.%2.%3"/>
      <w:lvlJc w:val="left"/>
      <w:pPr>
        <w:ind w:left="1740" w:hanging="10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40" w:hanging="10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8"/>
  </w:num>
  <w:num w:numId="5">
    <w:abstractNumId w:val="12"/>
  </w:num>
  <w:num w:numId="6">
    <w:abstractNumId w:val="14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7"/>
  </w:num>
  <w:num w:numId="13">
    <w:abstractNumId w:val="15"/>
  </w:num>
  <w:num w:numId="14">
    <w:abstractNumId w:val="9"/>
  </w:num>
  <w:num w:numId="15">
    <w:abstractNumId w:val="20"/>
  </w:num>
  <w:num w:numId="16">
    <w:abstractNumId w:val="4"/>
  </w:num>
  <w:num w:numId="17">
    <w:abstractNumId w:val="19"/>
  </w:num>
  <w:num w:numId="18">
    <w:abstractNumId w:val="17"/>
  </w:num>
  <w:num w:numId="19">
    <w:abstractNumId w:val="10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7F"/>
    <w:rsid w:val="000128BB"/>
    <w:rsid w:val="00017C5A"/>
    <w:rsid w:val="00060D77"/>
    <w:rsid w:val="0009317D"/>
    <w:rsid w:val="000A4D15"/>
    <w:rsid w:val="000A6003"/>
    <w:rsid w:val="000B0FD1"/>
    <w:rsid w:val="000C4794"/>
    <w:rsid w:val="000E5E30"/>
    <w:rsid w:val="001069AB"/>
    <w:rsid w:val="00114AAC"/>
    <w:rsid w:val="001277F1"/>
    <w:rsid w:val="00133D48"/>
    <w:rsid w:val="00140B1C"/>
    <w:rsid w:val="00154ECA"/>
    <w:rsid w:val="00207F89"/>
    <w:rsid w:val="00212F9E"/>
    <w:rsid w:val="0027031F"/>
    <w:rsid w:val="00272F65"/>
    <w:rsid w:val="002A3D7A"/>
    <w:rsid w:val="002C2479"/>
    <w:rsid w:val="002D5C5C"/>
    <w:rsid w:val="00317618"/>
    <w:rsid w:val="00346A1D"/>
    <w:rsid w:val="00352727"/>
    <w:rsid w:val="00390681"/>
    <w:rsid w:val="003A2436"/>
    <w:rsid w:val="003E422E"/>
    <w:rsid w:val="00414B1C"/>
    <w:rsid w:val="004448C9"/>
    <w:rsid w:val="00451D6A"/>
    <w:rsid w:val="004D56E2"/>
    <w:rsid w:val="005005DB"/>
    <w:rsid w:val="00522992"/>
    <w:rsid w:val="00540074"/>
    <w:rsid w:val="00590F65"/>
    <w:rsid w:val="005D7FCD"/>
    <w:rsid w:val="005E756A"/>
    <w:rsid w:val="005F3F3F"/>
    <w:rsid w:val="00613BA7"/>
    <w:rsid w:val="0063054C"/>
    <w:rsid w:val="0063216A"/>
    <w:rsid w:val="00646197"/>
    <w:rsid w:val="0066279D"/>
    <w:rsid w:val="00675A02"/>
    <w:rsid w:val="006A33F2"/>
    <w:rsid w:val="006A56F2"/>
    <w:rsid w:val="006B0582"/>
    <w:rsid w:val="006B6720"/>
    <w:rsid w:val="006C71E0"/>
    <w:rsid w:val="007D1FB1"/>
    <w:rsid w:val="007E42EA"/>
    <w:rsid w:val="008900D2"/>
    <w:rsid w:val="0089291B"/>
    <w:rsid w:val="00910D28"/>
    <w:rsid w:val="00973555"/>
    <w:rsid w:val="009E707F"/>
    <w:rsid w:val="009F33A9"/>
    <w:rsid w:val="009F46E5"/>
    <w:rsid w:val="009F6E37"/>
    <w:rsid w:val="00A66FC1"/>
    <w:rsid w:val="00AA605E"/>
    <w:rsid w:val="00AB63BF"/>
    <w:rsid w:val="00B04DB6"/>
    <w:rsid w:val="00B103B9"/>
    <w:rsid w:val="00B12CB1"/>
    <w:rsid w:val="00B55C38"/>
    <w:rsid w:val="00B63EBC"/>
    <w:rsid w:val="00B66D9F"/>
    <w:rsid w:val="00B85FFA"/>
    <w:rsid w:val="00B93FBD"/>
    <w:rsid w:val="00B9501D"/>
    <w:rsid w:val="00BA09CF"/>
    <w:rsid w:val="00C05AE0"/>
    <w:rsid w:val="00C804F2"/>
    <w:rsid w:val="00CC1BEC"/>
    <w:rsid w:val="00CD3F50"/>
    <w:rsid w:val="00D27310"/>
    <w:rsid w:val="00DA22FE"/>
    <w:rsid w:val="00DD395E"/>
    <w:rsid w:val="00DD5EC7"/>
    <w:rsid w:val="00DE1CD8"/>
    <w:rsid w:val="00E44F6A"/>
    <w:rsid w:val="00E67A28"/>
    <w:rsid w:val="00E82BB7"/>
    <w:rsid w:val="00ED537C"/>
    <w:rsid w:val="00EF0061"/>
    <w:rsid w:val="00F26CAA"/>
    <w:rsid w:val="00F62623"/>
    <w:rsid w:val="00F717F9"/>
    <w:rsid w:val="00FB487C"/>
    <w:rsid w:val="00FC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B9"/>
  </w:style>
  <w:style w:type="paragraph" w:styleId="10">
    <w:name w:val="heading 1"/>
    <w:basedOn w:val="a"/>
    <w:next w:val="a"/>
    <w:link w:val="11"/>
    <w:uiPriority w:val="9"/>
    <w:qFormat/>
    <w:rsid w:val="00B55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5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79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F26CAA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B5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B55C38"/>
    <w:pPr>
      <w:ind w:left="720"/>
      <w:contextualSpacing/>
    </w:pPr>
  </w:style>
  <w:style w:type="numbering" w:customStyle="1" w:styleId="1">
    <w:name w:val="Стиль1"/>
    <w:uiPriority w:val="99"/>
    <w:rsid w:val="00B55C38"/>
    <w:pPr>
      <w:numPr>
        <w:numId w:val="3"/>
      </w:numPr>
    </w:pPr>
  </w:style>
  <w:style w:type="paragraph" w:styleId="a7">
    <w:name w:val="header"/>
    <w:basedOn w:val="a"/>
    <w:link w:val="a8"/>
    <w:uiPriority w:val="99"/>
    <w:semiHidden/>
    <w:unhideWhenUsed/>
    <w:rsid w:val="00B5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5C38"/>
  </w:style>
  <w:style w:type="paragraph" w:styleId="a9">
    <w:name w:val="footer"/>
    <w:basedOn w:val="a"/>
    <w:link w:val="aa"/>
    <w:uiPriority w:val="99"/>
    <w:semiHidden/>
    <w:unhideWhenUsed/>
    <w:rsid w:val="00B5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5C38"/>
  </w:style>
  <w:style w:type="paragraph" w:customStyle="1" w:styleId="ab">
    <w:name w:val="Содержимое таблицы"/>
    <w:basedOn w:val="a"/>
    <w:rsid w:val="00B55C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2">
    <w:name w:val="Текст1"/>
    <w:basedOn w:val="a"/>
    <w:rsid w:val="00B55C38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21">
    <w:name w:val="Текст2"/>
    <w:basedOn w:val="a"/>
    <w:rsid w:val="00B55C38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c">
    <w:name w:val="No Spacing"/>
    <w:uiPriority w:val="1"/>
    <w:qFormat/>
    <w:rsid w:val="00B55C38"/>
    <w:pPr>
      <w:spacing w:after="0" w:line="240" w:lineRule="auto"/>
      <w:jc w:val="center"/>
    </w:pPr>
    <w:rPr>
      <w:rFonts w:ascii="Calibri" w:eastAsia="Times New Roman" w:hAnsi="Calibri" w:cs="Calibri"/>
    </w:rPr>
  </w:style>
  <w:style w:type="paragraph" w:styleId="ad">
    <w:name w:val="Body Text"/>
    <w:basedOn w:val="a"/>
    <w:link w:val="ae"/>
    <w:uiPriority w:val="99"/>
    <w:rsid w:val="00B55C38"/>
    <w:pPr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55C38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rsid w:val="00B55C38"/>
    <w:rPr>
      <w:rFonts w:cs="Times New Roman"/>
      <w:color w:val="0000FF"/>
      <w:u w:val="single"/>
    </w:rPr>
  </w:style>
  <w:style w:type="character" w:customStyle="1" w:styleId="22">
    <w:name w:val="Основной текст (2)_"/>
    <w:link w:val="23"/>
    <w:uiPriority w:val="99"/>
    <w:locked/>
    <w:rsid w:val="00B55C38"/>
    <w:rPr>
      <w:b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55C38"/>
    <w:pPr>
      <w:widowControl w:val="0"/>
      <w:shd w:val="clear" w:color="auto" w:fill="FFFFFF"/>
      <w:spacing w:after="120" w:line="240" w:lineRule="atLeast"/>
      <w:jc w:val="both"/>
    </w:pPr>
    <w:rPr>
      <w:b/>
    </w:rPr>
  </w:style>
  <w:style w:type="character" w:styleId="af0">
    <w:name w:val="Strong"/>
    <w:uiPriority w:val="22"/>
    <w:qFormat/>
    <w:rsid w:val="00B55C38"/>
    <w:rPr>
      <w:b/>
      <w:bCs/>
    </w:rPr>
  </w:style>
  <w:style w:type="paragraph" w:styleId="af1">
    <w:name w:val="Normal (Web)"/>
    <w:basedOn w:val="a"/>
    <w:uiPriority w:val="99"/>
    <w:semiHidden/>
    <w:unhideWhenUsed/>
    <w:rsid w:val="00B5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66</cp:revision>
  <cp:lastPrinted>2024-02-16T08:56:00Z</cp:lastPrinted>
  <dcterms:created xsi:type="dcterms:W3CDTF">2015-12-18T07:31:00Z</dcterms:created>
  <dcterms:modified xsi:type="dcterms:W3CDTF">2024-02-16T09:03:00Z</dcterms:modified>
</cp:coreProperties>
</file>