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09" w:rsidRPr="004F5F36" w:rsidRDefault="00E94809" w:rsidP="00E948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F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Отчет</w:t>
      </w:r>
    </w:p>
    <w:p w:rsidR="00E94809" w:rsidRPr="004F5F36" w:rsidRDefault="00E94809" w:rsidP="00E94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36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Звениговского муниципального района </w:t>
      </w:r>
      <w:proofErr w:type="spellStart"/>
      <w:r w:rsidRPr="004F5F36">
        <w:rPr>
          <w:rFonts w:ascii="Times New Roman" w:hAnsi="Times New Roman" w:cs="Times New Roman"/>
          <w:b/>
          <w:sz w:val="28"/>
          <w:szCs w:val="28"/>
        </w:rPr>
        <w:t>Геронтьева</w:t>
      </w:r>
      <w:proofErr w:type="spellEnd"/>
      <w:r w:rsidRPr="004F5F36">
        <w:rPr>
          <w:rFonts w:ascii="Times New Roman" w:hAnsi="Times New Roman" w:cs="Times New Roman"/>
          <w:b/>
          <w:sz w:val="28"/>
          <w:szCs w:val="28"/>
        </w:rPr>
        <w:t xml:space="preserve"> Владимира Евгеньевича  о результатах своей деятельности и о деятельности Администрации Звениговского муниципального района  за 2019 год и задачах на 2020 год</w:t>
      </w:r>
    </w:p>
    <w:p w:rsidR="00E94809" w:rsidRPr="004F5F36" w:rsidRDefault="00E94809" w:rsidP="00E94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809" w:rsidRPr="004F5F36" w:rsidRDefault="00E94809" w:rsidP="00E94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F36">
        <w:rPr>
          <w:rFonts w:ascii="Times New Roman" w:hAnsi="Times New Roman" w:cs="Times New Roman"/>
          <w:bCs/>
          <w:sz w:val="28"/>
          <w:szCs w:val="28"/>
        </w:rPr>
        <w:t>Уважаемые депутаты, главы администраций поселений, руководители предприятий и организаций, представители общественности, приглашенные!</w:t>
      </w:r>
    </w:p>
    <w:p w:rsidR="00E94809" w:rsidRPr="004F5F36" w:rsidRDefault="00E94809" w:rsidP="00E9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09" w:rsidRPr="004F5F36" w:rsidRDefault="00E94809" w:rsidP="00E9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36">
        <w:rPr>
          <w:rFonts w:ascii="Times New Roman" w:eastAsia="TimesNewRomanPSMT" w:hAnsi="Times New Roman" w:cs="Times New Roman"/>
          <w:sz w:val="28"/>
          <w:szCs w:val="28"/>
        </w:rPr>
        <w:t xml:space="preserve">          К</w:t>
      </w:r>
      <w:r w:rsidRPr="004F5F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 и в предыдущие годы, главным в деятельности руководства района было улучшение качества жизни населения, поступательное движение вперед в социально-экономическом развитии территории.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Звениговском районе. Практически, по всем жизненно важным для населения района вопросам, мы находили взаимопонимание. Продуктивно решали возникающие проблемы.</w:t>
      </w:r>
    </w:p>
    <w:p w:rsidR="00E94809" w:rsidRPr="004F5F36" w:rsidRDefault="00E94809" w:rsidP="00E948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5F36">
        <w:rPr>
          <w:rFonts w:ascii="Times New Roman" w:eastAsia="TimesNewRomanPSMT" w:hAnsi="Times New Roman" w:cs="Times New Roman"/>
          <w:sz w:val="28"/>
          <w:szCs w:val="28"/>
        </w:rPr>
        <w:t>Мой отчет о проделанной работе – это, прежде всего, подведение итогов нашей совместной работе, выявление тех проблем и болевых точек, которые волнуют жителей и нас.</w:t>
      </w:r>
    </w:p>
    <w:p w:rsidR="00E94809" w:rsidRPr="004F5F36" w:rsidRDefault="00E94809" w:rsidP="00E948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5F36">
        <w:rPr>
          <w:rFonts w:ascii="Times New Roman" w:eastAsia="TimesNewRomanPSMT" w:hAnsi="Times New Roman" w:cs="Times New Roman"/>
          <w:sz w:val="28"/>
          <w:szCs w:val="28"/>
        </w:rPr>
        <w:t>Прошедший год был сложным, насыщенным событиями, как в политической, так и социально- экономической жизни республики. Многое сделано, но еще больше предстоит сделать.</w:t>
      </w:r>
    </w:p>
    <w:p w:rsidR="00E94809" w:rsidRDefault="00E94809" w:rsidP="00E9480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реалиях общество построено таким образом, что на первый план встает вопрос открытости власти. В </w:t>
      </w:r>
      <w:r w:rsidR="0063653C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уходящем</w:t>
      </w: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была продолжена работа в этом направлении.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Для информирования граждан о работе Администрации и предоставляемых услугах используется официальный сайт района и газета «Звениговская неделя». Сайт района за год посетили </w:t>
      </w:r>
      <w:r w:rsidRPr="004F5F36">
        <w:rPr>
          <w:rFonts w:ascii="Times New Roman" w:eastAsia="Times New Roman" w:hAnsi="Times New Roman" w:cs="Times New Roman"/>
          <w:b/>
          <w:sz w:val="28"/>
          <w:szCs w:val="28"/>
        </w:rPr>
        <w:t xml:space="preserve">34412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раз,  у газеты более 700 подписчиков (тираж 1600 экз.), и более 1500 подписчиков  – «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>».   </w:t>
      </w:r>
      <w:r w:rsidR="00D94061" w:rsidRPr="004F5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Наши жители должны знать, что происходит в районе, </w:t>
      </w:r>
      <w:r w:rsidR="00D94061" w:rsidRPr="004F5F36">
        <w:rPr>
          <w:rFonts w:ascii="Times New Roman" w:eastAsia="Times New Roman" w:hAnsi="Times New Roman" w:cs="Times New Roman"/>
          <w:sz w:val="28"/>
          <w:szCs w:val="28"/>
        </w:rPr>
        <w:t xml:space="preserve">участие района в программах, проектах и то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над чем мы работаем, какие проблемы решаем, что получается, а что - пока нет.</w:t>
      </w:r>
      <w:r w:rsidRPr="004F5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Часть озвученных населением вопросов мы постарались решить  в отчетном году, </w:t>
      </w:r>
      <w:r w:rsidR="00D94061" w:rsidRPr="004F5F36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4F5F36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оставшимися предстоит работать в дальнейшем.  </w:t>
      </w:r>
    </w:p>
    <w:p w:rsidR="0063653C" w:rsidRPr="004F5F36" w:rsidRDefault="0063653C" w:rsidP="00E9480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061" w:rsidRPr="004F5F36" w:rsidRDefault="00F70D97" w:rsidP="00F70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Cs/>
          <w:sz w:val="28"/>
          <w:szCs w:val="28"/>
        </w:rPr>
        <w:t>Главным инструментом проведения в 201</w:t>
      </w:r>
      <w:r w:rsidR="00D94061" w:rsidRPr="004F5F36">
        <w:rPr>
          <w:rFonts w:ascii="Times New Roman" w:hAnsi="Times New Roman" w:cs="Times New Roman"/>
          <w:bCs/>
          <w:sz w:val="28"/>
          <w:szCs w:val="28"/>
        </w:rPr>
        <w:t>9</w:t>
      </w:r>
      <w:r w:rsidRPr="004F5F36">
        <w:rPr>
          <w:rFonts w:ascii="Times New Roman" w:hAnsi="Times New Roman" w:cs="Times New Roman"/>
          <w:bCs/>
          <w:sz w:val="28"/>
          <w:szCs w:val="28"/>
        </w:rPr>
        <w:t xml:space="preserve"> году социальной, финансовой и инвестиционной политики на территории муниципального </w:t>
      </w:r>
      <w:r w:rsidR="00C909A3" w:rsidRPr="004F5F3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4F5F36">
        <w:rPr>
          <w:rFonts w:ascii="Times New Roman" w:hAnsi="Times New Roman" w:cs="Times New Roman"/>
          <w:bCs/>
          <w:sz w:val="28"/>
          <w:szCs w:val="28"/>
        </w:rPr>
        <w:t>является консолидированный бюджет района.</w:t>
      </w:r>
    </w:p>
    <w:p w:rsidR="00D94061" w:rsidRPr="004F5F36" w:rsidRDefault="00D94061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i/>
          <w:sz w:val="28"/>
          <w:szCs w:val="28"/>
        </w:rPr>
        <w:t>Консолидированный бюджет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9E2A04">
        <w:rPr>
          <w:rFonts w:ascii="Times New Roman" w:hAnsi="Times New Roman" w:cs="Times New Roman"/>
          <w:sz w:val="28"/>
          <w:szCs w:val="28"/>
        </w:rPr>
        <w:t>Звениговского муниципального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A04">
        <w:rPr>
          <w:rFonts w:ascii="Times New Roman" w:hAnsi="Times New Roman" w:cs="Times New Roman"/>
          <w:sz w:val="28"/>
          <w:szCs w:val="28"/>
        </w:rPr>
        <w:t>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177486" w:rsidRPr="004F5F36">
        <w:rPr>
          <w:rFonts w:ascii="Times New Roman" w:hAnsi="Times New Roman" w:cs="Times New Roman"/>
          <w:sz w:val="28"/>
          <w:szCs w:val="28"/>
        </w:rPr>
        <w:t>на 2019 года запланирован</w:t>
      </w:r>
      <w:r w:rsidRPr="004F5F3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77486" w:rsidRPr="004F5F36">
        <w:rPr>
          <w:rFonts w:ascii="Times New Roman" w:hAnsi="Times New Roman" w:cs="Times New Roman"/>
          <w:sz w:val="28"/>
          <w:szCs w:val="28"/>
        </w:rPr>
        <w:t>1095,2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ублей, в том чи</w:t>
      </w:r>
      <w:r w:rsidR="00177486" w:rsidRPr="004F5F36">
        <w:rPr>
          <w:rFonts w:ascii="Times New Roman" w:hAnsi="Times New Roman" w:cs="Times New Roman"/>
          <w:sz w:val="28"/>
          <w:szCs w:val="28"/>
        </w:rPr>
        <w:t>сле безвозмездных поступлений 824,7 млн.рублей, что составляет 75,3% от общей суммы доходов</w:t>
      </w:r>
      <w:r w:rsidRPr="004F5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486" w:rsidRPr="004F5F36" w:rsidRDefault="00177486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Районный бюджет</w:t>
      </w:r>
      <w:r w:rsidRPr="004F5F36">
        <w:rPr>
          <w:rFonts w:ascii="Times New Roman" w:hAnsi="Times New Roman" w:cs="Times New Roman"/>
          <w:sz w:val="28"/>
          <w:szCs w:val="28"/>
        </w:rPr>
        <w:t xml:space="preserve"> запланирован в сумме 971,1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ублей, в том числе 759,5 млн.рублей финансовая помощь из бюджета Республики Марий Эл или 78,2%</w:t>
      </w:r>
      <w:r w:rsidR="0044278B" w:rsidRPr="004F5F36">
        <w:rPr>
          <w:rFonts w:ascii="Times New Roman" w:hAnsi="Times New Roman" w:cs="Times New Roman"/>
          <w:sz w:val="28"/>
          <w:szCs w:val="28"/>
        </w:rPr>
        <w:t>.</w:t>
      </w:r>
    </w:p>
    <w:p w:rsidR="0084201C" w:rsidRPr="004F5F36" w:rsidRDefault="00D94061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EF6C3C" w:rsidRPr="004F5F36">
        <w:rPr>
          <w:rFonts w:ascii="Times New Roman" w:hAnsi="Times New Roman" w:cs="Times New Roman"/>
          <w:sz w:val="28"/>
          <w:szCs w:val="28"/>
        </w:rPr>
        <w:t xml:space="preserve"> консолидированного </w:t>
      </w:r>
      <w:r w:rsidRPr="004F5F36">
        <w:rPr>
          <w:rFonts w:ascii="Times New Roman" w:hAnsi="Times New Roman" w:cs="Times New Roman"/>
          <w:sz w:val="28"/>
          <w:szCs w:val="28"/>
        </w:rPr>
        <w:t>бюджет</w:t>
      </w:r>
      <w:r w:rsidR="00EF6C3C" w:rsidRPr="004F5F36">
        <w:rPr>
          <w:rFonts w:ascii="Times New Roman" w:hAnsi="Times New Roman" w:cs="Times New Roman"/>
          <w:sz w:val="28"/>
          <w:szCs w:val="28"/>
        </w:rPr>
        <w:t xml:space="preserve">а предусмотрено в 2019 году - </w:t>
      </w:r>
      <w:r w:rsidRPr="004F5F36">
        <w:rPr>
          <w:rFonts w:ascii="Times New Roman" w:hAnsi="Times New Roman" w:cs="Times New Roman"/>
          <w:sz w:val="28"/>
          <w:szCs w:val="28"/>
        </w:rPr>
        <w:t xml:space="preserve"> 270,0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ублей,</w:t>
      </w:r>
      <w:r w:rsidR="00EF6C3C" w:rsidRPr="004F5F36">
        <w:rPr>
          <w:rFonts w:ascii="Times New Roman" w:hAnsi="Times New Roman" w:cs="Times New Roman"/>
          <w:sz w:val="28"/>
          <w:szCs w:val="28"/>
        </w:rPr>
        <w:t xml:space="preserve"> исполнено 242,3 млн.рублей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84201C" w:rsidRPr="004F5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01C" w:rsidRPr="004F5F36" w:rsidRDefault="00EF6C3C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В районный бюджет запланировано поступление в сумме 211,6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ублей или 21,8 %, </w:t>
      </w:r>
      <w:r w:rsidR="0084201C" w:rsidRPr="004F5F36">
        <w:rPr>
          <w:rFonts w:ascii="Times New Roman" w:hAnsi="Times New Roman" w:cs="Times New Roman"/>
          <w:sz w:val="28"/>
          <w:szCs w:val="28"/>
        </w:rPr>
        <w:t xml:space="preserve">на 1 декабря 2019 года </w:t>
      </w:r>
      <w:r w:rsidRPr="004F5F36">
        <w:rPr>
          <w:rFonts w:ascii="Times New Roman" w:hAnsi="Times New Roman" w:cs="Times New Roman"/>
          <w:sz w:val="28"/>
          <w:szCs w:val="28"/>
        </w:rPr>
        <w:t xml:space="preserve">исполнение составило в сумме 191, 8 млн.рублей. Наибольший удельный вес занимает </w:t>
      </w:r>
      <w:r w:rsidR="0084201C" w:rsidRPr="004F5F36">
        <w:rPr>
          <w:rFonts w:ascii="Times New Roman" w:hAnsi="Times New Roman" w:cs="Times New Roman"/>
          <w:sz w:val="28"/>
          <w:szCs w:val="28"/>
        </w:rPr>
        <w:t>НДФЛ 85,7 % или 181,3млн</w:t>
      </w:r>
      <w:proofErr w:type="gramStart"/>
      <w:r w:rsidR="0084201C"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201C" w:rsidRPr="004F5F36">
        <w:rPr>
          <w:rFonts w:ascii="Times New Roman" w:hAnsi="Times New Roman" w:cs="Times New Roman"/>
          <w:sz w:val="28"/>
          <w:szCs w:val="28"/>
        </w:rPr>
        <w:t>ублей, ЕНВД или налог на совокупный доход 6% или 11,5 млн.рублей, 3% акцизы или 7,6 млн.рублей, остальное штрафы, госпошлина, доходы от использования имущества 4,8%.</w:t>
      </w:r>
    </w:p>
    <w:p w:rsidR="00D94061" w:rsidRPr="004F5F36" w:rsidRDefault="0084201C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sz w:val="28"/>
          <w:szCs w:val="28"/>
        </w:rPr>
        <w:t>Финансовая помощь</w:t>
      </w:r>
      <w:r w:rsidRPr="004F5F36">
        <w:rPr>
          <w:rFonts w:ascii="Times New Roman" w:hAnsi="Times New Roman" w:cs="Times New Roman"/>
          <w:sz w:val="28"/>
          <w:szCs w:val="28"/>
        </w:rPr>
        <w:t xml:space="preserve"> запланирована в 2019 году в бюджет в сумме 759,5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ублей, из ни</w:t>
      </w:r>
      <w:r w:rsidR="0063653C">
        <w:rPr>
          <w:rFonts w:ascii="Times New Roman" w:hAnsi="Times New Roman" w:cs="Times New Roman"/>
          <w:sz w:val="28"/>
          <w:szCs w:val="28"/>
        </w:rPr>
        <w:t>х</w:t>
      </w:r>
      <w:r w:rsidRPr="004F5F36">
        <w:rPr>
          <w:rFonts w:ascii="Times New Roman" w:hAnsi="Times New Roman" w:cs="Times New Roman"/>
          <w:sz w:val="28"/>
          <w:szCs w:val="28"/>
        </w:rPr>
        <w:t xml:space="preserve"> дотации на вырав</w:t>
      </w:r>
      <w:r w:rsidR="00997AD5">
        <w:rPr>
          <w:rFonts w:ascii="Times New Roman" w:hAnsi="Times New Roman" w:cs="Times New Roman"/>
          <w:sz w:val="28"/>
          <w:szCs w:val="28"/>
        </w:rPr>
        <w:t>нивание и сбалансированность 96,3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</w:t>
      </w:r>
      <w:r w:rsidR="00997AD5">
        <w:rPr>
          <w:rFonts w:ascii="Times New Roman" w:hAnsi="Times New Roman" w:cs="Times New Roman"/>
          <w:sz w:val="28"/>
          <w:szCs w:val="28"/>
        </w:rPr>
        <w:t>лн. рублей, целевые субвенции 465,4 млн.рублей, субсидии 194,8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84201C" w:rsidRPr="004F5F36" w:rsidRDefault="0084201C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9E2A04">
        <w:rPr>
          <w:rFonts w:ascii="Times New Roman" w:hAnsi="Times New Roman" w:cs="Times New Roman"/>
          <w:sz w:val="28"/>
          <w:szCs w:val="28"/>
        </w:rPr>
        <w:t>Звениговского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9E2A04">
        <w:rPr>
          <w:rFonts w:ascii="Times New Roman" w:hAnsi="Times New Roman" w:cs="Times New Roman"/>
          <w:sz w:val="28"/>
          <w:szCs w:val="28"/>
        </w:rPr>
        <w:t>муниципального</w:t>
      </w:r>
      <w:r w:rsidR="00DD00A3"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A04">
        <w:rPr>
          <w:rFonts w:ascii="Times New Roman" w:hAnsi="Times New Roman" w:cs="Times New Roman"/>
          <w:sz w:val="28"/>
          <w:szCs w:val="28"/>
        </w:rPr>
        <w:t>а</w:t>
      </w:r>
      <w:r w:rsidR="00DD00A3" w:rsidRPr="004F5F36">
        <w:rPr>
          <w:rFonts w:ascii="Times New Roman" w:hAnsi="Times New Roman" w:cs="Times New Roman"/>
          <w:sz w:val="28"/>
          <w:szCs w:val="28"/>
        </w:rPr>
        <w:t xml:space="preserve"> на 2019 года запланированы в сумме 1157,8 млн</w:t>
      </w:r>
      <w:proofErr w:type="gramStart"/>
      <w:r w:rsidR="00DD00A3"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00A3" w:rsidRPr="004F5F36">
        <w:rPr>
          <w:rFonts w:ascii="Times New Roman" w:hAnsi="Times New Roman" w:cs="Times New Roman"/>
          <w:sz w:val="28"/>
          <w:szCs w:val="28"/>
        </w:rPr>
        <w:t>ублей, районный бюджет запланирован в сумме 977,5 млн.рублей.</w:t>
      </w:r>
    </w:p>
    <w:p w:rsidR="00D94061" w:rsidRPr="004F5F36" w:rsidRDefault="00DD00A3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На содержание учреждений социальной сферы предусмотрено 624,6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ублей, что составляет 63,9% от общей суммы расходов бюджета.</w:t>
      </w:r>
    </w:p>
    <w:p w:rsidR="00D94061" w:rsidRPr="004F5F36" w:rsidRDefault="00D94061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В общей сумме расходов бюджета наибольший удельный вес занимают расходы:</w:t>
      </w:r>
    </w:p>
    <w:p w:rsidR="00D94061" w:rsidRPr="004F5F36" w:rsidRDefault="00D94061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по разд</w:t>
      </w:r>
      <w:r w:rsidR="00DD00A3" w:rsidRPr="004F5F36">
        <w:rPr>
          <w:rFonts w:ascii="Times New Roman" w:hAnsi="Times New Roman" w:cs="Times New Roman"/>
          <w:sz w:val="28"/>
          <w:szCs w:val="28"/>
        </w:rPr>
        <w:t>елу «Образование» -  49,4</w:t>
      </w:r>
      <w:r w:rsidRPr="004F5F36">
        <w:rPr>
          <w:rFonts w:ascii="Times New Roman" w:hAnsi="Times New Roman" w:cs="Times New Roman"/>
          <w:sz w:val="28"/>
          <w:szCs w:val="28"/>
        </w:rPr>
        <w:t xml:space="preserve"> % (или 4</w:t>
      </w:r>
      <w:r w:rsidR="00A545F4" w:rsidRPr="004F5F36">
        <w:rPr>
          <w:rFonts w:ascii="Times New Roman" w:hAnsi="Times New Roman" w:cs="Times New Roman"/>
          <w:sz w:val="28"/>
          <w:szCs w:val="28"/>
        </w:rPr>
        <w:t>82</w:t>
      </w:r>
      <w:r w:rsidRPr="004F5F36">
        <w:rPr>
          <w:rFonts w:ascii="Times New Roman" w:hAnsi="Times New Roman" w:cs="Times New Roman"/>
          <w:sz w:val="28"/>
          <w:szCs w:val="28"/>
        </w:rPr>
        <w:t>,9 млн. рублей),</w:t>
      </w:r>
    </w:p>
    <w:p w:rsidR="00D94061" w:rsidRPr="004F5F36" w:rsidRDefault="00D94061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-по разделу «Жил</w:t>
      </w:r>
      <w:r w:rsidR="00A545F4" w:rsidRPr="004F5F36">
        <w:rPr>
          <w:rFonts w:ascii="Times New Roman" w:hAnsi="Times New Roman" w:cs="Times New Roman"/>
          <w:sz w:val="28"/>
          <w:szCs w:val="28"/>
        </w:rPr>
        <w:t>ищно-коммунальное хозяйство» - 25,1 % (или  245</w:t>
      </w:r>
      <w:r w:rsidRPr="004F5F36">
        <w:rPr>
          <w:rFonts w:ascii="Times New Roman" w:hAnsi="Times New Roman" w:cs="Times New Roman"/>
          <w:sz w:val="28"/>
          <w:szCs w:val="28"/>
        </w:rPr>
        <w:t>,</w:t>
      </w:r>
      <w:r w:rsidR="00A545F4" w:rsidRPr="004F5F36">
        <w:rPr>
          <w:rFonts w:ascii="Times New Roman" w:hAnsi="Times New Roman" w:cs="Times New Roman"/>
          <w:sz w:val="28"/>
          <w:szCs w:val="28"/>
        </w:rPr>
        <w:t>1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ублей), </w:t>
      </w:r>
    </w:p>
    <w:p w:rsidR="00D94061" w:rsidRPr="004F5F36" w:rsidRDefault="00D94061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- по разделам «Культура, кинематография» - </w:t>
      </w:r>
      <w:r w:rsidR="00A545F4" w:rsidRPr="004F5F36">
        <w:rPr>
          <w:rFonts w:ascii="Times New Roman" w:hAnsi="Times New Roman" w:cs="Times New Roman"/>
          <w:sz w:val="28"/>
          <w:szCs w:val="28"/>
        </w:rPr>
        <w:t>7</w:t>
      </w:r>
      <w:r w:rsidRPr="004F5F36">
        <w:rPr>
          <w:rFonts w:ascii="Times New Roman" w:hAnsi="Times New Roman" w:cs="Times New Roman"/>
          <w:sz w:val="28"/>
          <w:szCs w:val="28"/>
        </w:rPr>
        <w:t>,</w:t>
      </w:r>
      <w:r w:rsidR="00A545F4" w:rsidRPr="004F5F36">
        <w:rPr>
          <w:rFonts w:ascii="Times New Roman" w:hAnsi="Times New Roman" w:cs="Times New Roman"/>
          <w:sz w:val="28"/>
          <w:szCs w:val="28"/>
        </w:rPr>
        <w:t>9</w:t>
      </w:r>
      <w:r w:rsidRPr="004F5F36">
        <w:rPr>
          <w:rFonts w:ascii="Times New Roman" w:hAnsi="Times New Roman" w:cs="Times New Roman"/>
          <w:sz w:val="28"/>
          <w:szCs w:val="28"/>
        </w:rPr>
        <w:t xml:space="preserve"> % (7</w:t>
      </w:r>
      <w:r w:rsidR="00A545F4" w:rsidRPr="004F5F36">
        <w:rPr>
          <w:rFonts w:ascii="Times New Roman" w:hAnsi="Times New Roman" w:cs="Times New Roman"/>
          <w:sz w:val="28"/>
          <w:szCs w:val="28"/>
        </w:rPr>
        <w:t>7,</w:t>
      </w:r>
      <w:r w:rsidRPr="004F5F36">
        <w:rPr>
          <w:rFonts w:ascii="Times New Roman" w:hAnsi="Times New Roman" w:cs="Times New Roman"/>
          <w:sz w:val="28"/>
          <w:szCs w:val="28"/>
        </w:rPr>
        <w:t>2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ублей), </w:t>
      </w:r>
    </w:p>
    <w:p w:rsidR="00D94061" w:rsidRPr="004F5F36" w:rsidRDefault="00D94061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по ра</w:t>
      </w:r>
      <w:r w:rsidR="00A545F4" w:rsidRPr="004F5F36">
        <w:rPr>
          <w:rFonts w:ascii="Times New Roman" w:hAnsi="Times New Roman" w:cs="Times New Roman"/>
          <w:sz w:val="28"/>
          <w:szCs w:val="28"/>
        </w:rPr>
        <w:t>зделу «Социальная политика» -  5,3 % ( 51,5 млн</w:t>
      </w:r>
      <w:proofErr w:type="gramStart"/>
      <w:r w:rsidR="00A545F4"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45F4" w:rsidRPr="004F5F36">
        <w:rPr>
          <w:rFonts w:ascii="Times New Roman" w:hAnsi="Times New Roman" w:cs="Times New Roman"/>
          <w:sz w:val="28"/>
          <w:szCs w:val="28"/>
        </w:rPr>
        <w:t>ублей),</w:t>
      </w:r>
    </w:p>
    <w:p w:rsidR="00A545F4" w:rsidRPr="004F5F36" w:rsidRDefault="00A545F4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-по разделу «Общегосударственные вопросы» -3,9% (38,9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ублей),</w:t>
      </w:r>
    </w:p>
    <w:p w:rsidR="00A545F4" w:rsidRPr="004F5F36" w:rsidRDefault="00A545F4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по разделу «Межбюджетные трансферты» - 3,7% (36,6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ублей),</w:t>
      </w:r>
    </w:p>
    <w:p w:rsidR="00A545F4" w:rsidRPr="004F5F36" w:rsidRDefault="00A545F4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по разделу «Национальная экономика», в том числе дорожный фонд – 2,5 % (24,3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ублей),</w:t>
      </w:r>
    </w:p>
    <w:p w:rsidR="00A545F4" w:rsidRPr="004F5F36" w:rsidRDefault="00A545F4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по разделу «Физическая культура и спорт» - 1,3% (13 млн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ублей).</w:t>
      </w:r>
    </w:p>
    <w:p w:rsidR="004027B3" w:rsidRDefault="00D94061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Му</w:t>
      </w:r>
      <w:r w:rsidR="00A545F4" w:rsidRPr="004F5F36">
        <w:rPr>
          <w:rFonts w:ascii="Times New Roman" w:hAnsi="Times New Roman" w:cs="Times New Roman"/>
          <w:sz w:val="28"/>
          <w:szCs w:val="28"/>
        </w:rPr>
        <w:t>ниципальный долг на 1 января 2020</w:t>
      </w:r>
      <w:r w:rsidRPr="004F5F3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545F4" w:rsidRPr="004F5F36">
        <w:rPr>
          <w:rFonts w:ascii="Times New Roman" w:hAnsi="Times New Roman" w:cs="Times New Roman"/>
          <w:sz w:val="28"/>
          <w:szCs w:val="28"/>
        </w:rPr>
        <w:t>7</w:t>
      </w:r>
      <w:r w:rsidRPr="004F5F36">
        <w:rPr>
          <w:rFonts w:ascii="Times New Roman" w:hAnsi="Times New Roman" w:cs="Times New Roman"/>
          <w:sz w:val="28"/>
          <w:szCs w:val="28"/>
        </w:rPr>
        <w:t>,0 млн. рублей.</w:t>
      </w:r>
    </w:p>
    <w:p w:rsidR="00D94061" w:rsidRPr="004F5F36" w:rsidRDefault="00A545F4" w:rsidP="00D94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94061" w:rsidRPr="004F5F36">
        <w:rPr>
          <w:rFonts w:ascii="Times New Roman" w:hAnsi="Times New Roman" w:cs="Times New Roman"/>
          <w:b/>
          <w:bCs/>
          <w:sz w:val="28"/>
          <w:szCs w:val="28"/>
        </w:rPr>
        <w:t xml:space="preserve">редиторская задолженность </w:t>
      </w:r>
      <w:r w:rsidRPr="004F5F36">
        <w:rPr>
          <w:rFonts w:ascii="Times New Roman" w:hAnsi="Times New Roman" w:cs="Times New Roman"/>
          <w:sz w:val="28"/>
          <w:szCs w:val="28"/>
        </w:rPr>
        <w:t>по состоянию на 1 декабря 2019 года она составила 129,4</w:t>
      </w:r>
      <w:r w:rsidR="00D94061" w:rsidRPr="004F5F3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D94061"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4061" w:rsidRPr="004F5F36">
        <w:rPr>
          <w:rFonts w:ascii="Times New Roman" w:hAnsi="Times New Roman" w:cs="Times New Roman"/>
          <w:sz w:val="28"/>
          <w:szCs w:val="28"/>
        </w:rPr>
        <w:t>ублей.</w:t>
      </w:r>
    </w:p>
    <w:p w:rsidR="00D94061" w:rsidRPr="004F5F36" w:rsidRDefault="00D94061" w:rsidP="00D940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70F5" w:rsidRPr="004F5F36" w:rsidRDefault="003A654C" w:rsidP="00E6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</w:t>
      </w:r>
      <w:r w:rsidR="00CD0F04" w:rsidRPr="004F5F36">
        <w:rPr>
          <w:rFonts w:ascii="Times New Roman" w:hAnsi="Times New Roman" w:cs="Times New Roman"/>
          <w:sz w:val="28"/>
          <w:szCs w:val="28"/>
        </w:rPr>
        <w:t xml:space="preserve">     </w:t>
      </w:r>
      <w:r w:rsidRPr="004F5F36">
        <w:rPr>
          <w:rFonts w:ascii="Times New Roman" w:hAnsi="Times New Roman" w:cs="Times New Roman"/>
          <w:sz w:val="28"/>
          <w:szCs w:val="28"/>
        </w:rPr>
        <w:t xml:space="preserve"> Большое внимание Администрацией района уделяется эффективному использованию муниципального </w:t>
      </w:r>
      <w:r w:rsidRPr="004F5F36">
        <w:rPr>
          <w:rFonts w:ascii="Times New Roman" w:hAnsi="Times New Roman" w:cs="Times New Roman"/>
          <w:b/>
          <w:sz w:val="28"/>
          <w:szCs w:val="28"/>
        </w:rPr>
        <w:t>имущества и земельных ресурсов</w:t>
      </w:r>
      <w:r w:rsidRPr="004F5F36">
        <w:rPr>
          <w:rFonts w:ascii="Times New Roman" w:hAnsi="Times New Roman" w:cs="Times New Roman"/>
          <w:sz w:val="28"/>
          <w:szCs w:val="28"/>
        </w:rPr>
        <w:t>. Доходы от приватизации и сдачи имущества в аренду являются одним из источников формирования бюджета района.</w:t>
      </w:r>
    </w:p>
    <w:p w:rsidR="00E6798E" w:rsidRPr="004F5F36" w:rsidRDefault="00E6798E" w:rsidP="00E6798E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С этой целью подготовлено и заключено:</w:t>
      </w:r>
    </w:p>
    <w:p w:rsidR="00E6798E" w:rsidRPr="004F5F36" w:rsidRDefault="00E6798E" w:rsidP="00E6798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lastRenderedPageBreak/>
        <w:t xml:space="preserve">- 12 договоров аренды нежилых помещений, в том числе 1 договор с субъектом малого и среднего предпринимательства на новый срок по правилам установленным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. 9 ст. 1</w:t>
      </w:r>
      <w:r w:rsidR="00815548" w:rsidRPr="004F5F36">
        <w:rPr>
          <w:rFonts w:ascii="Times New Roman" w:hAnsi="Times New Roman" w:cs="Times New Roman"/>
          <w:sz w:val="28"/>
          <w:szCs w:val="28"/>
        </w:rPr>
        <w:t>7.1. ФЗ «О защите конкуренции»;</w:t>
      </w:r>
    </w:p>
    <w:p w:rsidR="00E6798E" w:rsidRPr="004F5F36" w:rsidRDefault="00E6798E" w:rsidP="00E6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- </w:t>
      </w:r>
      <w:r w:rsidR="00815548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43 дог</w:t>
      </w:r>
      <w:r w:rsidR="00815548" w:rsidRPr="004F5F36">
        <w:rPr>
          <w:rFonts w:ascii="Times New Roman" w:hAnsi="Times New Roman" w:cs="Times New Roman"/>
          <w:sz w:val="28"/>
          <w:szCs w:val="28"/>
        </w:rPr>
        <w:t>овора аренды земельных участков</w:t>
      </w:r>
      <w:r w:rsidRPr="004F5F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98E" w:rsidRPr="004F5F36" w:rsidRDefault="00E6798E" w:rsidP="00E6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- 15 договоров купли – продажи земельных участков;</w:t>
      </w:r>
    </w:p>
    <w:p w:rsidR="00E6798E" w:rsidRPr="004F5F36" w:rsidRDefault="00E6798E" w:rsidP="00E6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- 65 соглашений о перераспределении земель, государственная собственность на которые не разграничена, и земельных участков</w:t>
      </w:r>
      <w:r w:rsidR="00815548" w:rsidRPr="004F5F36">
        <w:rPr>
          <w:rFonts w:ascii="Times New Roman" w:hAnsi="Times New Roman" w:cs="Times New Roman"/>
          <w:sz w:val="28"/>
          <w:szCs w:val="28"/>
        </w:rPr>
        <w:t>.</w:t>
      </w:r>
    </w:p>
    <w:p w:rsidR="00E6798E" w:rsidRPr="004F5F36" w:rsidRDefault="00E6798E" w:rsidP="00E6798E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Общая сумма поступлений составила </w:t>
      </w:r>
    </w:p>
    <w:p w:rsidR="00E6798E" w:rsidRPr="004F5F36" w:rsidRDefault="00E6798E" w:rsidP="00E6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- 1 748,24 тыс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уб. от использования муниципального имущества; и </w:t>
      </w:r>
    </w:p>
    <w:p w:rsidR="00E6798E" w:rsidRPr="004F5F36" w:rsidRDefault="00E6798E" w:rsidP="00E6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- 10 911,10 тыс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уб. поступило от использования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земельных участков, а также земельных участков, находящихся в муниципальной собственности Звениговского муниципального района.</w:t>
      </w:r>
    </w:p>
    <w:p w:rsidR="00A370F5" w:rsidRPr="004F5F36" w:rsidRDefault="00A370F5" w:rsidP="00A3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3D8" w:rsidRPr="004F5F36" w:rsidRDefault="003A654C" w:rsidP="00F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В условиях ограниченного бюджета оптимизация расходов выходит на первый план. Одним из механизмов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F5F36">
        <w:rPr>
          <w:rFonts w:ascii="Times New Roman" w:hAnsi="Times New Roman" w:cs="Times New Roman"/>
          <w:b/>
          <w:sz w:val="28"/>
          <w:szCs w:val="28"/>
        </w:rPr>
        <w:t>муниципальный заказ,</w:t>
      </w:r>
      <w:r w:rsidRPr="004F5F36">
        <w:rPr>
          <w:rFonts w:ascii="Times New Roman" w:hAnsi="Times New Roman" w:cs="Times New Roman"/>
          <w:sz w:val="28"/>
          <w:szCs w:val="28"/>
        </w:rPr>
        <w:t xml:space="preserve"> который формируется путем проведения торгов. </w:t>
      </w:r>
    </w:p>
    <w:p w:rsidR="00FC53D8" w:rsidRPr="004F5F36" w:rsidRDefault="00FC53D8" w:rsidP="00F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2A04">
        <w:rPr>
          <w:rFonts w:ascii="Times New Roman" w:hAnsi="Times New Roman" w:cs="Times New Roman"/>
          <w:sz w:val="28"/>
          <w:szCs w:val="28"/>
        </w:rPr>
        <w:t>Звениговского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2A04">
        <w:rPr>
          <w:rFonts w:ascii="Times New Roman" w:hAnsi="Times New Roman" w:cs="Times New Roman"/>
          <w:sz w:val="28"/>
          <w:szCs w:val="28"/>
        </w:rPr>
        <w:t>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A04">
        <w:rPr>
          <w:rFonts w:ascii="Times New Roman" w:hAnsi="Times New Roman" w:cs="Times New Roman"/>
          <w:sz w:val="28"/>
          <w:szCs w:val="28"/>
        </w:rPr>
        <w:t>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в 2019 году проведено</w:t>
      </w:r>
      <w:r w:rsidR="0063653C">
        <w:rPr>
          <w:rFonts w:ascii="Times New Roman" w:hAnsi="Times New Roman" w:cs="Times New Roman"/>
          <w:sz w:val="28"/>
          <w:szCs w:val="28"/>
        </w:rPr>
        <w:t xml:space="preserve"> 55 процедур</w:t>
      </w:r>
      <w:r w:rsidRPr="004F5F36">
        <w:rPr>
          <w:rFonts w:ascii="Times New Roman" w:hAnsi="Times New Roman" w:cs="Times New Roman"/>
          <w:sz w:val="28"/>
          <w:szCs w:val="28"/>
        </w:rPr>
        <w:t xml:space="preserve"> закупок на общую сумму финансирования 170 млн. 613тыс. рублей, по результатам проведенных процедур получена условная экономия бюджетных сре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умме  230 тыс. рублей.</w:t>
      </w:r>
    </w:p>
    <w:p w:rsidR="00FC53D8" w:rsidRPr="004F5F36" w:rsidRDefault="00FC53D8" w:rsidP="00F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Во исполнение требований  статьи 30 Федерального закона от 15 апреля 2013 г. №44-ФЗ «О контрактной системе в сфере закупок товаров, работ, услуг для обеспечения государственных и муниципальных нужд» среди субъектов малого предпринимательства проведено 25 процедур закупок на сумму 74 млн. 395 тыс. рублей.</w:t>
      </w:r>
    </w:p>
    <w:p w:rsidR="00E20EA0" w:rsidRPr="004F5F36" w:rsidRDefault="00E20EA0" w:rsidP="00F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EA0" w:rsidRPr="004F5F36" w:rsidRDefault="00E20EA0" w:rsidP="00E20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F36">
        <w:rPr>
          <w:rFonts w:ascii="Times New Roman" w:hAnsi="Times New Roman"/>
          <w:sz w:val="28"/>
          <w:szCs w:val="28"/>
        </w:rPr>
        <w:t>В связи с тем, что 85 % районного бюджета составляют поступления от НДФЛ в 2019 году проведено 46 заседани</w:t>
      </w:r>
      <w:r w:rsidR="009E2A04">
        <w:rPr>
          <w:rFonts w:ascii="Times New Roman" w:hAnsi="Times New Roman"/>
          <w:sz w:val="28"/>
          <w:szCs w:val="28"/>
        </w:rPr>
        <w:t>й</w:t>
      </w:r>
      <w:r w:rsidRPr="004F5F36">
        <w:rPr>
          <w:rFonts w:ascii="Times New Roman" w:hAnsi="Times New Roman"/>
          <w:sz w:val="28"/>
          <w:szCs w:val="28"/>
        </w:rPr>
        <w:t xml:space="preserve">  межведомственной комиссий и рабочих г</w:t>
      </w:r>
      <w:r w:rsidR="009E2A04">
        <w:rPr>
          <w:rFonts w:ascii="Times New Roman" w:hAnsi="Times New Roman"/>
          <w:sz w:val="28"/>
          <w:szCs w:val="28"/>
        </w:rPr>
        <w:t>рупп с участием 140 работодателей</w:t>
      </w:r>
      <w:r w:rsidRPr="004F5F36">
        <w:rPr>
          <w:rFonts w:ascii="Times New Roman" w:hAnsi="Times New Roman"/>
          <w:sz w:val="28"/>
          <w:szCs w:val="28"/>
        </w:rPr>
        <w:t xml:space="preserve"> (ИП и руководителей предприятий) по вопросам доведения заработной платы работников до минимальной оплаты труда в Республике Марий Эл и неформальной занятости</w:t>
      </w:r>
      <w:r w:rsidRPr="004F5F36">
        <w:rPr>
          <w:rFonts w:ascii="Times New Roman" w:hAnsi="Times New Roman"/>
          <w:bCs/>
          <w:sz w:val="28"/>
          <w:szCs w:val="28"/>
        </w:rPr>
        <w:t>, в том числе 25 выездов встреч с работодателями</w:t>
      </w:r>
      <w:r w:rsidRPr="004F5F3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20EA0" w:rsidRPr="004F5F36" w:rsidRDefault="00E20EA0" w:rsidP="00E20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5F36">
        <w:rPr>
          <w:rFonts w:ascii="Times New Roman" w:hAnsi="Times New Roman"/>
          <w:sz w:val="28"/>
          <w:szCs w:val="28"/>
        </w:rPr>
        <w:tab/>
        <w:t>Выявлено 355 работников, с которыми не заключены трудовые договоры. Количество заключенных договоров по результатам работы комиссии – 355.</w:t>
      </w:r>
    </w:p>
    <w:p w:rsidR="00E20EA0" w:rsidRPr="004F5F36" w:rsidRDefault="00E20EA0" w:rsidP="00E2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В целях стабильного и поступательного развития экономии при Администрации  Звениговского муниципального района проводится регулярно:</w:t>
      </w:r>
    </w:p>
    <w:p w:rsidR="00E20EA0" w:rsidRPr="004F5F36" w:rsidRDefault="00E20EA0" w:rsidP="00E20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- </w:t>
      </w:r>
      <w:r w:rsidRPr="004F5F36">
        <w:rPr>
          <w:rFonts w:ascii="Times New Roman" w:hAnsi="Times New Roman" w:cs="Times New Roman"/>
          <w:bCs/>
          <w:sz w:val="28"/>
          <w:szCs w:val="28"/>
        </w:rPr>
        <w:t>заседания рабочей группы по повышению устойчивости развития экономики;</w:t>
      </w:r>
    </w:p>
    <w:p w:rsidR="00E20EA0" w:rsidRPr="004F5F36" w:rsidRDefault="00E20EA0" w:rsidP="00E2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4F5F36">
        <w:rPr>
          <w:rFonts w:ascii="Times New Roman" w:hAnsi="Times New Roman" w:cs="Times New Roman"/>
          <w:sz w:val="28"/>
          <w:szCs w:val="28"/>
        </w:rPr>
        <w:t xml:space="preserve">заседания комиссии по вопросам укрепления дисциплины оплаты труда и уплаты страховых взносов по обязательному социальному страхованию;  </w:t>
      </w:r>
    </w:p>
    <w:p w:rsidR="00E20EA0" w:rsidRPr="004F5F36" w:rsidRDefault="00E20EA0" w:rsidP="00E2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- заседания Координационного совета по развитию малого и среднего предпринимательства; </w:t>
      </w:r>
    </w:p>
    <w:p w:rsidR="00E20EA0" w:rsidRPr="004F5F36" w:rsidRDefault="00E20EA0" w:rsidP="00E2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заседания Инвестиционного совета  района.</w:t>
      </w:r>
    </w:p>
    <w:p w:rsidR="005A272D" w:rsidRPr="004F5F36" w:rsidRDefault="005A272D" w:rsidP="005A2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7A6" w:rsidRPr="004F5F36" w:rsidRDefault="003A654C" w:rsidP="004F5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Одним из важных направлений ра</w:t>
      </w:r>
      <w:r w:rsidR="00EC18A9" w:rsidRPr="004F5F36">
        <w:rPr>
          <w:rFonts w:ascii="Times New Roman" w:hAnsi="Times New Roman" w:cs="Times New Roman"/>
          <w:sz w:val="28"/>
          <w:szCs w:val="28"/>
        </w:rPr>
        <w:t>боты Администрации</w:t>
      </w:r>
      <w:r w:rsidR="00AD789C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EC18A9" w:rsidRPr="004F5F36">
        <w:rPr>
          <w:rFonts w:ascii="Times New Roman" w:hAnsi="Times New Roman" w:cs="Times New Roman"/>
          <w:sz w:val="28"/>
          <w:szCs w:val="28"/>
        </w:rPr>
        <w:t>муниципально</w:t>
      </w:r>
      <w:r w:rsidRPr="004F5F36">
        <w:rPr>
          <w:rFonts w:ascii="Times New Roman" w:hAnsi="Times New Roman" w:cs="Times New Roman"/>
          <w:sz w:val="28"/>
          <w:szCs w:val="28"/>
        </w:rPr>
        <w:t xml:space="preserve">го района в сфере </w:t>
      </w:r>
      <w:r w:rsidRPr="004F5F36">
        <w:rPr>
          <w:rFonts w:ascii="Times New Roman" w:hAnsi="Times New Roman" w:cs="Times New Roman"/>
          <w:b/>
          <w:bCs/>
          <w:sz w:val="28"/>
          <w:szCs w:val="28"/>
        </w:rPr>
        <w:t xml:space="preserve">дорожной деятельности </w:t>
      </w:r>
      <w:r w:rsidR="00EC18A9" w:rsidRPr="004F5F36">
        <w:rPr>
          <w:rFonts w:ascii="Times New Roman" w:hAnsi="Times New Roman" w:cs="Times New Roman"/>
          <w:sz w:val="28"/>
          <w:szCs w:val="28"/>
        </w:rPr>
        <w:t>является сохранение от разруше</w:t>
      </w:r>
      <w:r w:rsidRPr="004F5F36">
        <w:rPr>
          <w:rFonts w:ascii="Times New Roman" w:hAnsi="Times New Roman" w:cs="Times New Roman"/>
          <w:sz w:val="28"/>
          <w:szCs w:val="28"/>
        </w:rPr>
        <w:t>ния действующей сети автомобильных до</w:t>
      </w:r>
      <w:r w:rsidR="00EC18A9" w:rsidRPr="004F5F36">
        <w:rPr>
          <w:rFonts w:ascii="Times New Roman" w:hAnsi="Times New Roman" w:cs="Times New Roman"/>
          <w:sz w:val="28"/>
          <w:szCs w:val="28"/>
        </w:rPr>
        <w:t>рог и сооружений на них, обеспеч</w:t>
      </w:r>
      <w:r w:rsidRPr="004F5F36">
        <w:rPr>
          <w:rFonts w:ascii="Times New Roman" w:hAnsi="Times New Roman" w:cs="Times New Roman"/>
          <w:sz w:val="28"/>
          <w:szCs w:val="28"/>
        </w:rPr>
        <w:t>ение круглогодичного и безопасного движ</w:t>
      </w:r>
      <w:r w:rsidR="00EC18A9" w:rsidRPr="004F5F36">
        <w:rPr>
          <w:rFonts w:ascii="Times New Roman" w:hAnsi="Times New Roman" w:cs="Times New Roman"/>
          <w:sz w:val="28"/>
          <w:szCs w:val="28"/>
        </w:rPr>
        <w:t>ения транспортных средств по ав</w:t>
      </w:r>
      <w:r w:rsidRPr="004F5F36">
        <w:rPr>
          <w:rFonts w:ascii="Times New Roman" w:hAnsi="Times New Roman" w:cs="Times New Roman"/>
          <w:sz w:val="28"/>
          <w:szCs w:val="28"/>
        </w:rPr>
        <w:t xml:space="preserve">томобильным дорогам. </w:t>
      </w:r>
      <w:r w:rsidR="004667A6" w:rsidRPr="004F5F36">
        <w:rPr>
          <w:rFonts w:ascii="Times New Roman" w:hAnsi="Times New Roman" w:cs="Times New Roman"/>
          <w:sz w:val="28"/>
          <w:szCs w:val="28"/>
        </w:rPr>
        <w:t xml:space="preserve">Состояние автодорог оказывает значительное влияние на экономику района. </w:t>
      </w:r>
      <w:proofErr w:type="gramStart"/>
      <w:r w:rsidR="004667A6" w:rsidRPr="004F5F36">
        <w:rPr>
          <w:rFonts w:ascii="Times New Roman" w:hAnsi="Times New Roman" w:cs="Times New Roman"/>
          <w:sz w:val="28"/>
          <w:szCs w:val="28"/>
        </w:rPr>
        <w:t xml:space="preserve">И не смотря на то, что наши дороги не в самом лучшем состоянии, тем не менее, в 2019 году, </w:t>
      </w:r>
      <w:r w:rsidR="004667A6"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 </w:t>
      </w:r>
      <w:r w:rsidR="004667A6" w:rsidRPr="004F5F36">
        <w:rPr>
          <w:rFonts w:ascii="Times New Roman" w:hAnsi="Times New Roman" w:cs="Times New Roman"/>
          <w:sz w:val="28"/>
          <w:szCs w:val="28"/>
        </w:rPr>
        <w:t>б</w:t>
      </w:r>
      <w:r w:rsidR="004667A6"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ольшой объем работ по дорожному ремонту и строительству, который составил 33,6 тыс. кв.м. На проведение работ было выделено 21,9 млн. руб. в том числе доля РМЭ – 14671,0 тыс. руб., 7,3тыс. руб.  –  доля  местного бюджета.</w:t>
      </w:r>
      <w:proofErr w:type="gramEnd"/>
    </w:p>
    <w:p w:rsidR="004F5F36" w:rsidRPr="004F5F36" w:rsidRDefault="004F5F36" w:rsidP="004F5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67A6" w:rsidRPr="004F5F36" w:rsidRDefault="004667A6" w:rsidP="0046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ab/>
        <w:t xml:space="preserve"> Одним из главных приоритетов деятельности Администрации</w:t>
      </w:r>
      <w:r w:rsidR="009E2A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4F5F36">
        <w:rPr>
          <w:rFonts w:ascii="Times New Roman" w:hAnsi="Times New Roman" w:cs="Times New Roman"/>
          <w:b/>
          <w:sz w:val="28"/>
          <w:szCs w:val="28"/>
        </w:rPr>
        <w:t>комфортных условий для проживания</w:t>
      </w:r>
      <w:r w:rsidRPr="004F5F36">
        <w:rPr>
          <w:rFonts w:ascii="Times New Roman" w:hAnsi="Times New Roman" w:cs="Times New Roman"/>
          <w:sz w:val="28"/>
          <w:szCs w:val="28"/>
        </w:rPr>
        <w:t xml:space="preserve"> населения, а это в первую очередь улучшение жилищных условий и предоставление коммунальных услуг хорошего качества. </w:t>
      </w:r>
    </w:p>
    <w:p w:rsidR="004667A6" w:rsidRPr="004F5F36" w:rsidRDefault="004F5F36" w:rsidP="006365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</w:t>
      </w:r>
      <w:r w:rsidR="004667A6" w:rsidRPr="004F5F36">
        <w:rPr>
          <w:rFonts w:ascii="Times New Roman" w:hAnsi="Times New Roman" w:cs="Times New Roman"/>
          <w:sz w:val="28"/>
          <w:szCs w:val="28"/>
        </w:rPr>
        <w:t>В 2019 году в районе начата реализация программы по переселению граждан из аварийного жилищного</w:t>
      </w:r>
      <w:r w:rsidR="009E2A04">
        <w:rPr>
          <w:rFonts w:ascii="Times New Roman" w:hAnsi="Times New Roman" w:cs="Times New Roman"/>
          <w:sz w:val="28"/>
          <w:szCs w:val="28"/>
        </w:rPr>
        <w:t xml:space="preserve"> фонда. </w:t>
      </w:r>
      <w:r w:rsidR="004667A6" w:rsidRPr="004F5F36">
        <w:rPr>
          <w:rFonts w:ascii="Times New Roman" w:hAnsi="Times New Roman" w:cs="Times New Roman"/>
          <w:sz w:val="28"/>
          <w:szCs w:val="28"/>
        </w:rPr>
        <w:t>В период реализации новой программы</w:t>
      </w:r>
      <w:r w:rsidR="00752E9D">
        <w:rPr>
          <w:rFonts w:ascii="Times New Roman" w:hAnsi="Times New Roman" w:cs="Times New Roman"/>
          <w:sz w:val="28"/>
          <w:szCs w:val="28"/>
        </w:rPr>
        <w:t>,</w:t>
      </w:r>
      <w:r w:rsidR="004667A6" w:rsidRPr="004F5F36">
        <w:rPr>
          <w:rFonts w:ascii="Times New Roman" w:hAnsi="Times New Roman" w:cs="Times New Roman"/>
          <w:sz w:val="28"/>
          <w:szCs w:val="28"/>
        </w:rPr>
        <w:t xml:space="preserve"> 2019-2025 годах</w:t>
      </w:r>
      <w:r w:rsidR="00752E9D">
        <w:rPr>
          <w:rFonts w:ascii="Times New Roman" w:hAnsi="Times New Roman" w:cs="Times New Roman"/>
          <w:sz w:val="28"/>
          <w:szCs w:val="28"/>
        </w:rPr>
        <w:t>,</w:t>
      </w:r>
      <w:r w:rsidR="004667A6" w:rsidRPr="004F5F36">
        <w:rPr>
          <w:rFonts w:ascii="Times New Roman" w:hAnsi="Times New Roman" w:cs="Times New Roman"/>
          <w:sz w:val="28"/>
          <w:szCs w:val="28"/>
        </w:rPr>
        <w:t xml:space="preserve"> переселению подлежат 11</w:t>
      </w:r>
      <w:r w:rsidR="00967FEB">
        <w:rPr>
          <w:rFonts w:ascii="Times New Roman" w:hAnsi="Times New Roman" w:cs="Times New Roman"/>
          <w:sz w:val="28"/>
          <w:szCs w:val="28"/>
        </w:rPr>
        <w:t>2</w:t>
      </w:r>
      <w:r w:rsidR="004667A6" w:rsidRPr="004F5F36">
        <w:rPr>
          <w:rFonts w:ascii="Times New Roman" w:hAnsi="Times New Roman" w:cs="Times New Roman"/>
          <w:sz w:val="28"/>
          <w:szCs w:val="28"/>
        </w:rPr>
        <w:t xml:space="preserve"> многоквартирных домов: г</w:t>
      </w:r>
      <w:proofErr w:type="gramStart"/>
      <w:r w:rsidR="004667A6" w:rsidRPr="004F5F3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667A6" w:rsidRPr="004F5F36">
        <w:rPr>
          <w:rFonts w:ascii="Times New Roman" w:hAnsi="Times New Roman" w:cs="Times New Roman"/>
          <w:sz w:val="28"/>
          <w:szCs w:val="28"/>
        </w:rPr>
        <w:t>венигово - 20, п.Красногорский – 43, п.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7A6" w:rsidRPr="004F5F36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4667A6" w:rsidRPr="004F5F36">
        <w:rPr>
          <w:rFonts w:ascii="Times New Roman" w:hAnsi="Times New Roman" w:cs="Times New Roman"/>
          <w:sz w:val="28"/>
          <w:szCs w:val="28"/>
        </w:rPr>
        <w:t xml:space="preserve"> – 9, п.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FEB">
        <w:rPr>
          <w:rFonts w:ascii="Times New Roman" w:hAnsi="Times New Roman" w:cs="Times New Roman"/>
          <w:sz w:val="28"/>
          <w:szCs w:val="28"/>
        </w:rPr>
        <w:t>Мочалище</w:t>
      </w:r>
      <w:proofErr w:type="spellEnd"/>
      <w:r w:rsidR="00967FEB">
        <w:rPr>
          <w:rFonts w:ascii="Times New Roman" w:hAnsi="Times New Roman" w:cs="Times New Roman"/>
          <w:sz w:val="28"/>
          <w:szCs w:val="28"/>
        </w:rPr>
        <w:t xml:space="preserve"> – 38</w:t>
      </w:r>
      <w:r w:rsidR="002100DB">
        <w:rPr>
          <w:rFonts w:ascii="Times New Roman" w:hAnsi="Times New Roman" w:cs="Times New Roman"/>
          <w:sz w:val="28"/>
          <w:szCs w:val="28"/>
        </w:rPr>
        <w:t>, с. Кужмара – 2 дома</w:t>
      </w:r>
      <w:r w:rsidR="004667A6" w:rsidRPr="004F5F36">
        <w:rPr>
          <w:rFonts w:ascii="Times New Roman" w:hAnsi="Times New Roman" w:cs="Times New Roman"/>
          <w:sz w:val="28"/>
          <w:szCs w:val="28"/>
        </w:rPr>
        <w:t>.</w:t>
      </w:r>
    </w:p>
    <w:p w:rsidR="004667A6" w:rsidRDefault="004F5F36" w:rsidP="006365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</w:t>
      </w:r>
      <w:r w:rsidR="004667A6" w:rsidRPr="004F5F36">
        <w:rPr>
          <w:rFonts w:ascii="Times New Roman" w:hAnsi="Times New Roman" w:cs="Times New Roman"/>
          <w:sz w:val="28"/>
          <w:szCs w:val="28"/>
        </w:rPr>
        <w:t>В 2019 году для переселения граждан из 13 аварийных домов приобретено 98 квартир. Из них 52 предоставлены гражданам в 2019 году, 46 квартир будут предоставлены в 2020 году. Общая сумма по заключенным контрактам составила 156,5 млн. руб.</w:t>
      </w:r>
    </w:p>
    <w:p w:rsidR="0063653C" w:rsidRPr="004F5F36" w:rsidRDefault="0063653C" w:rsidP="0063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F36">
        <w:rPr>
          <w:rFonts w:ascii="Times New Roman" w:hAnsi="Times New Roman" w:cs="Times New Roman"/>
          <w:sz w:val="28"/>
          <w:szCs w:val="28"/>
        </w:rPr>
        <w:t xml:space="preserve">  В 2019 году в Звениговском районе выполнен капитальный ремонт в 5 жилых многоквартирных домах на общую сумму 14,5 млн. рублей:</w:t>
      </w:r>
    </w:p>
    <w:tbl>
      <w:tblPr>
        <w:tblW w:w="8060" w:type="dxa"/>
        <w:tblInd w:w="93" w:type="dxa"/>
        <w:tblLook w:val="04A0"/>
      </w:tblPr>
      <w:tblGrid>
        <w:gridCol w:w="5900"/>
        <w:gridCol w:w="2160"/>
      </w:tblGrid>
      <w:tr w:rsidR="0063653C" w:rsidRPr="004F5F36" w:rsidTr="0063653C">
        <w:trPr>
          <w:trHeight w:val="3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3C" w:rsidRPr="004F5F36" w:rsidRDefault="0063653C" w:rsidP="0063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Суслонгер</w:t>
            </w:r>
            <w:proofErr w:type="spellEnd"/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Мира, д. 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C" w:rsidRPr="004F5F36" w:rsidRDefault="0063653C" w:rsidP="0063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6 480 000</w:t>
            </w:r>
          </w:p>
        </w:tc>
      </w:tr>
      <w:tr w:rsidR="0063653C" w:rsidRPr="004F5F36" w:rsidTr="0063653C">
        <w:trPr>
          <w:trHeight w:val="3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3C" w:rsidRPr="004F5F36" w:rsidRDefault="0063653C" w:rsidP="0063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г. Звенигово, ул. Гагарина, д. 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C" w:rsidRPr="004F5F36" w:rsidRDefault="0063653C" w:rsidP="0063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6 082 435</w:t>
            </w:r>
          </w:p>
        </w:tc>
      </w:tr>
      <w:tr w:rsidR="0063653C" w:rsidRPr="004F5F36" w:rsidTr="0063653C">
        <w:trPr>
          <w:trHeight w:val="3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3C" w:rsidRPr="004F5F36" w:rsidRDefault="0063653C" w:rsidP="0063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Поянсола</w:t>
            </w:r>
            <w:proofErr w:type="spellEnd"/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Школьная, д. 1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C" w:rsidRPr="004F5F36" w:rsidRDefault="0063653C" w:rsidP="0063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1 000 </w:t>
            </w:r>
            <w:proofErr w:type="spellStart"/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</w:tr>
      <w:tr w:rsidR="0063653C" w:rsidRPr="004F5F36" w:rsidTr="0063653C">
        <w:trPr>
          <w:trHeight w:val="3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3C" w:rsidRPr="004F5F36" w:rsidRDefault="0063653C" w:rsidP="0063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г. Звенигово, ул. Гагарина, 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C" w:rsidRPr="004F5F36" w:rsidRDefault="0063653C" w:rsidP="0063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500 000</w:t>
            </w:r>
          </w:p>
        </w:tc>
      </w:tr>
      <w:tr w:rsidR="0063653C" w:rsidRPr="004F5F36" w:rsidTr="0063653C">
        <w:trPr>
          <w:trHeight w:val="3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3C" w:rsidRPr="004F5F36" w:rsidRDefault="0063653C" w:rsidP="0063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г. Звенигово, ул. Гагарина, д. 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C" w:rsidRPr="004F5F36" w:rsidRDefault="0063653C" w:rsidP="0063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500 000</w:t>
            </w:r>
          </w:p>
        </w:tc>
      </w:tr>
    </w:tbl>
    <w:p w:rsidR="0063653C" w:rsidRDefault="0063653C" w:rsidP="006365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C25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6AD2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</w:t>
      </w:r>
      <w:r w:rsidRPr="002D5553">
        <w:rPr>
          <w:rFonts w:ascii="Times New Roman" w:hAnsi="Times New Roman" w:cs="Times New Roman"/>
          <w:b/>
          <w:sz w:val="28"/>
          <w:szCs w:val="28"/>
        </w:rPr>
        <w:t>«Жилье и городская среда»</w:t>
      </w:r>
      <w:r w:rsidRPr="00896AD2">
        <w:rPr>
          <w:rFonts w:ascii="Times New Roman" w:hAnsi="Times New Roman" w:cs="Times New Roman"/>
          <w:sz w:val="28"/>
          <w:szCs w:val="28"/>
        </w:rPr>
        <w:t xml:space="preserve"> в 2019 году в районе в общей сложности  благоустроено 14 дворовых и 2 общественных территори</w:t>
      </w:r>
      <w:r w:rsidR="009E2A04">
        <w:rPr>
          <w:rFonts w:ascii="Times New Roman" w:hAnsi="Times New Roman" w:cs="Times New Roman"/>
          <w:sz w:val="28"/>
          <w:szCs w:val="28"/>
        </w:rPr>
        <w:t>и</w:t>
      </w:r>
      <w:r w:rsidR="002D5553">
        <w:rPr>
          <w:rFonts w:ascii="Times New Roman" w:hAnsi="Times New Roman" w:cs="Times New Roman"/>
          <w:sz w:val="28"/>
          <w:szCs w:val="28"/>
        </w:rPr>
        <w:t>:</w:t>
      </w:r>
    </w:p>
    <w:p w:rsidR="00DA5C25" w:rsidRPr="00896AD2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5553">
        <w:rPr>
          <w:rFonts w:ascii="Times New Roman" w:hAnsi="Times New Roman" w:cs="Times New Roman"/>
          <w:sz w:val="28"/>
          <w:szCs w:val="28"/>
        </w:rPr>
        <w:t>н</w:t>
      </w:r>
      <w:r w:rsidRPr="00896AD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Звенигово благоустроено </w:t>
      </w:r>
      <w:r w:rsidRPr="00896AD2">
        <w:rPr>
          <w:rFonts w:ascii="Times New Roman" w:hAnsi="Times New Roman" w:cs="Times New Roman"/>
          <w:sz w:val="28"/>
          <w:szCs w:val="28"/>
        </w:rPr>
        <w:t>8 дворов: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Бутякова</w:t>
      </w:r>
      <w:proofErr w:type="spellEnd"/>
      <w:r w:rsidRPr="00896AD2"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 w:rsidRPr="00896AD2">
        <w:rPr>
          <w:rFonts w:ascii="Times New Roman" w:hAnsi="Times New Roman" w:cs="Times New Roman"/>
          <w:sz w:val="28"/>
          <w:szCs w:val="28"/>
        </w:rPr>
        <w:t>92а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6AD2">
        <w:rPr>
          <w:rFonts w:ascii="Times New Roman" w:hAnsi="Times New Roman" w:cs="Times New Roman"/>
          <w:sz w:val="28"/>
          <w:szCs w:val="28"/>
        </w:rPr>
        <w:t>ул. Ленина д. 7</w:t>
      </w:r>
      <w:r>
        <w:rPr>
          <w:rFonts w:ascii="Times New Roman" w:hAnsi="Times New Roman" w:cs="Times New Roman"/>
          <w:sz w:val="28"/>
          <w:szCs w:val="28"/>
        </w:rPr>
        <w:t>, ул. Комсомольская д.</w:t>
      </w:r>
      <w:r w:rsidRPr="00896A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AD2">
        <w:rPr>
          <w:rFonts w:ascii="Times New Roman" w:hAnsi="Times New Roman" w:cs="Times New Roman"/>
          <w:sz w:val="28"/>
          <w:szCs w:val="28"/>
        </w:rPr>
        <w:t>д. 94</w:t>
      </w:r>
      <w:r>
        <w:rPr>
          <w:rFonts w:ascii="Times New Roman" w:hAnsi="Times New Roman" w:cs="Times New Roman"/>
          <w:sz w:val="28"/>
          <w:szCs w:val="28"/>
        </w:rPr>
        <w:t xml:space="preserve">, ул. Комсомольская </w:t>
      </w:r>
      <w:r w:rsidRPr="00896AD2">
        <w:rPr>
          <w:rFonts w:ascii="Times New Roman" w:hAnsi="Times New Roman" w:cs="Times New Roman"/>
          <w:sz w:val="28"/>
          <w:szCs w:val="28"/>
        </w:rPr>
        <w:t>д. 6</w:t>
      </w:r>
      <w:r>
        <w:rPr>
          <w:rFonts w:ascii="Times New Roman" w:hAnsi="Times New Roman" w:cs="Times New Roman"/>
          <w:sz w:val="28"/>
          <w:szCs w:val="28"/>
        </w:rPr>
        <w:t xml:space="preserve">, ул. Сосновая </w:t>
      </w:r>
      <w:r w:rsidRPr="00896AD2">
        <w:rPr>
          <w:rFonts w:ascii="Times New Roman" w:hAnsi="Times New Roman" w:cs="Times New Roman"/>
          <w:sz w:val="28"/>
          <w:szCs w:val="28"/>
        </w:rPr>
        <w:t>д.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6AD2">
        <w:rPr>
          <w:rFonts w:ascii="Times New Roman" w:hAnsi="Times New Roman" w:cs="Times New Roman"/>
          <w:sz w:val="28"/>
          <w:szCs w:val="28"/>
        </w:rPr>
        <w:t>ул. Вершинина</w:t>
      </w:r>
      <w:r>
        <w:rPr>
          <w:rFonts w:ascii="Times New Roman" w:hAnsi="Times New Roman" w:cs="Times New Roman"/>
          <w:sz w:val="28"/>
          <w:szCs w:val="28"/>
        </w:rPr>
        <w:t xml:space="preserve"> д. 64;</w:t>
      </w:r>
      <w:proofErr w:type="gramEnd"/>
    </w:p>
    <w:p w:rsidR="00DA5C25" w:rsidRPr="00896AD2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Городском поселении </w:t>
      </w:r>
      <w:r w:rsidRPr="00896AD2"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6AD2">
        <w:rPr>
          <w:rFonts w:ascii="Times New Roman" w:hAnsi="Times New Roman" w:cs="Times New Roman"/>
          <w:sz w:val="28"/>
          <w:szCs w:val="28"/>
        </w:rPr>
        <w:t xml:space="preserve"> благоустроен сквер </w:t>
      </w:r>
      <w:r w:rsidR="002D5553" w:rsidRPr="00896A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D5553" w:rsidRPr="00896A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D5553" w:rsidRPr="00896AD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D5553" w:rsidRPr="00896AD2">
        <w:rPr>
          <w:rFonts w:ascii="Times New Roman" w:hAnsi="Times New Roman" w:cs="Times New Roman"/>
          <w:sz w:val="28"/>
          <w:szCs w:val="28"/>
        </w:rPr>
        <w:t>ожласола</w:t>
      </w:r>
      <w:proofErr w:type="spellEnd"/>
      <w:r w:rsidR="002D5553" w:rsidRPr="00896AD2">
        <w:rPr>
          <w:rFonts w:ascii="Times New Roman" w:hAnsi="Times New Roman" w:cs="Times New Roman"/>
          <w:sz w:val="28"/>
          <w:szCs w:val="28"/>
        </w:rPr>
        <w:t xml:space="preserve"> </w:t>
      </w:r>
      <w:r w:rsidRPr="00896AD2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Pr="00896AD2">
        <w:rPr>
          <w:rFonts w:ascii="Times New Roman" w:hAnsi="Times New Roman" w:cs="Times New Roman"/>
          <w:sz w:val="28"/>
          <w:szCs w:val="28"/>
        </w:rPr>
        <w:t>Шкетана</w:t>
      </w:r>
      <w:proofErr w:type="spellEnd"/>
      <w:r w:rsidRPr="00896AD2">
        <w:rPr>
          <w:rFonts w:ascii="Times New Roman" w:hAnsi="Times New Roman" w:cs="Times New Roman"/>
          <w:sz w:val="28"/>
          <w:szCs w:val="28"/>
        </w:rPr>
        <w:t>,</w:t>
      </w:r>
      <w:r w:rsidR="002D5553">
        <w:rPr>
          <w:rFonts w:ascii="Times New Roman" w:hAnsi="Times New Roman" w:cs="Times New Roman"/>
          <w:sz w:val="28"/>
          <w:szCs w:val="28"/>
        </w:rPr>
        <w:t xml:space="preserve"> в п. Красногорский</w:t>
      </w:r>
      <w:r w:rsidRPr="00896AD2">
        <w:rPr>
          <w:rFonts w:ascii="Times New Roman" w:hAnsi="Times New Roman" w:cs="Times New Roman"/>
          <w:sz w:val="28"/>
          <w:szCs w:val="28"/>
        </w:rPr>
        <w:t xml:space="preserve"> благоустроена дворовая  территория по ул. Афанасьева около домов  д. 2,</w:t>
      </w:r>
      <w:r>
        <w:rPr>
          <w:rFonts w:ascii="Times New Roman" w:hAnsi="Times New Roman" w:cs="Times New Roman"/>
          <w:sz w:val="28"/>
          <w:szCs w:val="28"/>
        </w:rPr>
        <w:t xml:space="preserve">  3, 4, 5, 6, </w:t>
      </w:r>
      <w:r w:rsidRPr="00896A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8, 9, 10, </w:t>
      </w:r>
      <w:r w:rsidRPr="00896AD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C25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6A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6AD2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896AD2">
        <w:rPr>
          <w:rFonts w:ascii="Times New Roman" w:hAnsi="Times New Roman" w:cs="Times New Roman"/>
          <w:sz w:val="28"/>
          <w:szCs w:val="28"/>
        </w:rPr>
        <w:t xml:space="preserve"> сельском поселении по ул. </w:t>
      </w:r>
      <w:proofErr w:type="gramStart"/>
      <w:r w:rsidRPr="00896AD2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896AD2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новлен детский игровой комплекс;</w:t>
      </w:r>
    </w:p>
    <w:p w:rsidR="00DA5C25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6AD2">
        <w:rPr>
          <w:rFonts w:ascii="Times New Roman" w:hAnsi="Times New Roman" w:cs="Times New Roman"/>
          <w:sz w:val="28"/>
          <w:szCs w:val="28"/>
        </w:rPr>
        <w:t xml:space="preserve">благоустроены дворы по адресам:  </w:t>
      </w:r>
      <w:proofErr w:type="spellStart"/>
      <w:r w:rsidRPr="00896AD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AD2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896AD2">
        <w:rPr>
          <w:rFonts w:ascii="Times New Roman" w:hAnsi="Times New Roman" w:cs="Times New Roman"/>
          <w:sz w:val="28"/>
          <w:szCs w:val="28"/>
        </w:rPr>
        <w:t xml:space="preserve"> ул. Мира д. 8 и пос. </w:t>
      </w:r>
      <w:proofErr w:type="spellStart"/>
      <w:r w:rsidRPr="00896AD2">
        <w:rPr>
          <w:rFonts w:ascii="Times New Roman" w:hAnsi="Times New Roman" w:cs="Times New Roman"/>
          <w:sz w:val="28"/>
          <w:szCs w:val="28"/>
        </w:rPr>
        <w:t>Мочалище</w:t>
      </w:r>
      <w:proofErr w:type="spellEnd"/>
      <w:r w:rsidRPr="00896AD2">
        <w:rPr>
          <w:rFonts w:ascii="Times New Roman" w:hAnsi="Times New Roman" w:cs="Times New Roman"/>
          <w:sz w:val="28"/>
          <w:szCs w:val="28"/>
        </w:rPr>
        <w:t xml:space="preserve"> ул. Школьная д. 27.</w:t>
      </w:r>
    </w:p>
    <w:p w:rsidR="00DA5C25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A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дворовая территория по </w:t>
      </w:r>
      <w:r w:rsidRPr="00896AD2">
        <w:rPr>
          <w:rFonts w:ascii="Times New Roman" w:hAnsi="Times New Roman" w:cs="Times New Roman"/>
          <w:sz w:val="28"/>
          <w:szCs w:val="28"/>
        </w:rPr>
        <w:t>ул. Молодежная, д.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C25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Кужмара </w:t>
      </w:r>
      <w:r w:rsidR="009E2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дворовая территория по </w:t>
      </w:r>
      <w:r w:rsidRPr="00896AD2">
        <w:rPr>
          <w:rFonts w:ascii="Times New Roman" w:hAnsi="Times New Roman" w:cs="Times New Roman"/>
          <w:sz w:val="28"/>
          <w:szCs w:val="28"/>
        </w:rPr>
        <w:t>ул. Центральная,</w:t>
      </w:r>
      <w:r w:rsidR="002D5553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896AD2">
        <w:rPr>
          <w:rFonts w:ascii="Times New Roman" w:hAnsi="Times New Roman" w:cs="Times New Roman"/>
          <w:sz w:val="28"/>
          <w:szCs w:val="28"/>
        </w:rPr>
        <w:t xml:space="preserve"> д. 10, д.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C25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 </w:t>
      </w:r>
      <w:r w:rsidR="009E2A04">
        <w:rPr>
          <w:rFonts w:ascii="Times New Roman" w:hAnsi="Times New Roman" w:cs="Times New Roman"/>
          <w:sz w:val="28"/>
          <w:szCs w:val="28"/>
        </w:rPr>
        <w:t xml:space="preserve">с. Красный Яр - </w:t>
      </w:r>
      <w:r w:rsidRPr="0089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дворовая территория по </w:t>
      </w:r>
      <w:r w:rsidRPr="00896AD2">
        <w:rPr>
          <w:rFonts w:ascii="Times New Roman" w:hAnsi="Times New Roman" w:cs="Times New Roman"/>
          <w:sz w:val="28"/>
          <w:szCs w:val="28"/>
        </w:rPr>
        <w:t>ул. Центральная, д. 3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5C25" w:rsidRPr="00896AD2" w:rsidRDefault="00DA5C25" w:rsidP="00DA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9E2A04">
        <w:rPr>
          <w:rFonts w:ascii="Times New Roman" w:hAnsi="Times New Roman" w:cs="Times New Roman"/>
          <w:sz w:val="28"/>
          <w:szCs w:val="28"/>
        </w:rPr>
        <w:t>пос. Шелангер -</w:t>
      </w:r>
      <w:r w:rsidRPr="0089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дворовая территория по </w:t>
      </w:r>
      <w:r w:rsidRPr="00896AD2">
        <w:rPr>
          <w:rFonts w:ascii="Times New Roman" w:hAnsi="Times New Roman" w:cs="Times New Roman"/>
          <w:sz w:val="28"/>
          <w:szCs w:val="28"/>
        </w:rPr>
        <w:t xml:space="preserve">ул. Полеводов, </w:t>
      </w:r>
      <w:r w:rsidR="002D5553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896AD2">
        <w:rPr>
          <w:rFonts w:ascii="Times New Roman" w:hAnsi="Times New Roman" w:cs="Times New Roman"/>
          <w:sz w:val="28"/>
          <w:szCs w:val="28"/>
        </w:rPr>
        <w:t>д. 12, д. 13, д.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553" w:rsidRDefault="002D5553" w:rsidP="00DA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7A6" w:rsidRPr="004F5F36" w:rsidRDefault="004F5F36" w:rsidP="00DA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Б</w:t>
      </w:r>
      <w:r w:rsidR="004667A6" w:rsidRPr="004F5F36">
        <w:rPr>
          <w:rFonts w:ascii="Times New Roman" w:hAnsi="Times New Roman" w:cs="Times New Roman"/>
          <w:sz w:val="28"/>
          <w:szCs w:val="28"/>
        </w:rPr>
        <w:t xml:space="preserve">ольшая работа проделана по подготовке документации на ремонт и строительство объектов, находящихся в собственности муниципалитета, и </w:t>
      </w:r>
      <w:proofErr w:type="gramStart"/>
      <w:r w:rsidR="004667A6" w:rsidRPr="004F5F3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667A6" w:rsidRPr="004F5F36">
        <w:rPr>
          <w:rFonts w:ascii="Times New Roman" w:hAnsi="Times New Roman" w:cs="Times New Roman"/>
          <w:sz w:val="28"/>
          <w:szCs w:val="28"/>
        </w:rPr>
        <w:t xml:space="preserve"> ходом этих работ. В 2019 году были продолжены аварийно-восстановительные работы на самотечном коллекторе в </w:t>
      </w:r>
      <w:proofErr w:type="gramStart"/>
      <w:r w:rsidR="004667A6" w:rsidRPr="004F5F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67A6" w:rsidRPr="004F5F36">
        <w:rPr>
          <w:rFonts w:ascii="Times New Roman" w:hAnsi="Times New Roman" w:cs="Times New Roman"/>
          <w:sz w:val="28"/>
          <w:szCs w:val="28"/>
        </w:rPr>
        <w:t>. Звенигово.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4667A6" w:rsidRPr="004F5F36">
        <w:rPr>
          <w:rFonts w:ascii="Times New Roman" w:hAnsi="Times New Roman" w:cs="Times New Roman"/>
          <w:sz w:val="28"/>
          <w:szCs w:val="28"/>
        </w:rPr>
        <w:t xml:space="preserve">Для ликвидации аварийных участков коллектора  по ул. Пушкина из резервного фонда Правительства Республики Марий Эл выделено и освоено 44,456 млн. рублей. За счет выделенных средств отремонтированы участки самотечного коллектора по ул. Пушкина, </w:t>
      </w:r>
      <w:proofErr w:type="gramStart"/>
      <w:r w:rsidR="004667A6" w:rsidRPr="004F5F36">
        <w:rPr>
          <w:rFonts w:ascii="Times New Roman" w:hAnsi="Times New Roman" w:cs="Times New Roman"/>
          <w:sz w:val="28"/>
          <w:szCs w:val="28"/>
        </w:rPr>
        <w:t>по   пер</w:t>
      </w:r>
      <w:proofErr w:type="gramEnd"/>
      <w:r w:rsidR="004667A6" w:rsidRPr="004F5F36">
        <w:rPr>
          <w:rFonts w:ascii="Times New Roman" w:hAnsi="Times New Roman" w:cs="Times New Roman"/>
          <w:sz w:val="28"/>
          <w:szCs w:val="28"/>
        </w:rPr>
        <w:t>. Пушкина общей протяженностью 960 п. м., приобретена модульная насосная станция. Выполнение работ по ликвидации аварий</w:t>
      </w:r>
      <w:r w:rsidR="009E2A04">
        <w:rPr>
          <w:rFonts w:ascii="Times New Roman" w:hAnsi="Times New Roman" w:cs="Times New Roman"/>
          <w:sz w:val="28"/>
          <w:szCs w:val="28"/>
        </w:rPr>
        <w:t>ной ситуации не приостанавливали</w:t>
      </w:r>
      <w:r w:rsidR="004667A6" w:rsidRPr="004F5F36">
        <w:rPr>
          <w:rFonts w:ascii="Times New Roman" w:hAnsi="Times New Roman" w:cs="Times New Roman"/>
          <w:sz w:val="28"/>
          <w:szCs w:val="28"/>
        </w:rPr>
        <w:t>сь.</w:t>
      </w:r>
    </w:p>
    <w:p w:rsidR="004667A6" w:rsidRPr="004F5F36" w:rsidRDefault="004667A6" w:rsidP="006365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С целью приведения качества воды на водозаборе в п. Трубный</w:t>
      </w:r>
      <w:r w:rsidR="009E2A04">
        <w:rPr>
          <w:rFonts w:ascii="Times New Roman" w:hAnsi="Times New Roman" w:cs="Times New Roman"/>
          <w:sz w:val="28"/>
          <w:szCs w:val="28"/>
        </w:rPr>
        <w:t>,</w:t>
      </w:r>
      <w:r w:rsidRPr="004F5F36">
        <w:rPr>
          <w:rFonts w:ascii="Times New Roman" w:hAnsi="Times New Roman" w:cs="Times New Roman"/>
          <w:sz w:val="28"/>
          <w:szCs w:val="28"/>
        </w:rPr>
        <w:t xml:space="preserve">                        в соответствие с санитарными нормами</w:t>
      </w:r>
      <w:r w:rsidR="009E2A04">
        <w:rPr>
          <w:rFonts w:ascii="Times New Roman" w:hAnsi="Times New Roman" w:cs="Times New Roman"/>
          <w:sz w:val="28"/>
          <w:szCs w:val="28"/>
        </w:rPr>
        <w:t>,</w:t>
      </w:r>
      <w:r w:rsidRPr="004F5F36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Красногорский в 2019 году были проведены работы по установке станции обезжелезивания. По итогам проведенного в октябре-ноябре 2019 года анализа воды на водозаборе в п.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Трубный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качество воды после установки станции обезжелезивания улучшилось, содержание железа уменьшилось. </w:t>
      </w:r>
    </w:p>
    <w:p w:rsidR="004667A6" w:rsidRPr="004F5F36" w:rsidRDefault="004667A6" w:rsidP="006365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В настоящий момент организация ООО «ВКБ-ЭКО», эксплуатирующая водозабор, проводит работы по регулировке узла управления  станции обезжелезивания с целью максимально возможного снижения уровня содержания железа в воде, подаваемой в централизованную водопроводную сеть в п. Трубный.</w:t>
      </w:r>
    </w:p>
    <w:p w:rsidR="004667A6" w:rsidRPr="004F5F36" w:rsidRDefault="004667A6" w:rsidP="006365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В 2019 году в рамках программы по поддержке местных инициатив и в рамках реализации проекта «Набережная – душа г. Звенигово» заменено 403 светильника уличного освещения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lastRenderedPageBreak/>
        <w:t>энергосберегающие.  Анализ экономии, получаемой в результате проведенных мероприятий, в стадии мониторинга.</w:t>
      </w:r>
    </w:p>
    <w:p w:rsidR="0063653C" w:rsidRPr="00904CBA" w:rsidRDefault="004F5F36" w:rsidP="006365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</w:t>
      </w:r>
      <w:r w:rsidR="0063653C">
        <w:rPr>
          <w:rFonts w:ascii="Times New Roman" w:hAnsi="Times New Roman" w:cs="Times New Roman"/>
          <w:sz w:val="28"/>
          <w:szCs w:val="28"/>
        </w:rPr>
        <w:t>В целом</w:t>
      </w:r>
      <w:r w:rsidR="009E2A04">
        <w:rPr>
          <w:rFonts w:ascii="Times New Roman" w:hAnsi="Times New Roman" w:cs="Times New Roman"/>
          <w:sz w:val="28"/>
          <w:szCs w:val="28"/>
        </w:rPr>
        <w:t>,</w:t>
      </w:r>
      <w:r w:rsidR="0063653C">
        <w:rPr>
          <w:rFonts w:ascii="Times New Roman" w:hAnsi="Times New Roman" w:cs="Times New Roman"/>
          <w:sz w:val="28"/>
          <w:szCs w:val="28"/>
        </w:rPr>
        <w:t xml:space="preserve"> </w:t>
      </w:r>
      <w:r w:rsidR="0063653C" w:rsidRPr="00904CBA">
        <w:rPr>
          <w:rFonts w:ascii="Times New Roman" w:hAnsi="Times New Roman" w:cs="Times New Roman"/>
          <w:bCs/>
          <w:sz w:val="28"/>
          <w:szCs w:val="28"/>
        </w:rPr>
        <w:t>в рамках программы поддержки местных инициатив граждан администрациями городских и сельских поселений было реализовано четыре проекта.  Общая сметная стоимость проектов составила 3104.2 тыс. рублей. В результате проведенных торгов стоимость договоров  снизилась до 2400.5 тыс.</w:t>
      </w:r>
      <w:r w:rsidR="00636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53C" w:rsidRPr="00904CBA">
        <w:rPr>
          <w:rFonts w:ascii="Times New Roman" w:hAnsi="Times New Roman" w:cs="Times New Roman"/>
          <w:bCs/>
          <w:sz w:val="28"/>
          <w:szCs w:val="28"/>
        </w:rPr>
        <w:t>рублей, экономия составила 703 тыс</w:t>
      </w:r>
      <w:proofErr w:type="gramStart"/>
      <w:r w:rsidR="0063653C" w:rsidRPr="00904CBA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63653C" w:rsidRPr="00904CBA">
        <w:rPr>
          <w:rFonts w:ascii="Times New Roman" w:hAnsi="Times New Roman" w:cs="Times New Roman"/>
          <w:bCs/>
          <w:sz w:val="28"/>
          <w:szCs w:val="28"/>
        </w:rPr>
        <w:t>уб. По итогам выполнения контрактов на подрядные работы инициаторам проектов были направлены в виде субсидии из республиканского бюджета денежные средства в сумме более 1.5 млн. рублей.</w:t>
      </w:r>
      <w:r w:rsidR="009E2A04">
        <w:rPr>
          <w:rFonts w:ascii="Times New Roman" w:hAnsi="Times New Roman" w:cs="Times New Roman"/>
          <w:bCs/>
          <w:sz w:val="28"/>
          <w:szCs w:val="28"/>
        </w:rPr>
        <w:t xml:space="preserve"> Проекты программы поддержки местных инициатив, реализованы на территории </w:t>
      </w:r>
      <w:proofErr w:type="gramStart"/>
      <w:r w:rsidR="009E2A0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9E2A04">
        <w:rPr>
          <w:rFonts w:ascii="Times New Roman" w:hAnsi="Times New Roman" w:cs="Times New Roman"/>
          <w:bCs/>
          <w:sz w:val="28"/>
          <w:szCs w:val="28"/>
        </w:rPr>
        <w:t xml:space="preserve">. Звенигово, </w:t>
      </w:r>
      <w:proofErr w:type="spellStart"/>
      <w:r w:rsidR="009E2A04">
        <w:rPr>
          <w:rFonts w:ascii="Times New Roman" w:hAnsi="Times New Roman" w:cs="Times New Roman"/>
          <w:bCs/>
          <w:sz w:val="28"/>
          <w:szCs w:val="28"/>
        </w:rPr>
        <w:t>Кужмарского</w:t>
      </w:r>
      <w:proofErr w:type="spellEnd"/>
      <w:r w:rsidR="009E2A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E2A04">
        <w:rPr>
          <w:rFonts w:ascii="Times New Roman" w:hAnsi="Times New Roman" w:cs="Times New Roman"/>
          <w:bCs/>
          <w:sz w:val="28"/>
          <w:szCs w:val="28"/>
        </w:rPr>
        <w:t>Кокшайского</w:t>
      </w:r>
      <w:proofErr w:type="spellEnd"/>
      <w:r w:rsidR="009E2A04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поселений:</w:t>
      </w:r>
    </w:p>
    <w:p w:rsidR="0063653C" w:rsidRPr="00904CBA" w:rsidRDefault="0063653C" w:rsidP="0063653C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BA">
        <w:rPr>
          <w:rFonts w:ascii="Times New Roman" w:hAnsi="Times New Roman" w:cs="Times New Roman"/>
          <w:bCs/>
          <w:sz w:val="28"/>
          <w:szCs w:val="28"/>
        </w:rPr>
        <w:t>Замена ламп уличного освещения на светодио</w:t>
      </w:r>
      <w:r>
        <w:rPr>
          <w:rFonts w:ascii="Times New Roman" w:hAnsi="Times New Roman" w:cs="Times New Roman"/>
          <w:bCs/>
          <w:sz w:val="28"/>
          <w:szCs w:val="28"/>
        </w:rPr>
        <w:t>дные светильники по улице Ленина в городе  Звенигово</w:t>
      </w:r>
      <w:r w:rsidRPr="00904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Приемочной комиссией</w:t>
      </w:r>
      <w:r w:rsidRPr="00904CBA">
        <w:rPr>
          <w:rFonts w:ascii="Times New Roman" w:hAnsi="Times New Roman" w:cs="Times New Roman"/>
          <w:sz w:val="28"/>
          <w:szCs w:val="28"/>
        </w:rPr>
        <w:t xml:space="preserve"> установлено, что работы выполнены качественно, в полном объеме, уличное освещение соответствует заявленным характеристикам, кроме того, </w:t>
      </w:r>
      <w:r>
        <w:rPr>
          <w:rFonts w:ascii="Times New Roman" w:hAnsi="Times New Roman" w:cs="Times New Roman"/>
          <w:sz w:val="28"/>
          <w:szCs w:val="28"/>
        </w:rPr>
        <w:t>получен д</w:t>
      </w:r>
      <w:r w:rsidRPr="00904CBA">
        <w:rPr>
          <w:rFonts w:ascii="Times New Roman" w:hAnsi="Times New Roman" w:cs="Times New Roman"/>
          <w:sz w:val="28"/>
          <w:szCs w:val="28"/>
        </w:rPr>
        <w:t>ополнительный эффект - освещены тротуары улицы.</w:t>
      </w:r>
    </w:p>
    <w:p w:rsidR="0063653C" w:rsidRDefault="0063653C" w:rsidP="0063653C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BA">
        <w:rPr>
          <w:rFonts w:ascii="Times New Roman" w:hAnsi="Times New Roman" w:cs="Times New Roman"/>
          <w:bCs/>
          <w:sz w:val="28"/>
          <w:szCs w:val="28"/>
        </w:rPr>
        <w:t xml:space="preserve">«Эх, </w:t>
      </w:r>
      <w:proofErr w:type="spellStart"/>
      <w:r w:rsidRPr="00904CBA">
        <w:rPr>
          <w:rFonts w:ascii="Times New Roman" w:hAnsi="Times New Roman" w:cs="Times New Roman"/>
          <w:bCs/>
          <w:sz w:val="28"/>
          <w:szCs w:val="28"/>
        </w:rPr>
        <w:t>корно</w:t>
      </w:r>
      <w:proofErr w:type="spellEnd"/>
      <w:r w:rsidRPr="00904CBA">
        <w:rPr>
          <w:rFonts w:ascii="Times New Roman" w:hAnsi="Times New Roman" w:cs="Times New Roman"/>
          <w:bCs/>
          <w:sz w:val="28"/>
          <w:szCs w:val="28"/>
        </w:rPr>
        <w:t xml:space="preserve">» - ремонт автомобильной дороги по ул. Полевой </w:t>
      </w:r>
      <w:proofErr w:type="gramStart"/>
      <w:r w:rsidRPr="00904CB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04CBA">
        <w:rPr>
          <w:rFonts w:ascii="Times New Roman" w:hAnsi="Times New Roman" w:cs="Times New Roman"/>
          <w:bCs/>
          <w:sz w:val="28"/>
          <w:szCs w:val="28"/>
        </w:rPr>
        <w:t xml:space="preserve"> с. Кужмара.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04CBA">
        <w:rPr>
          <w:rFonts w:ascii="Times New Roman" w:hAnsi="Times New Roman" w:cs="Times New Roman"/>
          <w:sz w:val="28"/>
          <w:szCs w:val="28"/>
        </w:rPr>
        <w:t>Обустроено щебеночное покрытие проезжей части на протяжении 650 метров. Вдоль дороги высажены деревья и кустарники.</w:t>
      </w:r>
    </w:p>
    <w:p w:rsidR="0063653C" w:rsidRPr="00904CBA" w:rsidRDefault="0063653C" w:rsidP="0063653C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Шимшурга</w:t>
      </w:r>
      <w:proofErr w:type="spellEnd"/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было демонтировано  20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светильников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уже выработали свой ресурс;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энергосберегающего светильник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количестве – 21 ед.;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возможность 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освещения,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выполнены работы по 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52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провода уличного освещения по ул. </w:t>
      </w:r>
      <w:proofErr w:type="spellStart"/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Шимшургинской</w:t>
      </w:r>
      <w:proofErr w:type="spellEnd"/>
      <w:r w:rsidRPr="0090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600 метров.</w:t>
      </w:r>
      <w:proofErr w:type="gramEnd"/>
    </w:p>
    <w:p w:rsidR="0063653C" w:rsidRPr="00A63362" w:rsidRDefault="0063653C" w:rsidP="0063653C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уличного освещения в </w:t>
      </w:r>
      <w:r w:rsidRPr="00A63362">
        <w:rPr>
          <w:rFonts w:ascii="Times New Roman" w:hAnsi="Times New Roman" w:cs="Times New Roman"/>
          <w:sz w:val="28"/>
          <w:szCs w:val="28"/>
        </w:rPr>
        <w:t xml:space="preserve">поселке Таир </w:t>
      </w:r>
      <w:proofErr w:type="spellStart"/>
      <w:r w:rsidRPr="00A63362">
        <w:rPr>
          <w:rFonts w:ascii="Times New Roman" w:hAnsi="Times New Roman" w:cs="Times New Roman"/>
          <w:sz w:val="28"/>
          <w:szCs w:val="28"/>
        </w:rPr>
        <w:t>Кокшайского</w:t>
      </w:r>
      <w:proofErr w:type="spellEnd"/>
      <w:r w:rsidRPr="00A633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2A04">
        <w:rPr>
          <w:rFonts w:ascii="Times New Roman" w:hAnsi="Times New Roman" w:cs="Times New Roman"/>
          <w:sz w:val="28"/>
          <w:szCs w:val="28"/>
        </w:rPr>
        <w:t>. Б</w:t>
      </w:r>
      <w:r w:rsidRPr="00A63362">
        <w:rPr>
          <w:rFonts w:ascii="Times New Roman" w:hAnsi="Times New Roman" w:cs="Times New Roman"/>
          <w:sz w:val="28"/>
          <w:szCs w:val="28"/>
        </w:rPr>
        <w:t>ыли заменены  20 уличных светильников на новые энергосберегающие, а также смонтиро</w:t>
      </w:r>
      <w:r>
        <w:rPr>
          <w:rFonts w:ascii="Times New Roman" w:hAnsi="Times New Roman" w:cs="Times New Roman"/>
          <w:sz w:val="28"/>
          <w:szCs w:val="28"/>
        </w:rPr>
        <w:t>ван</w:t>
      </w:r>
      <w:r w:rsidRPr="00A63362">
        <w:rPr>
          <w:rFonts w:ascii="Times New Roman" w:hAnsi="Times New Roman" w:cs="Times New Roman"/>
          <w:sz w:val="28"/>
          <w:szCs w:val="28"/>
        </w:rPr>
        <w:t xml:space="preserve"> </w:t>
      </w:r>
      <w:r w:rsidR="00752E9D">
        <w:rPr>
          <w:rFonts w:ascii="Times New Roman" w:hAnsi="Times New Roman" w:cs="Times New Roman"/>
          <w:sz w:val="28"/>
          <w:szCs w:val="28"/>
        </w:rPr>
        <w:t>«</w:t>
      </w:r>
      <w:r w:rsidRPr="00A63362">
        <w:rPr>
          <w:rFonts w:ascii="Times New Roman" w:hAnsi="Times New Roman" w:cs="Times New Roman"/>
          <w:sz w:val="28"/>
          <w:szCs w:val="28"/>
        </w:rPr>
        <w:t>пятый</w:t>
      </w:r>
      <w:r w:rsidR="00752E9D">
        <w:rPr>
          <w:rFonts w:ascii="Times New Roman" w:hAnsi="Times New Roman" w:cs="Times New Roman"/>
          <w:sz w:val="28"/>
          <w:szCs w:val="28"/>
        </w:rPr>
        <w:t>»</w:t>
      </w:r>
      <w:r w:rsidRPr="00A63362">
        <w:rPr>
          <w:rFonts w:ascii="Times New Roman" w:hAnsi="Times New Roman" w:cs="Times New Roman"/>
          <w:sz w:val="28"/>
          <w:szCs w:val="28"/>
        </w:rPr>
        <w:t xml:space="preserve"> провод освещения по ул. Лесной длиной 600 метров. </w:t>
      </w:r>
    </w:p>
    <w:p w:rsidR="003A654C" w:rsidRPr="004027B3" w:rsidRDefault="003A654C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3" w:rsidRPr="004027B3" w:rsidRDefault="004027B3" w:rsidP="004027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027B3">
        <w:rPr>
          <w:rFonts w:ascii="Times New Roman" w:hAnsi="Times New Roman" w:cs="Times New Roman"/>
          <w:sz w:val="28"/>
          <w:szCs w:val="28"/>
        </w:rPr>
        <w:t xml:space="preserve">Говоря об основных моментах по улучшению условий жизни граждан нельзя не остановится на реализации проекта «Набережная – душа г. Звенигово», победитель Всероссийского конкурса лучших проектов создания комфортной городской среды в 2018 году (далее – проект) в </w:t>
      </w:r>
      <w:r w:rsidRPr="004027B3">
        <w:rPr>
          <w:rFonts w:ascii="Times New Roman" w:hAnsi="Times New Roman" w:cs="Times New Roman"/>
          <w:i/>
          <w:sz w:val="28"/>
          <w:szCs w:val="28"/>
        </w:rPr>
        <w:t>подгруппе «Малые города с численностью населения от 10 тыс. человек до 20 тыс. человек</w:t>
      </w:r>
      <w:r w:rsidRPr="004027B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027B3">
        <w:rPr>
          <w:rFonts w:ascii="Times New Roman" w:hAnsi="Times New Roman" w:cs="Times New Roman"/>
          <w:i/>
          <w:sz w:val="28"/>
          <w:szCs w:val="28"/>
        </w:rPr>
        <w:t>включительно»</w:t>
      </w:r>
      <w:r w:rsidRPr="004027B3">
        <w:rPr>
          <w:rFonts w:ascii="Times New Roman" w:hAnsi="Times New Roman" w:cs="Times New Roman"/>
          <w:sz w:val="28"/>
          <w:szCs w:val="28"/>
        </w:rPr>
        <w:t xml:space="preserve">, общей стоимостью </w:t>
      </w:r>
      <w:r w:rsidRPr="004027B3">
        <w:rPr>
          <w:rFonts w:ascii="Times New Roman" w:hAnsi="Times New Roman" w:cs="Times New Roman"/>
          <w:b/>
          <w:bCs/>
          <w:sz w:val="28"/>
          <w:szCs w:val="28"/>
        </w:rPr>
        <w:t xml:space="preserve"> - 57 314,3 тыс. рублей, </w:t>
      </w:r>
      <w:r w:rsidRPr="004027B3">
        <w:rPr>
          <w:rFonts w:ascii="Times New Roman" w:hAnsi="Times New Roman" w:cs="Times New Roman"/>
          <w:sz w:val="28"/>
          <w:szCs w:val="28"/>
        </w:rPr>
        <w:t>в том числе:</w:t>
      </w:r>
      <w:proofErr w:type="gramEnd"/>
    </w:p>
    <w:p w:rsidR="004027B3" w:rsidRPr="004027B3" w:rsidRDefault="004027B3" w:rsidP="004027B3">
      <w:pPr>
        <w:pStyle w:val="a7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55 000,0 тыс. рублей – дотации из федерального бюджета;</w:t>
      </w:r>
    </w:p>
    <w:p w:rsidR="004027B3" w:rsidRPr="004027B3" w:rsidRDefault="004027B3" w:rsidP="004027B3">
      <w:pPr>
        <w:pStyle w:val="a7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2 314,3 тыс. рублей – внебюджетные средства.</w:t>
      </w:r>
    </w:p>
    <w:p w:rsidR="004027B3" w:rsidRPr="004027B3" w:rsidRDefault="004027B3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lastRenderedPageBreak/>
        <w:t xml:space="preserve">          Проект благоустройства набережной – это элемент комплекса преобразований, которые позволят небольшому городу стать частью транспортной артерии</w:t>
      </w:r>
      <w:r w:rsidRPr="004027B3">
        <w:rPr>
          <w:rFonts w:ascii="Times New Roman" w:hAnsi="Times New Roman" w:cs="Times New Roman"/>
          <w:color w:val="943634"/>
          <w:sz w:val="28"/>
          <w:szCs w:val="28"/>
        </w:rPr>
        <w:t xml:space="preserve"> </w:t>
      </w:r>
      <w:r w:rsidRPr="004027B3">
        <w:rPr>
          <w:rFonts w:ascii="Times New Roman" w:hAnsi="Times New Roman" w:cs="Times New Roman"/>
          <w:sz w:val="28"/>
          <w:szCs w:val="28"/>
        </w:rPr>
        <w:t>Поволжья, привлечь туристов, путешествующих автомобильным, железнодорожным и речным транспортом. Восстановление набережной обеспечит дальнейшее развитие города Звенигово, в том числе развитие туристического кластера «Марий Эл на Волге».</w:t>
      </w:r>
    </w:p>
    <w:p w:rsidR="004027B3" w:rsidRPr="004027B3" w:rsidRDefault="004027B3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 xml:space="preserve">         Проект «Набережная – душа города Звенигово» ориентирован на два направления:</w:t>
      </w:r>
    </w:p>
    <w:p w:rsidR="004027B3" w:rsidRPr="004027B3" w:rsidRDefault="004027B3" w:rsidP="004027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Создание комфортной среды для жителей города;</w:t>
      </w:r>
    </w:p>
    <w:p w:rsidR="004027B3" w:rsidRPr="004027B3" w:rsidRDefault="004027B3" w:rsidP="004027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Создание объектов для привлечения инвесторов.</w:t>
      </w:r>
    </w:p>
    <w:p w:rsidR="004027B3" w:rsidRPr="004027B3" w:rsidRDefault="004027B3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98C" w:rsidRPr="004F5F36" w:rsidRDefault="003C398C" w:rsidP="0040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Заметно изменилась ситуация в районе и по утилизации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</w:t>
      </w:r>
      <w:r w:rsidRPr="004F5F36">
        <w:rPr>
          <w:rFonts w:ascii="Times New Roman" w:hAnsi="Times New Roman" w:cs="Times New Roman"/>
          <w:sz w:val="28"/>
          <w:szCs w:val="28"/>
        </w:rPr>
        <w:t xml:space="preserve">и как результат улучшилась общая санитарно-эпидемиологическая ситуация по несанкционированным свалкам.  </w:t>
      </w: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36">
        <w:rPr>
          <w:rFonts w:ascii="Times New Roman" w:hAnsi="Times New Roman" w:cs="Times New Roman"/>
          <w:sz w:val="28"/>
          <w:szCs w:val="28"/>
        </w:rPr>
        <w:t xml:space="preserve">На территории Звениговского муниципального района из 43 мест несанкционированного размещения отходов, отмеченных в открытом сетевом ресурсе «Интерактивная карта свалок» </w:t>
      </w:r>
      <w:r w:rsidR="0063653C">
        <w:rPr>
          <w:rFonts w:ascii="Times New Roman" w:hAnsi="Times New Roman" w:cs="Times New Roman"/>
          <w:sz w:val="28"/>
          <w:szCs w:val="28"/>
        </w:rPr>
        <w:t xml:space="preserve">с 2017 года </w:t>
      </w:r>
      <w:r w:rsidRPr="004F5F36">
        <w:rPr>
          <w:rFonts w:ascii="Times New Roman" w:hAnsi="Times New Roman" w:cs="Times New Roman"/>
          <w:sz w:val="28"/>
          <w:szCs w:val="28"/>
        </w:rPr>
        <w:t xml:space="preserve">ликвидировано 39 свалок, в том числе 18 – в 2019 году: городское поселение Звенигово (1),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Исменецкое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(13),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(3),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(1 свалка в лесу, ликвидирована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Кокшайским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лесничеством). </w:t>
      </w:r>
      <w:proofErr w:type="gramEnd"/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Администрацией Звениговского муниципального района составлен график строительства контейнерных площадок для размещения твердых коммунальных отходов (далее – ТКО) в разрезе муниципальных образований городских и сельских поселений. Общая стоимость строительства контейнерных площадок по муниципальному району составляет 14</w:t>
      </w:r>
      <w:r w:rsidR="0063653C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265</w:t>
      </w:r>
      <w:r w:rsidR="0063653C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700 руб.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Установлено 713 контейнеров: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Городское поселение Звенигово – 199;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Городское поселение Красногорский – 145;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– 82;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Исменецкое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– 55;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– 83;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Кокшамарское сельское поселение – 50;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Красноярское сельское поселение – 3;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– 25;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Шелангерское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сельское поселение – 71.</w:t>
      </w:r>
    </w:p>
    <w:p w:rsidR="003C398C" w:rsidRPr="004F5F36" w:rsidRDefault="003C398C" w:rsidP="003C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В поселениях дополнительно необходимо установить 286 контейнеров (</w:t>
      </w:r>
      <w:r w:rsidR="009E2A04">
        <w:rPr>
          <w:rFonts w:ascii="Times New Roman" w:hAnsi="Times New Roman" w:cs="Times New Roman"/>
          <w:sz w:val="28"/>
          <w:szCs w:val="28"/>
        </w:rPr>
        <w:t xml:space="preserve">стоимость которых составляет </w:t>
      </w:r>
      <w:r w:rsidRPr="004F5F36">
        <w:rPr>
          <w:rFonts w:ascii="Times New Roman" w:hAnsi="Times New Roman" w:cs="Times New Roman"/>
          <w:sz w:val="28"/>
          <w:szCs w:val="28"/>
        </w:rPr>
        <w:t>около 1</w:t>
      </w:r>
      <w:r w:rsidR="0063653C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430</w:t>
      </w:r>
      <w:r w:rsidR="0063653C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 xml:space="preserve">000 руб.) для сбора ТКО. </w:t>
      </w: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Проведены массовые субботники по санитарной очистке и благоустройству территорий населенных пунктов, расчистка берегов водоемов: р. Волга и береговой линии затона, вокруг озера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Кожласолинское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Атлашка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Юшут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, акция «Чистый берег» - </w:t>
      </w:r>
      <w:r w:rsidRPr="004F5F3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очистке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зон р. Волга, р.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М.Кокшага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>, оз. Таир, акция «Земля марийская – наш чистый дом».</w:t>
      </w: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По итогам проведенных санитарно-экологических месячников на полигоны вывезено 281 куб.м. твердых бытовых отходов.</w:t>
      </w: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C0" w:rsidRPr="004F5F36" w:rsidRDefault="00D91FC0" w:rsidP="00D91FC0">
      <w:pPr>
        <w:spacing w:before="75"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sz w:val="28"/>
          <w:szCs w:val="28"/>
          <w:shd w:val="clear" w:color="auto" w:fill="FFFFFF"/>
        </w:rPr>
        <w:t xml:space="preserve"> </w:t>
      </w:r>
      <w:r w:rsidRPr="004F5F36">
        <w:rPr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4F5F3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36 муниципальных о</w:t>
      </w:r>
      <w:r w:rsidR="00271912" w:rsidRPr="004F5F36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бразовательных организаций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и 2 республиканских учреждения: Санаторная школа-интернат и Транспортно-энергетический техникум. </w:t>
      </w:r>
    </w:p>
    <w:p w:rsidR="00D91FC0" w:rsidRPr="004F5F36" w:rsidRDefault="003A654C" w:rsidP="0027191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1FC0"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91FC0" w:rsidRPr="004F5F36">
        <w:rPr>
          <w:rFonts w:ascii="Times New Roman" w:hAnsi="Times New Roman" w:cs="Times New Roman"/>
          <w:sz w:val="28"/>
        </w:rPr>
        <w:t xml:space="preserve">На 01.12.2019г. в районе функционируют 16 </w:t>
      </w:r>
      <w:r w:rsidR="00D91FC0" w:rsidRPr="004F5F36">
        <w:rPr>
          <w:rFonts w:ascii="Times New Roman" w:hAnsi="Times New Roman" w:cs="Times New Roman"/>
          <w:i/>
          <w:sz w:val="28"/>
        </w:rPr>
        <w:t>дошкольных образовательных учреждений,</w:t>
      </w:r>
      <w:r w:rsidR="00D91FC0" w:rsidRPr="004F5F36">
        <w:rPr>
          <w:rFonts w:ascii="Times New Roman" w:hAnsi="Times New Roman" w:cs="Times New Roman"/>
          <w:sz w:val="28"/>
        </w:rPr>
        <w:t xml:space="preserve">  16 дошкольных групп при 6 общеобразовательных школах, в которых воспитываются 2196 ребенка. Охват дошкольным образованием  детей с 1.5 до 7 лет составляет 59%.  Общее число дошкольников, не охваченных детскими садами, составляет 1541 человек  в возрасте от 1 до 7 лет. </w:t>
      </w:r>
    </w:p>
    <w:p w:rsidR="00D91FC0" w:rsidRPr="004F5F36" w:rsidRDefault="00D91FC0" w:rsidP="00271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5F36">
        <w:rPr>
          <w:rFonts w:ascii="Times New Roman" w:hAnsi="Times New Roman" w:cs="Times New Roman"/>
          <w:sz w:val="28"/>
        </w:rPr>
        <w:t xml:space="preserve">На 01.12.2019г. очередность на устройство детей в дошкольные учреждения составила 441 ребенок (с 1,6 до 7 лет).  </w:t>
      </w:r>
    </w:p>
    <w:p w:rsidR="00D91FC0" w:rsidRPr="004F5F36" w:rsidRDefault="00D91FC0" w:rsidP="005E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5F36">
        <w:rPr>
          <w:rFonts w:ascii="Times New Roman" w:hAnsi="Times New Roman" w:cs="Times New Roman"/>
          <w:sz w:val="28"/>
        </w:rPr>
        <w:t>Материально-техническая база детских садов поддерживается усилиями муниципального органа управления образованием,  трудовых коллективов и родителей.</w:t>
      </w:r>
    </w:p>
    <w:p w:rsidR="005E4F84" w:rsidRPr="004F5F36" w:rsidRDefault="005E4F84" w:rsidP="005E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Звениговского района  - это 16 </w:t>
      </w:r>
      <w:r w:rsidRPr="004F5F36">
        <w:rPr>
          <w:rFonts w:ascii="Times New Roman" w:hAnsi="Times New Roman" w:cs="Times New Roman"/>
          <w:i/>
          <w:sz w:val="28"/>
          <w:szCs w:val="28"/>
        </w:rPr>
        <w:t>образовательных учреждений</w:t>
      </w:r>
      <w:r w:rsidRPr="004F5F36">
        <w:rPr>
          <w:rFonts w:ascii="Times New Roman" w:hAnsi="Times New Roman" w:cs="Times New Roman"/>
          <w:sz w:val="28"/>
          <w:szCs w:val="28"/>
        </w:rPr>
        <w:t xml:space="preserve">, в которых обучаются и воспитываются  4807 детей и подростков, работают  444 педагогов и 221 обслуживающего персонала. На сегодняшний день из 16 школ, в 15 школах работают медицинские кабинеты. </w:t>
      </w:r>
    </w:p>
    <w:p w:rsidR="00D91FC0" w:rsidRPr="004F5F36" w:rsidRDefault="005E4F84" w:rsidP="005E4F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1FC0" w:rsidRPr="004F5F36">
        <w:rPr>
          <w:rFonts w:ascii="Times New Roman" w:hAnsi="Times New Roman" w:cs="Times New Roman"/>
          <w:sz w:val="28"/>
          <w:szCs w:val="28"/>
        </w:rPr>
        <w:t>Реализация муниципальной целевой программы «Развитие образования на территории муниципального образования «Звениговский муниципальный район» на 2019-2023 годы», приоритетного национального проекта «Образование», основных направлений комплексного проекта модернизации образования позволила достичь определенных качественных результатов</w:t>
      </w:r>
      <w:r w:rsidR="00A26D78" w:rsidRPr="004F5F36">
        <w:rPr>
          <w:rFonts w:ascii="Times New Roman" w:hAnsi="Times New Roman" w:cs="Times New Roman"/>
          <w:sz w:val="28"/>
          <w:szCs w:val="28"/>
        </w:rPr>
        <w:t xml:space="preserve"> в системе общего образования</w:t>
      </w:r>
      <w:r w:rsidR="00D91FC0" w:rsidRPr="004F5F36">
        <w:rPr>
          <w:rFonts w:ascii="Times New Roman" w:hAnsi="Times New Roman" w:cs="Times New Roman"/>
          <w:sz w:val="28"/>
          <w:szCs w:val="28"/>
        </w:rPr>
        <w:t>:</w:t>
      </w:r>
    </w:p>
    <w:p w:rsidR="00D91FC0" w:rsidRPr="004F5F36" w:rsidRDefault="00D91FC0" w:rsidP="00D91FC0">
      <w:pPr>
        <w:pStyle w:val="a6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4F5F36">
        <w:rPr>
          <w:sz w:val="28"/>
          <w:szCs w:val="28"/>
        </w:rPr>
        <w:t xml:space="preserve">- функционирует вариативная система образовательных организаций (лицеи, общеобразовательные организации, реализующие профильное обучение и </w:t>
      </w:r>
      <w:proofErr w:type="spellStart"/>
      <w:r w:rsidRPr="004F5F36">
        <w:rPr>
          <w:sz w:val="28"/>
          <w:szCs w:val="28"/>
        </w:rPr>
        <w:t>предпрофильную</w:t>
      </w:r>
      <w:proofErr w:type="spellEnd"/>
      <w:r w:rsidRPr="004F5F36">
        <w:rPr>
          <w:sz w:val="28"/>
          <w:szCs w:val="28"/>
        </w:rPr>
        <w:t xml:space="preserve"> и профе</w:t>
      </w:r>
      <w:r w:rsidR="00E333FE">
        <w:rPr>
          <w:sz w:val="28"/>
          <w:szCs w:val="28"/>
        </w:rPr>
        <w:t>ссиональную подготовку, и т.п.);</w:t>
      </w:r>
      <w:r w:rsidRPr="004F5F36">
        <w:rPr>
          <w:sz w:val="28"/>
          <w:szCs w:val="28"/>
        </w:rPr>
        <w:t xml:space="preserve"> </w:t>
      </w:r>
    </w:p>
    <w:p w:rsidR="00D91FC0" w:rsidRPr="004F5F36" w:rsidRDefault="00D91FC0" w:rsidP="002719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- развивается сеть муниципальных экспериментальных площадок (3 образовательные  организации), инновационных образовательных организаций - ресурсных центров (2) и базовых (опорных) школ (6);</w:t>
      </w:r>
    </w:p>
    <w:p w:rsidR="00D91FC0" w:rsidRPr="004F5F36" w:rsidRDefault="00D91FC0" w:rsidP="00271912">
      <w:pPr>
        <w:spacing w:after="0" w:line="240" w:lineRule="auto"/>
        <w:ind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F36">
        <w:rPr>
          <w:rFonts w:ascii="Times New Roman" w:hAnsi="Times New Roman" w:cs="Times New Roman"/>
          <w:snapToGrid w:val="0"/>
          <w:sz w:val="28"/>
          <w:szCs w:val="28"/>
        </w:rPr>
        <w:t>- сохранена система обеспечения образовательных интересов национальностей и этнических групп, проживающих на территории Звениговского района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(марийский (родной) язык изучают </w:t>
      </w:r>
      <w:r w:rsidRPr="004F5F36">
        <w:rPr>
          <w:rFonts w:ascii="Times New Roman" w:hAnsi="Times New Roman" w:cs="Times New Roman"/>
          <w:sz w:val="28"/>
          <w:szCs w:val="28"/>
        </w:rPr>
        <w:br/>
        <w:t>20,6 % обучающихся, марийский (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 xml:space="preserve">государственный) 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язык интегрировано с предметом «История и культура народов Марий Эл» - </w:t>
      </w:r>
      <w:r w:rsidRPr="004F5F36">
        <w:rPr>
          <w:rFonts w:ascii="Times New Roman" w:hAnsi="Times New Roman" w:cs="Times New Roman"/>
          <w:sz w:val="28"/>
          <w:szCs w:val="28"/>
        </w:rPr>
        <w:br/>
        <w:t xml:space="preserve">76,5 % обучающихся, предмет  «История и культура народов Марий Эл» -18,3 %); </w:t>
      </w:r>
    </w:p>
    <w:p w:rsidR="00271912" w:rsidRPr="004F5F36" w:rsidRDefault="00271912" w:rsidP="0027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91FC0" w:rsidRPr="004F5F36">
        <w:rPr>
          <w:rFonts w:ascii="Times New Roman" w:hAnsi="Times New Roman" w:cs="Times New Roman"/>
          <w:sz w:val="28"/>
          <w:szCs w:val="28"/>
        </w:rPr>
        <w:t xml:space="preserve">- достигнут высокий уровень информатизации и автоматизации системы управления общим образованием (функционирует </w:t>
      </w:r>
      <w:r w:rsidR="00D91FC0" w:rsidRPr="004F5F36">
        <w:rPr>
          <w:rFonts w:ascii="Times New Roman" w:hAnsi="Times New Roman" w:cs="Times New Roman"/>
          <w:sz w:val="28"/>
          <w:szCs w:val="28"/>
        </w:rPr>
        <w:lastRenderedPageBreak/>
        <w:t>образова</w:t>
      </w:r>
      <w:r w:rsidR="009E2A04">
        <w:rPr>
          <w:rFonts w:ascii="Times New Roman" w:hAnsi="Times New Roman" w:cs="Times New Roman"/>
          <w:sz w:val="28"/>
          <w:szCs w:val="28"/>
        </w:rPr>
        <w:t>тельный сайт Отдела образования.</w:t>
      </w:r>
      <w:proofErr w:type="gramEnd"/>
      <w:r w:rsidR="00D91FC0" w:rsidRPr="004F5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A04">
        <w:rPr>
          <w:rFonts w:ascii="Times New Roman" w:hAnsi="Times New Roman" w:cs="Times New Roman"/>
          <w:sz w:val="28"/>
          <w:szCs w:val="28"/>
        </w:rPr>
        <w:t>В</w:t>
      </w:r>
      <w:r w:rsidR="00D91FC0" w:rsidRPr="004F5F36">
        <w:rPr>
          <w:rFonts w:ascii="Times New Roman" w:hAnsi="Times New Roman" w:cs="Times New Roman"/>
          <w:sz w:val="28"/>
          <w:szCs w:val="28"/>
        </w:rPr>
        <w:t>се общеобразовательные организации подключены к сети Интернет, показатель обеспеченности компьютерной техникой составляет 8 обучающихся на 1 компьютер, разрабатываются электронные прото</w:t>
      </w:r>
      <w:r w:rsidRPr="004F5F36">
        <w:rPr>
          <w:rFonts w:ascii="Times New Roman" w:hAnsi="Times New Roman" w:cs="Times New Roman"/>
          <w:sz w:val="28"/>
          <w:szCs w:val="28"/>
        </w:rPr>
        <w:t>колы сбора отчетной информации).</w:t>
      </w:r>
      <w:r w:rsidR="00D91FC0" w:rsidRPr="004F5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1FC0" w:rsidRPr="004F5F36" w:rsidRDefault="00271912" w:rsidP="0027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</w:t>
      </w:r>
      <w:r w:rsidR="00D91FC0" w:rsidRPr="004F5F36">
        <w:rPr>
          <w:rFonts w:ascii="Times New Roman" w:eastAsia="Calibri" w:hAnsi="Times New Roman" w:cs="Times New Roman"/>
          <w:sz w:val="28"/>
          <w:szCs w:val="28"/>
        </w:rPr>
        <w:t>С 1 декабря 2015 года введена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FC0" w:rsidRPr="004F5F36">
        <w:rPr>
          <w:rFonts w:ascii="Times New Roman" w:eastAsia="Calibri" w:hAnsi="Times New Roman" w:cs="Times New Roman"/>
          <w:sz w:val="28"/>
          <w:szCs w:val="28"/>
        </w:rPr>
        <w:t>автоматизированная  информационная  система  «Е-услуги.  Образование»,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FC0" w:rsidRPr="004F5F36">
        <w:rPr>
          <w:rFonts w:ascii="Times New Roman" w:eastAsia="Calibri" w:hAnsi="Times New Roman" w:cs="Times New Roman"/>
          <w:sz w:val="28"/>
          <w:szCs w:val="28"/>
        </w:rPr>
        <w:t>составными элементами которой является: электронная очередь в дошкольные образовательные организации. Внедрены автоматизированные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FC0" w:rsidRPr="004F5F36">
        <w:rPr>
          <w:rFonts w:ascii="Times New Roman" w:eastAsia="Calibri" w:hAnsi="Times New Roman" w:cs="Times New Roman"/>
          <w:sz w:val="28"/>
          <w:szCs w:val="28"/>
        </w:rPr>
        <w:t>информационные системы «Сетевой Город. Образование», «Контингент». В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FC0" w:rsidRPr="004F5F36">
        <w:rPr>
          <w:rFonts w:ascii="Times New Roman" w:eastAsia="Calibri" w:hAnsi="Times New Roman" w:cs="Times New Roman"/>
          <w:sz w:val="28"/>
          <w:szCs w:val="28"/>
        </w:rPr>
        <w:t>рамках  этой  системы  реализуются  электронный  журнал  и  электронный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FC0" w:rsidRPr="004F5F36">
        <w:rPr>
          <w:rFonts w:ascii="Times New Roman" w:eastAsia="Calibri" w:hAnsi="Times New Roman" w:cs="Times New Roman"/>
          <w:sz w:val="28"/>
          <w:szCs w:val="28"/>
        </w:rPr>
        <w:t>дневник,  а  также  вся  отчетность,   статистические  данные   дошкольных,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3FE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организаций.</w:t>
      </w:r>
    </w:p>
    <w:p w:rsidR="00D91FC0" w:rsidRPr="004F5F36" w:rsidRDefault="00D91FC0" w:rsidP="0027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- </w:t>
      </w:r>
      <w:r w:rsidRPr="004F5F36">
        <w:rPr>
          <w:rFonts w:ascii="Times New Roman" w:eastAsia="Calibri" w:hAnsi="Times New Roman" w:cs="Times New Roman"/>
          <w:sz w:val="28"/>
          <w:szCs w:val="28"/>
        </w:rPr>
        <w:t>обеспеченность библиотечных фондов учебниками по всем предметам учебного плана в 2019-2020 учебном году составила 100%;</w:t>
      </w:r>
    </w:p>
    <w:p w:rsidR="00D91FC0" w:rsidRPr="004F5F36" w:rsidRDefault="00D91FC0" w:rsidP="0027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- педагогические кадры охвачены вариативной системой повышения квалификации и перепо</w:t>
      </w:r>
      <w:r w:rsidR="00E333FE">
        <w:rPr>
          <w:rFonts w:ascii="Times New Roman" w:hAnsi="Times New Roman" w:cs="Times New Roman"/>
          <w:sz w:val="28"/>
          <w:szCs w:val="28"/>
        </w:rPr>
        <w:t>дготовкой педагогических кадров;</w:t>
      </w:r>
    </w:p>
    <w:p w:rsidR="00D91FC0" w:rsidRPr="004F5F36" w:rsidRDefault="00D91FC0" w:rsidP="00271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 xml:space="preserve">- выполнен значительный объем работ по обеспечению комплексной безопасности, в том числе пожарной безопасности </w:t>
      </w:r>
      <w:r w:rsidRPr="004F5F36">
        <w:rPr>
          <w:rFonts w:ascii="Times New Roman" w:hAnsi="Times New Roman" w:cs="Times New Roman"/>
          <w:sz w:val="28"/>
          <w:szCs w:val="28"/>
        </w:rPr>
        <w:br/>
        <w:t xml:space="preserve">(все образовательные учреждения района оборудованы системами автоматической пожарной сигнализации и системами оповещения и управления эвакуацией, произведены работы по дооборудованию систем автоматической пожарной сигнализации устройствами передачи сигнала на пульты связи вневедомственной охраны, школьные автобусы оборудованы комплектами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навигационно-телематического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4F5F36">
        <w:rPr>
          <w:rFonts w:ascii="Times New Roman" w:hAnsi="Times New Roman" w:cs="Times New Roman"/>
        </w:rPr>
        <w:t xml:space="preserve">,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FC0" w:rsidRPr="004F5F36" w:rsidRDefault="00D91FC0" w:rsidP="0027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  -  продолжается работа по формированию </w:t>
      </w:r>
      <w:proofErr w:type="spellStart"/>
      <w:r w:rsidRPr="004F5F36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среды образовательных организаций. Охват горячим питанием школьников составляет 94%, в практику работы организаций входят </w:t>
      </w:r>
      <w:proofErr w:type="spellStart"/>
      <w:r w:rsidRPr="004F5F36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технологии;</w:t>
      </w:r>
    </w:p>
    <w:p w:rsidR="00D91FC0" w:rsidRPr="004F5F36" w:rsidRDefault="00D91FC0" w:rsidP="00A2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F36">
        <w:rPr>
          <w:rFonts w:ascii="Times New Roman" w:eastAsia="Calibri" w:hAnsi="Times New Roman" w:cs="Times New Roman"/>
          <w:sz w:val="28"/>
          <w:szCs w:val="28"/>
        </w:rPr>
        <w:t>- расширяются возможности для участия общественности в управлении образованием (100 % общеобразовательных организаций имеют действующие органы общественно-государственного управления), ежегодно</w:t>
      </w:r>
      <w:r w:rsidR="00A26D78"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организации представляют публичные отчеты,  </w:t>
      </w:r>
      <w:proofErr w:type="spellStart"/>
      <w:r w:rsidRPr="004F5F36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на сайтах. В районе создан общественный совет по проведению независимой оценки качества деятельности организаций, осуществляющих образовательную деятельность</w:t>
      </w:r>
      <w:r w:rsidR="00A26D78"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«Звениговский муниципальный</w:t>
      </w:r>
      <w:r w:rsidR="00A26D78" w:rsidRPr="004F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Calibri" w:hAnsi="Times New Roman" w:cs="Times New Roman"/>
          <w:sz w:val="28"/>
          <w:szCs w:val="28"/>
        </w:rPr>
        <w:t>район»;</w:t>
      </w:r>
    </w:p>
    <w:p w:rsidR="00D91FC0" w:rsidRPr="004F5F36" w:rsidRDefault="00D91FC0" w:rsidP="0027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  - в рамках реализации республиканских программ и приоритетного нацио</w:t>
      </w:r>
      <w:r w:rsidR="00E333FE">
        <w:rPr>
          <w:rFonts w:ascii="Times New Roman" w:eastAsia="Calibri" w:hAnsi="Times New Roman" w:cs="Times New Roman"/>
          <w:sz w:val="28"/>
          <w:szCs w:val="28"/>
        </w:rPr>
        <w:t xml:space="preserve">нального проекта «Образование» </w:t>
      </w:r>
      <w:r w:rsidRPr="004F5F36">
        <w:rPr>
          <w:rFonts w:ascii="Times New Roman" w:eastAsia="Calibri" w:hAnsi="Times New Roman" w:cs="Times New Roman"/>
          <w:sz w:val="28"/>
          <w:szCs w:val="28"/>
        </w:rPr>
        <w:t xml:space="preserve">10 общеобразовательных организаций оснащены автобусами, всего для осуществления подвоза задействовано 18 автобусов по разработанным маршрутам. Доля </w:t>
      </w:r>
      <w:proofErr w:type="gramStart"/>
      <w:r w:rsidRPr="004F5F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F5F36">
        <w:rPr>
          <w:rFonts w:ascii="Times New Roman" w:eastAsia="Calibri" w:hAnsi="Times New Roman" w:cs="Times New Roman"/>
          <w:sz w:val="28"/>
          <w:szCs w:val="28"/>
        </w:rPr>
        <w:t>, охваченных подвозом к местам обучения на школьном автобусе составляет 14 %.</w:t>
      </w:r>
    </w:p>
    <w:p w:rsidR="00D91FC0" w:rsidRPr="004F5F36" w:rsidRDefault="00A26D78" w:rsidP="00A26D78">
      <w:pPr>
        <w:pStyle w:val="ConsPlusNormal"/>
        <w:ind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lastRenderedPageBreak/>
        <w:t xml:space="preserve">           Развита сеть</w:t>
      </w:r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 xml:space="preserve"> учреждени</w:t>
      </w:r>
      <w:r w:rsidRPr="004F5F36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1FC0" w:rsidRPr="004F5F36">
        <w:rPr>
          <w:rFonts w:ascii="Times New Roman" w:hAnsi="Times New Roman" w:cs="Times New Roman"/>
          <w:i/>
          <w:spacing w:val="-1"/>
          <w:sz w:val="28"/>
          <w:szCs w:val="28"/>
        </w:rPr>
        <w:t>дополнительного образования</w:t>
      </w:r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 xml:space="preserve"> детей</w:t>
      </w:r>
      <w:r w:rsidRPr="004F5F36">
        <w:rPr>
          <w:rFonts w:ascii="Times New Roman" w:hAnsi="Times New Roman" w:cs="Times New Roman"/>
          <w:spacing w:val="-1"/>
          <w:sz w:val="28"/>
          <w:szCs w:val="28"/>
        </w:rPr>
        <w:t>, одной из главных миссий которой является</w:t>
      </w:r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 xml:space="preserve"> обеспечение способности раскрывать личностный потенциал любого ребёнка, любого человека, </w:t>
      </w:r>
      <w:proofErr w:type="gramStart"/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>помогать ему готовиться</w:t>
      </w:r>
      <w:proofErr w:type="gramEnd"/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 xml:space="preserve"> к условиям жизни в </w:t>
      </w:r>
      <w:proofErr w:type="spellStart"/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>высококонкурентной</w:t>
      </w:r>
      <w:proofErr w:type="spellEnd"/>
      <w:r w:rsidR="00D91FC0" w:rsidRPr="004F5F36">
        <w:rPr>
          <w:rFonts w:ascii="Times New Roman" w:hAnsi="Times New Roman" w:cs="Times New Roman"/>
          <w:spacing w:val="-1"/>
          <w:sz w:val="28"/>
          <w:szCs w:val="28"/>
        </w:rPr>
        <w:t xml:space="preserve"> среде, то есть уметь бороться за себя, уметь реализовывать свои идеи.</w:t>
      </w:r>
    </w:p>
    <w:p w:rsidR="00D91FC0" w:rsidRPr="004F5F36" w:rsidRDefault="00D91FC0" w:rsidP="00A26D7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5F36">
        <w:rPr>
          <w:rFonts w:ascii="Times New Roman" w:hAnsi="Times New Roman" w:cs="Times New Roman"/>
          <w:spacing w:val="-1"/>
          <w:sz w:val="28"/>
          <w:szCs w:val="28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таких, как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семьи, оздоровления российского общества в целом.</w:t>
      </w:r>
    </w:p>
    <w:p w:rsidR="005E4F84" w:rsidRPr="004F5F36" w:rsidRDefault="005E4F84" w:rsidP="005E4F8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F36">
        <w:rPr>
          <w:rFonts w:ascii="Times New Roman" w:hAnsi="Times New Roman" w:cs="Times New Roman"/>
          <w:color w:val="auto"/>
          <w:sz w:val="28"/>
          <w:szCs w:val="28"/>
        </w:rPr>
        <w:t>Общий объем финансирования отрасли «Образование» в 2019 г. составил 517522,7 тыс. руб., в том числе  за счет средств:  республиканского бюджета  399214,1 тыс. руб. и бюджета МО «Звениговский муниципальный район»  118308,6  тыс.  рублей.</w:t>
      </w:r>
    </w:p>
    <w:p w:rsidR="005E4F84" w:rsidRPr="004F5F36" w:rsidRDefault="005E4F84" w:rsidP="005E4F8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F36">
        <w:rPr>
          <w:rFonts w:ascii="Times New Roman" w:hAnsi="Times New Roman" w:cs="Times New Roman"/>
          <w:color w:val="auto"/>
          <w:sz w:val="28"/>
          <w:szCs w:val="28"/>
        </w:rPr>
        <w:t>В 2019 г. среднемесячная заработная плата  у педагогов общеобразовательных школ составила 27 373,0 руб.,  библиотечных работников составила -  8892,82 руб., у  воспитателей дошкольных учреждений – 23328,0 руб.</w:t>
      </w:r>
    </w:p>
    <w:p w:rsidR="005E4F84" w:rsidRPr="004F5F36" w:rsidRDefault="005E4F84" w:rsidP="005E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капитального ремонта кровли МОУ «Звениговская СОШ №3» из резервного фонда Правительства Республики Марий Эл было выделено </w:t>
      </w:r>
      <w:r w:rsidRPr="004F5F36">
        <w:rPr>
          <w:rFonts w:ascii="Times New Roman" w:hAnsi="Times New Roman" w:cs="Times New Roman"/>
          <w:sz w:val="28"/>
          <w:szCs w:val="28"/>
        </w:rPr>
        <w:t>2640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тыс. руб.  (Распоряжение Правительства Республики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Марий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от 27 февраля </w:t>
      </w:r>
      <w:smartTag w:uri="urn:schemas-microsoft-com:office:smarttags" w:element="metricconverter">
        <w:smartTagPr>
          <w:attr w:name="ProductID" w:val="2019 г"/>
        </w:smartTagPr>
        <w:r w:rsidRPr="004F5F36">
          <w:rPr>
            <w:rFonts w:ascii="Times New Roman" w:eastAsia="Times New Roman" w:hAnsi="Times New Roman" w:cs="Times New Roman"/>
            <w:sz w:val="28"/>
            <w:szCs w:val="28"/>
          </w:rPr>
          <w:t>2019 г</w:t>
        </w:r>
      </w:smartTag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. №73-р «О выделении средств из резервного фонда Правительства Республики Марий Эл»). </w:t>
      </w:r>
    </w:p>
    <w:p w:rsidR="005E4F84" w:rsidRPr="004F5F36" w:rsidRDefault="005E4F84" w:rsidP="005E4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В рамках выполнения мероприятий по созданию в общеобразовательных организациях, расположенных в сельской местности, условий для занятий физической культурой и спортом </w:t>
      </w:r>
      <w:r w:rsidRPr="004F5F36">
        <w:rPr>
          <w:rFonts w:ascii="Times New Roman" w:hAnsi="Times New Roman" w:cs="Times New Roman"/>
          <w:bCs/>
          <w:kern w:val="36"/>
          <w:sz w:val="28"/>
          <w:szCs w:val="28"/>
        </w:rPr>
        <w:t>выполнен</w:t>
      </w:r>
      <w:r w:rsidRPr="004F5F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bCs/>
          <w:kern w:val="36"/>
          <w:sz w:val="28"/>
          <w:szCs w:val="28"/>
        </w:rPr>
        <w:t>к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апитальный ремонт спортивного зала и раздевалок МОУ "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Исменецкой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школы"</w:t>
      </w:r>
      <w:r w:rsidRPr="004F5F36">
        <w:rPr>
          <w:rFonts w:ascii="Times New Roman" w:hAnsi="Times New Roman" w:cs="Times New Roman"/>
          <w:sz w:val="28"/>
          <w:szCs w:val="28"/>
        </w:rPr>
        <w:t>, приобретен спортивный инвентарь и оборудование на сумму 1981,25 тыс. руб.</w:t>
      </w:r>
    </w:p>
    <w:p w:rsidR="005E4F84" w:rsidRPr="004F5F36" w:rsidRDefault="005E4F84" w:rsidP="005E4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«Спорт – норма жизни» национального проекта «Демография» и постановления Правительства Республики Марий Эл от 30 ноября 2012г. № 449 «О государственной программе Республики Марий Эл «Развитие физической культуры, спорта, туризма и молодежной политики в Республике Марий Эл» на 2013 – 2025 годы» на территории спортивной зоны МОУ «Звениговский лицей» установлено спортивно-технологическое оборудование для создания малых спортивных площадок ГТО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.</w:t>
      </w:r>
      <w:r w:rsidR="00836654">
        <w:rPr>
          <w:rFonts w:ascii="Times New Roman" w:hAnsi="Times New Roman" w:cs="Times New Roman"/>
          <w:sz w:val="28"/>
          <w:szCs w:val="28"/>
        </w:rPr>
        <w:t xml:space="preserve"> На сумму – 3 млн. руб.</w:t>
      </w:r>
    </w:p>
    <w:p w:rsidR="005E4F84" w:rsidRDefault="005E4F84" w:rsidP="005E4F8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F3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4F5F3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 законом Республики Марий Эл № 79-З от 10.12.2012 г. «Об обеспечении жилыми помещениями детей-сирот и детей, оставшихся без попечения родителей, лиц из числа детей-сирот и </w:t>
      </w:r>
      <w:r w:rsidRPr="004F5F36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детей, оставшихся без попечения родителей» орган опеки и попечительства отдела образования Звениговский  района на 01.01.2020 г. подлежат обеспечению жилым  помещением 164 детей-сирот и детей, оставшихся без попечения родителей.</w:t>
      </w:r>
      <w:proofErr w:type="gramEnd"/>
      <w:r w:rsidRPr="004F5F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654">
        <w:rPr>
          <w:rFonts w:ascii="Times New Roman" w:hAnsi="Times New Roman" w:cs="Times New Roman"/>
          <w:color w:val="auto"/>
          <w:sz w:val="28"/>
          <w:szCs w:val="28"/>
        </w:rPr>
        <w:t>В 2019 году</w:t>
      </w:r>
      <w:r w:rsidRPr="004F5F36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обеспечено жилым</w:t>
      </w:r>
      <w:r w:rsidR="00836654">
        <w:rPr>
          <w:rFonts w:ascii="Times New Roman" w:hAnsi="Times New Roman" w:cs="Times New Roman"/>
          <w:color w:val="auto"/>
          <w:sz w:val="28"/>
          <w:szCs w:val="28"/>
        </w:rPr>
        <w:t>и  помещениями</w:t>
      </w:r>
      <w:r w:rsidRPr="004F5F36">
        <w:rPr>
          <w:rFonts w:ascii="Times New Roman" w:hAnsi="Times New Roman" w:cs="Times New Roman"/>
          <w:color w:val="auto"/>
          <w:sz w:val="28"/>
          <w:szCs w:val="28"/>
        </w:rPr>
        <w:t xml:space="preserve"> 16 детей-сирот и детей, оставшихся без попечения родителей.</w:t>
      </w:r>
    </w:p>
    <w:p w:rsidR="002D5553" w:rsidRPr="004F5F36" w:rsidRDefault="002D5553" w:rsidP="005E4F8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настоящий момент проведены торги по изготовлению проектно-сметных документаций: «Строительство детского сада на 120 мест в селе Кужмара»</w:t>
      </w:r>
      <w:r w:rsidR="00836654">
        <w:rPr>
          <w:rFonts w:ascii="Times New Roman" w:hAnsi="Times New Roman" w:cs="Times New Roman"/>
          <w:color w:val="auto"/>
          <w:sz w:val="28"/>
          <w:szCs w:val="28"/>
        </w:rPr>
        <w:t xml:space="preserve"> на сумму 1 млн. руб.</w:t>
      </w:r>
      <w:r w:rsidR="00752E9D">
        <w:rPr>
          <w:rFonts w:ascii="Times New Roman" w:hAnsi="Times New Roman" w:cs="Times New Roman"/>
          <w:color w:val="auto"/>
          <w:sz w:val="28"/>
          <w:szCs w:val="28"/>
        </w:rPr>
        <w:t>, по национальному проекту «Демог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рафия» и «Строительство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школы № 1» по национальному проекту «Образование»</w:t>
      </w:r>
      <w:r w:rsidR="00836654">
        <w:rPr>
          <w:rFonts w:ascii="Times New Roman" w:hAnsi="Times New Roman" w:cs="Times New Roman"/>
          <w:color w:val="auto"/>
          <w:sz w:val="28"/>
          <w:szCs w:val="28"/>
        </w:rPr>
        <w:t xml:space="preserve"> на сумму 3,4 млн. руб</w:t>
      </w:r>
      <w:proofErr w:type="gramStart"/>
      <w:r w:rsidR="0083665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Сроки изготовления проектов с экспертизой до 1 июля 2020 года.</w:t>
      </w:r>
    </w:p>
    <w:p w:rsidR="003A654C" w:rsidRPr="004F5F36" w:rsidRDefault="003A654C" w:rsidP="00274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3FE" w:rsidRDefault="003A654C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3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F5F36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Именно поэтому развитие спортивной базы района, активизация всех форм спортивной жизни является одной из приоритетных задач районной администрации. </w:t>
      </w:r>
      <w:r w:rsidR="00A26D78" w:rsidRPr="004F5F36">
        <w:rPr>
          <w:rFonts w:ascii="Times New Roman" w:hAnsi="Times New Roman" w:cs="Times New Roman"/>
          <w:sz w:val="28"/>
          <w:szCs w:val="28"/>
        </w:rPr>
        <w:t>В 2019 году</w:t>
      </w:r>
      <w:r w:rsidR="00E333FE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A26D78" w:rsidRPr="004F5F36">
        <w:rPr>
          <w:rFonts w:ascii="Times New Roman" w:hAnsi="Times New Roman" w:cs="Times New Roman"/>
          <w:sz w:val="28"/>
          <w:szCs w:val="28"/>
        </w:rPr>
        <w:t xml:space="preserve"> проведено 78 соревнований по 21 виду спорта с охватом 4126 человек.  </w:t>
      </w:r>
      <w:r w:rsidR="00520C88" w:rsidRPr="004F5F36">
        <w:rPr>
          <w:rFonts w:ascii="Times New Roman" w:hAnsi="Times New Roman" w:cs="Times New Roman"/>
          <w:sz w:val="28"/>
          <w:szCs w:val="28"/>
        </w:rPr>
        <w:t>Ежегодно организуются и проходят</w:t>
      </w:r>
      <w:r w:rsidR="00F00B68" w:rsidRPr="004F5F36">
        <w:rPr>
          <w:rFonts w:ascii="Times New Roman" w:hAnsi="Times New Roman" w:cs="Times New Roman"/>
          <w:sz w:val="28"/>
          <w:szCs w:val="28"/>
        </w:rPr>
        <w:t>ся</w:t>
      </w:r>
      <w:r w:rsidR="00520C88" w:rsidRPr="004F5F36">
        <w:rPr>
          <w:rFonts w:ascii="Times New Roman" w:hAnsi="Times New Roman" w:cs="Times New Roman"/>
          <w:sz w:val="28"/>
          <w:szCs w:val="28"/>
        </w:rPr>
        <w:t xml:space="preserve"> чемпионаты и первенства района по различным видам спорта, розыгрыши Кубков района, районные турниры, мемориалы, комплексные спортивно-массовые мероприятия, приуроченные к юбилейным датам, праздникам, знаменательным событиям, матчевые встречи, товарищеские игры.</w:t>
      </w:r>
    </w:p>
    <w:p w:rsidR="00E333FE" w:rsidRDefault="00520C88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3A654C" w:rsidRPr="004F5F36">
        <w:rPr>
          <w:rFonts w:ascii="Times New Roman" w:hAnsi="Times New Roman" w:cs="Times New Roman"/>
          <w:sz w:val="28"/>
          <w:szCs w:val="28"/>
        </w:rPr>
        <w:t>Спортсмены района принимали активное участие в российских, окружных, межрегиональных, республиканских стартах</w:t>
      </w:r>
      <w:r w:rsidR="00E333FE">
        <w:rPr>
          <w:rFonts w:ascii="Times New Roman" w:hAnsi="Times New Roman" w:cs="Times New Roman"/>
          <w:sz w:val="28"/>
          <w:szCs w:val="28"/>
        </w:rPr>
        <w:t>:</w:t>
      </w:r>
    </w:p>
    <w:p w:rsidR="00E333FE" w:rsidRDefault="00E333FE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54C" w:rsidRPr="004F5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26D78" w:rsidRPr="004F5F36">
        <w:rPr>
          <w:rFonts w:ascii="Times New Roman" w:hAnsi="Times New Roman" w:cs="Times New Roman"/>
          <w:sz w:val="28"/>
          <w:szCs w:val="28"/>
        </w:rPr>
        <w:t>енская команда «</w:t>
      </w:r>
      <w:proofErr w:type="spellStart"/>
      <w:r w:rsidR="00A26D78" w:rsidRPr="004F5F36">
        <w:rPr>
          <w:rFonts w:ascii="Times New Roman" w:hAnsi="Times New Roman" w:cs="Times New Roman"/>
          <w:sz w:val="28"/>
          <w:szCs w:val="28"/>
        </w:rPr>
        <w:t>Нуктуж</w:t>
      </w:r>
      <w:proofErr w:type="spellEnd"/>
      <w:r w:rsidR="00A26D78" w:rsidRPr="004F5F36">
        <w:rPr>
          <w:rFonts w:ascii="Times New Roman" w:hAnsi="Times New Roman" w:cs="Times New Roman"/>
          <w:sz w:val="28"/>
          <w:szCs w:val="28"/>
        </w:rPr>
        <w:t>» (тренер Георгий Евдокимов)  вновь успешно соревновалась с сильнейшими отечественными коллективами в спортивной лапте, заняла третье место в чемпионате страны и второе место в розыгрыше Кубка России по мини-лапте в Йошкар-Оле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3FE" w:rsidRDefault="00E333FE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ю</w:t>
      </w:r>
      <w:r w:rsidR="00A26D78" w:rsidRPr="004F5F36">
        <w:rPr>
          <w:rFonts w:ascii="Times New Roman" w:hAnsi="Times New Roman" w:cs="Times New Roman"/>
          <w:sz w:val="28"/>
          <w:szCs w:val="28"/>
        </w:rPr>
        <w:t xml:space="preserve">ные спортсмены </w:t>
      </w:r>
      <w:proofErr w:type="spellStart"/>
      <w:r w:rsidR="00A26D78" w:rsidRPr="004F5F36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A26D78" w:rsidRPr="004F5F36">
        <w:rPr>
          <w:rFonts w:ascii="Times New Roman" w:hAnsi="Times New Roman" w:cs="Times New Roman"/>
          <w:sz w:val="28"/>
          <w:szCs w:val="28"/>
        </w:rPr>
        <w:t xml:space="preserve"> СШОР «Виктори</w:t>
      </w:r>
      <w:r w:rsidR="00015EDF" w:rsidRPr="004F5F36">
        <w:rPr>
          <w:rFonts w:ascii="Times New Roman" w:hAnsi="Times New Roman" w:cs="Times New Roman"/>
          <w:sz w:val="28"/>
          <w:szCs w:val="28"/>
        </w:rPr>
        <w:t>я» достойно выступали  в первен</w:t>
      </w:r>
      <w:r w:rsidR="00A26D78" w:rsidRPr="004F5F36">
        <w:rPr>
          <w:rFonts w:ascii="Times New Roman" w:hAnsi="Times New Roman" w:cs="Times New Roman"/>
          <w:sz w:val="28"/>
          <w:szCs w:val="28"/>
        </w:rPr>
        <w:t xml:space="preserve">стве России по летнему биатлону, российских состязаниях по пулевой стрельбе. Мастер спорта Артём Лунник (Красногорский) победил в первенстве России </w:t>
      </w:r>
      <w:proofErr w:type="gramStart"/>
      <w:r w:rsidR="00A26D78" w:rsidRPr="004F5F36">
        <w:rPr>
          <w:rFonts w:ascii="Times New Roman" w:hAnsi="Times New Roman" w:cs="Times New Roman"/>
          <w:sz w:val="28"/>
          <w:szCs w:val="28"/>
        </w:rPr>
        <w:t>по зимнему</w:t>
      </w:r>
      <w:proofErr w:type="gramEnd"/>
      <w:r w:rsidR="00A26D78" w:rsidRPr="004F5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78" w:rsidRPr="004F5F36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иатлону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студентов в Омске;</w:t>
      </w:r>
    </w:p>
    <w:p w:rsidR="00E333FE" w:rsidRDefault="00E333FE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D78" w:rsidRPr="004F5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26D78" w:rsidRPr="004F5F36">
        <w:rPr>
          <w:rFonts w:ascii="Times New Roman" w:hAnsi="Times New Roman" w:cs="Times New Roman"/>
          <w:sz w:val="28"/>
          <w:szCs w:val="28"/>
        </w:rPr>
        <w:t xml:space="preserve">оккеисты </w:t>
      </w:r>
      <w:proofErr w:type="spellStart"/>
      <w:r w:rsidR="00A26D78" w:rsidRPr="004F5F36">
        <w:rPr>
          <w:rFonts w:ascii="Times New Roman" w:hAnsi="Times New Roman" w:cs="Times New Roman"/>
          <w:sz w:val="28"/>
          <w:szCs w:val="28"/>
        </w:rPr>
        <w:t>красногорского</w:t>
      </w:r>
      <w:proofErr w:type="spellEnd"/>
      <w:r w:rsidR="00A26D78" w:rsidRPr="004F5F36">
        <w:rPr>
          <w:rFonts w:ascii="Times New Roman" w:hAnsi="Times New Roman" w:cs="Times New Roman"/>
          <w:sz w:val="28"/>
          <w:szCs w:val="28"/>
        </w:rPr>
        <w:t xml:space="preserve"> «Мотора» выиграли чемпионат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D78" w:rsidRPr="004F5F36" w:rsidRDefault="00E333FE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A26D78" w:rsidRPr="004F5F36">
        <w:rPr>
          <w:rFonts w:ascii="Times New Roman" w:hAnsi="Times New Roman" w:cs="Times New Roman"/>
          <w:sz w:val="28"/>
          <w:szCs w:val="28"/>
        </w:rPr>
        <w:t>утзальная</w:t>
      </w:r>
      <w:proofErr w:type="spellEnd"/>
      <w:r w:rsidR="00A26D78" w:rsidRPr="004F5F36">
        <w:rPr>
          <w:rFonts w:ascii="Times New Roman" w:hAnsi="Times New Roman" w:cs="Times New Roman"/>
          <w:sz w:val="28"/>
          <w:szCs w:val="28"/>
        </w:rPr>
        <w:t xml:space="preserve"> команда «Жемчужина» (Звенигово), дебютировала в высшей лиге чемпионата РМЭ. </w:t>
      </w:r>
    </w:p>
    <w:p w:rsidR="00015EDF" w:rsidRPr="004F5F36" w:rsidRDefault="00015EDF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и призёрами  республиканских соревнований юных футболистов клуба «Кожаный мяч» стали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красногорский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«Восход» (тренер Иван Сазонов</w:t>
      </w:r>
      <w:proofErr w:type="gramStart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звениговская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«Жемчужина» (тренер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Габриэл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Степанян). «Восход» в сентябре представлял Марий Эл во Всероссийских соревнованиях «Кожаный мяч» в Волгограде.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«Жемчужина» в августе </w:t>
      </w:r>
      <w:r w:rsidR="00E333FE">
        <w:rPr>
          <w:rFonts w:ascii="Times New Roman" w:eastAsia="Times New Roman" w:hAnsi="Times New Roman" w:cs="Times New Roman"/>
          <w:sz w:val="28"/>
          <w:szCs w:val="28"/>
        </w:rPr>
        <w:t>заняла первое место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F5F3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Фестивале дворового футбола в Йошкар-Оле и защищала честь Марий Эл </w:t>
      </w:r>
      <w:r w:rsidR="00E333FE" w:rsidRPr="004F5F36">
        <w:rPr>
          <w:rFonts w:ascii="Times New Roman" w:eastAsia="Times New Roman" w:hAnsi="Times New Roman" w:cs="Times New Roman"/>
          <w:sz w:val="28"/>
          <w:szCs w:val="28"/>
        </w:rPr>
        <w:t xml:space="preserve">в ноябре </w:t>
      </w:r>
      <w:r w:rsidR="00E333FE">
        <w:rPr>
          <w:rFonts w:ascii="Times New Roman" w:eastAsia="Times New Roman" w:hAnsi="Times New Roman" w:cs="Times New Roman"/>
          <w:sz w:val="28"/>
          <w:szCs w:val="28"/>
        </w:rPr>
        <w:t>в Москве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. Юные хоккеисты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красногорского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«Мотора» (тренер Александр Андреев) вошли в призовую тройку в республиканских соревнованиях клуба «Золотая шайба» имени А.В.Тарасова в двух возрастных группах. Ребята  данной команды (средняя группа) играли в марте во Всероссийском финале.</w:t>
      </w:r>
    </w:p>
    <w:p w:rsidR="00015EDF" w:rsidRPr="004F5F36" w:rsidRDefault="00015EDF" w:rsidP="00015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Для детей и подростков </w:t>
      </w:r>
      <w:r w:rsidRPr="004F5F36">
        <w:rPr>
          <w:rFonts w:ascii="Times New Roman" w:hAnsi="Times New Roman" w:cs="Times New Roman"/>
          <w:sz w:val="28"/>
          <w:szCs w:val="28"/>
        </w:rPr>
        <w:t xml:space="preserve">совместно с рядом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заинтересованны</w:t>
      </w:r>
      <w:r w:rsidRPr="004F5F36">
        <w:rPr>
          <w:rFonts w:ascii="Times New Roman" w:hAnsi="Times New Roman" w:cs="Times New Roman"/>
          <w:sz w:val="28"/>
          <w:szCs w:val="28"/>
        </w:rPr>
        <w:t>х в развитии спорта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Pr="004F5F36">
        <w:rPr>
          <w:rFonts w:ascii="Times New Roman" w:hAnsi="Times New Roman" w:cs="Times New Roman"/>
          <w:sz w:val="28"/>
          <w:szCs w:val="28"/>
        </w:rPr>
        <w:t>й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</w:t>
      </w:r>
      <w:r w:rsidRPr="004F5F36">
        <w:rPr>
          <w:rFonts w:ascii="Times New Roman" w:hAnsi="Times New Roman" w:cs="Times New Roman"/>
          <w:sz w:val="28"/>
          <w:szCs w:val="28"/>
        </w:rPr>
        <w:t>ятся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районные соревнования юных хоккеистов клуба «Золотая шайба» (декабрь – март), юных футболистов клуба «Кожаный мяч» (апрель – июнь), юных шахматистов клуба «Белая ладья»  (ноябрь- февраль), юных легкоатлетов «Быстрая шиповка» (апрель – май).</w:t>
      </w:r>
      <w:proofErr w:type="gram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Юные баскетболисты участвуют в чемпионате Школьной баскетбольной лиги «КЭС-БАСКЕТ», юные футболисты -  общероссийской программе «Мини-футбол – в школу»,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спортмероприятиях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«Президентские игры», «Президентские состязания», физкультурно-спортивном комплексе «Готов к труду и обороне». </w:t>
      </w:r>
    </w:p>
    <w:p w:rsidR="00015EDF" w:rsidRPr="004F5F36" w:rsidRDefault="00015EDF" w:rsidP="00015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В районе функционируют Звениговская СШОР «Виктория»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минспорттуризма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 РМЭ (отделения – биатлон, пулевая стрельба – 133 учащихся, 5 штатных тренеров), Звениговский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ЦФКиС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районного отдела образования (отделения – волейбол, футбол, хоккей с шайбой,  – 228 учащихся, 2 штатных тренера), Красногорский филиал СШОР по футболу (54 учащихся, 1 штат</w:t>
      </w:r>
      <w:r w:rsidR="00E5617D" w:rsidRPr="004F5F36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тренер).</w:t>
      </w:r>
      <w:proofErr w:type="gram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Спортивные секции для подрастающего поколения имеются в СОК «Жемчужина», Звениговском ЦДТ, Красногорском ДДТ. Всего учреждениями </w:t>
      </w:r>
      <w:proofErr w:type="spellStart"/>
      <w:r w:rsidRPr="004F5F36">
        <w:rPr>
          <w:rFonts w:ascii="Times New Roman" w:eastAsia="Times New Roman" w:hAnsi="Times New Roman" w:cs="Times New Roman"/>
          <w:sz w:val="28"/>
          <w:szCs w:val="28"/>
        </w:rPr>
        <w:t>допобразования</w:t>
      </w:r>
      <w:proofErr w:type="spellEnd"/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 охвачено  919  человек.</w:t>
      </w:r>
    </w:p>
    <w:p w:rsidR="00015EDF" w:rsidRPr="004F5F36" w:rsidRDefault="00E333FE" w:rsidP="00015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районе а</w:t>
      </w:r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 xml:space="preserve">ктивно занимаются физкультурой и спортом более 14 тысяч человек. Большое количество соревнований проводится в городских и сельских поселениях, на предприятиях, учебных заведениях, учреждениях. Серьёзное внимание уделяют спортивно-массовой работе  в ОАО «Завод «Электродвигатель», </w:t>
      </w:r>
      <w:proofErr w:type="spellStart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>Звениговски</w:t>
      </w:r>
      <w:r w:rsidR="00015EDF" w:rsidRPr="004F5F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 xml:space="preserve"> тепловы</w:t>
      </w:r>
      <w:r w:rsidR="00015EDF" w:rsidRPr="004F5F36">
        <w:rPr>
          <w:rFonts w:ascii="Times New Roman" w:hAnsi="Times New Roman" w:cs="Times New Roman"/>
          <w:sz w:val="28"/>
          <w:szCs w:val="28"/>
        </w:rPr>
        <w:t>е сети</w:t>
      </w:r>
      <w:r w:rsidR="00E5617D" w:rsidRPr="004F5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617D" w:rsidRPr="004F5F36">
        <w:rPr>
          <w:rFonts w:ascii="Times New Roman" w:eastAsia="Times New Roman" w:hAnsi="Times New Roman" w:cs="Times New Roman"/>
          <w:sz w:val="28"/>
          <w:szCs w:val="28"/>
        </w:rPr>
        <w:t>Звениговской</w:t>
      </w:r>
      <w:proofErr w:type="spellEnd"/>
      <w:r w:rsidR="00E5617D" w:rsidRPr="004F5F36"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>Мочалищенской</w:t>
      </w:r>
      <w:proofErr w:type="spellEnd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>Шелангерской</w:t>
      </w:r>
      <w:proofErr w:type="spellEnd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015EDF" w:rsidRPr="004F5F36">
        <w:rPr>
          <w:rFonts w:ascii="Times New Roman" w:eastAsia="Times New Roman" w:hAnsi="Times New Roman" w:cs="Times New Roman"/>
          <w:sz w:val="28"/>
          <w:szCs w:val="28"/>
        </w:rPr>
        <w:t xml:space="preserve"> школах, Звениговском лицее.</w:t>
      </w:r>
    </w:p>
    <w:p w:rsidR="00B53450" w:rsidRPr="004F5F36" w:rsidRDefault="00B53450" w:rsidP="000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sz w:val="28"/>
          <w:szCs w:val="28"/>
        </w:rPr>
        <w:t xml:space="preserve">          </w:t>
      </w:r>
      <w:r w:rsidRPr="004F5F36">
        <w:rPr>
          <w:rFonts w:ascii="Times New Roman" w:hAnsi="Times New Roman" w:cs="Times New Roman"/>
          <w:sz w:val="28"/>
          <w:szCs w:val="28"/>
        </w:rPr>
        <w:t xml:space="preserve">Вся деятельность работников </w:t>
      </w:r>
      <w:r w:rsidRPr="004F5F36">
        <w:rPr>
          <w:rFonts w:ascii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  Звениговского района в 2019 году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В Звениговском муниципальном районе функционируют 57 учреждений культуры: клубных учреждений  - 27; библиотек – 23(18 сельских); детских школ искусств – 5; районный музей – 1; Дом народных  умельцев– 1.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lastRenderedPageBreak/>
        <w:t xml:space="preserve">         На уровне администрации Звениговск</w:t>
      </w:r>
      <w:r w:rsidR="00836654">
        <w:rPr>
          <w:rFonts w:ascii="Times New Roman" w:hAnsi="Times New Roman" w:cs="Times New Roman"/>
          <w:sz w:val="28"/>
          <w:szCs w:val="28"/>
        </w:rPr>
        <w:t>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6654">
        <w:rPr>
          <w:rFonts w:ascii="Times New Roman" w:hAnsi="Times New Roman" w:cs="Times New Roman"/>
          <w:sz w:val="28"/>
          <w:szCs w:val="28"/>
        </w:rPr>
        <w:t>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6654">
        <w:rPr>
          <w:rFonts w:ascii="Times New Roman" w:hAnsi="Times New Roman" w:cs="Times New Roman"/>
          <w:sz w:val="28"/>
          <w:szCs w:val="28"/>
        </w:rPr>
        <w:t>а</w:t>
      </w:r>
      <w:r w:rsidRPr="004F5F36">
        <w:rPr>
          <w:rFonts w:ascii="Times New Roman" w:hAnsi="Times New Roman" w:cs="Times New Roman"/>
          <w:sz w:val="28"/>
          <w:szCs w:val="28"/>
        </w:rPr>
        <w:t xml:space="preserve"> функционируют 9 муниципальных бюджетных учреждений культуры, наделенные правами юридического лица.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Учреждения культуры и искусства выступают в качестве муниципального заказчика и исполнителя муниципальной целевой программы «Развитие культуры, искусства и туризма в муниципальном образовании «Звениговский муниципальный район» на 2019-2023 годы»,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,  включает в себя 7 подпрограмм по основным направлениям деятельности отрасли культуры.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</w:t>
      </w:r>
      <w:r w:rsidR="00E333FE">
        <w:rPr>
          <w:rFonts w:ascii="Times New Roman" w:hAnsi="Times New Roman" w:cs="Times New Roman"/>
          <w:sz w:val="28"/>
          <w:szCs w:val="28"/>
        </w:rPr>
        <w:t xml:space="preserve">   В районе  активную работу ведут</w:t>
      </w:r>
      <w:r w:rsidRPr="004F5F36">
        <w:rPr>
          <w:rFonts w:ascii="Times New Roman" w:hAnsi="Times New Roman" w:cs="Times New Roman"/>
          <w:sz w:val="28"/>
          <w:szCs w:val="28"/>
        </w:rPr>
        <w:t xml:space="preserve"> 11  «народных коллективов» и 1 «образцовый» - хореографическая студия «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Гранд»  Звениговского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РЦДиК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«МЕЧТА».</w:t>
      </w:r>
    </w:p>
    <w:p w:rsidR="00905B26" w:rsidRPr="004F5F36" w:rsidRDefault="00905B26" w:rsidP="00905B2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4F5F36">
        <w:rPr>
          <w:rFonts w:ascii="Times New Roman" w:hAnsi="Times New Roman" w:cs="Times New Roman"/>
          <w:b/>
          <w:sz w:val="28"/>
          <w:szCs w:val="28"/>
        </w:rPr>
        <w:t>Государственной программы Республики Марий Эл «Государственная национальная политика Республики Марий Эл на 2013-2020</w:t>
      </w:r>
      <w:r w:rsidRPr="004F5F36">
        <w:rPr>
          <w:rFonts w:ascii="Times New Roman" w:hAnsi="Times New Roman" w:cs="Times New Roman"/>
          <w:sz w:val="28"/>
          <w:szCs w:val="28"/>
        </w:rPr>
        <w:t xml:space="preserve"> годы» в 2019 году</w:t>
      </w: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проведены следующие мероприятия: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</w:t>
      </w:r>
      <w:proofErr w:type="spellStart"/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Звениговским</w:t>
      </w:r>
      <w:proofErr w:type="spellEnd"/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краеведческим музеем был издан сборник легенд и преданий «Память земли», составленный на основе воспоминаний краеведов и старожил Звениговского района, собранных в рамках выездной экспедиции, к 95-летию</w:t>
      </w:r>
      <w:r w:rsidRPr="004F5F36">
        <w:rPr>
          <w:rFonts w:ascii="Times New Roman" w:hAnsi="Times New Roman" w:cs="Times New Roman"/>
          <w:sz w:val="28"/>
          <w:szCs w:val="28"/>
        </w:rPr>
        <w:t xml:space="preserve"> Звениговского района и 100-летию Республики Марий Эл реализован проект </w:t>
      </w: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«Мифы и легенды марийского края»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5F36">
        <w:rPr>
          <w:rFonts w:ascii="Times New Roman" w:hAnsi="Times New Roman" w:cs="Times New Roman"/>
          <w:bCs/>
          <w:iCs/>
          <w:sz w:val="28"/>
          <w:szCs w:val="28"/>
        </w:rPr>
        <w:t xml:space="preserve">       - МБУК «Звениговский </w:t>
      </w:r>
      <w:proofErr w:type="spellStart"/>
      <w:r w:rsidRPr="004F5F36">
        <w:rPr>
          <w:rFonts w:ascii="Times New Roman" w:hAnsi="Times New Roman" w:cs="Times New Roman"/>
          <w:bCs/>
          <w:iCs/>
          <w:sz w:val="28"/>
          <w:szCs w:val="28"/>
        </w:rPr>
        <w:t>РЦДиК</w:t>
      </w:r>
      <w:proofErr w:type="spellEnd"/>
      <w:r w:rsidRPr="004F5F36">
        <w:rPr>
          <w:rFonts w:ascii="Times New Roman" w:hAnsi="Times New Roman" w:cs="Times New Roman"/>
          <w:bCs/>
          <w:iCs/>
          <w:sz w:val="28"/>
          <w:szCs w:val="28"/>
        </w:rPr>
        <w:t xml:space="preserve"> «МЕЧТА» </w:t>
      </w:r>
      <w:r w:rsidRPr="004F5F36">
        <w:rPr>
          <w:rFonts w:ascii="Times New Roman" w:hAnsi="Times New Roman" w:cs="Times New Roman"/>
          <w:sz w:val="28"/>
          <w:szCs w:val="28"/>
        </w:rPr>
        <w:t>разработал и реализовал  проект «Чувашский национальный праздник «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>»;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сельская библиотека разработала и реализовала  проект, посвященный 105-летию со дня рождения поэта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Рожкина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Василия Яковлевича   «Славные дни поэта».</w:t>
      </w:r>
    </w:p>
    <w:p w:rsidR="00905B26" w:rsidRPr="004F5F36" w:rsidRDefault="00E333FE" w:rsidP="00905B26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05B26" w:rsidRPr="004F5F36">
        <w:rPr>
          <w:rFonts w:ascii="Times New Roman" w:hAnsi="Times New Roman" w:cs="Times New Roman"/>
          <w:sz w:val="28"/>
          <w:szCs w:val="28"/>
        </w:rPr>
        <w:t xml:space="preserve">В рамках  реализации проекта «Культура малой Родины»  </w:t>
      </w:r>
      <w:proofErr w:type="spellStart"/>
      <w:r w:rsidR="00905B26" w:rsidRPr="004F5F36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="00905B26" w:rsidRPr="004F5F36">
        <w:rPr>
          <w:rFonts w:ascii="Times New Roman" w:hAnsi="Times New Roman" w:cs="Times New Roman"/>
          <w:sz w:val="28"/>
          <w:szCs w:val="28"/>
        </w:rPr>
        <w:t xml:space="preserve"> «Местный дом культуры», направленного на обеспечение развития и укрепления материально-технической базы домов культуры в населенных пунктах с численностью населения до 50 тыс. человек, в МБУК «Звениговский </w:t>
      </w:r>
      <w:proofErr w:type="spellStart"/>
      <w:r w:rsidR="00905B26" w:rsidRPr="004F5F36">
        <w:rPr>
          <w:rFonts w:ascii="Times New Roman" w:hAnsi="Times New Roman" w:cs="Times New Roman"/>
          <w:sz w:val="28"/>
          <w:szCs w:val="28"/>
        </w:rPr>
        <w:t>РЦДиК</w:t>
      </w:r>
      <w:proofErr w:type="spellEnd"/>
      <w:r w:rsidR="00905B26" w:rsidRPr="004F5F36">
        <w:rPr>
          <w:rFonts w:ascii="Times New Roman" w:hAnsi="Times New Roman" w:cs="Times New Roman"/>
          <w:sz w:val="28"/>
          <w:szCs w:val="28"/>
        </w:rPr>
        <w:t xml:space="preserve"> «МЕЧТА» в 2019 году был заключен муниципальный контракт на установку </w:t>
      </w:r>
      <w:proofErr w:type="spellStart"/>
      <w:r w:rsidR="00905B26" w:rsidRPr="004F5F36">
        <w:rPr>
          <w:rFonts w:ascii="Times New Roman" w:hAnsi="Times New Roman" w:cs="Times New Roman"/>
          <w:sz w:val="28"/>
          <w:szCs w:val="28"/>
        </w:rPr>
        <w:t>дренчерной</w:t>
      </w:r>
      <w:proofErr w:type="spellEnd"/>
      <w:r w:rsidR="00905B26" w:rsidRPr="004F5F36">
        <w:rPr>
          <w:rFonts w:ascii="Times New Roman" w:hAnsi="Times New Roman" w:cs="Times New Roman"/>
          <w:sz w:val="28"/>
          <w:szCs w:val="28"/>
        </w:rPr>
        <w:t xml:space="preserve"> система пожаротушения сцены  зрительного зала Звениговского </w:t>
      </w:r>
      <w:proofErr w:type="spellStart"/>
      <w:r w:rsidR="00905B26" w:rsidRPr="004F5F36">
        <w:rPr>
          <w:rFonts w:ascii="Times New Roman" w:hAnsi="Times New Roman" w:cs="Times New Roman"/>
          <w:sz w:val="28"/>
          <w:szCs w:val="28"/>
        </w:rPr>
        <w:t>РЦДиК</w:t>
      </w:r>
      <w:proofErr w:type="spellEnd"/>
      <w:r w:rsidR="00905B26" w:rsidRPr="004F5F36">
        <w:rPr>
          <w:rFonts w:ascii="Times New Roman" w:hAnsi="Times New Roman" w:cs="Times New Roman"/>
          <w:sz w:val="28"/>
          <w:szCs w:val="28"/>
        </w:rPr>
        <w:t xml:space="preserve"> «МЕЧТА».</w:t>
      </w:r>
      <w:proofErr w:type="gramEnd"/>
      <w:r w:rsidR="00905B26" w:rsidRPr="004F5F36">
        <w:rPr>
          <w:rFonts w:ascii="Times New Roman" w:hAnsi="Times New Roman" w:cs="Times New Roman"/>
          <w:sz w:val="28"/>
          <w:szCs w:val="28"/>
        </w:rPr>
        <w:t xml:space="preserve"> Стоимость контракта составила 3185 тыс</w:t>
      </w:r>
      <w:proofErr w:type="gramStart"/>
      <w:r w:rsidR="00905B26" w:rsidRPr="004F5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5B26" w:rsidRPr="004F5F36">
        <w:rPr>
          <w:rFonts w:ascii="Times New Roman" w:hAnsi="Times New Roman" w:cs="Times New Roman"/>
          <w:sz w:val="28"/>
          <w:szCs w:val="28"/>
        </w:rPr>
        <w:t>уб. Работы выполнены в полном объеме.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szCs w:val="28"/>
        </w:rPr>
        <w:t xml:space="preserve">           </w:t>
      </w:r>
      <w:r w:rsidRPr="004F5F36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отрасли культуры остается важнейшим направление</w:t>
      </w:r>
      <w:r w:rsidR="00836654">
        <w:rPr>
          <w:rFonts w:ascii="Times New Roman" w:hAnsi="Times New Roman" w:cs="Times New Roman"/>
          <w:sz w:val="28"/>
          <w:szCs w:val="28"/>
        </w:rPr>
        <w:t>м деятельности отдела культуры А</w:t>
      </w:r>
      <w:r w:rsidRPr="004F5F36">
        <w:rPr>
          <w:rFonts w:ascii="Times New Roman" w:hAnsi="Times New Roman" w:cs="Times New Roman"/>
          <w:sz w:val="28"/>
          <w:szCs w:val="28"/>
        </w:rPr>
        <w:t>дминистрации Звениговск</w:t>
      </w:r>
      <w:r w:rsidR="0083665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6654">
        <w:rPr>
          <w:rFonts w:ascii="Times New Roman" w:hAnsi="Times New Roman" w:cs="Times New Roman"/>
          <w:sz w:val="28"/>
          <w:szCs w:val="28"/>
        </w:rPr>
        <w:t>а</w:t>
      </w:r>
      <w:r w:rsidRPr="004F5F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В рамках  реализации  проекта «Местный дом культуры» в учреждения культуры Звениговского района приобретены музыкальные инструменты – фортепьяно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школам искусств.</w:t>
      </w:r>
    </w:p>
    <w:p w:rsidR="00905B26" w:rsidRPr="004F5F36" w:rsidRDefault="00905B26" w:rsidP="009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Для включения в национальный проект «Культура» регионального проекта «Культурная среда» в 2019 году проведена экспертиза </w:t>
      </w:r>
      <w:r w:rsidRPr="004F5F36">
        <w:rPr>
          <w:rFonts w:ascii="Times New Roman" w:hAnsi="Times New Roman" w:cs="Times New Roman"/>
          <w:sz w:val="28"/>
          <w:szCs w:val="28"/>
        </w:rPr>
        <w:lastRenderedPageBreak/>
        <w:t>проектной  и сметной стоимости объекта строительства Дома культуры в п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>елангер на 200 мест.</w:t>
      </w:r>
    </w:p>
    <w:p w:rsidR="003A654C" w:rsidRPr="004F5F36" w:rsidRDefault="003A654C" w:rsidP="00783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4C" w:rsidRPr="004F5F36" w:rsidRDefault="003A654C" w:rsidP="0001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При реализации социальной политики особый акцент ставится на повышении приоритетности </w:t>
      </w:r>
      <w:r w:rsidRPr="004F5F36">
        <w:rPr>
          <w:rFonts w:ascii="Times New Roman" w:hAnsi="Times New Roman" w:cs="Times New Roman"/>
          <w:b/>
          <w:sz w:val="28"/>
          <w:szCs w:val="28"/>
        </w:rPr>
        <w:t>работы с молодежью</w:t>
      </w:r>
      <w:r w:rsidRPr="004F5F36">
        <w:rPr>
          <w:rFonts w:ascii="Times New Roman" w:hAnsi="Times New Roman" w:cs="Times New Roman"/>
          <w:sz w:val="28"/>
          <w:szCs w:val="28"/>
        </w:rPr>
        <w:t xml:space="preserve">. От того, как сегодня обучена и воспитана молодежь, какими обладает навыками, зависит наше с вами будущее. </w:t>
      </w:r>
    </w:p>
    <w:p w:rsidR="00015EDF" w:rsidRPr="004F5F36" w:rsidRDefault="00015EDF" w:rsidP="0001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Количество молодежи, граждан в возрасте от 14 до 30 лет, проживающих на территории Звениговского района по состоянию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 статистическим данным– 7959 человек.</w:t>
      </w:r>
    </w:p>
    <w:p w:rsidR="00BB4494" w:rsidRPr="004F5F36" w:rsidRDefault="00766D94" w:rsidP="00766D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В </w:t>
      </w:r>
      <w:r w:rsidR="00836654">
        <w:rPr>
          <w:rFonts w:ascii="Times New Roman" w:hAnsi="Times New Roman" w:cs="Times New Roman"/>
          <w:sz w:val="28"/>
          <w:szCs w:val="28"/>
        </w:rPr>
        <w:t>Звениговском муниципальном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6654">
        <w:rPr>
          <w:rFonts w:ascii="Times New Roman" w:hAnsi="Times New Roman" w:cs="Times New Roman"/>
          <w:sz w:val="28"/>
          <w:szCs w:val="28"/>
        </w:rPr>
        <w:t>е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реализуется муниципальная программа  «Жилье для молодой семьи» на 2016-2020 годы.</w:t>
      </w:r>
    </w:p>
    <w:p w:rsidR="00BB4494" w:rsidRPr="004F5F36" w:rsidRDefault="00766D94" w:rsidP="00766D94">
      <w:pPr>
        <w:spacing w:after="0" w:line="24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</w:t>
      </w:r>
      <w:r w:rsidR="00BB4494" w:rsidRPr="004F5F36">
        <w:rPr>
          <w:rFonts w:ascii="Times New Roman" w:hAnsi="Times New Roman" w:cs="Times New Roman"/>
          <w:sz w:val="28"/>
          <w:szCs w:val="28"/>
        </w:rPr>
        <w:t>В 201</w:t>
      </w:r>
      <w:r w:rsidRPr="004F5F36">
        <w:rPr>
          <w:rFonts w:ascii="Times New Roman" w:hAnsi="Times New Roman" w:cs="Times New Roman"/>
          <w:sz w:val="28"/>
          <w:szCs w:val="28"/>
        </w:rPr>
        <w:t>9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году социальную выплату получили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4 семьи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4F5F36">
        <w:rPr>
          <w:rFonts w:ascii="Times New Roman" w:hAnsi="Times New Roman" w:cs="Times New Roman"/>
          <w:sz w:val="28"/>
          <w:szCs w:val="28"/>
        </w:rPr>
        <w:t>3 499 455,5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273EC" w:rsidRPr="004F5F36" w:rsidRDefault="00766D94" w:rsidP="00766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54C" w:rsidRPr="004F5F36">
        <w:rPr>
          <w:rFonts w:ascii="Times New Roman" w:hAnsi="Times New Roman" w:cs="Times New Roman"/>
          <w:sz w:val="28"/>
          <w:szCs w:val="28"/>
        </w:rPr>
        <w:t>В пропаганде здорового образа жизни среди с</w:t>
      </w:r>
      <w:r w:rsidRPr="004F5F36">
        <w:rPr>
          <w:rFonts w:ascii="Times New Roman" w:hAnsi="Times New Roman" w:cs="Times New Roman"/>
          <w:sz w:val="28"/>
          <w:szCs w:val="28"/>
        </w:rPr>
        <w:t>верстников активно участвуют - 21</w:t>
      </w:r>
      <w:r w:rsidR="003A654C" w:rsidRPr="004F5F36">
        <w:rPr>
          <w:rFonts w:ascii="Times New Roman" w:hAnsi="Times New Roman" w:cs="Times New Roman"/>
          <w:sz w:val="28"/>
          <w:szCs w:val="28"/>
        </w:rPr>
        <w:t xml:space="preserve"> волонтерски</w:t>
      </w:r>
      <w:r w:rsidRPr="004F5F36">
        <w:rPr>
          <w:rFonts w:ascii="Times New Roman" w:hAnsi="Times New Roman" w:cs="Times New Roman"/>
          <w:sz w:val="28"/>
          <w:szCs w:val="28"/>
        </w:rPr>
        <w:t>й</w:t>
      </w:r>
      <w:r w:rsidR="003A654C" w:rsidRPr="004F5F36">
        <w:rPr>
          <w:rFonts w:ascii="Times New Roman" w:hAnsi="Times New Roman" w:cs="Times New Roman"/>
          <w:sz w:val="28"/>
          <w:szCs w:val="28"/>
        </w:rPr>
        <w:t xml:space="preserve"> отряд.</w:t>
      </w:r>
      <w:r w:rsidR="00BB4494" w:rsidRPr="004F5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C2" w:rsidRPr="004F5F36" w:rsidRDefault="00766D94" w:rsidP="00766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835C2" w:rsidRPr="004F5F36">
        <w:rPr>
          <w:rFonts w:ascii="Times New Roman" w:eastAsia="Times New Roman" w:hAnsi="Times New Roman" w:cs="Times New Roman"/>
          <w:sz w:val="28"/>
          <w:szCs w:val="28"/>
        </w:rPr>
        <w:t xml:space="preserve">В районе активно действуют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835C2" w:rsidRPr="004F5F36">
        <w:rPr>
          <w:rFonts w:ascii="Times New Roman" w:eastAsia="Times New Roman" w:hAnsi="Times New Roman" w:cs="Times New Roman"/>
          <w:sz w:val="28"/>
          <w:szCs w:val="28"/>
        </w:rPr>
        <w:t xml:space="preserve"> военно-патриотических клубов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5C2" w:rsidRPr="004F5F36">
        <w:rPr>
          <w:rFonts w:ascii="Times New Roman" w:hAnsi="Times New Roman" w:cs="Times New Roman"/>
          <w:sz w:val="28"/>
          <w:szCs w:val="28"/>
        </w:rPr>
        <w:t xml:space="preserve"> Всег</w:t>
      </w:r>
      <w:r w:rsidRPr="004F5F36">
        <w:rPr>
          <w:rFonts w:ascii="Times New Roman" w:hAnsi="Times New Roman" w:cs="Times New Roman"/>
          <w:sz w:val="28"/>
          <w:szCs w:val="28"/>
        </w:rPr>
        <w:t>о в 2019 году проведено более 15</w:t>
      </w:r>
      <w:r w:rsidR="007835C2" w:rsidRPr="004F5F36">
        <w:rPr>
          <w:rFonts w:ascii="Times New Roman" w:hAnsi="Times New Roman" w:cs="Times New Roman"/>
          <w:sz w:val="28"/>
          <w:szCs w:val="28"/>
        </w:rPr>
        <w:t>0 мероприятий патриотическог</w:t>
      </w:r>
      <w:r w:rsidRPr="004F5F36">
        <w:rPr>
          <w:rFonts w:ascii="Times New Roman" w:hAnsi="Times New Roman" w:cs="Times New Roman"/>
          <w:sz w:val="28"/>
          <w:szCs w:val="28"/>
        </w:rPr>
        <w:t>о направления с охватом более 22</w:t>
      </w:r>
      <w:r w:rsidR="007835C2" w:rsidRPr="004F5F36">
        <w:rPr>
          <w:rFonts w:ascii="Times New Roman" w:hAnsi="Times New Roman" w:cs="Times New Roman"/>
          <w:sz w:val="28"/>
          <w:szCs w:val="28"/>
        </w:rPr>
        <w:t xml:space="preserve">000 человек. </w:t>
      </w:r>
    </w:p>
    <w:p w:rsidR="00766D94" w:rsidRPr="004F5F36" w:rsidRDefault="00766D94" w:rsidP="00766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Особое место уделяется работе по сохранению традиционной культуры, а также оказывать содействие сохранению, укреплению и развитию среди молодёжи национальных культур, языков, традиционного жизненного уклада, промыслов и ремёсел народов России. Для этого 27 июня на базе </w:t>
      </w:r>
      <w:proofErr w:type="spellStart"/>
      <w:r w:rsidRPr="004F5F36">
        <w:rPr>
          <w:rFonts w:ascii="Times New Roman" w:hAnsi="Times New Roman" w:cs="Times New Roman"/>
          <w:sz w:val="28"/>
          <w:szCs w:val="28"/>
        </w:rPr>
        <w:t>РЦДиК</w:t>
      </w:r>
      <w:proofErr w:type="spellEnd"/>
      <w:r w:rsidRPr="004F5F36">
        <w:rPr>
          <w:rFonts w:ascii="Times New Roman" w:hAnsi="Times New Roman" w:cs="Times New Roman"/>
          <w:sz w:val="28"/>
          <w:szCs w:val="28"/>
        </w:rPr>
        <w:t xml:space="preserve"> «Мечта»  состоялся </w:t>
      </w:r>
      <w:r w:rsidRPr="004F5F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5F36">
        <w:rPr>
          <w:rFonts w:ascii="Times New Roman" w:hAnsi="Times New Roman" w:cs="Times New Roman"/>
          <w:sz w:val="28"/>
          <w:szCs w:val="28"/>
        </w:rPr>
        <w:t xml:space="preserve"> Форум Марийской молодежи Звениговского района, где приняли участие около 60 человек, </w:t>
      </w:r>
      <w:r w:rsidR="00E96381">
        <w:rPr>
          <w:rFonts w:ascii="Times New Roman" w:hAnsi="Times New Roman" w:cs="Times New Roman"/>
          <w:sz w:val="28"/>
          <w:szCs w:val="28"/>
        </w:rPr>
        <w:t>2</w:t>
      </w:r>
      <w:r w:rsidRPr="004F5F36">
        <w:rPr>
          <w:rFonts w:ascii="Times New Roman" w:hAnsi="Times New Roman" w:cs="Times New Roman"/>
          <w:sz w:val="28"/>
          <w:szCs w:val="28"/>
        </w:rPr>
        <w:t xml:space="preserve">3 ноября в районном центре досуга и культуры "Мечта" состоялся малый молодежный фестиваль национальных культур «Песню дружбы запевает молодежь». Основными участниками стали студенты коллективов Марийского государственного университета и Поволжского государственного технологического университета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. Йошкар-Олы. </w:t>
      </w:r>
    </w:p>
    <w:p w:rsidR="00F703B0" w:rsidRPr="004F5F36" w:rsidRDefault="00F703B0" w:rsidP="00F703B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В рамках вовлечение молодежи в социальную практику,  поддержка молодежных и детских организаций, в 2019 году, путем проведения молодежных выборов, сформирован  Молодежный парламент четвертого созыва, состоящий из 10 молодежных депутатов представителей образовательных организаций и общественных объединений Звениговского района. </w:t>
      </w:r>
    </w:p>
    <w:p w:rsidR="00F703B0" w:rsidRPr="004F5F36" w:rsidRDefault="00F703B0" w:rsidP="00F7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ab/>
        <w:t>В целом на реализацию мероприятий государственной молодежной политики в 2019 году было затрачено боле 120 тыс. руб. из средств муниципального бюджета.</w:t>
      </w:r>
    </w:p>
    <w:p w:rsidR="00766D94" w:rsidRPr="004F5F36" w:rsidRDefault="00766D94" w:rsidP="00766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4C" w:rsidRPr="004F5F36" w:rsidRDefault="003A654C" w:rsidP="003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4F5F36">
        <w:rPr>
          <w:rFonts w:ascii="Times New Roman" w:hAnsi="Times New Roman" w:cs="Times New Roman"/>
          <w:b/>
          <w:sz w:val="28"/>
          <w:szCs w:val="28"/>
        </w:rPr>
        <w:t>Муниципальный архив</w:t>
      </w:r>
      <w:r w:rsidR="003F18E2" w:rsidRPr="004F5F36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А</w:t>
      </w:r>
      <w:r w:rsidRPr="004F5F36">
        <w:rPr>
          <w:rFonts w:ascii="Times New Roman" w:hAnsi="Times New Roman" w:cs="Times New Roman"/>
          <w:sz w:val="28"/>
          <w:szCs w:val="28"/>
        </w:rPr>
        <w:t>дминистрации</w:t>
      </w:r>
      <w:r w:rsidR="003F18E2" w:rsidRPr="004F5F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5F36">
        <w:rPr>
          <w:rFonts w:ascii="Times New Roman" w:hAnsi="Times New Roman" w:cs="Times New Roman"/>
          <w:sz w:val="28"/>
          <w:szCs w:val="28"/>
        </w:rPr>
        <w:t xml:space="preserve">. Организация архивной деятельности – одно из полномочий администрации района.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7D4C51" w:rsidRPr="004F5F36">
        <w:rPr>
          <w:rFonts w:ascii="Times New Roman" w:eastAsia="Times New Roman" w:hAnsi="Times New Roman" w:cs="Times New Roman"/>
          <w:sz w:val="28"/>
          <w:szCs w:val="28"/>
        </w:rPr>
        <w:t xml:space="preserve"> декабря отделом исполнено </w:t>
      </w:r>
      <w:r w:rsidR="003A79A0" w:rsidRPr="004F5F36">
        <w:rPr>
          <w:rFonts w:ascii="Times New Roman" w:eastAsia="Times New Roman" w:hAnsi="Times New Roman" w:cs="Times New Roman"/>
          <w:sz w:val="28"/>
          <w:szCs w:val="28"/>
        </w:rPr>
        <w:lastRenderedPageBreak/>
        <w:t>3984 запроса</w:t>
      </w:r>
      <w:r w:rsidR="007D4C51" w:rsidRPr="004F5F36">
        <w:rPr>
          <w:rFonts w:ascii="Times New Roman" w:eastAsia="Times New Roman" w:hAnsi="Times New Roman" w:cs="Times New Roman"/>
          <w:sz w:val="28"/>
          <w:szCs w:val="28"/>
        </w:rPr>
        <w:t xml:space="preserve"> социально-правового характера</w:t>
      </w:r>
      <w:r w:rsidR="003A79A0" w:rsidRPr="004F5F36">
        <w:rPr>
          <w:rFonts w:ascii="Times New Roman" w:eastAsia="Times New Roman" w:hAnsi="Times New Roman" w:cs="Times New Roman"/>
          <w:sz w:val="28"/>
          <w:szCs w:val="28"/>
        </w:rPr>
        <w:t>. Продолжается работа по базе данных «Архивный фонд».</w:t>
      </w:r>
    </w:p>
    <w:p w:rsidR="003A654C" w:rsidRPr="004F5F36" w:rsidRDefault="003A654C" w:rsidP="003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54C" w:rsidRPr="004F5F36" w:rsidRDefault="003A654C" w:rsidP="003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Главным направлением в работе </w:t>
      </w:r>
      <w:r w:rsidRPr="004F5F36">
        <w:rPr>
          <w:rFonts w:ascii="Times New Roman" w:hAnsi="Times New Roman" w:cs="Times New Roman"/>
          <w:b/>
          <w:sz w:val="28"/>
          <w:szCs w:val="28"/>
        </w:rPr>
        <w:t>отдела ЗАГС</w:t>
      </w:r>
      <w:r w:rsidRPr="004F5F36">
        <w:rPr>
          <w:rFonts w:ascii="Times New Roman" w:hAnsi="Times New Roman" w:cs="Times New Roman"/>
          <w:sz w:val="28"/>
          <w:szCs w:val="28"/>
        </w:rPr>
        <w:t xml:space="preserve"> является обеспечение своевременной, полной и правильной регистрации актов гражданского состояния в защиту прав и законных интересов граждан. В течение года отделом </w:t>
      </w:r>
      <w:r w:rsidR="00AA6AB1" w:rsidRPr="004F5F36">
        <w:rPr>
          <w:rFonts w:ascii="Times New Roman" w:hAnsi="Times New Roman" w:cs="Times New Roman"/>
          <w:sz w:val="28"/>
          <w:szCs w:val="28"/>
        </w:rPr>
        <w:t>осуществлено 2931 юридически значимых действий (на 01 декабря)</w:t>
      </w:r>
      <w:r w:rsidRPr="004F5F36">
        <w:rPr>
          <w:rFonts w:ascii="Times New Roman" w:hAnsi="Times New Roman" w:cs="Times New Roman"/>
          <w:sz w:val="28"/>
          <w:szCs w:val="28"/>
        </w:rPr>
        <w:t xml:space="preserve">. </w:t>
      </w:r>
      <w:r w:rsidR="00AA6AB1" w:rsidRPr="004F5F36">
        <w:rPr>
          <w:rFonts w:ascii="Times New Roman" w:hAnsi="Times New Roman" w:cs="Times New Roman"/>
          <w:sz w:val="28"/>
          <w:szCs w:val="28"/>
        </w:rPr>
        <w:t>В том числе зарегистрировано 1272 акта гражданского состояния.</w:t>
      </w:r>
    </w:p>
    <w:p w:rsidR="003A654C" w:rsidRPr="004F5F36" w:rsidRDefault="003A654C" w:rsidP="003A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За отчетный год в районе родилось</w:t>
      </w:r>
      <w:r w:rsidR="00AA6AB1" w:rsidRPr="004F5F36">
        <w:rPr>
          <w:rFonts w:ascii="Times New Roman" w:hAnsi="Times New Roman" w:cs="Times New Roman"/>
          <w:sz w:val="28"/>
          <w:szCs w:val="28"/>
        </w:rPr>
        <w:t xml:space="preserve"> 331</w:t>
      </w:r>
      <w:r w:rsidRPr="004F5F36">
        <w:rPr>
          <w:rFonts w:ascii="Times New Roman" w:hAnsi="Times New Roman" w:cs="Times New Roman"/>
          <w:sz w:val="28"/>
          <w:szCs w:val="28"/>
        </w:rPr>
        <w:t xml:space="preserve"> младене</w:t>
      </w:r>
      <w:r w:rsidR="00AA6AB1" w:rsidRPr="004F5F36">
        <w:rPr>
          <w:rFonts w:ascii="Times New Roman" w:hAnsi="Times New Roman" w:cs="Times New Roman"/>
          <w:sz w:val="28"/>
          <w:szCs w:val="28"/>
        </w:rPr>
        <w:t>ц</w:t>
      </w:r>
      <w:r w:rsidR="00590348" w:rsidRPr="004F5F36">
        <w:rPr>
          <w:rFonts w:ascii="Times New Roman" w:hAnsi="Times New Roman" w:cs="Times New Roman"/>
          <w:sz w:val="28"/>
          <w:szCs w:val="28"/>
        </w:rPr>
        <w:t>,</w:t>
      </w:r>
      <w:r w:rsidR="00AA6AB1" w:rsidRPr="004F5F36">
        <w:rPr>
          <w:rFonts w:ascii="Times New Roman" w:hAnsi="Times New Roman" w:cs="Times New Roman"/>
          <w:sz w:val="28"/>
          <w:szCs w:val="28"/>
        </w:rPr>
        <w:t xml:space="preserve"> ч</w:t>
      </w:r>
      <w:r w:rsidRPr="004F5F36">
        <w:rPr>
          <w:rFonts w:ascii="Times New Roman" w:hAnsi="Times New Roman" w:cs="Times New Roman"/>
          <w:sz w:val="28"/>
          <w:szCs w:val="28"/>
        </w:rPr>
        <w:t xml:space="preserve">исло умерших составило - </w:t>
      </w:r>
      <w:r w:rsidR="00AA6AB1" w:rsidRPr="004F5F36">
        <w:rPr>
          <w:rFonts w:ascii="Times New Roman" w:hAnsi="Times New Roman" w:cs="Times New Roman"/>
          <w:sz w:val="28"/>
          <w:szCs w:val="28"/>
        </w:rPr>
        <w:t>613 человек</w:t>
      </w:r>
      <w:r w:rsidRPr="004F5F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6AB1" w:rsidRPr="004F5F36" w:rsidRDefault="00AA6AB1" w:rsidP="003A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Завершена работа по конвертации в форму электронного документа записей актов </w:t>
      </w:r>
      <w:r w:rsidR="00752E9D" w:rsidRPr="004F5F36">
        <w:rPr>
          <w:rFonts w:ascii="Times New Roman" w:hAnsi="Times New Roman" w:cs="Times New Roman"/>
          <w:sz w:val="28"/>
          <w:szCs w:val="28"/>
        </w:rPr>
        <w:t>гражданского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состояния путем однократного ввода </w:t>
      </w:r>
      <w:r w:rsidR="00D47915" w:rsidRPr="004F5F36">
        <w:rPr>
          <w:rFonts w:ascii="Times New Roman" w:hAnsi="Times New Roman" w:cs="Times New Roman"/>
          <w:sz w:val="28"/>
          <w:szCs w:val="28"/>
        </w:rPr>
        <w:t xml:space="preserve"> данных. Всего за 2018-2019 г.г.</w:t>
      </w:r>
      <w:r w:rsidRPr="004F5F36">
        <w:rPr>
          <w:rFonts w:ascii="Times New Roman" w:hAnsi="Times New Roman" w:cs="Times New Roman"/>
          <w:sz w:val="28"/>
          <w:szCs w:val="28"/>
        </w:rPr>
        <w:t xml:space="preserve"> переведено в электронный вид 187 257 актовых записей.</w:t>
      </w:r>
    </w:p>
    <w:p w:rsidR="003A654C" w:rsidRPr="004F5F36" w:rsidRDefault="003A654C" w:rsidP="003A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F18E2" w:rsidRPr="004F5F36" w:rsidRDefault="003A654C" w:rsidP="00590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F36">
        <w:rPr>
          <w:rFonts w:ascii="Times New Roman" w:hAnsi="Times New Roman"/>
          <w:sz w:val="28"/>
          <w:szCs w:val="28"/>
        </w:rPr>
        <w:t>Большое внимание уделяется Администрацией</w:t>
      </w:r>
      <w:r w:rsidR="003F18E2" w:rsidRPr="004F5F36">
        <w:rPr>
          <w:rFonts w:ascii="Times New Roman" w:hAnsi="Times New Roman"/>
          <w:sz w:val="28"/>
          <w:szCs w:val="28"/>
        </w:rPr>
        <w:t xml:space="preserve"> района</w:t>
      </w:r>
      <w:r w:rsidRPr="004F5F36">
        <w:rPr>
          <w:rFonts w:ascii="Times New Roman" w:hAnsi="Times New Roman"/>
          <w:sz w:val="28"/>
          <w:szCs w:val="28"/>
        </w:rPr>
        <w:t xml:space="preserve"> вопросам </w:t>
      </w:r>
      <w:r w:rsidRPr="004F5F36">
        <w:rPr>
          <w:rFonts w:ascii="Times New Roman" w:hAnsi="Times New Roman"/>
          <w:b/>
          <w:sz w:val="28"/>
          <w:szCs w:val="28"/>
        </w:rPr>
        <w:t>информатизации</w:t>
      </w:r>
      <w:r w:rsidR="003F18E2" w:rsidRPr="004F5F36">
        <w:rPr>
          <w:rFonts w:ascii="Times New Roman" w:hAnsi="Times New Roman"/>
          <w:sz w:val="28"/>
          <w:szCs w:val="28"/>
        </w:rPr>
        <w:t>:</w:t>
      </w:r>
    </w:p>
    <w:p w:rsidR="00590348" w:rsidRPr="004F5F36" w:rsidRDefault="003F18E2" w:rsidP="00C273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F36">
        <w:rPr>
          <w:rFonts w:ascii="Times New Roman" w:hAnsi="Times New Roman"/>
          <w:sz w:val="28"/>
          <w:szCs w:val="28"/>
        </w:rPr>
        <w:t>- э</w:t>
      </w:r>
      <w:r w:rsidR="003A654C" w:rsidRPr="004F5F36">
        <w:rPr>
          <w:rFonts w:ascii="Times New Roman" w:hAnsi="Times New Roman"/>
          <w:sz w:val="28"/>
          <w:szCs w:val="28"/>
        </w:rPr>
        <w:t>то использование сети Интернет, видео - конференций. В Администрации</w:t>
      </w:r>
      <w:r w:rsidRPr="004F5F36">
        <w:rPr>
          <w:rFonts w:ascii="Times New Roman" w:hAnsi="Times New Roman"/>
          <w:sz w:val="28"/>
          <w:szCs w:val="28"/>
        </w:rPr>
        <w:t xml:space="preserve"> района</w:t>
      </w:r>
      <w:r w:rsidR="003A654C" w:rsidRPr="004F5F36">
        <w:rPr>
          <w:rFonts w:ascii="Times New Roman" w:hAnsi="Times New Roman"/>
          <w:sz w:val="28"/>
          <w:szCs w:val="28"/>
        </w:rPr>
        <w:t xml:space="preserve"> продолжается работа по развитию новой для нас формы взаимодействия с жителями района – предоставление услуг в электронном виде. Это сложная, кро</w:t>
      </w:r>
      <w:r w:rsidR="00C273EC" w:rsidRPr="004F5F36">
        <w:rPr>
          <w:rFonts w:ascii="Times New Roman" w:hAnsi="Times New Roman"/>
          <w:sz w:val="28"/>
          <w:szCs w:val="28"/>
        </w:rPr>
        <w:t>потливая, но необходимая работа.</w:t>
      </w:r>
    </w:p>
    <w:p w:rsidR="003A654C" w:rsidRPr="004F5F36" w:rsidRDefault="003A654C" w:rsidP="003A6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54C" w:rsidRPr="004F5F36" w:rsidRDefault="003A654C" w:rsidP="003A6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  Одним из направлений деятельности Администрации муниципального</w:t>
      </w:r>
      <w:r w:rsidR="003F18E2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района и органов местного самоуправления муниципального района является</w:t>
      </w:r>
      <w:r w:rsidR="003F18E2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4F5F36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</w:t>
      </w:r>
      <w:r w:rsidRPr="004F5F3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F5F36">
        <w:rPr>
          <w:rFonts w:ascii="Times New Roman" w:hAnsi="Times New Roman" w:cs="Times New Roman"/>
          <w:sz w:val="28"/>
          <w:szCs w:val="28"/>
        </w:rPr>
        <w:t>населению.</w:t>
      </w:r>
    </w:p>
    <w:p w:rsidR="003A654C" w:rsidRPr="004F5F36" w:rsidRDefault="003A654C" w:rsidP="003A6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F36">
        <w:rPr>
          <w:rFonts w:ascii="Times New Roman" w:hAnsi="Times New Roman"/>
          <w:sz w:val="28"/>
          <w:szCs w:val="28"/>
        </w:rPr>
        <w:t xml:space="preserve">Заключено соглашение с </w:t>
      </w:r>
      <w:r w:rsidRPr="004F5F36">
        <w:rPr>
          <w:rFonts w:ascii="Times New Roman" w:hAnsi="Times New Roman"/>
          <w:spacing w:val="-6"/>
          <w:sz w:val="28"/>
          <w:szCs w:val="28"/>
        </w:rPr>
        <w:t xml:space="preserve">Автономным учреждением </w:t>
      </w:r>
      <w:r w:rsidRPr="004F5F36">
        <w:rPr>
          <w:rFonts w:ascii="Times New Roman" w:hAnsi="Times New Roman"/>
          <w:sz w:val="28"/>
          <w:szCs w:val="28"/>
        </w:rPr>
        <w:t xml:space="preserve">Республики Марий Эл «Дирекция </w:t>
      </w:r>
      <w:r w:rsidRPr="004F5F36">
        <w:rPr>
          <w:rFonts w:ascii="Times New Roman" w:hAnsi="Times New Roman"/>
          <w:spacing w:val="-6"/>
          <w:sz w:val="28"/>
          <w:szCs w:val="28"/>
        </w:rPr>
        <w:t xml:space="preserve">многофункциональных центров предоставления государственных и муниципальных услуг в Республике Марий Эл» </w:t>
      </w:r>
      <w:r w:rsidRPr="004F5F36">
        <w:rPr>
          <w:rFonts w:ascii="Times New Roman" w:hAnsi="Times New Roman"/>
          <w:sz w:val="28"/>
          <w:szCs w:val="28"/>
        </w:rPr>
        <w:t>по оказанию 4</w:t>
      </w:r>
      <w:r w:rsidR="003F18E2" w:rsidRPr="004F5F36">
        <w:rPr>
          <w:rFonts w:ascii="Times New Roman" w:hAnsi="Times New Roman"/>
          <w:sz w:val="28"/>
          <w:szCs w:val="28"/>
        </w:rPr>
        <w:t>-х</w:t>
      </w:r>
      <w:r w:rsidRPr="004F5F36">
        <w:rPr>
          <w:rFonts w:ascii="Times New Roman" w:hAnsi="Times New Roman"/>
          <w:sz w:val="28"/>
          <w:szCs w:val="28"/>
        </w:rPr>
        <w:t xml:space="preserve"> муниципальных услуг через МФЦ: </w:t>
      </w:r>
    </w:p>
    <w:tbl>
      <w:tblPr>
        <w:tblW w:w="9229" w:type="dxa"/>
        <w:tblInd w:w="93" w:type="dxa"/>
        <w:tblLook w:val="0000"/>
      </w:tblPr>
      <w:tblGrid>
        <w:gridCol w:w="9229"/>
      </w:tblGrid>
      <w:tr w:rsidR="003A654C" w:rsidRPr="004F5F36" w:rsidTr="00A370F5">
        <w:trPr>
          <w:trHeight w:val="100"/>
        </w:trPr>
        <w:tc>
          <w:tcPr>
            <w:tcW w:w="9229" w:type="dxa"/>
            <w:shd w:val="clear" w:color="auto" w:fill="auto"/>
          </w:tcPr>
          <w:p w:rsidR="003A654C" w:rsidRPr="004F5F36" w:rsidRDefault="003A654C" w:rsidP="00A3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Предоставление социальных выплат на проведение мероприятий по улучшению жилищных условий граждан, молодым семьям и молодым специалистам, проживающим в сельской местности.</w:t>
            </w:r>
          </w:p>
        </w:tc>
      </w:tr>
      <w:tr w:rsidR="003A654C" w:rsidRPr="004F5F36" w:rsidTr="00A370F5">
        <w:trPr>
          <w:trHeight w:val="899"/>
        </w:trPr>
        <w:tc>
          <w:tcPr>
            <w:tcW w:w="9229" w:type="dxa"/>
            <w:shd w:val="clear" w:color="auto" w:fill="auto"/>
          </w:tcPr>
          <w:p w:rsidR="003A654C" w:rsidRPr="004F5F36" w:rsidRDefault="003A654C" w:rsidP="00A3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Признание молодой семьи участницей подпрограммы «Обеспечение жильем молодых семей» федеральной целевой программы «Жилище на 2016-2020 годы».</w:t>
            </w:r>
          </w:p>
        </w:tc>
      </w:tr>
      <w:tr w:rsidR="003A654C" w:rsidRPr="004F5F36" w:rsidTr="00A370F5">
        <w:trPr>
          <w:trHeight w:val="345"/>
        </w:trPr>
        <w:tc>
          <w:tcPr>
            <w:tcW w:w="9229" w:type="dxa"/>
            <w:shd w:val="clear" w:color="auto" w:fill="auto"/>
          </w:tcPr>
          <w:p w:rsidR="003A654C" w:rsidRPr="004F5F36" w:rsidRDefault="003A654C" w:rsidP="00A3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3. Выдача архивных справок, копий документов и выписок.</w:t>
            </w:r>
          </w:p>
        </w:tc>
      </w:tr>
      <w:tr w:rsidR="003A654C" w:rsidRPr="004F5F36" w:rsidTr="00A370F5">
        <w:trPr>
          <w:trHeight w:val="855"/>
        </w:trPr>
        <w:tc>
          <w:tcPr>
            <w:tcW w:w="9229" w:type="dxa"/>
            <w:shd w:val="clear" w:color="auto" w:fill="auto"/>
          </w:tcPr>
          <w:p w:rsidR="003A654C" w:rsidRPr="004F5F36" w:rsidRDefault="003A654C" w:rsidP="00A3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36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</w:tr>
    </w:tbl>
    <w:p w:rsidR="003A654C" w:rsidRPr="004F5F36" w:rsidRDefault="003A654C" w:rsidP="003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01" w:rsidRPr="004F5F36" w:rsidRDefault="003A654C" w:rsidP="001179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5F36">
        <w:rPr>
          <w:sz w:val="28"/>
          <w:szCs w:val="28"/>
        </w:rPr>
        <w:t xml:space="preserve">        </w:t>
      </w:r>
      <w:r w:rsidR="00117901" w:rsidRPr="004F5F36">
        <w:rPr>
          <w:sz w:val="28"/>
          <w:szCs w:val="28"/>
        </w:rPr>
        <w:t xml:space="preserve">В целях обеспечения выполнения мероприятий </w:t>
      </w:r>
      <w:r w:rsidR="00117901" w:rsidRPr="004F5F36">
        <w:rPr>
          <w:b/>
          <w:sz w:val="28"/>
          <w:szCs w:val="28"/>
        </w:rPr>
        <w:t>по гражданской обороне, предупреждению и ликвидации чрезвычайных ситуаций</w:t>
      </w:r>
      <w:r w:rsidR="00117901" w:rsidRPr="004F5F36">
        <w:rPr>
          <w:sz w:val="28"/>
          <w:szCs w:val="28"/>
        </w:rPr>
        <w:t xml:space="preserve">, в 2019 году в районе были проведены 6 заседаний антитеррористической </w:t>
      </w:r>
      <w:r w:rsidR="00117901" w:rsidRPr="004F5F36">
        <w:rPr>
          <w:sz w:val="28"/>
          <w:szCs w:val="28"/>
        </w:rPr>
        <w:lastRenderedPageBreak/>
        <w:t xml:space="preserve">комиссии, 14 заседаний комиссии по предупреждению и ликвидации чрезвычайных ситуаций и обеспечения пожарной безопасности. Под руководством сектора ГО ЧС и МП функционирует Единая дежурно-диспетчерская служба, которая является органом повседневного  круглосуточного управления ситуацией в районе - осуществляет сбор и анализ информации о чрезвычайных ситуациях на территории района, для оперативного реагирования на них. </w:t>
      </w:r>
    </w:p>
    <w:p w:rsidR="00117901" w:rsidRPr="004F5F36" w:rsidRDefault="00117901" w:rsidP="001179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4F5F36">
        <w:rPr>
          <w:sz w:val="28"/>
          <w:szCs w:val="28"/>
          <w:shd w:val="clear" w:color="auto" w:fill="FFFFFF"/>
        </w:rPr>
        <w:t xml:space="preserve">        </w:t>
      </w:r>
      <w:r w:rsidRPr="004F5F36">
        <w:rPr>
          <w:sz w:val="28"/>
          <w:szCs w:val="28"/>
        </w:rPr>
        <w:t xml:space="preserve">В </w:t>
      </w:r>
      <w:r w:rsidR="00836654">
        <w:rPr>
          <w:sz w:val="28"/>
          <w:szCs w:val="28"/>
        </w:rPr>
        <w:t>Звениговском муниципальном</w:t>
      </w:r>
      <w:r w:rsidRPr="004F5F36">
        <w:rPr>
          <w:sz w:val="28"/>
          <w:szCs w:val="28"/>
        </w:rPr>
        <w:t xml:space="preserve"> район</w:t>
      </w:r>
      <w:r w:rsidR="00836654">
        <w:rPr>
          <w:sz w:val="28"/>
          <w:szCs w:val="28"/>
        </w:rPr>
        <w:t>е</w:t>
      </w:r>
      <w:r w:rsidRPr="004F5F36">
        <w:rPr>
          <w:sz w:val="28"/>
          <w:szCs w:val="28"/>
        </w:rPr>
        <w:t>, была введена</w:t>
      </w:r>
      <w:r w:rsidRPr="004F5F36">
        <w:rPr>
          <w:sz w:val="28"/>
          <w:szCs w:val="28"/>
          <w:lang w:eastAsia="ar-SA"/>
        </w:rPr>
        <w:t xml:space="preserve"> Система-112 - система обеспечения вызова экстренных оперативных служб по единому номеру «112», которая работает в штатном режиме.</w:t>
      </w:r>
    </w:p>
    <w:p w:rsidR="00117901" w:rsidRPr="004F5F36" w:rsidRDefault="00117901" w:rsidP="003C39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Наряду с успехами, нельзя не остановиться и на проблемах. Одной из основных проблем в предыдущие годы и в начале 2019 года на территории городских и сельских поселений  была </w:t>
      </w:r>
      <w:r w:rsidRPr="004F5F36">
        <w:rPr>
          <w:rFonts w:ascii="Times New Roman" w:hAnsi="Times New Roman" w:cs="Times New Roman"/>
          <w:b/>
          <w:sz w:val="28"/>
          <w:szCs w:val="28"/>
        </w:rPr>
        <w:t xml:space="preserve">проблема бродячих и безнадзорных животных </w:t>
      </w:r>
      <w:r w:rsidRPr="004F5F36">
        <w:rPr>
          <w:rFonts w:ascii="Times New Roman" w:hAnsi="Times New Roman" w:cs="Times New Roman"/>
          <w:sz w:val="28"/>
          <w:szCs w:val="28"/>
        </w:rPr>
        <w:t>и постоянные жа</w:t>
      </w:r>
      <w:r w:rsidR="00836654">
        <w:rPr>
          <w:rFonts w:ascii="Times New Roman" w:hAnsi="Times New Roman" w:cs="Times New Roman"/>
          <w:sz w:val="28"/>
          <w:szCs w:val="28"/>
        </w:rPr>
        <w:t>лобы жителей района о причинении</w:t>
      </w:r>
      <w:r w:rsidRPr="004F5F36">
        <w:rPr>
          <w:rFonts w:ascii="Times New Roman" w:hAnsi="Times New Roman" w:cs="Times New Roman"/>
          <w:sz w:val="28"/>
          <w:szCs w:val="28"/>
        </w:rPr>
        <w:t xml:space="preserve"> вреда людям и принятия мер в отношении них.</w:t>
      </w: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В соответствии с Законом Республики Марий Эл от 25 сентября 2015 года № 43-З «О наделении органов местного самоуправления государственными полномочиями Республики Марий Эл по организации проведения мероприятий по отлову и содержанию безнадзорных животных» проведена конкретная и определенная  работа по решению данной проблемы.</w:t>
      </w:r>
    </w:p>
    <w:p w:rsidR="003C398C" w:rsidRPr="004F5F36" w:rsidRDefault="003C398C" w:rsidP="003C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836654">
        <w:rPr>
          <w:rFonts w:ascii="Times New Roman" w:hAnsi="Times New Roman" w:cs="Times New Roman"/>
          <w:sz w:val="28"/>
          <w:szCs w:val="28"/>
        </w:rPr>
        <w:t xml:space="preserve">заключен контракт между Администрацией района и ИП </w:t>
      </w:r>
      <w:proofErr w:type="spellStart"/>
      <w:r w:rsidR="00836654">
        <w:rPr>
          <w:rFonts w:ascii="Times New Roman" w:hAnsi="Times New Roman" w:cs="Times New Roman"/>
          <w:sz w:val="28"/>
          <w:szCs w:val="28"/>
        </w:rPr>
        <w:t>Давыдшиной</w:t>
      </w:r>
      <w:proofErr w:type="spellEnd"/>
      <w:r w:rsidR="00836654">
        <w:rPr>
          <w:rFonts w:ascii="Times New Roman" w:hAnsi="Times New Roman" w:cs="Times New Roman"/>
          <w:sz w:val="28"/>
          <w:szCs w:val="28"/>
        </w:rPr>
        <w:t xml:space="preserve"> М.В., </w:t>
      </w:r>
      <w:r w:rsidRPr="004F5F36">
        <w:rPr>
          <w:rFonts w:ascii="Times New Roman" w:hAnsi="Times New Roman" w:cs="Times New Roman"/>
          <w:sz w:val="28"/>
          <w:szCs w:val="28"/>
        </w:rPr>
        <w:t>в соответствии с Муниципальным контрактом от 6 сентября 2019 г. на оказание услуг по отлову и содержанию животных без  владельцев</w:t>
      </w:r>
      <w:r w:rsidR="00836654">
        <w:rPr>
          <w:rFonts w:ascii="Times New Roman" w:hAnsi="Times New Roman" w:cs="Times New Roman"/>
          <w:sz w:val="28"/>
          <w:szCs w:val="28"/>
        </w:rPr>
        <w:t>,</w:t>
      </w:r>
      <w:r w:rsidRPr="004F5F36">
        <w:rPr>
          <w:rFonts w:ascii="Times New Roman" w:hAnsi="Times New Roman" w:cs="Times New Roman"/>
          <w:sz w:val="28"/>
          <w:szCs w:val="28"/>
        </w:rPr>
        <w:t xml:space="preserve"> на  территории Звениговск</w:t>
      </w:r>
      <w:r w:rsidR="0083665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6654">
        <w:rPr>
          <w:rFonts w:ascii="Times New Roman" w:hAnsi="Times New Roman" w:cs="Times New Roman"/>
          <w:sz w:val="28"/>
          <w:szCs w:val="28"/>
        </w:rPr>
        <w:t>а</w:t>
      </w:r>
      <w:r w:rsidRPr="004F5F36">
        <w:rPr>
          <w:rFonts w:ascii="Times New Roman" w:hAnsi="Times New Roman" w:cs="Times New Roman"/>
          <w:sz w:val="28"/>
          <w:szCs w:val="28"/>
        </w:rPr>
        <w:t xml:space="preserve">. Проведены работы по отлову и стерилизации животных без владельцев в количестве 112 голов. В целях упорядоченного содержания собак,  создания условий, исключающих возможность причинению ими вреда здоровью людей и усиления профилактических мероприятий  по предупреждению заболеваний животных  бешенством и другими болезнями, работа по отлову животных  без владельцев на территории городских и сельских </w:t>
      </w:r>
      <w:r w:rsidR="00836654">
        <w:rPr>
          <w:rFonts w:ascii="Times New Roman" w:hAnsi="Times New Roman" w:cs="Times New Roman"/>
          <w:sz w:val="28"/>
          <w:szCs w:val="28"/>
        </w:rPr>
        <w:t>поселений</w:t>
      </w:r>
      <w:r w:rsidRPr="004F5F36">
        <w:rPr>
          <w:rFonts w:ascii="Times New Roman" w:hAnsi="Times New Roman" w:cs="Times New Roman"/>
          <w:sz w:val="28"/>
          <w:szCs w:val="28"/>
        </w:rPr>
        <w:t xml:space="preserve"> будет продолжаться постоянно под контролем </w:t>
      </w:r>
      <w:proofErr w:type="gramStart"/>
      <w:r w:rsidRPr="004F5F36">
        <w:rPr>
          <w:rFonts w:ascii="Times New Roman" w:hAnsi="Times New Roman" w:cs="Times New Roman"/>
          <w:sz w:val="28"/>
          <w:szCs w:val="28"/>
        </w:rPr>
        <w:t>сектора развития сельскохозяйственного производства</w:t>
      </w:r>
      <w:r w:rsidR="0083665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End"/>
      <w:r w:rsidRPr="004F5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98C" w:rsidRPr="004F5F36" w:rsidRDefault="003C398C" w:rsidP="001179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7901" w:rsidRPr="004F5F36" w:rsidRDefault="00117901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Современные условия предоставляют нам все новые и новые возможности для преобразования нашего района. Это требует  от нас мобилизации всех сил, знаний, возможностей. </w:t>
      </w:r>
      <w:r w:rsidR="0074358E" w:rsidRPr="004F5F36">
        <w:rPr>
          <w:rFonts w:ascii="Times New Roman" w:hAnsi="Times New Roman" w:cs="Times New Roman"/>
          <w:sz w:val="28"/>
          <w:szCs w:val="28"/>
        </w:rPr>
        <w:t>Район движется поступательно вперед</w:t>
      </w:r>
      <w:r w:rsidR="00300A09" w:rsidRPr="004F5F36">
        <w:rPr>
          <w:rFonts w:ascii="Times New Roman" w:hAnsi="Times New Roman" w:cs="Times New Roman"/>
          <w:sz w:val="28"/>
          <w:szCs w:val="28"/>
        </w:rPr>
        <w:t>,</w:t>
      </w:r>
      <w:r w:rsidR="0074358E" w:rsidRPr="004F5F36">
        <w:rPr>
          <w:rFonts w:ascii="Times New Roman" w:hAnsi="Times New Roman" w:cs="Times New Roman"/>
          <w:sz w:val="28"/>
          <w:szCs w:val="28"/>
        </w:rPr>
        <w:t xml:space="preserve"> и я с</w:t>
      </w:r>
      <w:r w:rsidRPr="004F5F36">
        <w:rPr>
          <w:rFonts w:ascii="Times New Roman" w:hAnsi="Times New Roman" w:cs="Times New Roman"/>
          <w:sz w:val="28"/>
          <w:szCs w:val="28"/>
        </w:rPr>
        <w:t xml:space="preserve"> уверенностью могу сказать, что мы сохранили приоритеты, во главе которых – человек, житель Звениговского района, его социальное благополучие и уверенность в завтрашнем дне.</w:t>
      </w:r>
    </w:p>
    <w:p w:rsidR="00117901" w:rsidRPr="004F5F36" w:rsidRDefault="00117901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Отчету моей работы</w:t>
      </w:r>
      <w:r w:rsidR="0074358E" w:rsidRPr="004F5F36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4F5F3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4358E" w:rsidRPr="004F5F36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</w:t>
      </w:r>
      <w:r w:rsidRPr="004F5F36">
        <w:rPr>
          <w:rFonts w:ascii="Times New Roman" w:hAnsi="Times New Roman" w:cs="Times New Roman"/>
          <w:sz w:val="28"/>
          <w:szCs w:val="28"/>
        </w:rPr>
        <w:t xml:space="preserve">района и работе Администрации </w:t>
      </w:r>
      <w:r w:rsidR="0074358E" w:rsidRPr="004F5F36">
        <w:rPr>
          <w:rFonts w:ascii="Times New Roman" w:hAnsi="Times New Roman" w:cs="Times New Roman"/>
          <w:sz w:val="28"/>
          <w:szCs w:val="28"/>
        </w:rPr>
        <w:lastRenderedPageBreak/>
        <w:t>Звениговского муниципального</w:t>
      </w:r>
      <w:r w:rsidRPr="004F5F36">
        <w:rPr>
          <w:rFonts w:ascii="Times New Roman" w:hAnsi="Times New Roman" w:cs="Times New Roman"/>
          <w:sz w:val="28"/>
          <w:szCs w:val="28"/>
        </w:rPr>
        <w:t xml:space="preserve"> района предшествовала плодотворная совместная работа с депутатами всех уровней, руководителями органов государственной власти, главами администраций поселений, руководителями предприятий и учреждени</w:t>
      </w:r>
      <w:r w:rsidR="0074358E" w:rsidRPr="004F5F36">
        <w:rPr>
          <w:rFonts w:ascii="Times New Roman" w:hAnsi="Times New Roman" w:cs="Times New Roman"/>
          <w:sz w:val="28"/>
          <w:szCs w:val="28"/>
        </w:rPr>
        <w:t>й, общественными организациями  и поэтому:</w:t>
      </w:r>
    </w:p>
    <w:p w:rsidR="00117901" w:rsidRPr="004F5F36" w:rsidRDefault="00117901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01" w:rsidRPr="004F5F36" w:rsidRDefault="00117901" w:rsidP="00117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117901" w:rsidRPr="004F5F36" w:rsidRDefault="00117901" w:rsidP="00117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58E" w:rsidRPr="004F5F36" w:rsidRDefault="00117901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58E" w:rsidRPr="004F5F36">
        <w:rPr>
          <w:rFonts w:ascii="Times New Roman" w:hAnsi="Times New Roman" w:cs="Times New Roman"/>
          <w:sz w:val="28"/>
          <w:szCs w:val="28"/>
        </w:rPr>
        <w:t xml:space="preserve">Я хочу поблагодарить Вас за совместный труд, поддержку и взаимопонимание. </w:t>
      </w:r>
    </w:p>
    <w:p w:rsidR="0074358E" w:rsidRPr="004F5F36" w:rsidRDefault="0074358E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 2020</w:t>
      </w:r>
      <w:r w:rsidR="00117901" w:rsidRPr="004F5F3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F5F36">
        <w:rPr>
          <w:rFonts w:ascii="Times New Roman" w:hAnsi="Times New Roman" w:cs="Times New Roman"/>
          <w:sz w:val="28"/>
          <w:szCs w:val="28"/>
        </w:rPr>
        <w:t>принесет району еще больше возможностей. С</w:t>
      </w:r>
      <w:r w:rsidR="00117901" w:rsidRPr="004F5F36">
        <w:rPr>
          <w:rFonts w:ascii="Times New Roman" w:hAnsi="Times New Roman" w:cs="Times New Roman"/>
          <w:sz w:val="28"/>
          <w:szCs w:val="28"/>
        </w:rPr>
        <w:t>овместными усилиями мы должны сделать все возможное для качественного улучшения жизни населения Звениговского ра</w:t>
      </w:r>
      <w:r w:rsidRPr="004F5F36">
        <w:rPr>
          <w:rFonts w:ascii="Times New Roman" w:hAnsi="Times New Roman" w:cs="Times New Roman"/>
          <w:sz w:val="28"/>
          <w:szCs w:val="28"/>
        </w:rPr>
        <w:t>йона, сохранения стабильности, уверенности в завтрашнем дне.</w:t>
      </w:r>
    </w:p>
    <w:p w:rsidR="0074358E" w:rsidRPr="004F5F36" w:rsidRDefault="0074358E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8E" w:rsidRPr="004F5F36" w:rsidRDefault="0074358E" w:rsidP="001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 xml:space="preserve">           Ну</w:t>
      </w:r>
      <w:r w:rsidR="00752E9D">
        <w:rPr>
          <w:rFonts w:ascii="Times New Roman" w:hAnsi="Times New Roman" w:cs="Times New Roman"/>
          <w:sz w:val="28"/>
          <w:szCs w:val="28"/>
        </w:rPr>
        <w:t>,</w:t>
      </w:r>
      <w:r w:rsidRPr="004F5F36">
        <w:rPr>
          <w:rFonts w:ascii="Times New Roman" w:hAnsi="Times New Roman" w:cs="Times New Roman"/>
          <w:sz w:val="28"/>
          <w:szCs w:val="28"/>
        </w:rPr>
        <w:t xml:space="preserve"> и в преддверии Нового года разрешите поздравить всех с Новым годом</w:t>
      </w:r>
      <w:r w:rsidR="00752E9D">
        <w:rPr>
          <w:rFonts w:ascii="Times New Roman" w:hAnsi="Times New Roman" w:cs="Times New Roman"/>
          <w:sz w:val="28"/>
          <w:szCs w:val="28"/>
        </w:rPr>
        <w:t>!</w:t>
      </w:r>
      <w:r w:rsidRPr="004F5F36">
        <w:rPr>
          <w:rFonts w:ascii="Times New Roman" w:hAnsi="Times New Roman" w:cs="Times New Roman"/>
          <w:sz w:val="28"/>
          <w:szCs w:val="28"/>
        </w:rPr>
        <w:t xml:space="preserve"> Пожелать, что бы Вы были всегда окружены теплом и любовью своих близких, уважением коллег и друзей! Любви, добра и благополучия!</w:t>
      </w:r>
    </w:p>
    <w:p w:rsidR="00117901" w:rsidRPr="004F5F36" w:rsidRDefault="00117901" w:rsidP="00117901">
      <w:pPr>
        <w:rPr>
          <w:rFonts w:ascii="Times New Roman" w:hAnsi="Times New Roman" w:cs="Times New Roman"/>
          <w:sz w:val="28"/>
          <w:szCs w:val="28"/>
        </w:rPr>
      </w:pPr>
    </w:p>
    <w:p w:rsidR="00117901" w:rsidRPr="004F5F36" w:rsidRDefault="00117901" w:rsidP="00117901">
      <w:pPr>
        <w:rPr>
          <w:rFonts w:ascii="Times New Roman" w:hAnsi="Times New Roman" w:cs="Times New Roman"/>
          <w:sz w:val="28"/>
          <w:szCs w:val="28"/>
        </w:rPr>
      </w:pPr>
      <w:r w:rsidRPr="004F5F3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117901" w:rsidRPr="004F5F36" w:rsidSect="004027B3"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54" w:rsidRDefault="00836654" w:rsidP="003D0E68">
      <w:pPr>
        <w:spacing w:after="0" w:line="240" w:lineRule="auto"/>
      </w:pPr>
      <w:r>
        <w:separator/>
      </w:r>
    </w:p>
  </w:endnote>
  <w:endnote w:type="continuationSeparator" w:id="1">
    <w:p w:rsidR="00836654" w:rsidRDefault="00836654" w:rsidP="003D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54" w:rsidRDefault="00836654" w:rsidP="003D0E68">
      <w:pPr>
        <w:spacing w:after="0" w:line="240" w:lineRule="auto"/>
      </w:pPr>
      <w:r>
        <w:separator/>
      </w:r>
    </w:p>
  </w:footnote>
  <w:footnote w:type="continuationSeparator" w:id="1">
    <w:p w:rsidR="00836654" w:rsidRDefault="00836654" w:rsidP="003D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78C420F"/>
    <w:multiLevelType w:val="hybridMultilevel"/>
    <w:tmpl w:val="1B2822CC"/>
    <w:lvl w:ilvl="0" w:tplc="3C367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7D9"/>
    <w:multiLevelType w:val="hybridMultilevel"/>
    <w:tmpl w:val="5B5E8F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EC84401"/>
    <w:multiLevelType w:val="hybridMultilevel"/>
    <w:tmpl w:val="080E43B6"/>
    <w:lvl w:ilvl="0" w:tplc="02FE1A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5223EB1"/>
    <w:multiLevelType w:val="hybridMultilevel"/>
    <w:tmpl w:val="B6D0C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A2F"/>
    <w:rsid w:val="00015EDF"/>
    <w:rsid w:val="00065B57"/>
    <w:rsid w:val="00067DD0"/>
    <w:rsid w:val="000B45D3"/>
    <w:rsid w:val="000D21D4"/>
    <w:rsid w:val="000D6D7C"/>
    <w:rsid w:val="00102061"/>
    <w:rsid w:val="00117901"/>
    <w:rsid w:val="00121632"/>
    <w:rsid w:val="00177486"/>
    <w:rsid w:val="001A2188"/>
    <w:rsid w:val="001D5E77"/>
    <w:rsid w:val="002100DB"/>
    <w:rsid w:val="002109EC"/>
    <w:rsid w:val="00250C53"/>
    <w:rsid w:val="00251884"/>
    <w:rsid w:val="002530B9"/>
    <w:rsid w:val="00271912"/>
    <w:rsid w:val="00274533"/>
    <w:rsid w:val="002C1EA7"/>
    <w:rsid w:val="002D5553"/>
    <w:rsid w:val="00300A09"/>
    <w:rsid w:val="00383854"/>
    <w:rsid w:val="003A654C"/>
    <w:rsid w:val="003A79A0"/>
    <w:rsid w:val="003C398C"/>
    <w:rsid w:val="003C6FC7"/>
    <w:rsid w:val="003D0E68"/>
    <w:rsid w:val="003D58E3"/>
    <w:rsid w:val="003F18E2"/>
    <w:rsid w:val="004027B3"/>
    <w:rsid w:val="0044278B"/>
    <w:rsid w:val="004667A6"/>
    <w:rsid w:val="004C5CAD"/>
    <w:rsid w:val="004F5F36"/>
    <w:rsid w:val="00520C88"/>
    <w:rsid w:val="00533401"/>
    <w:rsid w:val="005618DA"/>
    <w:rsid w:val="005840F1"/>
    <w:rsid w:val="00590348"/>
    <w:rsid w:val="005A272D"/>
    <w:rsid w:val="005C02B7"/>
    <w:rsid w:val="005E4F84"/>
    <w:rsid w:val="00601471"/>
    <w:rsid w:val="00606EC8"/>
    <w:rsid w:val="0063653C"/>
    <w:rsid w:val="00670630"/>
    <w:rsid w:val="00724C0E"/>
    <w:rsid w:val="00725425"/>
    <w:rsid w:val="0074358E"/>
    <w:rsid w:val="00747273"/>
    <w:rsid w:val="00752E9D"/>
    <w:rsid w:val="00766D94"/>
    <w:rsid w:val="007835C2"/>
    <w:rsid w:val="007D4C51"/>
    <w:rsid w:val="007E6E08"/>
    <w:rsid w:val="00815548"/>
    <w:rsid w:val="00836654"/>
    <w:rsid w:val="0084201C"/>
    <w:rsid w:val="00845354"/>
    <w:rsid w:val="00850F17"/>
    <w:rsid w:val="00851D8F"/>
    <w:rsid w:val="00897A06"/>
    <w:rsid w:val="008A03F2"/>
    <w:rsid w:val="008E3A2F"/>
    <w:rsid w:val="00905B26"/>
    <w:rsid w:val="0091385F"/>
    <w:rsid w:val="009408BF"/>
    <w:rsid w:val="00967FEB"/>
    <w:rsid w:val="00986FDA"/>
    <w:rsid w:val="00997AD5"/>
    <w:rsid w:val="009D1C44"/>
    <w:rsid w:val="009E2A04"/>
    <w:rsid w:val="00A20112"/>
    <w:rsid w:val="00A26D78"/>
    <w:rsid w:val="00A370F5"/>
    <w:rsid w:val="00A45C46"/>
    <w:rsid w:val="00A545F4"/>
    <w:rsid w:val="00A94D2F"/>
    <w:rsid w:val="00A96287"/>
    <w:rsid w:val="00AA6AB1"/>
    <w:rsid w:val="00AD789C"/>
    <w:rsid w:val="00B016EF"/>
    <w:rsid w:val="00B31C73"/>
    <w:rsid w:val="00B50F1F"/>
    <w:rsid w:val="00B53450"/>
    <w:rsid w:val="00B86196"/>
    <w:rsid w:val="00BB4494"/>
    <w:rsid w:val="00BC307D"/>
    <w:rsid w:val="00BD7243"/>
    <w:rsid w:val="00C04F62"/>
    <w:rsid w:val="00C273EC"/>
    <w:rsid w:val="00C909A3"/>
    <w:rsid w:val="00C9617F"/>
    <w:rsid w:val="00CD0F04"/>
    <w:rsid w:val="00CF3AB7"/>
    <w:rsid w:val="00D2373B"/>
    <w:rsid w:val="00D47915"/>
    <w:rsid w:val="00D63C82"/>
    <w:rsid w:val="00D769FE"/>
    <w:rsid w:val="00D91FC0"/>
    <w:rsid w:val="00D94061"/>
    <w:rsid w:val="00DA5C25"/>
    <w:rsid w:val="00DA5EEC"/>
    <w:rsid w:val="00DD00A3"/>
    <w:rsid w:val="00DD458C"/>
    <w:rsid w:val="00DE3599"/>
    <w:rsid w:val="00E14FF9"/>
    <w:rsid w:val="00E20EA0"/>
    <w:rsid w:val="00E333FE"/>
    <w:rsid w:val="00E5617D"/>
    <w:rsid w:val="00E6798E"/>
    <w:rsid w:val="00E808CB"/>
    <w:rsid w:val="00E94809"/>
    <w:rsid w:val="00E96381"/>
    <w:rsid w:val="00EA54B5"/>
    <w:rsid w:val="00EC18A9"/>
    <w:rsid w:val="00EF6C3C"/>
    <w:rsid w:val="00F00B68"/>
    <w:rsid w:val="00F22B8F"/>
    <w:rsid w:val="00F41AB3"/>
    <w:rsid w:val="00F471EA"/>
    <w:rsid w:val="00F703B0"/>
    <w:rsid w:val="00F70D97"/>
    <w:rsid w:val="00F75C02"/>
    <w:rsid w:val="00FC53D8"/>
    <w:rsid w:val="00FD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5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3A654C"/>
    <w:pPr>
      <w:tabs>
        <w:tab w:val="left" w:pos="504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7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A654C"/>
    <w:rPr>
      <w:rFonts w:ascii="Times New Roman" w:eastAsia="Times New Roman" w:hAnsi="Times New Roman" w:cs="Times New Roman"/>
      <w:sz w:val="28"/>
      <w:szCs w:val="27"/>
      <w:lang w:eastAsia="ar-SA"/>
    </w:rPr>
  </w:style>
  <w:style w:type="paragraph" w:styleId="a6">
    <w:name w:val="Normal (Web)"/>
    <w:basedOn w:val="a"/>
    <w:unhideWhenUsed/>
    <w:rsid w:val="003A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Indent2">
    <w:name w:val="WW-Body Text Indent 2"/>
    <w:basedOn w:val="a"/>
    <w:rsid w:val="003A654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A6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370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370F5"/>
  </w:style>
  <w:style w:type="paragraph" w:customStyle="1" w:styleId="a9">
    <w:name w:val="Знак"/>
    <w:basedOn w:val="a"/>
    <w:rsid w:val="00A45C4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3D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0E68"/>
  </w:style>
  <w:style w:type="paragraph" w:styleId="ac">
    <w:name w:val="footer"/>
    <w:basedOn w:val="a"/>
    <w:link w:val="ad"/>
    <w:uiPriority w:val="99"/>
    <w:semiHidden/>
    <w:unhideWhenUsed/>
    <w:rsid w:val="003D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0E68"/>
  </w:style>
  <w:style w:type="paragraph" w:customStyle="1" w:styleId="ConsPlusNormal">
    <w:name w:val="ConsPlusNormal"/>
    <w:rsid w:val="00D91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6365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17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24</cp:revision>
  <cp:lastPrinted>2019-12-24T13:20:00Z</cp:lastPrinted>
  <dcterms:created xsi:type="dcterms:W3CDTF">2019-12-17T04:12:00Z</dcterms:created>
  <dcterms:modified xsi:type="dcterms:W3CDTF">2019-12-25T09:40:00Z</dcterms:modified>
</cp:coreProperties>
</file>