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4B" w:rsidRDefault="00E3064B" w:rsidP="00E30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Главы </w:t>
      </w:r>
      <w:r w:rsidR="009D6905">
        <w:rPr>
          <w:b/>
          <w:sz w:val="28"/>
          <w:szCs w:val="28"/>
        </w:rPr>
        <w:t>Кокшайского сельского поселения</w:t>
      </w:r>
      <w:r>
        <w:rPr>
          <w:b/>
          <w:sz w:val="28"/>
          <w:szCs w:val="28"/>
        </w:rPr>
        <w:t xml:space="preserve"> - </w:t>
      </w:r>
    </w:p>
    <w:p w:rsidR="00E3064B" w:rsidRDefault="00E3064B" w:rsidP="00E30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</w:t>
      </w:r>
      <w:r w:rsidR="009D6905">
        <w:rPr>
          <w:b/>
          <w:sz w:val="28"/>
          <w:szCs w:val="28"/>
        </w:rPr>
        <w:t>ателя Собрания депутатов за 2019</w:t>
      </w:r>
      <w:r>
        <w:rPr>
          <w:b/>
          <w:sz w:val="28"/>
          <w:szCs w:val="28"/>
        </w:rPr>
        <w:t xml:space="preserve"> год</w:t>
      </w:r>
    </w:p>
    <w:p w:rsidR="00E3064B" w:rsidRDefault="00E3064B" w:rsidP="00E3064B">
      <w:pPr>
        <w:jc w:val="center"/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Федерации», ст. </w:t>
      </w:r>
      <w:r w:rsidR="009D6905">
        <w:rPr>
          <w:sz w:val="28"/>
          <w:szCs w:val="28"/>
        </w:rPr>
        <w:t>29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9D690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представляю свой отчет о деятельности в качестве Главы </w:t>
      </w:r>
      <w:r w:rsidR="009D690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- Председателя Собрания депут</w:t>
      </w:r>
      <w:r w:rsidR="009D6905">
        <w:rPr>
          <w:sz w:val="28"/>
          <w:szCs w:val="28"/>
        </w:rPr>
        <w:t>атов за 2019</w:t>
      </w:r>
      <w:r>
        <w:rPr>
          <w:sz w:val="28"/>
          <w:szCs w:val="28"/>
        </w:rPr>
        <w:t xml:space="preserve"> год.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6905">
        <w:rPr>
          <w:sz w:val="28"/>
          <w:szCs w:val="28"/>
        </w:rPr>
        <w:t xml:space="preserve">    В соответствии с п. 5</w:t>
      </w:r>
      <w:r w:rsidR="004467B5">
        <w:rPr>
          <w:sz w:val="28"/>
          <w:szCs w:val="28"/>
        </w:rPr>
        <w:t xml:space="preserve"> ст.  </w:t>
      </w:r>
      <w:r w:rsidR="009D6905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</w:t>
      </w:r>
      <w:r w:rsidR="009D690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реализуя свои полномочия как Председатель </w:t>
      </w:r>
      <w:r w:rsidR="004467B5">
        <w:rPr>
          <w:sz w:val="28"/>
          <w:szCs w:val="28"/>
        </w:rPr>
        <w:t>Собрания депутатов</w:t>
      </w:r>
      <w:proofErr w:type="gramEnd"/>
      <w:r w:rsidR="004467B5">
        <w:rPr>
          <w:sz w:val="28"/>
          <w:szCs w:val="28"/>
        </w:rPr>
        <w:t>, осуществлял</w:t>
      </w:r>
      <w:r>
        <w:rPr>
          <w:sz w:val="28"/>
          <w:szCs w:val="28"/>
        </w:rPr>
        <w:t xml:space="preserve"> организацию деятельности Собрания </w:t>
      </w:r>
      <w:r w:rsidR="004467B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на основании Устава и </w:t>
      </w:r>
      <w:r w:rsidR="004467B5">
        <w:rPr>
          <w:sz w:val="28"/>
          <w:szCs w:val="28"/>
        </w:rPr>
        <w:t>Регламента: председательствовал</w:t>
      </w:r>
      <w:r>
        <w:rPr>
          <w:sz w:val="28"/>
          <w:szCs w:val="28"/>
        </w:rPr>
        <w:t xml:space="preserve"> на сессиях, </w:t>
      </w:r>
      <w:r w:rsidR="004467B5">
        <w:rPr>
          <w:sz w:val="28"/>
          <w:szCs w:val="28"/>
        </w:rPr>
        <w:t>представлял</w:t>
      </w:r>
      <w:r>
        <w:rPr>
          <w:sz w:val="28"/>
          <w:szCs w:val="28"/>
        </w:rPr>
        <w:t xml:space="preserve"> Собрание депутатов в отношениях с </w:t>
      </w:r>
      <w:proofErr w:type="spellStart"/>
      <w:r w:rsidR="009D6905">
        <w:rPr>
          <w:sz w:val="28"/>
          <w:szCs w:val="28"/>
        </w:rPr>
        <w:t>Кокшайской</w:t>
      </w:r>
      <w:proofErr w:type="spellEnd"/>
      <w:r w:rsidR="009D6905">
        <w:rPr>
          <w:sz w:val="28"/>
          <w:szCs w:val="28"/>
        </w:rPr>
        <w:t xml:space="preserve"> сельской администрацией</w:t>
      </w:r>
      <w:r>
        <w:rPr>
          <w:sz w:val="28"/>
          <w:szCs w:val="28"/>
        </w:rPr>
        <w:t>, организациями и учреждениями.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Собрание депутатов и я, как Глава </w:t>
      </w:r>
      <w:r w:rsidR="009D690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в прошедшем году последовательно и планомерно исполняли свои обязанности перед жителями </w:t>
      </w:r>
      <w:r w:rsidR="004467B5">
        <w:rPr>
          <w:sz w:val="28"/>
          <w:szCs w:val="28"/>
        </w:rPr>
        <w:t>поселения</w:t>
      </w:r>
      <w:r w:rsidR="00560AA2">
        <w:rPr>
          <w:sz w:val="28"/>
          <w:szCs w:val="28"/>
        </w:rPr>
        <w:t xml:space="preserve"> по вопросам местного значения:</w:t>
      </w:r>
      <w:r>
        <w:rPr>
          <w:sz w:val="28"/>
          <w:szCs w:val="28"/>
        </w:rPr>
        <w:t xml:space="preserve"> принимали правовые акты, рассматривали проблемы, возникающие в жизни </w:t>
      </w:r>
      <w:r w:rsidR="009D690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на сессиях Собрания депутатов, а также осуществляли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администрации </w:t>
      </w:r>
      <w:r w:rsidR="009D690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. Работа строилась на основании годового </w:t>
      </w:r>
      <w:r w:rsidR="004467B5">
        <w:rPr>
          <w:sz w:val="28"/>
          <w:szCs w:val="28"/>
        </w:rPr>
        <w:t>плана работы</w:t>
      </w:r>
      <w:r>
        <w:rPr>
          <w:sz w:val="28"/>
          <w:szCs w:val="28"/>
        </w:rPr>
        <w:t>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6905">
        <w:rPr>
          <w:sz w:val="28"/>
          <w:szCs w:val="28"/>
        </w:rPr>
        <w:t xml:space="preserve"> </w:t>
      </w:r>
      <w:proofErr w:type="gramStart"/>
      <w:r w:rsidR="009D6905">
        <w:rPr>
          <w:sz w:val="28"/>
          <w:szCs w:val="28"/>
        </w:rPr>
        <w:t>За отчетный период проведено 55</w:t>
      </w:r>
      <w:r>
        <w:rPr>
          <w:sz w:val="28"/>
          <w:szCs w:val="28"/>
        </w:rPr>
        <w:t xml:space="preserve"> сессий</w:t>
      </w:r>
      <w:r w:rsidR="009D6905">
        <w:rPr>
          <w:sz w:val="28"/>
          <w:szCs w:val="28"/>
        </w:rPr>
        <w:t xml:space="preserve"> третьего созыва и 5 сессий четвертого созыва</w:t>
      </w:r>
      <w:r>
        <w:rPr>
          <w:sz w:val="28"/>
          <w:szCs w:val="28"/>
        </w:rPr>
        <w:t xml:space="preserve">, </w:t>
      </w:r>
      <w:r w:rsidR="00457DF0">
        <w:rPr>
          <w:sz w:val="28"/>
          <w:szCs w:val="28"/>
        </w:rPr>
        <w:t xml:space="preserve">принято </w:t>
      </w:r>
      <w:r w:rsidR="005B373D">
        <w:rPr>
          <w:sz w:val="28"/>
          <w:szCs w:val="28"/>
        </w:rPr>
        <w:t xml:space="preserve">60 </w:t>
      </w:r>
      <w:r w:rsidR="00457DF0">
        <w:rPr>
          <w:sz w:val="28"/>
          <w:szCs w:val="28"/>
        </w:rPr>
        <w:t>муниципальных прав</w:t>
      </w:r>
      <w:r w:rsidR="005B373D">
        <w:rPr>
          <w:sz w:val="28"/>
          <w:szCs w:val="28"/>
        </w:rPr>
        <w:t>овых акта, в 20</w:t>
      </w:r>
      <w:r w:rsidR="00457DF0">
        <w:rPr>
          <w:sz w:val="28"/>
          <w:szCs w:val="28"/>
        </w:rPr>
        <w:t xml:space="preserve"> из ран</w:t>
      </w:r>
      <w:r w:rsidR="005B373D">
        <w:rPr>
          <w:sz w:val="28"/>
          <w:szCs w:val="28"/>
        </w:rPr>
        <w:t>ее принятых внесены изменения, 2</w:t>
      </w:r>
      <w:r w:rsidR="00457DF0">
        <w:rPr>
          <w:sz w:val="28"/>
          <w:szCs w:val="28"/>
        </w:rPr>
        <w:t xml:space="preserve"> признан</w:t>
      </w:r>
      <w:r w:rsidR="005B373D">
        <w:rPr>
          <w:sz w:val="28"/>
          <w:szCs w:val="28"/>
        </w:rPr>
        <w:t>ы</w:t>
      </w:r>
      <w:r w:rsidR="00457DF0">
        <w:rPr>
          <w:sz w:val="28"/>
          <w:szCs w:val="28"/>
        </w:rPr>
        <w:t xml:space="preserve"> утратившим</w:t>
      </w:r>
      <w:r w:rsidR="005B373D">
        <w:rPr>
          <w:sz w:val="28"/>
          <w:szCs w:val="28"/>
        </w:rPr>
        <w:t>и</w:t>
      </w:r>
      <w:r w:rsidR="00457DF0">
        <w:rPr>
          <w:sz w:val="28"/>
          <w:szCs w:val="28"/>
        </w:rPr>
        <w:t xml:space="preserve"> силу. </w:t>
      </w:r>
      <w:proofErr w:type="gramEnd"/>
    </w:p>
    <w:p w:rsidR="00813458" w:rsidRPr="002936D0" w:rsidRDefault="00813458" w:rsidP="00813458">
      <w:pPr>
        <w:ind w:firstLine="709"/>
        <w:jc w:val="both"/>
        <w:rPr>
          <w:color w:val="000000"/>
          <w:sz w:val="28"/>
          <w:szCs w:val="28"/>
        </w:rPr>
      </w:pPr>
      <w:r w:rsidRPr="002936D0">
        <w:rPr>
          <w:sz w:val="28"/>
          <w:szCs w:val="28"/>
        </w:rPr>
        <w:t>Проведенные в 201</w:t>
      </w:r>
      <w:r>
        <w:rPr>
          <w:sz w:val="28"/>
          <w:szCs w:val="28"/>
        </w:rPr>
        <w:t>9</w:t>
      </w:r>
      <w:r w:rsidRPr="002936D0">
        <w:rPr>
          <w:sz w:val="28"/>
          <w:szCs w:val="28"/>
        </w:rPr>
        <w:t xml:space="preserve"> году заседания Собрания депутатов были открытыми и носили публичный характер. В данных заседаниях принимали</w:t>
      </w:r>
      <w:r>
        <w:t xml:space="preserve"> </w:t>
      </w:r>
      <w:r>
        <w:rPr>
          <w:color w:val="000000"/>
          <w:sz w:val="28"/>
          <w:szCs w:val="28"/>
        </w:rPr>
        <w:t xml:space="preserve">участие глава </w:t>
      </w:r>
      <w:proofErr w:type="spellStart"/>
      <w:r>
        <w:rPr>
          <w:color w:val="000000"/>
          <w:sz w:val="28"/>
          <w:szCs w:val="28"/>
        </w:rPr>
        <w:t>Кокшайской</w:t>
      </w:r>
      <w:proofErr w:type="spellEnd"/>
      <w:r>
        <w:rPr>
          <w:color w:val="000000"/>
          <w:sz w:val="28"/>
          <w:szCs w:val="28"/>
        </w:rPr>
        <w:t xml:space="preserve"> сельской администрации </w:t>
      </w:r>
      <w:proofErr w:type="spellStart"/>
      <w:r>
        <w:rPr>
          <w:color w:val="000000"/>
          <w:sz w:val="28"/>
          <w:szCs w:val="28"/>
        </w:rPr>
        <w:t>П.Н.Николаев</w:t>
      </w:r>
      <w:proofErr w:type="spellEnd"/>
      <w:r>
        <w:rPr>
          <w:color w:val="000000"/>
          <w:sz w:val="28"/>
          <w:szCs w:val="28"/>
        </w:rPr>
        <w:t xml:space="preserve"> и специалисты администрации, а также принимали участие глав</w:t>
      </w:r>
      <w:r w:rsidR="00A1490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Зениговского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="00A14905">
        <w:rPr>
          <w:color w:val="000000"/>
          <w:sz w:val="28"/>
          <w:szCs w:val="28"/>
        </w:rPr>
        <w:t>6-го созыва</w:t>
      </w:r>
      <w:r>
        <w:rPr>
          <w:color w:val="000000"/>
          <w:sz w:val="28"/>
          <w:szCs w:val="28"/>
        </w:rPr>
        <w:t xml:space="preserve"> Козлова Н.Н. и </w:t>
      </w:r>
      <w:r w:rsidR="00A14905">
        <w:rPr>
          <w:color w:val="000000"/>
          <w:sz w:val="28"/>
          <w:szCs w:val="28"/>
        </w:rPr>
        <w:t xml:space="preserve">глава </w:t>
      </w:r>
      <w:proofErr w:type="spellStart"/>
      <w:r w:rsidR="00A14905">
        <w:rPr>
          <w:color w:val="000000"/>
          <w:sz w:val="28"/>
          <w:szCs w:val="28"/>
        </w:rPr>
        <w:t>Зениговского</w:t>
      </w:r>
      <w:proofErr w:type="spellEnd"/>
      <w:r w:rsidR="00A14905">
        <w:rPr>
          <w:color w:val="000000"/>
          <w:sz w:val="28"/>
          <w:szCs w:val="28"/>
        </w:rPr>
        <w:t xml:space="preserve"> муниципального района 7-го созыва </w:t>
      </w:r>
      <w:r>
        <w:rPr>
          <w:color w:val="000000"/>
          <w:sz w:val="28"/>
          <w:szCs w:val="28"/>
        </w:rPr>
        <w:t xml:space="preserve">Лабутина Н.В., руководитель и специалисты финансового отдела Звениговского муниципального района, </w:t>
      </w:r>
      <w:r w:rsidRPr="002936D0">
        <w:rPr>
          <w:sz w:val="28"/>
          <w:szCs w:val="28"/>
        </w:rPr>
        <w:t>руководители муниципальных предприятий, учреждений</w:t>
      </w:r>
      <w:r>
        <w:rPr>
          <w:sz w:val="28"/>
          <w:szCs w:val="28"/>
        </w:rPr>
        <w:t>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Актом высшей юридической силы в системе  муниципальных правовых актов является Устав</w:t>
      </w:r>
      <w:r w:rsidR="00560AA2">
        <w:rPr>
          <w:sz w:val="28"/>
          <w:szCs w:val="28"/>
        </w:rPr>
        <w:t xml:space="preserve"> </w:t>
      </w:r>
      <w:r w:rsidR="005B373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который </w:t>
      </w:r>
      <w:r w:rsidR="005B373D">
        <w:rPr>
          <w:sz w:val="28"/>
          <w:szCs w:val="28"/>
        </w:rPr>
        <w:t>в текущем году принят в новой редакции в соответствии с</w:t>
      </w:r>
      <w:r>
        <w:rPr>
          <w:sz w:val="28"/>
          <w:szCs w:val="28"/>
        </w:rPr>
        <w:t xml:space="preserve"> действующ</w:t>
      </w:r>
      <w:r w:rsidR="005B373D">
        <w:rPr>
          <w:sz w:val="28"/>
          <w:szCs w:val="28"/>
        </w:rPr>
        <w:t>и</w:t>
      </w:r>
      <w:r>
        <w:rPr>
          <w:sz w:val="28"/>
          <w:szCs w:val="28"/>
        </w:rPr>
        <w:t>м законодательств</w:t>
      </w:r>
      <w:r w:rsidR="005B373D">
        <w:rPr>
          <w:sz w:val="28"/>
          <w:szCs w:val="28"/>
        </w:rPr>
        <w:t>ом</w:t>
      </w:r>
      <w:r>
        <w:rPr>
          <w:sz w:val="28"/>
          <w:szCs w:val="28"/>
        </w:rPr>
        <w:t xml:space="preserve">. </w:t>
      </w:r>
    </w:p>
    <w:p w:rsidR="00E3064B" w:rsidRDefault="00E3064B" w:rsidP="00CA74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важные из всего перечня принятых Собранием депутатов решений связаны с утверждением бюджета, а также со своевременным внесением в него изменений. В утвержденный бюджет муниципального </w:t>
      </w:r>
      <w:r w:rsidR="00CA74C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201</w:t>
      </w:r>
      <w:r w:rsidR="005B373D">
        <w:rPr>
          <w:sz w:val="28"/>
          <w:szCs w:val="28"/>
        </w:rPr>
        <w:t>9</w:t>
      </w:r>
      <w:r w:rsidR="00CA74CD">
        <w:rPr>
          <w:sz w:val="28"/>
          <w:szCs w:val="28"/>
        </w:rPr>
        <w:t xml:space="preserve"> год изменения вносились </w:t>
      </w:r>
      <w:r w:rsidR="005B373D">
        <w:rPr>
          <w:sz w:val="28"/>
          <w:szCs w:val="28"/>
        </w:rPr>
        <w:t>4</w:t>
      </w:r>
      <w:r>
        <w:rPr>
          <w:sz w:val="28"/>
          <w:szCs w:val="28"/>
        </w:rPr>
        <w:t xml:space="preserve"> раза (в </w:t>
      </w:r>
      <w:r w:rsidR="005B373D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, </w:t>
      </w:r>
      <w:r w:rsidR="005B373D">
        <w:rPr>
          <w:sz w:val="28"/>
          <w:szCs w:val="28"/>
        </w:rPr>
        <w:t>мае, июне</w:t>
      </w:r>
      <w:r>
        <w:rPr>
          <w:sz w:val="28"/>
          <w:szCs w:val="28"/>
        </w:rPr>
        <w:t xml:space="preserve"> и декабре). 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Важнейшая задача депутатского корпуса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средств. В соответствии с Бюджетным кодексом система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в Собрании депутатов предполагает реализацию трех последовательных стадий: предварительного контроля - рассмотрение проекта бюджета, текущего контроля и завершающего контроля уже исполненного бюджета.</w:t>
      </w:r>
    </w:p>
    <w:p w:rsidR="00457DF0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Для обеспечения контроля за соблюдением финансовой дисциплины и целевого расходования бюджетных средств были назначены и проведены публичные слушания  по проекту решения Собрания депутатов «Об утверждении отче</w:t>
      </w:r>
      <w:r w:rsidR="00CA74CD">
        <w:rPr>
          <w:sz w:val="28"/>
          <w:szCs w:val="28"/>
        </w:rPr>
        <w:t>та об исполнении бюджета за 201</w:t>
      </w:r>
      <w:r w:rsidR="00813458">
        <w:rPr>
          <w:sz w:val="28"/>
          <w:szCs w:val="28"/>
        </w:rPr>
        <w:t>8</w:t>
      </w:r>
      <w:r>
        <w:rPr>
          <w:sz w:val="28"/>
          <w:szCs w:val="28"/>
        </w:rPr>
        <w:t xml:space="preserve"> год», проведена внешняя проверка отчета об исполнении бюджета, утверждены отчет </w:t>
      </w:r>
      <w:r w:rsidR="00CA74CD">
        <w:rPr>
          <w:sz w:val="28"/>
          <w:szCs w:val="28"/>
        </w:rPr>
        <w:t xml:space="preserve">об </w:t>
      </w:r>
      <w:r w:rsidR="00813458">
        <w:rPr>
          <w:sz w:val="28"/>
          <w:szCs w:val="28"/>
        </w:rPr>
        <w:t>исполнении бюджета за 2018</w:t>
      </w:r>
      <w:r>
        <w:rPr>
          <w:sz w:val="28"/>
          <w:szCs w:val="28"/>
        </w:rPr>
        <w:t xml:space="preserve"> год и </w:t>
      </w:r>
      <w:r w:rsidR="00CA74CD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 xml:space="preserve">бюджет муниципального </w:t>
      </w:r>
      <w:r w:rsidR="00813458">
        <w:rPr>
          <w:sz w:val="28"/>
          <w:szCs w:val="28"/>
        </w:rPr>
        <w:t>образования на 2020</w:t>
      </w:r>
      <w:r>
        <w:rPr>
          <w:sz w:val="28"/>
          <w:szCs w:val="28"/>
        </w:rPr>
        <w:t xml:space="preserve"> год.</w:t>
      </w:r>
      <w:proofErr w:type="gramEnd"/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7DF0">
        <w:rPr>
          <w:sz w:val="28"/>
          <w:szCs w:val="28"/>
        </w:rPr>
        <w:t xml:space="preserve">  </w:t>
      </w:r>
      <w:r>
        <w:rPr>
          <w:sz w:val="28"/>
          <w:szCs w:val="28"/>
        </w:rPr>
        <w:t>В работе Собрания депутатов находи</w:t>
      </w:r>
      <w:r w:rsidR="00560AA2">
        <w:rPr>
          <w:sz w:val="28"/>
          <w:szCs w:val="28"/>
        </w:rPr>
        <w:t xml:space="preserve">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муниципального имущества. В течение отчетного периода депутатами неоднократно рассматривались вопросы, связанные с учетом наличия и изменения состава муниципальной собственности, решались вопросы владения и распоряжения муниципальным имуществом. Всего в отчетном периоде по вопросам использования муниц</w:t>
      </w:r>
      <w:r w:rsidR="00457DF0">
        <w:rPr>
          <w:sz w:val="28"/>
          <w:szCs w:val="28"/>
        </w:rPr>
        <w:t xml:space="preserve">ипальной собственности принято </w:t>
      </w:r>
      <w:r w:rsidR="00813458">
        <w:rPr>
          <w:sz w:val="28"/>
          <w:szCs w:val="28"/>
        </w:rPr>
        <w:t>6</w:t>
      </w:r>
      <w:r>
        <w:rPr>
          <w:sz w:val="28"/>
          <w:szCs w:val="28"/>
        </w:rPr>
        <w:t xml:space="preserve"> решений. </w:t>
      </w:r>
    </w:p>
    <w:p w:rsidR="00896085" w:rsidRDefault="00E3064B" w:rsidP="008960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направлений работы Собрания с местным сообществом можно выделить практику проведения  публичных слушаний. На публичные слушания в обязательном порядке выносятся те вопросы, которые в соответствии с требованиями федерального законодательства предполагают такую форму рассмотрения. За отчетный период проведено </w:t>
      </w:r>
      <w:r w:rsidR="00813458">
        <w:rPr>
          <w:sz w:val="28"/>
          <w:szCs w:val="28"/>
        </w:rPr>
        <w:t>18</w:t>
      </w:r>
      <w:r>
        <w:rPr>
          <w:sz w:val="28"/>
          <w:szCs w:val="28"/>
        </w:rPr>
        <w:t xml:space="preserve"> публичных слушаний.</w:t>
      </w:r>
    </w:p>
    <w:p w:rsidR="00562457" w:rsidRDefault="00896085" w:rsidP="00896085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</w:t>
      </w:r>
      <w:r w:rsidR="00813458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. Мы все должны стремиться к тому, чтобы результаты нашей работы способствовали повышению уровня жизни нашего населения, развитию территории. </w:t>
      </w:r>
      <w:proofErr w:type="gramStart"/>
      <w:r>
        <w:rPr>
          <w:color w:val="000000"/>
          <w:sz w:val="28"/>
          <w:szCs w:val="28"/>
        </w:rPr>
        <w:t>Уверен</w:t>
      </w:r>
      <w:proofErr w:type="gramEnd"/>
      <w:r>
        <w:rPr>
          <w:color w:val="000000"/>
          <w:sz w:val="28"/>
          <w:szCs w:val="28"/>
        </w:rPr>
        <w:t xml:space="preserve">, что совместными усилиями депутатского корпуса и администрации </w:t>
      </w:r>
      <w:r w:rsidR="00813458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мы успешно справимся с этими и другими задачами и будем работать, как и прежде, в интересах </w:t>
      </w:r>
      <w:r w:rsidR="00813458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 xml:space="preserve">населения. </w:t>
      </w:r>
    </w:p>
    <w:p w:rsidR="00562457" w:rsidRDefault="00562457" w:rsidP="00562457">
      <w:pPr>
        <w:rPr>
          <w:sz w:val="28"/>
          <w:szCs w:val="28"/>
        </w:rPr>
      </w:pPr>
    </w:p>
    <w:p w:rsidR="00562457" w:rsidRDefault="00562457" w:rsidP="00562457">
      <w:pPr>
        <w:rPr>
          <w:sz w:val="28"/>
          <w:szCs w:val="28"/>
        </w:rPr>
      </w:pPr>
      <w:bookmarkStart w:id="0" w:name="_GoBack"/>
      <w:bookmarkEnd w:id="0"/>
    </w:p>
    <w:p w:rsidR="00562457" w:rsidRPr="00562457" w:rsidRDefault="00562457" w:rsidP="00562457">
      <w:pPr>
        <w:rPr>
          <w:sz w:val="28"/>
          <w:szCs w:val="28"/>
        </w:rPr>
      </w:pPr>
      <w:r w:rsidRPr="00562457">
        <w:rPr>
          <w:sz w:val="28"/>
          <w:szCs w:val="28"/>
        </w:rPr>
        <w:t xml:space="preserve">Глава </w:t>
      </w:r>
      <w:proofErr w:type="spellStart"/>
      <w:r w:rsidRPr="00562457">
        <w:rPr>
          <w:sz w:val="28"/>
          <w:szCs w:val="28"/>
        </w:rPr>
        <w:t>Кокшайского</w:t>
      </w:r>
      <w:proofErr w:type="spellEnd"/>
      <w:r w:rsidRPr="00562457">
        <w:rPr>
          <w:sz w:val="28"/>
          <w:szCs w:val="28"/>
        </w:rPr>
        <w:t xml:space="preserve"> сельского поселения</w:t>
      </w:r>
    </w:p>
    <w:p w:rsidR="00562457" w:rsidRPr="00562457" w:rsidRDefault="00562457" w:rsidP="00562457">
      <w:pPr>
        <w:rPr>
          <w:sz w:val="28"/>
          <w:szCs w:val="28"/>
        </w:rPr>
      </w:pPr>
      <w:r w:rsidRPr="00562457"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 w:rsidRPr="00562457">
        <w:rPr>
          <w:sz w:val="28"/>
          <w:szCs w:val="28"/>
        </w:rPr>
        <w:t>Ш.Г.Хабибрахманов</w:t>
      </w:r>
      <w:proofErr w:type="spellEnd"/>
    </w:p>
    <w:p w:rsidR="00E3064B" w:rsidRPr="00562457" w:rsidRDefault="00E3064B" w:rsidP="00562457">
      <w:pPr>
        <w:rPr>
          <w:sz w:val="28"/>
          <w:szCs w:val="28"/>
        </w:rPr>
      </w:pPr>
    </w:p>
    <w:sectPr w:rsidR="00E3064B" w:rsidRPr="00562457" w:rsidSect="005624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2B9"/>
    <w:rsid w:val="00030091"/>
    <w:rsid w:val="000F5261"/>
    <w:rsid w:val="00180631"/>
    <w:rsid w:val="001D1E7D"/>
    <w:rsid w:val="00215CBD"/>
    <w:rsid w:val="0021715B"/>
    <w:rsid w:val="00265D54"/>
    <w:rsid w:val="00312ED2"/>
    <w:rsid w:val="003141C5"/>
    <w:rsid w:val="00361DAC"/>
    <w:rsid w:val="00363FD1"/>
    <w:rsid w:val="003819EA"/>
    <w:rsid w:val="0039098C"/>
    <w:rsid w:val="004467B5"/>
    <w:rsid w:val="00457DF0"/>
    <w:rsid w:val="0048599C"/>
    <w:rsid w:val="004B2919"/>
    <w:rsid w:val="004F3E27"/>
    <w:rsid w:val="005202BF"/>
    <w:rsid w:val="00530812"/>
    <w:rsid w:val="00540A4C"/>
    <w:rsid w:val="00560AA2"/>
    <w:rsid w:val="00562457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813458"/>
    <w:rsid w:val="0081571C"/>
    <w:rsid w:val="00827EC5"/>
    <w:rsid w:val="00851676"/>
    <w:rsid w:val="00867CFA"/>
    <w:rsid w:val="00877F7A"/>
    <w:rsid w:val="00896085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AD5"/>
    <w:rsid w:val="00B559B4"/>
    <w:rsid w:val="00B60E64"/>
    <w:rsid w:val="00B952B9"/>
    <w:rsid w:val="00BC725F"/>
    <w:rsid w:val="00BE6270"/>
    <w:rsid w:val="00BF4214"/>
    <w:rsid w:val="00CA74CD"/>
    <w:rsid w:val="00CB14A3"/>
    <w:rsid w:val="00CC5D53"/>
    <w:rsid w:val="00CE28A5"/>
    <w:rsid w:val="00D434F8"/>
    <w:rsid w:val="00E27011"/>
    <w:rsid w:val="00E3064B"/>
    <w:rsid w:val="00E92612"/>
    <w:rsid w:val="00ED6065"/>
    <w:rsid w:val="00FB44C9"/>
    <w:rsid w:val="00FB6331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3</cp:revision>
  <cp:lastPrinted>2016-12-19T06:14:00Z</cp:lastPrinted>
  <dcterms:created xsi:type="dcterms:W3CDTF">2019-12-23T13:02:00Z</dcterms:created>
  <dcterms:modified xsi:type="dcterms:W3CDTF">2019-12-23T13:03:00Z</dcterms:modified>
</cp:coreProperties>
</file>