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4B" w:rsidRDefault="00E3064B" w:rsidP="00E3064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Отчет о деятельности Главы муниципального образования «Кокшайское сельское поселение» - </w:t>
      </w:r>
    </w:p>
    <w:p w:rsidR="00E3064B" w:rsidRDefault="00E3064B" w:rsidP="00E30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Собрания депутатов за 2018 год</w:t>
      </w:r>
    </w:p>
    <w:bookmarkEnd w:id="0"/>
    <w:p w:rsidR="00681DDD" w:rsidRDefault="00681DDD" w:rsidP="00E3064B">
      <w:pPr>
        <w:jc w:val="center"/>
        <w:rPr>
          <w:b/>
          <w:sz w:val="28"/>
          <w:szCs w:val="28"/>
        </w:rPr>
      </w:pPr>
    </w:p>
    <w:p w:rsidR="00E3064B" w:rsidRDefault="00E3064B" w:rsidP="00E3064B">
      <w:pPr>
        <w:jc w:val="center"/>
        <w:rPr>
          <w:sz w:val="28"/>
          <w:szCs w:val="28"/>
        </w:rPr>
      </w:pPr>
    </w:p>
    <w:p w:rsidR="00E3064B" w:rsidRDefault="00E3064B" w:rsidP="00E3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6 октября 2003 года № 131 – ФЗ «Об общих принципах организации местного самоуправления в Российской Федерации», ст. 31Устава муниципального образования «Кокшайское сельское поселение» представляю свой отчет о деятельности в качестве Главы муниципального образования «Кокшайское сельское поселение» - Председателя Собрания депутатов за 2018 год.</w:t>
      </w:r>
    </w:p>
    <w:p w:rsidR="00E3064B" w:rsidRDefault="004467B5" w:rsidP="00E3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 3 ст.  31</w:t>
      </w:r>
      <w:r w:rsidR="00E3064B">
        <w:rPr>
          <w:sz w:val="28"/>
          <w:szCs w:val="28"/>
        </w:rPr>
        <w:t xml:space="preserve"> Устава муниципального </w:t>
      </w:r>
      <w:r>
        <w:rPr>
          <w:sz w:val="28"/>
          <w:szCs w:val="28"/>
        </w:rPr>
        <w:t>образования</w:t>
      </w:r>
      <w:r w:rsidR="00E3064B">
        <w:rPr>
          <w:sz w:val="28"/>
          <w:szCs w:val="28"/>
        </w:rPr>
        <w:t>, реализуя свои полномочия</w:t>
      </w:r>
      <w:r w:rsidR="006D373A">
        <w:rPr>
          <w:sz w:val="28"/>
          <w:szCs w:val="28"/>
        </w:rPr>
        <w:t>,</w:t>
      </w:r>
      <w:r w:rsidR="00E3064B">
        <w:rPr>
          <w:sz w:val="28"/>
          <w:szCs w:val="28"/>
        </w:rPr>
        <w:t xml:space="preserve"> как Председатель </w:t>
      </w:r>
      <w:r>
        <w:rPr>
          <w:sz w:val="28"/>
          <w:szCs w:val="28"/>
        </w:rPr>
        <w:t>Собрания депутатов, осуществлял</w:t>
      </w:r>
      <w:r w:rsidR="00E3064B">
        <w:rPr>
          <w:sz w:val="28"/>
          <w:szCs w:val="28"/>
        </w:rPr>
        <w:t xml:space="preserve"> организацию деятельности Собрания </w:t>
      </w:r>
      <w:r>
        <w:rPr>
          <w:sz w:val="28"/>
          <w:szCs w:val="28"/>
        </w:rPr>
        <w:t xml:space="preserve">депутатов </w:t>
      </w:r>
      <w:r w:rsidR="00E3064B">
        <w:rPr>
          <w:sz w:val="28"/>
          <w:szCs w:val="28"/>
        </w:rPr>
        <w:t xml:space="preserve">на основании Устава и </w:t>
      </w:r>
      <w:r>
        <w:rPr>
          <w:sz w:val="28"/>
          <w:szCs w:val="28"/>
        </w:rPr>
        <w:t>Регламента: председательствовал</w:t>
      </w:r>
      <w:r w:rsidR="00E3064B">
        <w:rPr>
          <w:sz w:val="28"/>
          <w:szCs w:val="28"/>
        </w:rPr>
        <w:t xml:space="preserve"> на сессиях, </w:t>
      </w:r>
      <w:r>
        <w:rPr>
          <w:sz w:val="28"/>
          <w:szCs w:val="28"/>
        </w:rPr>
        <w:t>представлял</w:t>
      </w:r>
      <w:r w:rsidR="00E3064B">
        <w:rPr>
          <w:sz w:val="28"/>
          <w:szCs w:val="28"/>
        </w:rPr>
        <w:t xml:space="preserve"> Собрание депутатов в отношениях с администрацией </w:t>
      </w:r>
      <w:r>
        <w:rPr>
          <w:sz w:val="28"/>
          <w:szCs w:val="28"/>
        </w:rPr>
        <w:t>муниципального образования «Кокшайское сельское поселение»</w:t>
      </w:r>
      <w:r w:rsidR="00E3064B">
        <w:rPr>
          <w:sz w:val="28"/>
          <w:szCs w:val="28"/>
        </w:rPr>
        <w:t>, организациями и учреждениями.</w:t>
      </w:r>
    </w:p>
    <w:p w:rsidR="00E3064B" w:rsidRDefault="00E3064B" w:rsidP="00E3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Собрание депутатов и я, как Глава муниципального </w:t>
      </w:r>
      <w:r w:rsidR="004467B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в прошедшем году последовательно и планомерно исполняли свои обязанности перед жителями </w:t>
      </w:r>
      <w:r w:rsidR="004467B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по вопросам местного значения. Мы принимали правовые акты, рассматривали проблемы, возникающие в жизни муниципального </w:t>
      </w:r>
      <w:r w:rsidR="004467B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на сессиях Собрания депутатов, а также осуществляли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администрации </w:t>
      </w:r>
      <w:r w:rsidR="004467B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. Работа строилась на основании годового </w:t>
      </w:r>
      <w:r w:rsidR="004467B5">
        <w:rPr>
          <w:sz w:val="28"/>
          <w:szCs w:val="28"/>
        </w:rPr>
        <w:t>плана работы</w:t>
      </w:r>
      <w:r>
        <w:rPr>
          <w:sz w:val="28"/>
          <w:szCs w:val="28"/>
        </w:rPr>
        <w:t>.</w:t>
      </w:r>
    </w:p>
    <w:p w:rsidR="00E3064B" w:rsidRDefault="00B60E64" w:rsidP="00E3064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отчетный период проведено 11</w:t>
      </w:r>
      <w:r w:rsidR="00E3064B">
        <w:rPr>
          <w:sz w:val="28"/>
          <w:szCs w:val="28"/>
        </w:rPr>
        <w:t xml:space="preserve"> сессий, в том числе </w:t>
      </w:r>
      <w:r>
        <w:rPr>
          <w:sz w:val="28"/>
          <w:szCs w:val="28"/>
        </w:rPr>
        <w:t>6</w:t>
      </w:r>
      <w:r w:rsidR="00E3064B">
        <w:rPr>
          <w:sz w:val="28"/>
          <w:szCs w:val="28"/>
        </w:rPr>
        <w:t xml:space="preserve"> очередных и </w:t>
      </w:r>
      <w:r>
        <w:rPr>
          <w:sz w:val="28"/>
          <w:szCs w:val="28"/>
        </w:rPr>
        <w:t>5</w:t>
      </w:r>
      <w:r w:rsidR="00361DAC">
        <w:rPr>
          <w:sz w:val="28"/>
          <w:szCs w:val="28"/>
        </w:rPr>
        <w:t xml:space="preserve"> внеочередных, </w:t>
      </w:r>
      <w:r w:rsidR="00457DF0">
        <w:rPr>
          <w:sz w:val="28"/>
          <w:szCs w:val="28"/>
        </w:rPr>
        <w:t xml:space="preserve">принято 32 муниципальных правовых акта, в 22 из ранее принятых внесены изменения, 1 признан утратившим силу. </w:t>
      </w:r>
      <w:proofErr w:type="gramEnd"/>
    </w:p>
    <w:p w:rsidR="00E3064B" w:rsidRDefault="00E3064B" w:rsidP="00E3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Актом высшей юридической силы в системе  муниципальных правовых актов является Устав, в который по мере изменений в действующем законодательстве постоянно вносятся изменения. </w:t>
      </w:r>
    </w:p>
    <w:p w:rsidR="00CA74CD" w:rsidRDefault="00E3064B" w:rsidP="00CA7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201</w:t>
      </w:r>
      <w:r w:rsidR="00361DAC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в Устав изменения и дополнения вносились </w:t>
      </w:r>
      <w:r w:rsidR="00361DAC">
        <w:rPr>
          <w:sz w:val="28"/>
          <w:szCs w:val="28"/>
        </w:rPr>
        <w:t>1 раз, всего внесено 15 поправок в имеющиеся статьи. Изменения и дополнения в Устав касались в основном вопросов полномочий муниципального образования, работы о</w:t>
      </w:r>
      <w:r w:rsidR="00CA74CD">
        <w:rPr>
          <w:sz w:val="28"/>
          <w:szCs w:val="28"/>
        </w:rPr>
        <w:t>рганов местного самоуправления. Все изменения в Устав зарегистрированы в Управлении Министерства юстиции, размещены на сайте муниципального образования, направлены в Министерство юстиции для включения в Регистр и вступили в силу.</w:t>
      </w:r>
    </w:p>
    <w:p w:rsidR="00CA74CD" w:rsidRDefault="00361DAC" w:rsidP="00CA74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в декабре 2018 года разработан проект решения Собрания депутатов о внесении изменений и дополнений в Устав муниципального образования</w:t>
      </w:r>
      <w:r w:rsidR="00E3064B">
        <w:rPr>
          <w:sz w:val="28"/>
          <w:szCs w:val="28"/>
        </w:rPr>
        <w:t xml:space="preserve">.                        </w:t>
      </w:r>
    </w:p>
    <w:p w:rsidR="00E3064B" w:rsidRDefault="00E3064B" w:rsidP="00CA74C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Самые</w:t>
      </w:r>
      <w:proofErr w:type="gramEnd"/>
      <w:r>
        <w:rPr>
          <w:sz w:val="28"/>
          <w:szCs w:val="28"/>
        </w:rPr>
        <w:t xml:space="preserve"> важные из всего перечня принятых Собранием депутатов решений связаны с утверждением бюджета, а также со своевременным внесением в него изменений. В утвержденный бюджет муниципального </w:t>
      </w:r>
      <w:r w:rsidR="00CA74C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на 201</w:t>
      </w:r>
      <w:r w:rsidR="00CA74CD">
        <w:rPr>
          <w:sz w:val="28"/>
          <w:szCs w:val="28"/>
        </w:rPr>
        <w:t>8 год изменения вносились 3</w:t>
      </w:r>
      <w:r>
        <w:rPr>
          <w:sz w:val="28"/>
          <w:szCs w:val="28"/>
        </w:rPr>
        <w:t xml:space="preserve"> раза (в </w:t>
      </w:r>
      <w:r w:rsidR="00CA74CD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, июне, и декабре). </w:t>
      </w:r>
    </w:p>
    <w:p w:rsidR="00E3064B" w:rsidRDefault="00E3064B" w:rsidP="00E306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Важнейшая задача депутатского корпуса –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расходованием бюджетных средств. В соответствии с Бюджетным кодексом система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бюджета в Собрании депутатов предполагает реализацию трех последовательных стадий: предварительного контроля - рассмотрение проекта бюджета, текущего контроля и завершающего контроля уже исполненного бюджета.</w:t>
      </w:r>
    </w:p>
    <w:p w:rsidR="00457DF0" w:rsidRDefault="00E3064B" w:rsidP="006D37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обеспечения контроля за соблюдением финансовой дисциплины и целевого расходования бюджетных средств были назначены и проведены публичные слушания  по проекту решения Собрания депутатов «Об утверждении отче</w:t>
      </w:r>
      <w:r w:rsidR="00CA74CD">
        <w:rPr>
          <w:sz w:val="28"/>
          <w:szCs w:val="28"/>
        </w:rPr>
        <w:t>та об исполнении бюджета за 2017</w:t>
      </w:r>
      <w:r>
        <w:rPr>
          <w:sz w:val="28"/>
          <w:szCs w:val="28"/>
        </w:rPr>
        <w:t xml:space="preserve"> год», проведена внешняя проверка отчета об исполнении бюджета, утверждены отчет </w:t>
      </w:r>
      <w:r w:rsidR="00CA74CD">
        <w:rPr>
          <w:sz w:val="28"/>
          <w:szCs w:val="28"/>
        </w:rPr>
        <w:t>об исполнении бюджета за 2017</w:t>
      </w:r>
      <w:r>
        <w:rPr>
          <w:sz w:val="28"/>
          <w:szCs w:val="28"/>
        </w:rPr>
        <w:t xml:space="preserve"> год и </w:t>
      </w:r>
      <w:r w:rsidR="00CA74CD">
        <w:rPr>
          <w:sz w:val="28"/>
          <w:szCs w:val="28"/>
        </w:rPr>
        <w:t xml:space="preserve">утвержден </w:t>
      </w:r>
      <w:r>
        <w:rPr>
          <w:sz w:val="28"/>
          <w:szCs w:val="28"/>
        </w:rPr>
        <w:t xml:space="preserve">бюджет муниципального </w:t>
      </w:r>
      <w:r w:rsidR="00CA74CD">
        <w:rPr>
          <w:sz w:val="28"/>
          <w:szCs w:val="28"/>
        </w:rPr>
        <w:t>образования на 2019</w:t>
      </w:r>
      <w:r>
        <w:rPr>
          <w:sz w:val="28"/>
          <w:szCs w:val="28"/>
        </w:rPr>
        <w:t xml:space="preserve"> год.</w:t>
      </w:r>
      <w:proofErr w:type="gramEnd"/>
    </w:p>
    <w:p w:rsidR="00E3064B" w:rsidRDefault="00E3064B" w:rsidP="006D3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работе Собрания депутатов находился и контроль за использованием муниципального имущества. В течение отчетного периода депутатами неоднократно рассматривались вопросы, связанные с учетом наличия и изменения состава муниципальной собственности, решались вопросы владения и распоряжения муниципальным имуществом. Всего в отчетном периоде по вопросам использования муниц</w:t>
      </w:r>
      <w:r w:rsidR="00457DF0">
        <w:rPr>
          <w:sz w:val="28"/>
          <w:szCs w:val="28"/>
        </w:rPr>
        <w:t xml:space="preserve">ипальной собственности принято </w:t>
      </w:r>
      <w:r>
        <w:rPr>
          <w:sz w:val="28"/>
          <w:szCs w:val="28"/>
        </w:rPr>
        <w:t xml:space="preserve">9 решений. </w:t>
      </w:r>
    </w:p>
    <w:p w:rsidR="004467B5" w:rsidRDefault="00E3064B" w:rsidP="004467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Большая работа проделана по созданию муниципальной правовой базы Собрания депутатов, отвечающей требованиям федерального и республиканского законодательства, по противодействию коррупции. Пр</w:t>
      </w:r>
      <w:r w:rsidR="004467B5">
        <w:rPr>
          <w:sz w:val="28"/>
          <w:szCs w:val="28"/>
        </w:rPr>
        <w:t>инято 6</w:t>
      </w:r>
      <w:r>
        <w:rPr>
          <w:sz w:val="28"/>
          <w:szCs w:val="28"/>
        </w:rPr>
        <w:t xml:space="preserve"> решений в виде внесения изменений и дополнений в ранее принятые акты по данному вопросу.</w:t>
      </w:r>
    </w:p>
    <w:p w:rsidR="00896085" w:rsidRDefault="00E3064B" w:rsidP="008960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направлений работы Собрания с местным сообществом можно выделить практику проведения  публичных слушаний. На публичные слушания в обязательном порядке выносятся те вопросы, которые в соответствии с требованиями федерального законодательства предполагают такую форму рассмотрения. За отчетный период проведено </w:t>
      </w:r>
      <w:r w:rsidR="00681DDD">
        <w:rPr>
          <w:sz w:val="28"/>
          <w:szCs w:val="28"/>
        </w:rPr>
        <w:t>13</w:t>
      </w:r>
      <w:r>
        <w:rPr>
          <w:sz w:val="28"/>
          <w:szCs w:val="28"/>
        </w:rPr>
        <w:t xml:space="preserve"> публичных слушаний.</w:t>
      </w:r>
    </w:p>
    <w:p w:rsidR="00E3064B" w:rsidRDefault="00896085" w:rsidP="00896085">
      <w:pPr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Считаю необходимым отметить, что работа Собрания депутатов в отчетном периоде строилась в тесном взаимодействии с администрацией поселения.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Деловое и активное сотрудничество представительного и исполнительно-распорядительного органов – это основа для эффективного  развития муниципального образования. Мы все должны стремиться к тому, чтобы результаты нашей работы способствовали повышению уровня жизни нашего населения, развитию территории. </w:t>
      </w:r>
      <w:proofErr w:type="gramStart"/>
      <w:r>
        <w:rPr>
          <w:color w:val="000000"/>
          <w:sz w:val="28"/>
          <w:szCs w:val="28"/>
        </w:rPr>
        <w:t>Уверен</w:t>
      </w:r>
      <w:proofErr w:type="gramEnd"/>
      <w:r>
        <w:rPr>
          <w:color w:val="000000"/>
          <w:sz w:val="28"/>
          <w:szCs w:val="28"/>
        </w:rPr>
        <w:t xml:space="preserve">, что совместными усилиями депутатского корпуса и администрации муниципального образования мы успешно справимся с этими и другими задачами и будем работать, как и прежде, в интересах населения муниципального образования. </w:t>
      </w:r>
    </w:p>
    <w:sectPr w:rsidR="00E3064B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2B9"/>
    <w:rsid w:val="00030091"/>
    <w:rsid w:val="000F5261"/>
    <w:rsid w:val="0016124B"/>
    <w:rsid w:val="00180631"/>
    <w:rsid w:val="001D1E7D"/>
    <w:rsid w:val="00215CBD"/>
    <w:rsid w:val="00265D54"/>
    <w:rsid w:val="00312ED2"/>
    <w:rsid w:val="003141C5"/>
    <w:rsid w:val="00361DAC"/>
    <w:rsid w:val="00363FD1"/>
    <w:rsid w:val="003819EA"/>
    <w:rsid w:val="0039098C"/>
    <w:rsid w:val="004467B5"/>
    <w:rsid w:val="00457DF0"/>
    <w:rsid w:val="0048599C"/>
    <w:rsid w:val="004B2919"/>
    <w:rsid w:val="004F3E27"/>
    <w:rsid w:val="005202BF"/>
    <w:rsid w:val="00530812"/>
    <w:rsid w:val="00540A4C"/>
    <w:rsid w:val="005A1704"/>
    <w:rsid w:val="005B4652"/>
    <w:rsid w:val="006760AC"/>
    <w:rsid w:val="00681DDD"/>
    <w:rsid w:val="006B7BBB"/>
    <w:rsid w:val="006D373A"/>
    <w:rsid w:val="006E09F5"/>
    <w:rsid w:val="006F4064"/>
    <w:rsid w:val="00743A3E"/>
    <w:rsid w:val="0081571C"/>
    <w:rsid w:val="00827EC5"/>
    <w:rsid w:val="00851676"/>
    <w:rsid w:val="00867CFA"/>
    <w:rsid w:val="00877F7A"/>
    <w:rsid w:val="00896085"/>
    <w:rsid w:val="00994ECC"/>
    <w:rsid w:val="009F46F3"/>
    <w:rsid w:val="009F472B"/>
    <w:rsid w:val="009F7171"/>
    <w:rsid w:val="00A16DDD"/>
    <w:rsid w:val="00A16F6B"/>
    <w:rsid w:val="00A2497D"/>
    <w:rsid w:val="00AC04C2"/>
    <w:rsid w:val="00B0741E"/>
    <w:rsid w:val="00B24AD5"/>
    <w:rsid w:val="00B559B4"/>
    <w:rsid w:val="00B60E64"/>
    <w:rsid w:val="00B952B9"/>
    <w:rsid w:val="00BC725F"/>
    <w:rsid w:val="00BF4214"/>
    <w:rsid w:val="00CA74CD"/>
    <w:rsid w:val="00CB14A3"/>
    <w:rsid w:val="00CE28A5"/>
    <w:rsid w:val="00D434F8"/>
    <w:rsid w:val="00E27011"/>
    <w:rsid w:val="00E3064B"/>
    <w:rsid w:val="00E92612"/>
    <w:rsid w:val="00FB6331"/>
    <w:rsid w:val="00FE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64B"/>
    <w:pPr>
      <w:ind w:left="720"/>
      <w:contextualSpacing/>
    </w:pPr>
  </w:style>
  <w:style w:type="paragraph" w:customStyle="1" w:styleId="ConsPlusNormal">
    <w:name w:val="ConsPlusNormal"/>
    <w:rsid w:val="00E30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adm777</cp:lastModifiedBy>
  <cp:revision>38</cp:revision>
  <cp:lastPrinted>2016-12-19T06:14:00Z</cp:lastPrinted>
  <dcterms:created xsi:type="dcterms:W3CDTF">2013-12-23T07:35:00Z</dcterms:created>
  <dcterms:modified xsi:type="dcterms:W3CDTF">2019-02-27T05:38:00Z</dcterms:modified>
</cp:coreProperties>
</file>