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3599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2FE2A4A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Кокшайского сельского поселения</w:t>
      </w:r>
    </w:p>
    <w:p w14:paraId="5BA92E73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14:paraId="0467DC41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1F79615D" w14:textId="77777777"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14:paraId="0E98E5A9" w14:textId="77777777"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>Сессия 25                                                                               22 февраля 2022 года</w:t>
      </w:r>
    </w:p>
    <w:p w14:paraId="1AAF32B4" w14:textId="77777777"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>№ 158</w:t>
      </w:r>
    </w:p>
    <w:p w14:paraId="4E38E09B" w14:textId="77777777" w:rsidR="004552A9" w:rsidRDefault="004552A9" w:rsidP="004552A9">
      <w:pPr>
        <w:rPr>
          <w:sz w:val="28"/>
          <w:szCs w:val="28"/>
        </w:rPr>
      </w:pPr>
    </w:p>
    <w:p w14:paraId="770D8381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5C7AECF7" w14:textId="77777777"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14:paraId="72E1985E" w14:textId="77777777" w:rsidR="002D7C3D" w:rsidRDefault="004552A9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2021</w:t>
      </w:r>
      <w:r w:rsidR="002D7C3D">
        <w:rPr>
          <w:sz w:val="28"/>
          <w:szCs w:val="28"/>
        </w:rPr>
        <w:t xml:space="preserve"> году</w:t>
      </w:r>
    </w:p>
    <w:p w14:paraId="539F49C7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20DE4C68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0B2607F4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  <w:proofErr w:type="spellStart"/>
      <w:r>
        <w:rPr>
          <w:sz w:val="28"/>
          <w:szCs w:val="28"/>
        </w:rPr>
        <w:t>П.Н.Никол</w:t>
      </w:r>
      <w:r w:rsidR="004552A9">
        <w:rPr>
          <w:sz w:val="28"/>
          <w:szCs w:val="28"/>
        </w:rPr>
        <w:t>аева</w:t>
      </w:r>
      <w:proofErr w:type="spellEnd"/>
      <w:r w:rsidR="004552A9">
        <w:rPr>
          <w:sz w:val="28"/>
          <w:szCs w:val="28"/>
        </w:rPr>
        <w:t xml:space="preserve"> о проделанной работе в 2021</w:t>
      </w:r>
      <w:r>
        <w:rPr>
          <w:sz w:val="28"/>
          <w:szCs w:val="28"/>
        </w:rPr>
        <w:t xml:space="preserve"> году Собрание депутатов Кокшайского сельского поселения</w:t>
      </w:r>
    </w:p>
    <w:p w14:paraId="4D0BCAC5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586ECB12" w14:textId="77777777"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2D7153C6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6FA78B6C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Николаева</w:t>
      </w:r>
      <w:r w:rsidR="00522E33">
        <w:rPr>
          <w:sz w:val="28"/>
          <w:szCs w:val="28"/>
        </w:rPr>
        <w:t xml:space="preserve"> </w:t>
      </w:r>
      <w:r w:rsidR="004552A9">
        <w:rPr>
          <w:sz w:val="28"/>
          <w:szCs w:val="28"/>
        </w:rPr>
        <w:t>П.Н. о проделанной работе в 2021</w:t>
      </w:r>
      <w:r>
        <w:rPr>
          <w:sz w:val="28"/>
          <w:szCs w:val="28"/>
        </w:rPr>
        <w:t xml:space="preserve"> году принять к сведению.</w:t>
      </w:r>
    </w:p>
    <w:p w14:paraId="099CACCB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14:paraId="5A9D9347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6A27F916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8BA938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14:paraId="7AE79638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14:paraId="217ACA1F" w14:textId="77777777" w:rsidR="00EB431F" w:rsidRDefault="00EB431F" w:rsidP="00B952B9">
      <w:pPr>
        <w:jc w:val="both"/>
        <w:rPr>
          <w:sz w:val="28"/>
          <w:szCs w:val="28"/>
        </w:rPr>
      </w:pPr>
    </w:p>
    <w:p w14:paraId="7EA8D0C3" w14:textId="77777777" w:rsidR="00EB431F" w:rsidRDefault="00EB431F" w:rsidP="00B952B9">
      <w:pPr>
        <w:jc w:val="both"/>
        <w:rPr>
          <w:sz w:val="28"/>
          <w:szCs w:val="28"/>
        </w:rPr>
      </w:pPr>
    </w:p>
    <w:p w14:paraId="2D5DD050" w14:textId="77777777" w:rsidR="00EB431F" w:rsidRDefault="00EB431F" w:rsidP="00B952B9">
      <w:pPr>
        <w:jc w:val="both"/>
        <w:rPr>
          <w:sz w:val="28"/>
          <w:szCs w:val="28"/>
        </w:rPr>
      </w:pPr>
    </w:p>
    <w:p w14:paraId="030D5021" w14:textId="77777777" w:rsidR="00EB431F" w:rsidRDefault="00EB431F" w:rsidP="00B952B9">
      <w:pPr>
        <w:jc w:val="both"/>
        <w:rPr>
          <w:sz w:val="28"/>
          <w:szCs w:val="28"/>
        </w:rPr>
      </w:pPr>
    </w:p>
    <w:p w14:paraId="30C7A4E8" w14:textId="77777777" w:rsidR="00EB431F" w:rsidRDefault="00EB431F" w:rsidP="00B952B9">
      <w:pPr>
        <w:jc w:val="both"/>
        <w:rPr>
          <w:sz w:val="28"/>
          <w:szCs w:val="28"/>
        </w:rPr>
      </w:pPr>
    </w:p>
    <w:p w14:paraId="760E247C" w14:textId="77777777" w:rsidR="00EB431F" w:rsidRDefault="00EB431F" w:rsidP="00B952B9">
      <w:pPr>
        <w:jc w:val="both"/>
        <w:rPr>
          <w:sz w:val="28"/>
          <w:szCs w:val="28"/>
        </w:rPr>
      </w:pPr>
    </w:p>
    <w:p w14:paraId="179A8F7A" w14:textId="77777777" w:rsidR="00EB431F" w:rsidRDefault="00EB431F" w:rsidP="00B952B9">
      <w:pPr>
        <w:jc w:val="both"/>
        <w:rPr>
          <w:sz w:val="28"/>
          <w:szCs w:val="28"/>
        </w:rPr>
      </w:pPr>
    </w:p>
    <w:p w14:paraId="1F7EFA7D" w14:textId="77777777" w:rsidR="00EB431F" w:rsidRDefault="00EB431F" w:rsidP="00B952B9">
      <w:pPr>
        <w:jc w:val="both"/>
        <w:rPr>
          <w:sz w:val="28"/>
          <w:szCs w:val="28"/>
        </w:rPr>
      </w:pPr>
    </w:p>
    <w:p w14:paraId="655C459B" w14:textId="77777777" w:rsidR="00EB431F" w:rsidRDefault="00EB431F" w:rsidP="00B952B9">
      <w:pPr>
        <w:jc w:val="both"/>
        <w:rPr>
          <w:sz w:val="28"/>
          <w:szCs w:val="28"/>
        </w:rPr>
      </w:pPr>
    </w:p>
    <w:p w14:paraId="1FE72DFE" w14:textId="77777777" w:rsidR="00EB431F" w:rsidRDefault="00EB431F" w:rsidP="00B952B9">
      <w:pPr>
        <w:jc w:val="both"/>
        <w:rPr>
          <w:sz w:val="28"/>
          <w:szCs w:val="28"/>
        </w:rPr>
      </w:pPr>
    </w:p>
    <w:p w14:paraId="02DC2538" w14:textId="77777777" w:rsidR="00EB431F" w:rsidRDefault="00EB431F" w:rsidP="00B952B9">
      <w:pPr>
        <w:jc w:val="both"/>
        <w:rPr>
          <w:sz w:val="28"/>
          <w:szCs w:val="28"/>
        </w:rPr>
      </w:pPr>
    </w:p>
    <w:p w14:paraId="528C94CF" w14:textId="77777777" w:rsidR="00EB431F" w:rsidRDefault="00EB431F" w:rsidP="00B952B9">
      <w:pPr>
        <w:jc w:val="both"/>
        <w:rPr>
          <w:sz w:val="28"/>
          <w:szCs w:val="28"/>
        </w:rPr>
      </w:pPr>
    </w:p>
    <w:p w14:paraId="76359D45" w14:textId="77777777" w:rsidR="00EB431F" w:rsidRDefault="00EB431F" w:rsidP="00B952B9">
      <w:pPr>
        <w:jc w:val="both"/>
        <w:rPr>
          <w:sz w:val="28"/>
          <w:szCs w:val="28"/>
        </w:rPr>
      </w:pPr>
    </w:p>
    <w:p w14:paraId="01DF4945" w14:textId="77777777" w:rsidR="00EB431F" w:rsidRDefault="00EB431F" w:rsidP="00B952B9">
      <w:pPr>
        <w:jc w:val="both"/>
        <w:rPr>
          <w:sz w:val="28"/>
          <w:szCs w:val="28"/>
        </w:rPr>
      </w:pPr>
    </w:p>
    <w:p w14:paraId="6E0A9070" w14:textId="77777777" w:rsidR="0039652C" w:rsidRDefault="0039652C" w:rsidP="00B952B9">
      <w:pPr>
        <w:jc w:val="both"/>
        <w:rPr>
          <w:sz w:val="28"/>
          <w:szCs w:val="28"/>
        </w:rPr>
      </w:pPr>
    </w:p>
    <w:p w14:paraId="2654179F" w14:textId="77777777" w:rsidR="0039652C" w:rsidRDefault="0039652C" w:rsidP="00B952B9">
      <w:pPr>
        <w:jc w:val="both"/>
        <w:rPr>
          <w:sz w:val="28"/>
          <w:szCs w:val="28"/>
        </w:rPr>
      </w:pPr>
    </w:p>
    <w:p w14:paraId="031AEDC8" w14:textId="77777777" w:rsidR="00EB431F" w:rsidRDefault="00EB431F" w:rsidP="00B952B9">
      <w:pPr>
        <w:jc w:val="both"/>
        <w:rPr>
          <w:sz w:val="28"/>
          <w:szCs w:val="28"/>
        </w:rPr>
      </w:pPr>
    </w:p>
    <w:p w14:paraId="3B20BBEB" w14:textId="77777777" w:rsidR="00EB431F" w:rsidRDefault="00EB431F" w:rsidP="00B952B9">
      <w:pPr>
        <w:jc w:val="both"/>
        <w:rPr>
          <w:sz w:val="28"/>
          <w:szCs w:val="28"/>
        </w:rPr>
      </w:pPr>
    </w:p>
    <w:p w14:paraId="71D5EAEE" w14:textId="77777777" w:rsidR="00EB431F" w:rsidRDefault="00EB431F" w:rsidP="00EB431F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Отчет главы </w:t>
      </w:r>
      <w:proofErr w:type="spellStart"/>
      <w:r>
        <w:rPr>
          <w:b/>
          <w:sz w:val="28"/>
          <w:szCs w:val="28"/>
        </w:rPr>
        <w:t>Кокшайской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14:paraId="36A2A505" w14:textId="77777777" w:rsidR="00EB431F" w:rsidRDefault="00EB431F" w:rsidP="00EB431F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проделанной работе за 2021год</w:t>
      </w:r>
    </w:p>
    <w:p w14:paraId="18A194B3" w14:textId="77777777"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Деятельность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сельской администрации в 2021году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14:paraId="09D24F61" w14:textId="77777777"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Главным направлением в работе Администрации являлось обеспечение нормальной жизнедеятельности </w:t>
      </w:r>
      <w:proofErr w:type="gramStart"/>
      <w:r>
        <w:rPr>
          <w:color w:val="000000"/>
          <w:sz w:val="30"/>
          <w:szCs w:val="30"/>
        </w:rPr>
        <w:t>жителей  поселения</w:t>
      </w:r>
      <w:proofErr w:type="gramEnd"/>
      <w:r>
        <w:rPr>
          <w:color w:val="000000"/>
          <w:sz w:val="30"/>
          <w:szCs w:val="30"/>
        </w:rPr>
        <w:t>, что включает в себя, прежде всего, вопросы социально– культурной сферы, благоустройство населённых пунктов, обеспечение первичных мер пожарной безопасности и многое другое.</w:t>
      </w:r>
    </w:p>
    <w:p w14:paraId="643BE021" w14:textId="77777777"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информирования населения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т.д. Для обнародования нормативных правовых актов использовались так же –информационные стенды в населенных пунктах поселения, а </w:t>
      </w:r>
      <w:proofErr w:type="gramStart"/>
      <w:r>
        <w:rPr>
          <w:color w:val="000000"/>
          <w:sz w:val="30"/>
          <w:szCs w:val="30"/>
        </w:rPr>
        <w:t>так же</w:t>
      </w:r>
      <w:proofErr w:type="gramEnd"/>
      <w:r>
        <w:rPr>
          <w:color w:val="000000"/>
          <w:sz w:val="30"/>
          <w:szCs w:val="30"/>
        </w:rPr>
        <w:t xml:space="preserve"> информация печаталась в районной газете «Звениговская неделя».</w:t>
      </w:r>
    </w:p>
    <w:p w14:paraId="68122C0D" w14:textId="77777777" w:rsidR="00EB431F" w:rsidRDefault="00EB431F" w:rsidP="00EB431F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Сайт Администрации всегда поддерживается в актуальном состоянии, регулярно проводится работа по информационному наполнению, созданию новых разделов. </w:t>
      </w:r>
    </w:p>
    <w:p w14:paraId="1C30D54D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873B800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Правовые вопросы</w:t>
      </w:r>
    </w:p>
    <w:p w14:paraId="2A66A75A" w14:textId="77777777" w:rsidR="00EB431F" w:rsidRDefault="00EB431F" w:rsidP="00EB431F">
      <w:pPr>
        <w:shd w:val="clear" w:color="auto" w:fill="FFFFFF"/>
        <w:ind w:firstLine="708"/>
        <w:jc w:val="both"/>
        <w:rPr>
          <w:color w:val="FF0000"/>
          <w:sz w:val="30"/>
          <w:szCs w:val="30"/>
        </w:rPr>
      </w:pPr>
      <w:r>
        <w:rPr>
          <w:color w:val="FF0000"/>
          <w:sz w:val="30"/>
          <w:szCs w:val="30"/>
        </w:rPr>
        <w:t>В рамках нормотворческой деятельности за 2021год Администрацией принято 22 распоряжения, 201 постановления, обработано 11546 писем входящей корреспонденции, на которые даны ответы 1269 письма исходящей корреспонденции,  выдано на руки 533 справки и выписки,</w:t>
      </w:r>
    </w:p>
    <w:p w14:paraId="3F2EE8E2" w14:textId="77777777"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color w:val="323232"/>
          <w:sz w:val="30"/>
          <w:szCs w:val="30"/>
        </w:rPr>
        <w:t xml:space="preserve">Администрация поселения работает в постоянном контакте с Собранием депутатов. </w:t>
      </w:r>
      <w:r>
        <w:rPr>
          <w:color w:val="000000"/>
          <w:sz w:val="30"/>
          <w:szCs w:val="30"/>
        </w:rPr>
        <w:t xml:space="preserve">Сотрудниками Администрации разрабатывались нормативные и прочие документы, которые предлагались вниманию депутатов для дальнейшего </w:t>
      </w:r>
      <w:r>
        <w:rPr>
          <w:sz w:val="30"/>
          <w:szCs w:val="30"/>
        </w:rPr>
        <w:t xml:space="preserve">утверждения. За 2021год проведено </w:t>
      </w:r>
      <w:r>
        <w:rPr>
          <w:color w:val="FF0000"/>
          <w:sz w:val="30"/>
          <w:szCs w:val="30"/>
        </w:rPr>
        <w:t>9 сессий собрания депутатов, на которых рассмотрено и принято 53 решения.</w:t>
      </w:r>
      <w:r>
        <w:rPr>
          <w:sz w:val="30"/>
          <w:szCs w:val="30"/>
        </w:rPr>
        <w:t>   </w:t>
      </w:r>
    </w:p>
    <w:p w14:paraId="05A900FE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3F97D06A" w14:textId="77777777" w:rsidR="00EB431F" w:rsidRDefault="00EB431F" w:rsidP="00EB431F">
      <w:pPr>
        <w:shd w:val="clear" w:color="auto" w:fill="FFFFFF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 бюджета поселения.</w:t>
      </w:r>
    </w:p>
    <w:p w14:paraId="3E233891" w14:textId="77777777" w:rsidR="00EB431F" w:rsidRDefault="00EB431F" w:rsidP="00EB431F">
      <w:pPr>
        <w:rPr>
          <w:sz w:val="30"/>
          <w:szCs w:val="30"/>
        </w:rPr>
      </w:pPr>
    </w:p>
    <w:p w14:paraId="683DE625" w14:textId="77777777"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Доходная часть  поселения складываются из следующих поступлений в бюджет поселения:100% земельного налога, 4% НДФЛ, </w:t>
      </w:r>
      <w:r>
        <w:rPr>
          <w:sz w:val="30"/>
          <w:szCs w:val="30"/>
        </w:rPr>
        <w:lastRenderedPageBreak/>
        <w:t xml:space="preserve">100% налога на имущество физических лиц, дотации районного бюджета на исполнение полномочий по содержанию дорог местного значения  в   </w:t>
      </w:r>
      <w:proofErr w:type="spellStart"/>
      <w:r>
        <w:rPr>
          <w:sz w:val="30"/>
          <w:szCs w:val="30"/>
        </w:rPr>
        <w:t>Кокшайском</w:t>
      </w:r>
      <w:proofErr w:type="spellEnd"/>
      <w:r>
        <w:rPr>
          <w:sz w:val="30"/>
          <w:szCs w:val="30"/>
        </w:rPr>
        <w:t xml:space="preserve"> поселении, а так же субсидий республиканского бюджета на осуществление целевых мероприятий по капитальному ремонту дорог.</w:t>
      </w:r>
    </w:p>
    <w:p w14:paraId="29B3009F" w14:textId="77777777"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Но доходная часть бюджета поселения страдает от несвоевременной оплаты жителями своих обязательств. Так срок оплаты имущественных налогов – 2 декабря, но по причинам несвоевременной из года в год уплаты налогов жителями поселения, образовалась недоимка по всем видам налогов. Специалисты Администрации поселения активно работали по взысканию задолженности и снижению недоимки. Производился подворный обход с информированием населения о необходимости уплаты налогов, так же данная работа проводилась посредством телефонной связи. Работа по снижению недоимки по налогам ведется на постоянной основе и будет продолжена.</w:t>
      </w:r>
    </w:p>
    <w:p w14:paraId="532B8BCF" w14:textId="77777777" w:rsidR="00EB431F" w:rsidRDefault="00EB431F" w:rsidP="00EB431F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89F58F1" w14:textId="77777777" w:rsidR="00EB431F" w:rsidRDefault="00EB431F" w:rsidP="00EB431F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2424001A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2021 года  исполнение бюджета Кокшайского сельского поселения составило 93,5 %. При плане отчетного периода 7714,65 тыс. руб. фактическое исполнение бюджета составило 7 215,74 тыс. руб. в </w:t>
      </w:r>
      <w:proofErr w:type="gramStart"/>
      <w:r>
        <w:rPr>
          <w:sz w:val="28"/>
          <w:szCs w:val="28"/>
        </w:rPr>
        <w:t>т.ч.</w:t>
      </w:r>
      <w:proofErr w:type="gramEnd"/>
      <w:r>
        <w:rPr>
          <w:sz w:val="28"/>
          <w:szCs w:val="28"/>
        </w:rPr>
        <w:t xml:space="preserve"> собственные доходы 3 475,27 тыс.руб., безвозмездные поступления – 3740,47 тыс.руб.</w:t>
      </w:r>
    </w:p>
    <w:p w14:paraId="1424A42A" w14:textId="77777777" w:rsidR="00EB431F" w:rsidRDefault="00EB431F" w:rsidP="00EB431F">
      <w:pPr>
        <w:ind w:firstLine="708"/>
        <w:jc w:val="both"/>
        <w:rPr>
          <w:sz w:val="28"/>
          <w:szCs w:val="28"/>
        </w:rPr>
      </w:pPr>
    </w:p>
    <w:p w14:paraId="5CBA9402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расходам за 2021 года  составило 7 332,88 тыс. руб. или 92,3% к плану года, в том числе:</w:t>
      </w:r>
    </w:p>
    <w:p w14:paraId="7CCCE5C4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0100 «Общегосударственные вопросы»</w:t>
      </w:r>
      <w:r>
        <w:rPr>
          <w:sz w:val="28"/>
          <w:szCs w:val="28"/>
        </w:rPr>
        <w:t xml:space="preserve"> исполнение составило 2449,64 тыс.  руб.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 том числе:</w:t>
      </w:r>
    </w:p>
    <w:p w14:paraId="5B9796A0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содержание аппарата администрации поселения – 2086,11 тыс. руб. из них на заработную плату и отчисления служащих - 1835,09тыс. руб.;</w:t>
      </w:r>
    </w:p>
    <w:p w14:paraId="617A4CDE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363,53 тыс. руб. из них:</w:t>
      </w:r>
    </w:p>
    <w:p w14:paraId="2BE3CB33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рыночной стоимости нежилого здания – 10,0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5CF7223E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-нивелировка рейки на р. Волга 4,5 тыс.руб.;</w:t>
      </w:r>
    </w:p>
    <w:p w14:paraId="0FE97FA4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бактериологическое исследование питьевой воды – 0,33 тыс.руб.</w:t>
      </w:r>
    </w:p>
    <w:p w14:paraId="0BD26543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услуги бухгалтера в 2020г.2021г – 328,7тыс.руб.</w:t>
      </w:r>
    </w:p>
    <w:p w14:paraId="21837509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Оплата по </w:t>
      </w:r>
      <w:proofErr w:type="gramStart"/>
      <w:r>
        <w:rPr>
          <w:sz w:val="28"/>
          <w:szCs w:val="28"/>
        </w:rPr>
        <w:t>договору  на</w:t>
      </w:r>
      <w:proofErr w:type="gramEnd"/>
      <w:r>
        <w:rPr>
          <w:sz w:val="28"/>
          <w:szCs w:val="28"/>
        </w:rPr>
        <w:t xml:space="preserve"> оказание юридических услуг – 20,0 тыс.руб.</w:t>
      </w:r>
    </w:p>
    <w:p w14:paraId="4B2DAEDD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исполнение составило 110,8 тыс.руб. – содержание специалиста военно-учетного стола;</w:t>
      </w:r>
    </w:p>
    <w:p w14:paraId="329A30E6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0300 «Национальная безопасность»</w:t>
      </w:r>
      <w:r>
        <w:rPr>
          <w:sz w:val="28"/>
          <w:szCs w:val="28"/>
        </w:rPr>
        <w:t xml:space="preserve"> исполнение составило 27,83 тыс.руб.</w:t>
      </w:r>
    </w:p>
    <w:p w14:paraId="6052AE83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Опахивание населенных пунктов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д.Семеновка</w:t>
      </w:r>
      <w:proofErr w:type="spellEnd"/>
      <w:r>
        <w:rPr>
          <w:sz w:val="28"/>
          <w:szCs w:val="28"/>
        </w:rPr>
        <w:t xml:space="preserve"> и оборудование противопожарных полос со </w:t>
      </w:r>
      <w:proofErr w:type="spellStart"/>
      <w:r>
        <w:rPr>
          <w:sz w:val="28"/>
          <w:szCs w:val="28"/>
        </w:rPr>
        <w:t>стороныбывшего</w:t>
      </w:r>
      <w:proofErr w:type="spellEnd"/>
      <w:r>
        <w:rPr>
          <w:sz w:val="28"/>
          <w:szCs w:val="28"/>
        </w:rPr>
        <w:t xml:space="preserve"> колхоза "</w:t>
      </w:r>
      <w:proofErr w:type="spellStart"/>
      <w:r>
        <w:rPr>
          <w:sz w:val="28"/>
          <w:szCs w:val="28"/>
        </w:rPr>
        <w:t>Шимшургинский</w:t>
      </w:r>
      <w:proofErr w:type="spellEnd"/>
      <w:r>
        <w:rPr>
          <w:sz w:val="28"/>
          <w:szCs w:val="28"/>
        </w:rPr>
        <w:t>" – 9,00 тыс.руб.;</w:t>
      </w:r>
    </w:p>
    <w:p w14:paraId="5EFDB1F4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уровнем воды на р. Волга – 18,83 тыс.руб.</w:t>
      </w:r>
    </w:p>
    <w:p w14:paraId="45A0B9BA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разделу </w:t>
      </w:r>
      <w:r>
        <w:rPr>
          <w:b/>
          <w:sz w:val="28"/>
          <w:szCs w:val="28"/>
        </w:rPr>
        <w:t>0400 «Национальная экономика»</w:t>
      </w:r>
      <w:r>
        <w:rPr>
          <w:sz w:val="28"/>
          <w:szCs w:val="28"/>
        </w:rPr>
        <w:t xml:space="preserve"> исполнение составило 2829,49 тыс. руб.:</w:t>
      </w:r>
    </w:p>
    <w:p w14:paraId="4201F77A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произведена оплата содержания дорог поселения. – 593,27 тыс.руб.;</w:t>
      </w:r>
    </w:p>
    <w:p w14:paraId="607FD42B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проверка сметы на ремонт дороги -3,0 тыс.руб.</w:t>
      </w:r>
    </w:p>
    <w:p w14:paraId="22FB4F16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произведена оплата ремонта дорог в </w:t>
      </w:r>
      <w:proofErr w:type="spellStart"/>
      <w:r>
        <w:rPr>
          <w:sz w:val="28"/>
          <w:szCs w:val="28"/>
        </w:rPr>
        <w:t>п.Таир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, с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д.Шуйка</w:t>
      </w:r>
      <w:proofErr w:type="spellEnd"/>
      <w:r>
        <w:rPr>
          <w:sz w:val="28"/>
          <w:szCs w:val="28"/>
        </w:rPr>
        <w:t xml:space="preserve"> – 1545,69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1E15D430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оценка рыночной стоимости земельного участка -58,0 тыс.руб.</w:t>
      </w:r>
    </w:p>
    <w:p w14:paraId="4679FD12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строительству площадок для сбора твердых коммунальных отходов в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– 629,53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50EE67E4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0500 «Жилищно-коммунальное хозяйство»</w:t>
      </w:r>
      <w:r>
        <w:rPr>
          <w:sz w:val="28"/>
          <w:szCs w:val="28"/>
        </w:rPr>
        <w:t xml:space="preserve"> исполнение составило 979,48 тыс.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:</w:t>
      </w:r>
    </w:p>
    <w:p w14:paraId="65147330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водопровода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 – 19,0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14:paraId="5C93DEB7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колодцев -40,72 тыс.руб.</w:t>
      </w:r>
    </w:p>
    <w:p w14:paraId="2FD3E9FF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-откачка канализационных стоков с КНС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 – 52,59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6FC4BB78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Поставка насоса погружного агрегат ЭЦВ6-</w:t>
      </w:r>
      <w:proofErr w:type="gramStart"/>
      <w:r>
        <w:rPr>
          <w:sz w:val="28"/>
          <w:szCs w:val="28"/>
        </w:rPr>
        <w:t>10-80 – 40,4</w:t>
      </w:r>
      <w:proofErr w:type="gramEnd"/>
      <w:r>
        <w:rPr>
          <w:sz w:val="28"/>
          <w:szCs w:val="28"/>
        </w:rPr>
        <w:t xml:space="preserve"> тыс.руб.</w:t>
      </w:r>
    </w:p>
    <w:p w14:paraId="6958D0A5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Поставка электрической энергии для КНС и скважины – 141,1 тыс.руб.</w:t>
      </w:r>
    </w:p>
    <w:p w14:paraId="0F493312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оплата уличного освещения – 409,54 тыс.руб.;</w:t>
      </w:r>
    </w:p>
    <w:p w14:paraId="0638E6F3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электромонтажные работы– 17,00 тыс.руб.</w:t>
      </w:r>
    </w:p>
    <w:p w14:paraId="5000AE9A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датчика давления – 8,5 тыс.руб.;</w:t>
      </w:r>
    </w:p>
    <w:p w14:paraId="453717DF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универсальных таймеров - - 14,54 тыс.руб.</w:t>
      </w:r>
    </w:p>
    <w:p w14:paraId="6D9B9C40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Замена уличных фонарей и ремонт линии уличного освещения с.Кокшайск – 12,0 тыс.руб.</w:t>
      </w:r>
    </w:p>
    <w:p w14:paraId="05C64614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обустройству новой линии (160 метров) и ремонту линии уличного освещения с.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ул.Заводская</w:t>
      </w:r>
      <w:proofErr w:type="spellEnd"/>
      <w:r>
        <w:rPr>
          <w:sz w:val="28"/>
          <w:szCs w:val="28"/>
        </w:rPr>
        <w:t xml:space="preserve"> д.д.45-</w:t>
      </w:r>
      <w:proofErr w:type="gramStart"/>
      <w:r>
        <w:rPr>
          <w:sz w:val="28"/>
          <w:szCs w:val="28"/>
        </w:rPr>
        <w:t>47 – 53,17</w:t>
      </w:r>
      <w:proofErr w:type="gramEnd"/>
      <w:r>
        <w:rPr>
          <w:sz w:val="28"/>
          <w:szCs w:val="28"/>
        </w:rPr>
        <w:t xml:space="preserve"> тыс.руб.</w:t>
      </w:r>
    </w:p>
    <w:p w14:paraId="227B2670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Монтажные работы по замене уличных фонарей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, ремонт линии уличного освещения в п. Шуйка – 8,55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697E60DD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Удаление аварийных деревьев – 115,3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3056F7BF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Дезинфекционные, дезинсекционные и дератизационные работы на кладбище п.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 – 14,87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136B1EB9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Ежедневная уборка площадок ТКО в с.Кокшайск от мусора, ликвидация несанкционированных свалок у площадок ТКО – 7,3 тыс.руб.</w:t>
      </w:r>
    </w:p>
    <w:p w14:paraId="0F866BDD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Работы по переносу здания туалета – 25,00 тыс.руб.</w:t>
      </w:r>
    </w:p>
    <w:p w14:paraId="32E4A9CB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сметной документации на реконструкцию памятника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– 2,5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952A68B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слом аварийного жилого дома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– 16,0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42CBD526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мест купания – 37,99 тыс.руб.</w:t>
      </w:r>
    </w:p>
    <w:p w14:paraId="20BCE48E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и установка детского игрового оборудования – 500,0 тыс.руб.</w:t>
      </w:r>
    </w:p>
    <w:p w14:paraId="0998D596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Строительство площадок для сбора твердых коммунальных отходов в п. Шуйка – </w:t>
      </w:r>
    </w:p>
    <w:p w14:paraId="47467F3C" w14:textId="77777777" w:rsidR="00EB431F" w:rsidRDefault="00EB431F" w:rsidP="00EB431F">
      <w:pPr>
        <w:jc w:val="both"/>
        <w:rPr>
          <w:sz w:val="28"/>
          <w:szCs w:val="28"/>
        </w:rPr>
      </w:pPr>
      <w:r>
        <w:rPr>
          <w:sz w:val="28"/>
          <w:szCs w:val="28"/>
        </w:rPr>
        <w:t>102,9 тыс.руб.</w:t>
      </w:r>
    </w:p>
    <w:p w14:paraId="768BECEC" w14:textId="77777777" w:rsidR="00EB431F" w:rsidRDefault="00EB431F" w:rsidP="00EB43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Строительство площадок для сбора твердых коммунальных отходов в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 – 68,63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10D088D" w14:textId="77777777" w:rsidR="00EB431F" w:rsidRDefault="00EB431F" w:rsidP="00EB431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Строительство площадок для сбора твердых коммунальных отходов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– 137,27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1C0DFBF1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1000 «Социальная политика»</w:t>
      </w:r>
      <w:r>
        <w:rPr>
          <w:sz w:val="28"/>
          <w:szCs w:val="28"/>
        </w:rPr>
        <w:t xml:space="preserve"> исполнение составило 70,19 тыс. рублей  </w:t>
      </w:r>
    </w:p>
    <w:p w14:paraId="5F87039F" w14:textId="77777777" w:rsidR="00EB431F" w:rsidRDefault="00EB431F" w:rsidP="00EB431F">
      <w:pPr>
        <w:ind w:firstLine="708"/>
        <w:jc w:val="both"/>
        <w:rPr>
          <w:sz w:val="28"/>
          <w:szCs w:val="28"/>
        </w:rPr>
      </w:pPr>
    </w:p>
    <w:p w14:paraId="59A2D802" w14:textId="77777777" w:rsidR="00EB431F" w:rsidRDefault="00EB431F" w:rsidP="00EB43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бюджет Кокшайского сельского поселения за 2021 года выполнен с дефицитом 117,14 тыс. руб.</w:t>
      </w:r>
    </w:p>
    <w:p w14:paraId="5745981F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Работа с населением, социальные вопросы, культура и спорт</w:t>
      </w:r>
      <w:r>
        <w:rPr>
          <w:color w:val="000000"/>
          <w:sz w:val="30"/>
          <w:szCs w:val="30"/>
        </w:rPr>
        <w:t>.</w:t>
      </w:r>
    </w:p>
    <w:p w14:paraId="23E9BD79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Кокшайского сельского поселения </w:t>
      </w:r>
    </w:p>
    <w:p w14:paraId="59168720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01.01.2021года составила 1606человк.</w:t>
      </w:r>
    </w:p>
    <w:p w14:paraId="504AAAFE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 на территории населенных пунктов </w:t>
      </w:r>
    </w:p>
    <w:p w14:paraId="5B8EC057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Числиться 1423.</w:t>
      </w:r>
    </w:p>
    <w:p w14:paraId="0E75C34B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раз в квартал  специалисты администрации </w:t>
      </w:r>
    </w:p>
    <w:p w14:paraId="56D1C71F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Проводили в населенных пунктах собрания с жителями  по вопросам   касающиеся жизнедеятельности  каждого населенного пункта, это   вопросы  благоустройства,  пожарной безопасности, в летний период выпас  скота, по противопаводковым мероприятиям, электроснабжения, освещения населенных пунктов  и т.д. </w:t>
      </w:r>
    </w:p>
    <w:p w14:paraId="48D0D6EA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Хочется сказать, что наше население активно принимало участие в реализации </w:t>
      </w:r>
      <w:proofErr w:type="gramStart"/>
      <w:r>
        <w:rPr>
          <w:color w:val="000000"/>
          <w:sz w:val="28"/>
          <w:szCs w:val="28"/>
        </w:rPr>
        <w:t>программ</w:t>
      </w:r>
      <w:proofErr w:type="gramEnd"/>
      <w:r>
        <w:rPr>
          <w:color w:val="000000"/>
          <w:sz w:val="28"/>
          <w:szCs w:val="28"/>
        </w:rPr>
        <w:t xml:space="preserve"> в которые администрация вошла в 2021г- это обустройству контейнерных площадок в </w:t>
      </w:r>
      <w:proofErr w:type="spellStart"/>
      <w:r>
        <w:rPr>
          <w:color w:val="000000"/>
          <w:sz w:val="28"/>
          <w:szCs w:val="28"/>
        </w:rPr>
        <w:t>с.Кокшайск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п.Шуйка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д.Шимшурга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д.Ялпай</w:t>
      </w:r>
      <w:proofErr w:type="spellEnd"/>
      <w:r>
        <w:rPr>
          <w:color w:val="000000"/>
          <w:sz w:val="28"/>
          <w:szCs w:val="28"/>
        </w:rPr>
        <w:t>.</w:t>
      </w:r>
    </w:p>
    <w:p w14:paraId="0ED1A301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  <w:proofErr w:type="gramStart"/>
      <w:r>
        <w:rPr>
          <w:color w:val="000000"/>
          <w:sz w:val="30"/>
          <w:szCs w:val="30"/>
        </w:rPr>
        <w:t>Конечно</w:t>
      </w:r>
      <w:proofErr w:type="gramEnd"/>
      <w:r>
        <w:rPr>
          <w:color w:val="000000"/>
          <w:sz w:val="30"/>
          <w:szCs w:val="30"/>
        </w:rPr>
        <w:t xml:space="preserve"> на все эти мероприятия накладывает отпечаток вошедшее в нашу жизнь заболевание КОВИД-19, но работники МБУК сельского поселения прилагают все свои умения, любовь и старания по организации и проведению всех массовых мероприятий. </w:t>
      </w:r>
    </w:p>
    <w:p w14:paraId="1B672898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>
        <w:rPr>
          <w:color w:val="323232"/>
          <w:sz w:val="30"/>
          <w:szCs w:val="30"/>
        </w:rPr>
        <w:t xml:space="preserve">несмотря на большие проблемы в финансовом обеспечении деятельности учреждений культуры. </w:t>
      </w:r>
      <w:r>
        <w:rPr>
          <w:color w:val="000000"/>
          <w:sz w:val="30"/>
          <w:szCs w:val="30"/>
        </w:rPr>
        <w:t xml:space="preserve">Коллективы сельских домов культуры поселения постоянные участники районных мероприятий. </w:t>
      </w:r>
      <w:r>
        <w:rPr>
          <w:color w:val="323232"/>
          <w:sz w:val="30"/>
          <w:szCs w:val="30"/>
        </w:rPr>
        <w:t>Регулярно проводится весь комплекс мероприятий по содержанию зданий домов культуры.  </w:t>
      </w:r>
    </w:p>
    <w:p w14:paraId="5F8D10C8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FF0000"/>
          <w:sz w:val="30"/>
          <w:szCs w:val="30"/>
        </w:rPr>
        <w:t>На территории сельского поселения работает 2 библиотеки. В них</w:t>
      </w:r>
      <w:r>
        <w:rPr>
          <w:color w:val="000000"/>
          <w:sz w:val="30"/>
          <w:szCs w:val="30"/>
        </w:rPr>
        <w:t xml:space="preserve"> проводятся разнообразные выставки для детей и взрослых. Во всех библиотеках имеются уголки, где освещаются все важные мероприятия, знаменательные даты, стенды за здоровый образ жизни. Регулярно проводятся встречи с учащимися школ. Все библиотеки участвуют в проведении культурно–массовых мероприятий.</w:t>
      </w:r>
    </w:p>
    <w:p w14:paraId="41C9A006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lastRenderedPageBreak/>
        <w:t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14:paraId="6F0CD813" w14:textId="77777777"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Наша задача создать в </w:t>
      </w:r>
      <w:proofErr w:type="gramStart"/>
      <w:r>
        <w:rPr>
          <w:color w:val="323232"/>
          <w:sz w:val="30"/>
          <w:szCs w:val="30"/>
        </w:rPr>
        <w:t>обществе  нетерпимое</w:t>
      </w:r>
      <w:proofErr w:type="gramEnd"/>
      <w:r>
        <w:rPr>
          <w:color w:val="323232"/>
          <w:sz w:val="30"/>
          <w:szCs w:val="30"/>
        </w:rPr>
        <w:t xml:space="preserve"> отношение к бытовым преступлениям, хамству,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это спокойствие и безопасность нас и наших детей, где бы мы </w:t>
      </w:r>
      <w:proofErr w:type="gramStart"/>
      <w:r>
        <w:rPr>
          <w:color w:val="323232"/>
          <w:sz w:val="30"/>
          <w:szCs w:val="30"/>
        </w:rPr>
        <w:t>не</w:t>
      </w:r>
      <w:proofErr w:type="gramEnd"/>
      <w:r>
        <w:rPr>
          <w:color w:val="323232"/>
          <w:sz w:val="30"/>
          <w:szCs w:val="30"/>
        </w:rPr>
        <w:t xml:space="preserve">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14:paraId="5ACA3F32" w14:textId="77777777"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</w:p>
    <w:p w14:paraId="1BE74964" w14:textId="77777777"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2021 году были проведены выборы в Государственную думу РФ проходил референдум по внесению изменений в Конституцию РФ. Данное политическое событие, на территории населенных пунктов поселения прошло без каких либо нарушений. </w:t>
      </w:r>
    </w:p>
    <w:p w14:paraId="12F74E35" w14:textId="77777777"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На территории поселения продолжает работать волонтерский отряд «МЫ» - руководитель Тимофеева М.В.,  ребята которого оказывают безвозмездную  помощь нуждающемуся населению</w:t>
      </w:r>
    </w:p>
    <w:p w14:paraId="348008AB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Прием граждан, работа с их устными и письменными заявлениями.</w:t>
      </w:r>
    </w:p>
    <w:p w14:paraId="2ED9518D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Работа с обращениями осуществлялась Главой Администрации и всеми специалистами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>
        <w:rPr>
          <w:sz w:val="30"/>
          <w:szCs w:val="30"/>
        </w:rPr>
        <w:t xml:space="preserve">освещения, водоснабжения, </w:t>
      </w:r>
      <w:r>
        <w:rPr>
          <w:color w:val="000000"/>
          <w:sz w:val="30"/>
          <w:szCs w:val="30"/>
        </w:rPr>
        <w:t>благоустройства, земельных вопросов, установки детских площадок, очистка дорог от снега, 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14:paraId="621A685C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2021 году специалистами сельского поселения проведена большая, разносторонняя профилактическая работа с </w:t>
      </w:r>
      <w:r>
        <w:rPr>
          <w:color w:val="000000"/>
          <w:sz w:val="30"/>
          <w:szCs w:val="30"/>
        </w:rPr>
        <w:lastRenderedPageBreak/>
        <w:t xml:space="preserve">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</w:t>
      </w:r>
      <w:proofErr w:type="spellStart"/>
      <w:r>
        <w:rPr>
          <w:color w:val="000000"/>
          <w:sz w:val="30"/>
          <w:szCs w:val="30"/>
        </w:rPr>
        <w:t>жилищно</w:t>
      </w:r>
      <w:proofErr w:type="spellEnd"/>
      <w:r>
        <w:rPr>
          <w:color w:val="000000"/>
          <w:sz w:val="30"/>
          <w:szCs w:val="30"/>
        </w:rPr>
        <w:t xml:space="preserve">–бытовых условий. </w:t>
      </w:r>
    </w:p>
    <w:p w14:paraId="2A227EF8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связи с наступлением засушливой погоды и открытием купального сезона, посетили многодетные семьи с информацией по противопожарной безопасности и соблюдению правил поведения на воде.</w:t>
      </w:r>
    </w:p>
    <w:p w14:paraId="086DB901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зимний период специалисты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14:paraId="745F04B9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14:paraId="7C45113C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Пожарная безопасность</w:t>
      </w:r>
    </w:p>
    <w:p w14:paraId="00B31786" w14:textId="77777777"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свете последних событий немаловажная роль отводится организации работы по вопросам пожарной безопасности и Чрезвычайных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14:paraId="719A125E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14:paraId="3EBFA42C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14:paraId="590A134F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14:paraId="7293AA0B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14:paraId="25EF5ADD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lastRenderedPageBreak/>
        <w:t>–</w:t>
      </w:r>
      <w:r>
        <w:rPr>
          <w:color w:val="000000"/>
          <w:sz w:val="30"/>
          <w:szCs w:val="30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мер пожарной безопасности (с вручением памяток родителям под роспись)</w:t>
      </w:r>
    </w:p>
    <w:p w14:paraId="6A7D954B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14:paraId="6ED5433F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данным ПЧ-30 в 2021году  в   поселении произошло 3 пожара:</w:t>
      </w:r>
    </w:p>
    <w:p w14:paraId="0681C266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17 января 2021 года произошло загорание в помещении бани в д.Семёновка по Приволжская д.</w:t>
      </w:r>
      <w:proofErr w:type="gramStart"/>
      <w:r>
        <w:rPr>
          <w:color w:val="000000"/>
          <w:sz w:val="30"/>
          <w:szCs w:val="30"/>
        </w:rPr>
        <w:t>3 ,</w:t>
      </w:r>
      <w:proofErr w:type="gramEnd"/>
      <w:r>
        <w:rPr>
          <w:color w:val="000000"/>
          <w:sz w:val="30"/>
          <w:szCs w:val="30"/>
        </w:rPr>
        <w:t xml:space="preserve"> был причинён ущерб  сумме 400 тыс. руб..Причиной пожара явился перегрев банной печи.</w:t>
      </w:r>
    </w:p>
    <w:p w14:paraId="3B0B75EE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28 января и 15 февраля 2021 года произошло на б/о «Дорожник» в пос. Таир произошло возгорание домиков№13 и домика №18.  Причиной пожара явилось неосторожное  обращение с огнём. Ущерб составил 400 тыс.руб.</w:t>
      </w:r>
    </w:p>
    <w:p w14:paraId="41B8121D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24 сентября 2021 произошёл пожар в д. Семеновка кордон </w:t>
      </w:r>
      <w:proofErr w:type="spellStart"/>
      <w:r>
        <w:rPr>
          <w:color w:val="000000"/>
          <w:sz w:val="30"/>
          <w:szCs w:val="30"/>
        </w:rPr>
        <w:t>Канышево</w:t>
      </w:r>
      <w:proofErr w:type="spellEnd"/>
      <w:r>
        <w:rPr>
          <w:color w:val="000000"/>
          <w:sz w:val="30"/>
          <w:szCs w:val="30"/>
        </w:rPr>
        <w:t xml:space="preserve"> д.43. Причиной  пожара явилось неисправность электроприбора. Ущерб от пожара составил 1 млн.руб.</w:t>
      </w:r>
    </w:p>
    <w:p w14:paraId="4D9BB687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пожаров, на каждом собрании, сотрудники ПЧ-30 проводят  профилактические беседы.  В этом направлении нам помогает школа, где участники школьного лесничества  в летний период с населением проводили проф. беседы</w:t>
      </w:r>
    </w:p>
    <w:p w14:paraId="69B64AA2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115A10C8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Противопаводковые мероприятия</w:t>
      </w:r>
    </w:p>
    <w:p w14:paraId="474279A9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5C421A4A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2021год  в части подтоплений территории с.Кокшайск оказался </w:t>
      </w:r>
      <w:r>
        <w:rPr>
          <w:color w:val="000000"/>
          <w:sz w:val="30"/>
          <w:szCs w:val="30"/>
        </w:rPr>
        <w:t xml:space="preserve">благоприятным. Вода в р.Волга не превысила критические 56,44м по БСК., но администрация провела все </w:t>
      </w:r>
      <w:proofErr w:type="gramStart"/>
      <w:r>
        <w:rPr>
          <w:color w:val="000000"/>
          <w:sz w:val="30"/>
          <w:szCs w:val="30"/>
        </w:rPr>
        <w:t>мероприятия  для</w:t>
      </w:r>
      <w:proofErr w:type="gramEnd"/>
      <w:r>
        <w:rPr>
          <w:color w:val="000000"/>
          <w:sz w:val="30"/>
          <w:szCs w:val="30"/>
        </w:rPr>
        <w:t xml:space="preserve"> безаварийного пропуска талых вод при  паводке:</w:t>
      </w:r>
    </w:p>
    <w:p w14:paraId="6EF7772D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-на базе поселения были проведены показные занятия по противопаводковым мероприятиям районного уровня.  На которых присутствовал  Зам главы республики Марий Эл Воронцов Степан Александрович.</w:t>
      </w:r>
    </w:p>
    <w:p w14:paraId="26A3E193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-подготовлена техника, пиломатериал для мостков, проверены сирены оповещения, налажено взаимодействие с Чебоксарской ГЭС;</w:t>
      </w:r>
    </w:p>
    <w:p w14:paraId="7811915A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-задействован водомерный пост в с.Кокшайск;</w:t>
      </w:r>
    </w:p>
    <w:p w14:paraId="55021870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-проведен обход населения на предмет инструктажа по действиям населения при наводнении; </w:t>
      </w:r>
    </w:p>
    <w:p w14:paraId="4C706C82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-был развернут пункт временного размещения населения на базе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средней школы;</w:t>
      </w:r>
    </w:p>
    <w:p w14:paraId="0FFF9FAE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5C9D91A1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23E8A8E7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Военно-учётный стол</w:t>
      </w:r>
    </w:p>
    <w:p w14:paraId="2FA47079" w14:textId="77777777" w:rsidR="00EB431F" w:rsidRDefault="00EB431F" w:rsidP="00EB431F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</w:t>
      </w:r>
      <w:r>
        <w:rPr>
          <w:color w:val="FF0000"/>
          <w:sz w:val="30"/>
          <w:szCs w:val="30"/>
        </w:rPr>
        <w:t xml:space="preserve">службу в ВС РФ.  На воинском учёте состоит 395 человек. В осенний призыв призвано в ВС РФ 2 человека, призывников числиться 15 человек.  </w:t>
      </w:r>
    </w:p>
    <w:p w14:paraId="527BA188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BF0B47F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Вопросы ЖКХ</w:t>
      </w:r>
    </w:p>
    <w:p w14:paraId="0C496107" w14:textId="77777777" w:rsidR="00EB431F" w:rsidRDefault="00EB431F" w:rsidP="00EB431F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-во всех населенных пунктах обустроены контейнерные площадки, в соответствии с САН </w:t>
      </w:r>
      <w:proofErr w:type="spellStart"/>
      <w:proofErr w:type="gramStart"/>
      <w:r>
        <w:rPr>
          <w:sz w:val="30"/>
          <w:szCs w:val="30"/>
        </w:rPr>
        <w:t>пином</w:t>
      </w:r>
      <w:proofErr w:type="spellEnd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 ;</w:t>
      </w:r>
    </w:p>
    <w:p w14:paraId="761C0ACD" w14:textId="77777777"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-ведется планомерная работа по газификации домовладений в поселении. В 2021году газифицировано  более 50 домовладений в населенных пунктах. </w:t>
      </w:r>
    </w:p>
    <w:p w14:paraId="2CD762B2" w14:textId="77777777"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Ведется работа по газификации п.Таир. На сегодняшний день проект газопровода высокого давления от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 до </w:t>
      </w:r>
      <w:proofErr w:type="spellStart"/>
      <w:r>
        <w:rPr>
          <w:sz w:val="30"/>
          <w:szCs w:val="30"/>
        </w:rPr>
        <w:t>п.Таир</w:t>
      </w:r>
      <w:proofErr w:type="spellEnd"/>
      <w:r>
        <w:rPr>
          <w:sz w:val="30"/>
          <w:szCs w:val="30"/>
        </w:rPr>
        <w:t xml:space="preserve"> прошел государственную экспертизу и нам обещают, что в 2022году начнется его строительство</w:t>
      </w:r>
    </w:p>
    <w:p w14:paraId="5DF202D4" w14:textId="77777777"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 в с.Кокшайск продолжены  работы по переводу линии электропередач на сип, а так же идет работы по выносу электросчетчиков на уличные столбы для предотвращения воровства электроэнергии;</w:t>
      </w:r>
    </w:p>
    <w:p w14:paraId="286379C0" w14:textId="77777777"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-проведена работа по вырубке аварийных деревьев на кладбище </w:t>
      </w:r>
      <w:proofErr w:type="spellStart"/>
      <w:r>
        <w:rPr>
          <w:sz w:val="30"/>
          <w:szCs w:val="30"/>
        </w:rPr>
        <w:t>п.Шуйка</w:t>
      </w:r>
      <w:proofErr w:type="spellEnd"/>
      <w:r>
        <w:rPr>
          <w:sz w:val="30"/>
          <w:szCs w:val="30"/>
        </w:rPr>
        <w:t>, так же были убраны аварийные деревья в с.Кокшайск на ул.Почтовая и Луговая;</w:t>
      </w:r>
    </w:p>
    <w:p w14:paraId="0B428276" w14:textId="77777777"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 связи с аварией на водопроводе в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>, были проведены работы замене насоса на водозаборной скважине</w:t>
      </w:r>
      <w:proofErr w:type="gramStart"/>
      <w:r>
        <w:rPr>
          <w:sz w:val="30"/>
          <w:szCs w:val="30"/>
        </w:rPr>
        <w:t>; Сегодня</w:t>
      </w:r>
      <w:proofErr w:type="gramEnd"/>
      <w:r>
        <w:rPr>
          <w:sz w:val="30"/>
          <w:szCs w:val="30"/>
        </w:rPr>
        <w:t xml:space="preserve"> 3 объекта ЖКХ –водозабор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и КНС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 находятся на балансе администрации. В настоящее время ведутся работы по лицензированию вышеуказанных объектов, для последующей их передачи по договору концессии </w:t>
      </w:r>
      <w:proofErr w:type="spellStart"/>
      <w:r>
        <w:rPr>
          <w:sz w:val="30"/>
          <w:szCs w:val="30"/>
        </w:rPr>
        <w:t>Кужмарской</w:t>
      </w:r>
      <w:proofErr w:type="spellEnd"/>
      <w:r>
        <w:rPr>
          <w:sz w:val="30"/>
          <w:szCs w:val="30"/>
        </w:rPr>
        <w:t xml:space="preserve"> КТС;</w:t>
      </w:r>
    </w:p>
    <w:p w14:paraId="119395D4" w14:textId="77777777" w:rsidR="00EB431F" w:rsidRDefault="00EB431F" w:rsidP="00EB431F">
      <w:pPr>
        <w:shd w:val="clear" w:color="auto" w:fill="FFFFFF"/>
        <w:jc w:val="both"/>
        <w:rPr>
          <w:sz w:val="30"/>
          <w:szCs w:val="30"/>
        </w:rPr>
      </w:pPr>
    </w:p>
    <w:p w14:paraId="65E798E4" w14:textId="77777777" w:rsidR="00EB431F" w:rsidRDefault="00EB431F" w:rsidP="00EB431F">
      <w:pPr>
        <w:shd w:val="clear" w:color="auto" w:fill="FFFFFF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Информация о работах по ремонту дорог указанна в разделе </w:t>
      </w:r>
      <w:r>
        <w:rPr>
          <w:b/>
          <w:sz w:val="30"/>
          <w:szCs w:val="30"/>
        </w:rPr>
        <w:t>исполнение бюджета.</w:t>
      </w:r>
    </w:p>
    <w:p w14:paraId="00E1497C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5DCCC7AD" w14:textId="77777777" w:rsidR="00EB431F" w:rsidRDefault="00EB431F" w:rsidP="00EB431F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Аукционы и торги.</w:t>
      </w:r>
    </w:p>
    <w:p w14:paraId="14152971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-Для пополнения доходной части бюджета, администрация провела торги  в 2021году по реализации следующих объектов:</w:t>
      </w:r>
    </w:p>
    <w:p w14:paraId="0AE3A115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-реализован земельный участок с объектом </w:t>
      </w:r>
      <w:proofErr w:type="gramStart"/>
      <w:r>
        <w:rPr>
          <w:color w:val="000000"/>
          <w:sz w:val="30"/>
          <w:szCs w:val="30"/>
        </w:rPr>
        <w:t>недвижимости  в</w:t>
      </w:r>
      <w:proofErr w:type="gramEnd"/>
      <w:r>
        <w:rPr>
          <w:color w:val="000000"/>
          <w:sz w:val="30"/>
          <w:szCs w:val="30"/>
        </w:rPr>
        <w:t xml:space="preserve"> с.Кокшайск ул.Кологривова на сумму около 200т.руб.;</w:t>
      </w:r>
    </w:p>
    <w:p w14:paraId="59A74B9D" w14:textId="77777777" w:rsidR="00EB431F" w:rsidRDefault="00EB431F" w:rsidP="00EB431F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проводили два раза торги по продаже имущества, ветпункт д.Семеновка, но желающих приобрести данный объект не оказалось;</w:t>
      </w:r>
    </w:p>
    <w:p w14:paraId="020CAD97" w14:textId="77777777"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Так же были проведены аукционы:</w:t>
      </w:r>
    </w:p>
    <w:p w14:paraId="3B6C2E61" w14:textId="77777777"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капитальный ремонт автодорог в с.Кокшайск;</w:t>
      </w:r>
    </w:p>
    <w:p w14:paraId="403C25BE" w14:textId="77777777"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-строительство контейнерных площадок в с.Кокшайск; </w:t>
      </w:r>
    </w:p>
    <w:p w14:paraId="5E80C715" w14:textId="77777777" w:rsidR="00EB431F" w:rsidRDefault="00EB431F" w:rsidP="00EB431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экономия по результатам аукционов составила около 150тыс. рублей</w:t>
      </w:r>
    </w:p>
    <w:p w14:paraId="0D626166" w14:textId="77777777" w:rsidR="00EB431F" w:rsidRDefault="00EB431F" w:rsidP="00EB431F">
      <w:pPr>
        <w:shd w:val="clear" w:color="auto" w:fill="FFFFFF"/>
        <w:jc w:val="both"/>
        <w:rPr>
          <w:b/>
          <w:sz w:val="30"/>
          <w:szCs w:val="30"/>
        </w:rPr>
      </w:pPr>
    </w:p>
    <w:p w14:paraId="123F47B2" w14:textId="77777777" w:rsidR="00EB431F" w:rsidRDefault="00EB431F" w:rsidP="00EB431F">
      <w:pPr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Вопросы архитектуры</w:t>
      </w:r>
    </w:p>
    <w:p w14:paraId="20AE2FA3" w14:textId="77777777" w:rsidR="00EB431F" w:rsidRDefault="00EB431F" w:rsidP="00EB43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Продолжается  работа по внесению изменений в утвержденный Генерального плана Кокшайского сельского поселения, предварительные работы проведены, вышеуказанный документ размещен в Федеральной государственной информационной системе (ФГИС) для согласования с заинтересованными организациями и учреждениями. Данная </w:t>
      </w:r>
      <w:proofErr w:type="gramStart"/>
      <w:r>
        <w:rPr>
          <w:sz w:val="30"/>
          <w:szCs w:val="30"/>
        </w:rPr>
        <w:t>информация  находиться</w:t>
      </w:r>
      <w:proofErr w:type="gramEnd"/>
      <w:r>
        <w:rPr>
          <w:sz w:val="30"/>
          <w:szCs w:val="30"/>
        </w:rPr>
        <w:t xml:space="preserve"> в свободном доступе в сети интернет, где каждый желающий может ознакомится с материалами на данном сайте или в администрации поселения. По окончании процедуры согласования будут проводиться публичные слушания, по вопросу согласования внесения изменения в Генеральный план поселения.</w:t>
      </w:r>
    </w:p>
    <w:p w14:paraId="55664DFD" w14:textId="77777777" w:rsidR="00EB431F" w:rsidRDefault="00EB431F" w:rsidP="00EB431F">
      <w:pPr>
        <w:jc w:val="both"/>
        <w:rPr>
          <w:sz w:val="30"/>
          <w:szCs w:val="30"/>
        </w:rPr>
      </w:pPr>
      <w:r>
        <w:rPr>
          <w:sz w:val="30"/>
          <w:szCs w:val="30"/>
        </w:rPr>
        <w:t>За 2021год выдано:</w:t>
      </w:r>
    </w:p>
    <w:p w14:paraId="50CAD194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В целях облегчения подготовки разрешительной документации на строительство индивидуального жилого дома, были внесены значительные послабления в градостроительном Кодексе РФ. Сегодня вся разрешительная документация готовиться </w:t>
      </w:r>
      <w:proofErr w:type="gramStart"/>
      <w:r>
        <w:rPr>
          <w:b/>
          <w:bCs/>
          <w:color w:val="FF0000"/>
          <w:sz w:val="30"/>
          <w:szCs w:val="30"/>
        </w:rPr>
        <w:t>в течении</w:t>
      </w:r>
      <w:proofErr w:type="gramEnd"/>
      <w:r>
        <w:rPr>
          <w:b/>
          <w:bCs/>
          <w:color w:val="FF0000"/>
          <w:sz w:val="30"/>
          <w:szCs w:val="30"/>
        </w:rPr>
        <w:t xml:space="preserve"> 3 дней в администрации поселения.</w:t>
      </w:r>
    </w:p>
    <w:p w14:paraId="0FD6FF79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В населенных пунктах поселения ведется интенсивное строительство частных домовладений.</w:t>
      </w:r>
    </w:p>
    <w:p w14:paraId="46137D3A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Так за 2021год было выдано:</w:t>
      </w:r>
    </w:p>
    <w:p w14:paraId="74B803B7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-разрешений на строительство-   8шт.</w:t>
      </w:r>
    </w:p>
    <w:p w14:paraId="52738807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-разрешений на ввод в </w:t>
      </w:r>
      <w:proofErr w:type="spellStart"/>
      <w:r>
        <w:rPr>
          <w:b/>
          <w:bCs/>
          <w:color w:val="FF0000"/>
          <w:sz w:val="30"/>
          <w:szCs w:val="30"/>
        </w:rPr>
        <w:t>экспл</w:t>
      </w:r>
      <w:proofErr w:type="spellEnd"/>
      <w:r>
        <w:rPr>
          <w:b/>
          <w:bCs/>
          <w:color w:val="FF0000"/>
          <w:sz w:val="30"/>
          <w:szCs w:val="30"/>
        </w:rPr>
        <w:t>. -     7шт.</w:t>
      </w:r>
    </w:p>
    <w:p w14:paraId="35365AD2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-уведомлений о планируемом строительстве или реконструкции</w:t>
      </w:r>
      <w:r>
        <w:rPr>
          <w:b/>
          <w:bCs/>
          <w:color w:val="FF0000"/>
          <w:sz w:val="30"/>
          <w:szCs w:val="30"/>
        </w:rPr>
        <w:tab/>
        <w:t xml:space="preserve">        -30шт.</w:t>
      </w:r>
    </w:p>
    <w:p w14:paraId="014701CF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 xml:space="preserve">-уведомлений об окончании </w:t>
      </w:r>
    </w:p>
    <w:p w14:paraId="1C1D1BAC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Строительства</w:t>
      </w:r>
      <w:r>
        <w:rPr>
          <w:b/>
          <w:bCs/>
          <w:color w:val="FF0000"/>
          <w:sz w:val="30"/>
          <w:szCs w:val="30"/>
        </w:rPr>
        <w:tab/>
      </w:r>
      <w:r>
        <w:rPr>
          <w:b/>
          <w:bCs/>
          <w:color w:val="FF0000"/>
          <w:sz w:val="30"/>
          <w:szCs w:val="30"/>
        </w:rPr>
        <w:tab/>
        <w:t xml:space="preserve">           -6шт</w:t>
      </w:r>
    </w:p>
    <w:p w14:paraId="23BB552D" w14:textId="77777777" w:rsidR="00EB431F" w:rsidRDefault="00EB431F" w:rsidP="00EB431F">
      <w:pPr>
        <w:numPr>
          <w:ilvl w:val="0"/>
          <w:numId w:val="1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-всего введено  -2620 кв.м. жилой площади построено 16домов.</w:t>
      </w:r>
    </w:p>
    <w:p w14:paraId="64BF6D75" w14:textId="77777777" w:rsidR="00EB431F" w:rsidRDefault="00EB431F" w:rsidP="00EB431F">
      <w:pPr>
        <w:jc w:val="both"/>
        <w:rPr>
          <w:sz w:val="30"/>
          <w:szCs w:val="30"/>
        </w:rPr>
      </w:pPr>
    </w:p>
    <w:p w14:paraId="1ED71C5A" w14:textId="77777777" w:rsidR="00EB431F" w:rsidRDefault="00EB431F" w:rsidP="00EB431F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Газификация поселения.</w:t>
      </w:r>
    </w:p>
    <w:p w14:paraId="3D6767A3" w14:textId="77777777" w:rsidR="00EB431F" w:rsidRDefault="00EB431F" w:rsidP="00EB431F">
      <w:pPr>
        <w:numPr>
          <w:ilvl w:val="0"/>
          <w:numId w:val="2"/>
        </w:numPr>
        <w:spacing w:line="256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Продолжается газификация населенных пунктов.</w:t>
      </w:r>
    </w:p>
    <w:p w14:paraId="42FFA1DF" w14:textId="77777777" w:rsidR="00EB431F" w:rsidRDefault="00EB431F" w:rsidP="00EB431F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  <w:t>Так за 2021год было подключено   в населенных пунктах 28 домовладений.</w:t>
      </w:r>
    </w:p>
    <w:p w14:paraId="63F1B0B1" w14:textId="77777777" w:rsidR="00EB431F" w:rsidRDefault="00EB431F" w:rsidP="00EB43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Ведется работа по газификации п.Таир. В настоящее время проект газопровода прошел положительную экспертизу, в ближайшее время пройдут торги по выбору подрядной организации по строительству данного газопровода.  В планах  начало строительства намечено на 2022год. </w:t>
      </w:r>
    </w:p>
    <w:p w14:paraId="4A14577C" w14:textId="77777777" w:rsidR="00EB431F" w:rsidRDefault="00EB431F" w:rsidP="00EB431F">
      <w:pPr>
        <w:jc w:val="both"/>
        <w:rPr>
          <w:sz w:val="30"/>
          <w:szCs w:val="30"/>
        </w:rPr>
      </w:pPr>
    </w:p>
    <w:p w14:paraId="096CFA14" w14:textId="77777777" w:rsidR="00EB431F" w:rsidRDefault="00EB431F" w:rsidP="00EB431F">
      <w:pPr>
        <w:jc w:val="both"/>
        <w:rPr>
          <w:sz w:val="30"/>
          <w:szCs w:val="30"/>
        </w:rPr>
      </w:pPr>
    </w:p>
    <w:p w14:paraId="34C2966D" w14:textId="77777777" w:rsidR="00EB431F" w:rsidRDefault="00EB431F" w:rsidP="00EB431F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Планы на 2022год:</w:t>
      </w:r>
    </w:p>
    <w:p w14:paraId="2811A02D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работала </w:t>
      </w:r>
      <w:proofErr w:type="spellStart"/>
      <w:r>
        <w:rPr>
          <w:color w:val="000000"/>
          <w:sz w:val="30"/>
          <w:szCs w:val="30"/>
        </w:rPr>
        <w:t>Кокшайская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администрация  в</w:t>
      </w:r>
      <w:proofErr w:type="gramEnd"/>
      <w:r>
        <w:rPr>
          <w:color w:val="000000"/>
          <w:sz w:val="30"/>
          <w:szCs w:val="30"/>
        </w:rPr>
        <w:t xml:space="preserve"> 2021год судить нашему населению которое здесь проживает, мы принимаем во внимания все высказанные замечания и пожелания.  </w:t>
      </w:r>
    </w:p>
    <w:p w14:paraId="473AAA40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2022году  совместно с Вами необходимо провести следующие работы:</w:t>
      </w:r>
    </w:p>
    <w:p w14:paraId="30A2332A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-выполнение работ по программе реализации местных инициатив, Модернизация уличного освещения в </w:t>
      </w:r>
      <w:proofErr w:type="spellStart"/>
      <w:r>
        <w:rPr>
          <w:color w:val="000000"/>
          <w:sz w:val="30"/>
          <w:szCs w:val="30"/>
        </w:rPr>
        <w:t>п.Шуйка</w:t>
      </w:r>
      <w:proofErr w:type="spellEnd"/>
      <w:r>
        <w:rPr>
          <w:color w:val="000000"/>
          <w:sz w:val="30"/>
          <w:szCs w:val="30"/>
        </w:rPr>
        <w:t>, и этим населенным пунктом мы закроем вопрос уличного освещения в населенных пунктах. Все населенны пункты будут переведены на светодиодные фонари;</w:t>
      </w:r>
    </w:p>
    <w:p w14:paraId="5991AAE6" w14:textId="77777777" w:rsidR="00EB431F" w:rsidRDefault="00EB431F" w:rsidP="00EB431F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 xml:space="preserve">-провести капитальный ремонт участка дороги в с.Кокшайск </w:t>
      </w:r>
      <w:r>
        <w:rPr>
          <w:sz w:val="28"/>
          <w:szCs w:val="28"/>
        </w:rPr>
        <w:t xml:space="preserve">на ул.Кологривова </w:t>
      </w:r>
    </w:p>
    <w:p w14:paraId="44560ED3" w14:textId="77777777" w:rsidR="00EB431F" w:rsidRDefault="00EB431F" w:rsidP="00EB43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вхождению в программу по реализации местных инициатив с проектами: Капитальный ремонт памятника участникам Великой отечественной войны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д.Шимшурга</w:t>
      </w:r>
      <w:proofErr w:type="spellEnd"/>
      <w:proofErr w:type="gramEnd"/>
      <w:r>
        <w:rPr>
          <w:sz w:val="28"/>
          <w:szCs w:val="28"/>
        </w:rPr>
        <w:t>.</w:t>
      </w:r>
    </w:p>
    <w:p w14:paraId="34838341" w14:textId="77777777" w:rsidR="00EB431F" w:rsidRDefault="00EB431F" w:rsidP="00EB431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-так же администрация планирует участвовать в </w:t>
      </w:r>
      <w:proofErr w:type="gramStart"/>
      <w:r>
        <w:rPr>
          <w:sz w:val="28"/>
          <w:szCs w:val="28"/>
        </w:rPr>
        <w:t>проекте  на</w:t>
      </w:r>
      <w:proofErr w:type="gramEnd"/>
      <w:r>
        <w:rPr>
          <w:sz w:val="28"/>
          <w:szCs w:val="28"/>
        </w:rPr>
        <w:t xml:space="preserve"> гранд Президента РФ с проектом   Капитальный ремонт памятника участникам Великой отечественной войны в  д.Семеновка.</w:t>
      </w:r>
    </w:p>
    <w:p w14:paraId="344F1CD8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-завершить ремонт линии электропередач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>;</w:t>
      </w:r>
    </w:p>
    <w:p w14:paraId="5A126834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14:paraId="0F3475A6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-строительство пожарного водоема (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);</w:t>
      </w:r>
    </w:p>
    <w:p w14:paraId="6A922437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-выявить и оформить в собственность как минимум 1объект  выморочного имущества)</w:t>
      </w:r>
    </w:p>
    <w:p w14:paraId="038433B1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-содействовать в ускорении работ по строительству газопровода до п.Таир;</w:t>
      </w:r>
    </w:p>
    <w:p w14:paraId="01BFBB63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-проводить работу реализации объектов энергетики находящихся в собственности  поселения;</w:t>
      </w:r>
    </w:p>
    <w:p w14:paraId="33846D47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-внести изменения и утвердить Генеральный план Кокшайского поселения и Правила землепользования и застройки поселения;</w:t>
      </w:r>
    </w:p>
    <w:p w14:paraId="7A610BFE" w14:textId="77777777" w:rsidR="00EB431F" w:rsidRDefault="00EB431F" w:rsidP="00EB431F">
      <w:pPr>
        <w:rPr>
          <w:sz w:val="28"/>
          <w:szCs w:val="28"/>
        </w:rPr>
      </w:pPr>
      <w:r>
        <w:rPr>
          <w:sz w:val="28"/>
          <w:szCs w:val="28"/>
        </w:rPr>
        <w:tab/>
        <w:t>-провести работу по подготовке к выборам в главы Республики Марий Эл;</w:t>
      </w:r>
    </w:p>
    <w:p w14:paraId="7815FFE3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14:paraId="7F06A7F7" w14:textId="77777777" w:rsidR="00EB431F" w:rsidRDefault="00EB431F" w:rsidP="00EB431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>
        <w:rPr>
          <w:color w:val="323232"/>
          <w:sz w:val="30"/>
          <w:szCs w:val="30"/>
        </w:rPr>
        <w:t xml:space="preserve">Для осуществления всех выше </w:t>
      </w:r>
      <w:proofErr w:type="gramStart"/>
      <w:r>
        <w:rPr>
          <w:color w:val="323232"/>
          <w:sz w:val="30"/>
          <w:szCs w:val="30"/>
        </w:rPr>
        <w:t>перечисленных  мероприятий</w:t>
      </w:r>
      <w:proofErr w:type="gramEnd"/>
      <w:r>
        <w:rPr>
          <w:color w:val="323232"/>
          <w:sz w:val="30"/>
          <w:szCs w:val="30"/>
        </w:rPr>
        <w:t xml:space="preserve">   требуются финансовые ресурсы</w:t>
      </w:r>
      <w:r>
        <w:rPr>
          <w:color w:val="000000"/>
          <w:sz w:val="30"/>
          <w:szCs w:val="30"/>
        </w:rPr>
        <w:t xml:space="preserve"> и мы пытаемся сотрудничать и решать многие вопросы вместе с руководителями организаций и предприятий, 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14:paraId="3D669C5A" w14:textId="77777777" w:rsidR="00EB431F" w:rsidRDefault="00EB431F" w:rsidP="00EB431F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заключении мне хотелось бы высказать слова благодарности за Вашу поддержку, инициативность и неравнодушие, за Ваши советы и предложения. </w:t>
      </w:r>
    </w:p>
    <w:p w14:paraId="2488F8A5" w14:textId="77777777" w:rsidR="00EB431F" w:rsidRDefault="00EB431F" w:rsidP="00EB431F">
      <w:pPr>
        <w:jc w:val="both"/>
      </w:pPr>
      <w:r>
        <w:rPr>
          <w:color w:val="323232"/>
          <w:sz w:val="30"/>
          <w:szCs w:val="30"/>
        </w:rPr>
        <w:t xml:space="preserve">        Спасибо за внимание</w:t>
      </w:r>
    </w:p>
    <w:p w14:paraId="35B7A483" w14:textId="77777777" w:rsidR="00B952B9" w:rsidRDefault="00B952B9" w:rsidP="00B952B9"/>
    <w:p w14:paraId="612F15DF" w14:textId="77777777" w:rsidR="00B952B9" w:rsidRDefault="00B952B9" w:rsidP="00B952B9"/>
    <w:p w14:paraId="6666F582" w14:textId="77777777" w:rsidR="00B952B9" w:rsidRDefault="00B952B9" w:rsidP="00B952B9"/>
    <w:p w14:paraId="16E572D7" w14:textId="77777777" w:rsidR="00B952B9" w:rsidRDefault="00B952B9" w:rsidP="00B952B9"/>
    <w:p w14:paraId="7B736A2F" w14:textId="77777777" w:rsidR="00B952B9" w:rsidRDefault="00B952B9" w:rsidP="00B952B9"/>
    <w:p w14:paraId="15BD833D" w14:textId="77777777" w:rsidR="00B952B9" w:rsidRDefault="00B952B9" w:rsidP="00B952B9"/>
    <w:p w14:paraId="22607FDF" w14:textId="77777777" w:rsidR="008F130C" w:rsidRDefault="008F130C" w:rsidP="00B952B9"/>
    <w:p w14:paraId="6B165724" w14:textId="77777777" w:rsidR="008F130C" w:rsidRDefault="008F130C" w:rsidP="00B952B9"/>
    <w:p w14:paraId="5319E4B5" w14:textId="77777777" w:rsidR="008F130C" w:rsidRDefault="008F130C" w:rsidP="00B952B9"/>
    <w:p w14:paraId="2367CB7F" w14:textId="77777777" w:rsidR="008F130C" w:rsidRDefault="008F130C" w:rsidP="00B952B9"/>
    <w:p w14:paraId="5FF69583" w14:textId="77777777" w:rsidR="008F130C" w:rsidRDefault="008F130C" w:rsidP="00B952B9"/>
    <w:p w14:paraId="11D29C48" w14:textId="77777777" w:rsidR="008F130C" w:rsidRDefault="008F130C" w:rsidP="00B952B9"/>
    <w:p w14:paraId="57C239E4" w14:textId="77777777" w:rsidR="008F130C" w:rsidRDefault="008F130C" w:rsidP="00B952B9"/>
    <w:p w14:paraId="5133C175" w14:textId="77777777" w:rsidR="008F130C" w:rsidRDefault="008F130C" w:rsidP="00B952B9"/>
    <w:p w14:paraId="49919958" w14:textId="77777777" w:rsidR="008F130C" w:rsidRDefault="008F130C" w:rsidP="00B952B9"/>
    <w:p w14:paraId="71B497C3" w14:textId="77777777" w:rsidR="008F130C" w:rsidRDefault="008F130C" w:rsidP="00B952B9"/>
    <w:p w14:paraId="382F0907" w14:textId="77777777" w:rsidR="008F130C" w:rsidRDefault="008F130C" w:rsidP="00B952B9"/>
    <w:p w14:paraId="7F7A2EAD" w14:textId="77777777" w:rsidR="008F130C" w:rsidRDefault="008F130C" w:rsidP="00B952B9"/>
    <w:sectPr w:rsidR="008F130C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F5261"/>
    <w:rsid w:val="00180631"/>
    <w:rsid w:val="001D1E7D"/>
    <w:rsid w:val="001E55E9"/>
    <w:rsid w:val="00215CBD"/>
    <w:rsid w:val="0021715B"/>
    <w:rsid w:val="00265D54"/>
    <w:rsid w:val="002D7C3D"/>
    <w:rsid w:val="00312ED2"/>
    <w:rsid w:val="003141C5"/>
    <w:rsid w:val="00361DAC"/>
    <w:rsid w:val="00363FD1"/>
    <w:rsid w:val="003819EA"/>
    <w:rsid w:val="0039098C"/>
    <w:rsid w:val="0039652C"/>
    <w:rsid w:val="003E76D2"/>
    <w:rsid w:val="004467B5"/>
    <w:rsid w:val="004552A9"/>
    <w:rsid w:val="00457DF0"/>
    <w:rsid w:val="00467D93"/>
    <w:rsid w:val="0048599C"/>
    <w:rsid w:val="004B2919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766130"/>
    <w:rsid w:val="007B6BB1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2120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E27011"/>
    <w:rsid w:val="00E3064B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2A28"/>
  <w15:docId w15:val="{DB2292C0-980F-4C96-8DD4-5B630DF1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A2A-57C9-4D88-9FFE-70F0634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2022-02-24T13:09:00Z</cp:lastPrinted>
  <dcterms:created xsi:type="dcterms:W3CDTF">2023-04-27T07:30:00Z</dcterms:created>
  <dcterms:modified xsi:type="dcterms:W3CDTF">2023-04-27T07:30:00Z</dcterms:modified>
</cp:coreProperties>
</file>