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00" w:rsidRDefault="00F17100" w:rsidP="00F17100">
      <w:pPr>
        <w:rPr>
          <w:b/>
        </w:rPr>
      </w:pPr>
    </w:p>
    <w:tbl>
      <w:tblPr>
        <w:tblpPr w:leftFromText="180" w:rightFromText="180" w:vertAnchor="text" w:tblpX="3612" w:tblpY="1"/>
        <w:tblOverlap w:val="never"/>
        <w:tblW w:w="0" w:type="auto"/>
        <w:tblLook w:val="0000"/>
      </w:tblPr>
      <w:tblGrid>
        <w:gridCol w:w="1896"/>
      </w:tblGrid>
      <w:tr w:rsidR="00F17100" w:rsidTr="00B43C02">
        <w:trPr>
          <w:trHeight w:val="1346"/>
        </w:trPr>
        <w:tc>
          <w:tcPr>
            <w:tcW w:w="1896" w:type="dxa"/>
            <w:shd w:val="clear" w:color="auto" w:fill="auto"/>
            <w:vAlign w:val="center"/>
          </w:tcPr>
          <w:p w:rsidR="00F17100" w:rsidRDefault="00F17100" w:rsidP="00B43C02">
            <w:pPr>
              <w:jc w:val="center"/>
              <w:rPr>
                <w:b/>
              </w:rPr>
            </w:pPr>
            <w:r>
              <w:rPr>
                <w:b/>
                <w:noProof/>
              </w:rPr>
              <w:drawing>
                <wp:inline distT="0" distB="0" distL="0" distR="0">
                  <wp:extent cx="712470" cy="831215"/>
                  <wp:effectExtent l="19050" t="0" r="0" b="0"/>
                  <wp:docPr id="8" name="Рисунок 1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района"/>
                          <pic:cNvPicPr>
                            <a:picLocks noChangeAspect="1" noChangeArrowheads="1"/>
                          </pic:cNvPicPr>
                        </pic:nvPicPr>
                        <pic:blipFill>
                          <a:blip r:embed="rId5" cstate="print">
                            <a:lum contrast="6000"/>
                          </a:blip>
                          <a:srcRect/>
                          <a:stretch>
                            <a:fillRect/>
                          </a:stretch>
                        </pic:blipFill>
                        <pic:spPr bwMode="auto">
                          <a:xfrm>
                            <a:off x="0" y="0"/>
                            <a:ext cx="712470" cy="831215"/>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000"/>
      </w:tblPr>
      <w:tblGrid>
        <w:gridCol w:w="4363"/>
        <w:gridCol w:w="601"/>
        <w:gridCol w:w="4607"/>
      </w:tblGrid>
      <w:tr w:rsidR="00C1579A" w:rsidRPr="00195B69" w:rsidTr="00B43C02">
        <w:tc>
          <w:tcPr>
            <w:tcW w:w="2279" w:type="pct"/>
            <w:tcBorders>
              <w:top w:val="nil"/>
              <w:left w:val="nil"/>
              <w:bottom w:val="nil"/>
              <w:right w:val="nil"/>
            </w:tcBorders>
            <w:shd w:val="clear" w:color="auto" w:fill="auto"/>
            <w:vAlign w:val="center"/>
          </w:tcPr>
          <w:p w:rsidR="00F17100" w:rsidRPr="00185C40" w:rsidRDefault="00C1579A" w:rsidP="00B43C02">
            <w:pPr>
              <w:jc w:val="center"/>
              <w:rPr>
                <w:b/>
                <w:bCs/>
                <w:spacing w:val="-10"/>
                <w:szCs w:val="28"/>
              </w:rPr>
            </w:pPr>
            <w:r>
              <w:rPr>
                <w:b/>
                <w:bCs/>
                <w:szCs w:val="28"/>
              </w:rPr>
              <w:t>ЗВЕНИГОВО МУНИЦИПАЛ РАЙОНЫН  ДЕПУТАТ – ВЛАКЫН ПОГЫНЫН  ШЫМШЕ СОЗЫВШЕ</w:t>
            </w:r>
          </w:p>
        </w:tc>
        <w:tc>
          <w:tcPr>
            <w:tcW w:w="314" w:type="pct"/>
            <w:tcBorders>
              <w:top w:val="nil"/>
              <w:left w:val="nil"/>
              <w:bottom w:val="nil"/>
              <w:right w:val="nil"/>
            </w:tcBorders>
            <w:shd w:val="clear" w:color="auto" w:fill="auto"/>
            <w:vAlign w:val="center"/>
          </w:tcPr>
          <w:p w:rsidR="00F17100" w:rsidRPr="00185C40" w:rsidRDefault="00F17100" w:rsidP="00B43C02">
            <w:pPr>
              <w:jc w:val="center"/>
              <w:rPr>
                <w:b/>
                <w:szCs w:val="28"/>
              </w:rPr>
            </w:pPr>
          </w:p>
        </w:tc>
        <w:tc>
          <w:tcPr>
            <w:tcW w:w="2407" w:type="pct"/>
            <w:tcBorders>
              <w:top w:val="nil"/>
              <w:left w:val="nil"/>
              <w:bottom w:val="nil"/>
              <w:right w:val="nil"/>
            </w:tcBorders>
            <w:shd w:val="clear" w:color="auto" w:fill="auto"/>
            <w:vAlign w:val="center"/>
          </w:tcPr>
          <w:p w:rsidR="00F17100" w:rsidRDefault="00F17100" w:rsidP="00B43C02">
            <w:pPr>
              <w:pStyle w:val="a4"/>
              <w:rPr>
                <w:rFonts w:ascii="Times New Roman" w:hAnsi="Times New Roman" w:cs="Times New Roman"/>
                <w:szCs w:val="28"/>
              </w:rPr>
            </w:pPr>
            <w:r w:rsidRPr="00185C40">
              <w:rPr>
                <w:rFonts w:ascii="Times New Roman" w:hAnsi="Times New Roman" w:cs="Times New Roman"/>
                <w:szCs w:val="28"/>
              </w:rPr>
              <w:t>СОБРАНИЕ ДЕПУТАТОВ ЗВЕНИГОВСКОГО МУНИЦИПАЛЬНОГО РАЙОНА</w:t>
            </w:r>
          </w:p>
          <w:p w:rsidR="00F17100" w:rsidRPr="00185C40" w:rsidRDefault="00F17100" w:rsidP="00B43C02">
            <w:pPr>
              <w:pStyle w:val="a4"/>
              <w:rPr>
                <w:rFonts w:ascii="Times New Roman" w:hAnsi="Times New Roman" w:cs="Times New Roman"/>
                <w:spacing w:val="-6"/>
                <w:szCs w:val="28"/>
              </w:rPr>
            </w:pPr>
            <w:r>
              <w:rPr>
                <w:rFonts w:ascii="Times New Roman" w:hAnsi="Times New Roman" w:cs="Times New Roman"/>
                <w:szCs w:val="28"/>
              </w:rPr>
              <w:t>СЕДЬМОГО СОЗЫВА</w:t>
            </w:r>
          </w:p>
        </w:tc>
      </w:tr>
    </w:tbl>
    <w:p w:rsidR="00F17100" w:rsidRDefault="00F17100" w:rsidP="00F17100"/>
    <w:p w:rsidR="00F17100" w:rsidRDefault="00F17100" w:rsidP="00F17100">
      <w:pPr>
        <w:jc w:val="center"/>
        <w:rPr>
          <w:b/>
        </w:rPr>
      </w:pPr>
      <w:r>
        <w:rPr>
          <w:b/>
        </w:rPr>
        <w:t>Сессия №1                        Решение №1</w:t>
      </w:r>
      <w:r w:rsidR="000079B6">
        <w:rPr>
          <w:b/>
        </w:rPr>
        <w:t>6</w:t>
      </w:r>
      <w:r>
        <w:rPr>
          <w:b/>
        </w:rPr>
        <w:t xml:space="preserve">                     04 октября 2019 года</w:t>
      </w:r>
    </w:p>
    <w:p w:rsidR="00F17100" w:rsidRDefault="00F17100" w:rsidP="00B43C02">
      <w:pPr>
        <w:jc w:val="center"/>
        <w:rPr>
          <w:b/>
        </w:rPr>
      </w:pPr>
    </w:p>
    <w:p w:rsidR="00CC10B8" w:rsidRDefault="00CC10B8" w:rsidP="00B43C02">
      <w:pPr>
        <w:jc w:val="center"/>
        <w:rPr>
          <w:b/>
          <w:szCs w:val="28"/>
        </w:rPr>
      </w:pPr>
    </w:p>
    <w:p w:rsidR="000079B6" w:rsidRDefault="005921BE" w:rsidP="000079B6">
      <w:pPr>
        <w:jc w:val="center"/>
        <w:rPr>
          <w:szCs w:val="28"/>
        </w:rPr>
      </w:pPr>
      <w:r>
        <w:rPr>
          <w:szCs w:val="28"/>
        </w:rPr>
        <w:t>О внесении изменений в Положе</w:t>
      </w:r>
      <w:r w:rsidR="00E2504B">
        <w:rPr>
          <w:szCs w:val="28"/>
        </w:rPr>
        <w:t>ние «Об Администрации муниципаль</w:t>
      </w:r>
      <w:bookmarkStart w:id="0" w:name="_GoBack"/>
      <w:bookmarkEnd w:id="0"/>
      <w:r>
        <w:rPr>
          <w:szCs w:val="28"/>
        </w:rPr>
        <w:t>ного образования «Звениговский муниципальный  район»</w:t>
      </w:r>
      <w:r w:rsidR="00550314">
        <w:rPr>
          <w:szCs w:val="28"/>
        </w:rPr>
        <w:t>, утвержденное решением</w:t>
      </w:r>
      <w:r>
        <w:rPr>
          <w:szCs w:val="28"/>
        </w:rPr>
        <w:t xml:space="preserve"> </w:t>
      </w:r>
      <w:r w:rsidR="00550314" w:rsidRPr="00550314">
        <w:rPr>
          <w:szCs w:val="28"/>
        </w:rPr>
        <w:t>Собрания депутат</w:t>
      </w:r>
      <w:r w:rsidR="00550314">
        <w:rPr>
          <w:szCs w:val="28"/>
        </w:rPr>
        <w:t xml:space="preserve">ов от 20.02.2019г. №355 </w:t>
      </w:r>
    </w:p>
    <w:p w:rsidR="005921BE" w:rsidRPr="004C3D28" w:rsidRDefault="005921BE" w:rsidP="000079B6">
      <w:pPr>
        <w:jc w:val="center"/>
        <w:rPr>
          <w:szCs w:val="28"/>
        </w:rPr>
      </w:pPr>
    </w:p>
    <w:p w:rsidR="000079B6" w:rsidRDefault="000079B6" w:rsidP="000079B6">
      <w:pPr>
        <w:ind w:firstLine="709"/>
        <w:jc w:val="both"/>
        <w:rPr>
          <w:szCs w:val="28"/>
        </w:rPr>
      </w:pPr>
      <w:r>
        <w:rPr>
          <w:szCs w:val="28"/>
        </w:rPr>
        <w:t xml:space="preserve"> </w:t>
      </w:r>
      <w:proofErr w:type="gramStart"/>
      <w:r>
        <w:rPr>
          <w:szCs w:val="28"/>
        </w:rPr>
        <w:t xml:space="preserve">В целях приведения в соответствие с Федеральным законом от 06.10.2003 года № 131-ФЗ «Об общих принципах организации местного самоуправления в Российской Федерации», Законом Республики Марий Эл от 04.03.2005 года № 3-З «О регулировании отдельных отношений, связанных с осуществлением местного самоуправления в Республике Марий Эл» Положения об Администрации муниципального образования «Звениговский муниципальный район», Собрание депутатов  </w:t>
      </w:r>
      <w:proofErr w:type="gramEnd"/>
    </w:p>
    <w:p w:rsidR="000079B6" w:rsidRDefault="000079B6" w:rsidP="000079B6">
      <w:pPr>
        <w:ind w:firstLine="709"/>
        <w:jc w:val="center"/>
        <w:rPr>
          <w:szCs w:val="28"/>
        </w:rPr>
      </w:pPr>
    </w:p>
    <w:p w:rsidR="000079B6" w:rsidRDefault="000079B6" w:rsidP="000079B6">
      <w:pPr>
        <w:ind w:firstLine="709"/>
        <w:jc w:val="center"/>
        <w:rPr>
          <w:szCs w:val="28"/>
        </w:rPr>
      </w:pPr>
      <w:r>
        <w:rPr>
          <w:szCs w:val="28"/>
        </w:rPr>
        <w:t>РЕШИЛО:</w:t>
      </w:r>
    </w:p>
    <w:p w:rsidR="000079B6" w:rsidRDefault="000079B6" w:rsidP="000079B6">
      <w:pPr>
        <w:ind w:firstLine="709"/>
        <w:jc w:val="center"/>
        <w:rPr>
          <w:szCs w:val="28"/>
        </w:rPr>
      </w:pPr>
    </w:p>
    <w:p w:rsidR="000079B6" w:rsidRDefault="000079B6" w:rsidP="000079B6">
      <w:pPr>
        <w:ind w:firstLine="709"/>
        <w:jc w:val="both"/>
        <w:rPr>
          <w:szCs w:val="28"/>
        </w:rPr>
      </w:pPr>
      <w:r>
        <w:rPr>
          <w:szCs w:val="28"/>
        </w:rPr>
        <w:t>1.</w:t>
      </w:r>
      <w:r w:rsidRPr="004A14D7">
        <w:rPr>
          <w:szCs w:val="28"/>
        </w:rPr>
        <w:t xml:space="preserve"> </w:t>
      </w:r>
      <w:r w:rsidR="00CC10B8">
        <w:rPr>
          <w:szCs w:val="28"/>
        </w:rPr>
        <w:t xml:space="preserve">Внести </w:t>
      </w:r>
      <w:r>
        <w:rPr>
          <w:szCs w:val="28"/>
        </w:rPr>
        <w:t xml:space="preserve"> изменения</w:t>
      </w:r>
      <w:r w:rsidR="005921BE">
        <w:rPr>
          <w:szCs w:val="28"/>
        </w:rPr>
        <w:t xml:space="preserve"> в Положение «Об Администрации муниципального образования «Звениговский муниципальный район»</w:t>
      </w:r>
      <w:r w:rsidR="00CC10B8">
        <w:rPr>
          <w:szCs w:val="28"/>
        </w:rPr>
        <w:t>,</w:t>
      </w:r>
      <w:r w:rsidR="00550314" w:rsidRPr="00550314">
        <w:rPr>
          <w:szCs w:val="28"/>
        </w:rPr>
        <w:t xml:space="preserve"> </w:t>
      </w:r>
      <w:r w:rsidR="00550314">
        <w:rPr>
          <w:szCs w:val="28"/>
        </w:rPr>
        <w:t xml:space="preserve">утвержденное решением </w:t>
      </w:r>
      <w:r w:rsidR="00550314" w:rsidRPr="00550314">
        <w:rPr>
          <w:szCs w:val="28"/>
        </w:rPr>
        <w:t>Собрания депутат</w:t>
      </w:r>
      <w:r w:rsidR="00550314">
        <w:rPr>
          <w:szCs w:val="28"/>
        </w:rPr>
        <w:t xml:space="preserve">ов от 20.02.2019г. №355, </w:t>
      </w:r>
      <w:r w:rsidR="00CC10B8">
        <w:rPr>
          <w:szCs w:val="28"/>
        </w:rPr>
        <w:t xml:space="preserve"> согласно приложению.</w:t>
      </w:r>
    </w:p>
    <w:p w:rsidR="000079B6" w:rsidRPr="00CA5C13" w:rsidRDefault="000079B6" w:rsidP="000079B6">
      <w:pPr>
        <w:ind w:firstLine="709"/>
        <w:jc w:val="both"/>
        <w:rPr>
          <w:szCs w:val="28"/>
        </w:rPr>
      </w:pPr>
      <w:r>
        <w:rPr>
          <w:szCs w:val="28"/>
        </w:rPr>
        <w:t xml:space="preserve">2. </w:t>
      </w:r>
      <w:r w:rsidRPr="00CA5C13">
        <w:rPr>
          <w:szCs w:val="28"/>
        </w:rPr>
        <w:t xml:space="preserve">Уполномочить </w:t>
      </w:r>
      <w:r>
        <w:rPr>
          <w:szCs w:val="28"/>
        </w:rPr>
        <w:t>и.о. главы</w:t>
      </w:r>
      <w:r w:rsidRPr="00CA5C13">
        <w:rPr>
          <w:szCs w:val="28"/>
        </w:rPr>
        <w:t xml:space="preserve"> Администр</w:t>
      </w:r>
      <w:r>
        <w:rPr>
          <w:szCs w:val="28"/>
        </w:rPr>
        <w:t>ации Звениговского муниципального района</w:t>
      </w:r>
      <w:r w:rsidRPr="00CA5C13">
        <w:rPr>
          <w:szCs w:val="28"/>
        </w:rPr>
        <w:t xml:space="preserve"> - </w:t>
      </w:r>
      <w:proofErr w:type="spellStart"/>
      <w:r w:rsidRPr="00CA5C13">
        <w:rPr>
          <w:szCs w:val="28"/>
        </w:rPr>
        <w:t>Геронтьева</w:t>
      </w:r>
      <w:proofErr w:type="spellEnd"/>
      <w:r w:rsidRPr="00CA5C13">
        <w:rPr>
          <w:szCs w:val="28"/>
        </w:rPr>
        <w:t xml:space="preserve"> Владимира Евгеньевича выступить заявителем, при государственной регистрации изменений вносимых в Положение «Об Администрации муниципального образования «Звениговский муниципальный район».</w:t>
      </w:r>
    </w:p>
    <w:p w:rsidR="000079B6" w:rsidRDefault="000079B6" w:rsidP="000079B6">
      <w:pPr>
        <w:ind w:firstLine="709"/>
        <w:jc w:val="both"/>
        <w:rPr>
          <w:szCs w:val="28"/>
        </w:rPr>
      </w:pPr>
      <w:r>
        <w:rPr>
          <w:szCs w:val="28"/>
        </w:rPr>
        <w:t>3</w:t>
      </w:r>
      <w:r w:rsidRPr="00CA5C13">
        <w:rPr>
          <w:szCs w:val="28"/>
        </w:rPr>
        <w:t>.</w:t>
      </w:r>
      <w:r>
        <w:rPr>
          <w:szCs w:val="28"/>
        </w:rPr>
        <w:t xml:space="preserve"> </w:t>
      </w:r>
      <w:r w:rsidRPr="00CA5C13">
        <w:rPr>
          <w:szCs w:val="28"/>
        </w:rPr>
        <w:t>Настоящее решение вступает в силу после государственной регистрации</w:t>
      </w:r>
      <w:r>
        <w:rPr>
          <w:szCs w:val="28"/>
        </w:rPr>
        <w:t xml:space="preserve">, подлежит </w:t>
      </w:r>
      <w:r w:rsidRPr="00CA5C13">
        <w:rPr>
          <w:szCs w:val="28"/>
        </w:rPr>
        <w:t>официальн</w:t>
      </w:r>
      <w:r>
        <w:rPr>
          <w:szCs w:val="28"/>
        </w:rPr>
        <w:t>ому</w:t>
      </w:r>
      <w:r w:rsidRPr="00CA5C13">
        <w:rPr>
          <w:szCs w:val="28"/>
        </w:rPr>
        <w:t xml:space="preserve"> опубликовани</w:t>
      </w:r>
      <w:r>
        <w:rPr>
          <w:szCs w:val="28"/>
        </w:rPr>
        <w:t>ю</w:t>
      </w:r>
      <w:r w:rsidRPr="00CA5C13">
        <w:rPr>
          <w:szCs w:val="28"/>
        </w:rPr>
        <w:t xml:space="preserve"> в газете муниципального автономного учреждения «Редакция </w:t>
      </w:r>
      <w:r>
        <w:rPr>
          <w:szCs w:val="28"/>
        </w:rPr>
        <w:t>Звениговской</w:t>
      </w:r>
      <w:r w:rsidRPr="00CA5C13">
        <w:rPr>
          <w:szCs w:val="28"/>
        </w:rPr>
        <w:t xml:space="preserve"> районной газеты «Звениговская неделя»</w:t>
      </w:r>
      <w:r>
        <w:rPr>
          <w:szCs w:val="28"/>
        </w:rPr>
        <w:t xml:space="preserve"> и размещению на сайте муниципального образования «Звениговский муниципальный район» в информационно-телекоммуникационной сети «Интернет».</w:t>
      </w:r>
    </w:p>
    <w:p w:rsidR="00CC10B8" w:rsidRDefault="00CC10B8" w:rsidP="00C43EFE"/>
    <w:p w:rsidR="00C43EFE" w:rsidRDefault="00C43EFE" w:rsidP="00C43EFE">
      <w:r>
        <w:t>Председатель Собрания депутатов</w:t>
      </w:r>
    </w:p>
    <w:p w:rsidR="00C43EFE" w:rsidRDefault="00C43EFE" w:rsidP="00C43EFE">
      <w:r>
        <w:t>Звениговского муниципального района                                        Н.В. Лабутина</w:t>
      </w:r>
    </w:p>
    <w:p w:rsidR="00CC10B8" w:rsidRPr="00926EFE" w:rsidRDefault="00CC10B8" w:rsidP="00CC10B8">
      <w:pPr>
        <w:jc w:val="right"/>
        <w:rPr>
          <w:sz w:val="24"/>
          <w:szCs w:val="24"/>
        </w:rPr>
      </w:pPr>
      <w:r w:rsidRPr="00926EFE">
        <w:rPr>
          <w:sz w:val="24"/>
          <w:szCs w:val="24"/>
        </w:rPr>
        <w:lastRenderedPageBreak/>
        <w:t>Приложение</w:t>
      </w:r>
    </w:p>
    <w:p w:rsidR="00CC10B8" w:rsidRDefault="00CC10B8" w:rsidP="00CC10B8">
      <w:pPr>
        <w:jc w:val="right"/>
        <w:rPr>
          <w:sz w:val="20"/>
        </w:rPr>
      </w:pPr>
    </w:p>
    <w:p w:rsidR="00CC10B8" w:rsidRPr="00926EFE" w:rsidRDefault="00CC10B8" w:rsidP="00CC10B8">
      <w:pPr>
        <w:jc w:val="right"/>
        <w:rPr>
          <w:sz w:val="24"/>
          <w:szCs w:val="24"/>
        </w:rPr>
      </w:pPr>
      <w:r w:rsidRPr="00926EFE">
        <w:rPr>
          <w:sz w:val="24"/>
          <w:szCs w:val="24"/>
        </w:rPr>
        <w:t xml:space="preserve">к решению Собрания депутатов </w:t>
      </w:r>
    </w:p>
    <w:p w:rsidR="00CC10B8" w:rsidRPr="00926EFE" w:rsidRDefault="00CC10B8" w:rsidP="00CC10B8">
      <w:pPr>
        <w:jc w:val="right"/>
        <w:rPr>
          <w:sz w:val="24"/>
          <w:szCs w:val="24"/>
        </w:rPr>
      </w:pPr>
      <w:r w:rsidRPr="00926EFE">
        <w:rPr>
          <w:sz w:val="24"/>
          <w:szCs w:val="24"/>
        </w:rPr>
        <w:t xml:space="preserve">Звениговского муниципального района </w:t>
      </w:r>
    </w:p>
    <w:p w:rsidR="00CC10B8" w:rsidRPr="00926EFE" w:rsidRDefault="00CC10B8" w:rsidP="00CC10B8">
      <w:pPr>
        <w:jc w:val="right"/>
        <w:rPr>
          <w:sz w:val="24"/>
          <w:szCs w:val="24"/>
        </w:rPr>
      </w:pPr>
    </w:p>
    <w:p w:rsidR="00CC10B8" w:rsidRPr="00926EFE" w:rsidRDefault="00CC10B8" w:rsidP="00CC10B8">
      <w:pPr>
        <w:jc w:val="right"/>
        <w:rPr>
          <w:sz w:val="24"/>
          <w:szCs w:val="24"/>
        </w:rPr>
      </w:pPr>
      <w:r w:rsidRPr="00926EFE">
        <w:rPr>
          <w:sz w:val="24"/>
          <w:szCs w:val="24"/>
        </w:rPr>
        <w:t xml:space="preserve">от </w:t>
      </w:r>
      <w:r>
        <w:rPr>
          <w:sz w:val="24"/>
          <w:szCs w:val="24"/>
        </w:rPr>
        <w:t>04.10.2019 г. № 16</w:t>
      </w: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5921BE" w:rsidRDefault="00550314" w:rsidP="00CC10B8">
      <w:pPr>
        <w:jc w:val="center"/>
        <w:rPr>
          <w:sz w:val="36"/>
          <w:szCs w:val="36"/>
        </w:rPr>
      </w:pPr>
      <w:r>
        <w:rPr>
          <w:sz w:val="36"/>
          <w:szCs w:val="36"/>
        </w:rPr>
        <w:t xml:space="preserve">Изменения </w:t>
      </w:r>
      <w:r w:rsidR="00CC10B8" w:rsidRPr="00926EFE">
        <w:rPr>
          <w:sz w:val="36"/>
          <w:szCs w:val="36"/>
        </w:rPr>
        <w:t>к Положению</w:t>
      </w:r>
    </w:p>
    <w:p w:rsidR="00CC10B8" w:rsidRPr="00926EFE" w:rsidRDefault="00CC10B8" w:rsidP="00CC10B8">
      <w:pPr>
        <w:jc w:val="center"/>
        <w:rPr>
          <w:sz w:val="36"/>
          <w:szCs w:val="36"/>
        </w:rPr>
      </w:pPr>
      <w:r w:rsidRPr="00926EFE">
        <w:rPr>
          <w:sz w:val="36"/>
          <w:szCs w:val="36"/>
        </w:rPr>
        <w:t xml:space="preserve"> </w:t>
      </w:r>
      <w:r w:rsidR="005921BE">
        <w:rPr>
          <w:sz w:val="36"/>
          <w:szCs w:val="36"/>
        </w:rPr>
        <w:t>«О</w:t>
      </w:r>
      <w:r w:rsidRPr="00926EFE">
        <w:rPr>
          <w:sz w:val="36"/>
          <w:szCs w:val="36"/>
        </w:rPr>
        <w:t xml:space="preserve">б Администрации муниципального образования </w:t>
      </w:r>
    </w:p>
    <w:p w:rsidR="00CC10B8" w:rsidRDefault="00CC10B8" w:rsidP="00CC10B8">
      <w:pPr>
        <w:jc w:val="center"/>
        <w:rPr>
          <w:sz w:val="36"/>
          <w:szCs w:val="36"/>
        </w:rPr>
      </w:pPr>
      <w:r w:rsidRPr="00926EFE">
        <w:rPr>
          <w:sz w:val="36"/>
          <w:szCs w:val="36"/>
        </w:rPr>
        <w:t>«Звениговский муниципальный район»</w:t>
      </w: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Pr="005921BE" w:rsidRDefault="00CC10B8" w:rsidP="00CC10B8">
      <w:pPr>
        <w:jc w:val="center"/>
        <w:rPr>
          <w:sz w:val="36"/>
          <w:szCs w:val="36"/>
        </w:rPr>
      </w:pPr>
    </w:p>
    <w:p w:rsidR="00B43C02" w:rsidRPr="005921BE" w:rsidRDefault="00B43C02"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lang w:val="en-US"/>
        </w:rPr>
      </w:pPr>
    </w:p>
    <w:p w:rsidR="00C1579A" w:rsidRDefault="00C1579A" w:rsidP="00CC10B8">
      <w:pPr>
        <w:jc w:val="center"/>
        <w:rPr>
          <w:sz w:val="36"/>
          <w:szCs w:val="36"/>
          <w:lang w:val="en-US"/>
        </w:rPr>
      </w:pPr>
    </w:p>
    <w:p w:rsidR="00C1579A" w:rsidRPr="00C1579A" w:rsidRDefault="00C1579A" w:rsidP="00CC10B8">
      <w:pPr>
        <w:jc w:val="center"/>
        <w:rPr>
          <w:sz w:val="36"/>
          <w:szCs w:val="36"/>
          <w:lang w:val="en-US"/>
        </w:rPr>
      </w:pPr>
    </w:p>
    <w:p w:rsidR="00B43C02" w:rsidRPr="005921BE" w:rsidRDefault="00B43C02" w:rsidP="00CC10B8">
      <w:pPr>
        <w:jc w:val="center"/>
        <w:rPr>
          <w:sz w:val="36"/>
          <w:szCs w:val="36"/>
        </w:rPr>
      </w:pPr>
    </w:p>
    <w:p w:rsidR="00CC10B8" w:rsidRPr="005921BE" w:rsidRDefault="00CC10B8" w:rsidP="00B43C02">
      <w:pPr>
        <w:jc w:val="center"/>
        <w:rPr>
          <w:szCs w:val="28"/>
        </w:rPr>
      </w:pPr>
      <w:r>
        <w:rPr>
          <w:szCs w:val="28"/>
        </w:rPr>
        <w:t>2019 год</w:t>
      </w:r>
    </w:p>
    <w:p w:rsidR="00CC10B8" w:rsidRDefault="00CC10B8" w:rsidP="00CC10B8">
      <w:pPr>
        <w:jc w:val="both"/>
        <w:rPr>
          <w:szCs w:val="28"/>
        </w:rPr>
      </w:pPr>
    </w:p>
    <w:p w:rsidR="00CC10B8" w:rsidRDefault="00057A35" w:rsidP="00CC10B8">
      <w:pPr>
        <w:jc w:val="both"/>
        <w:rPr>
          <w:szCs w:val="28"/>
        </w:rPr>
      </w:pPr>
      <w:r>
        <w:rPr>
          <w:szCs w:val="28"/>
        </w:rPr>
        <w:t>1.</w:t>
      </w:r>
      <w:r w:rsidR="00CC10B8">
        <w:rPr>
          <w:szCs w:val="28"/>
        </w:rPr>
        <w:t xml:space="preserve"> наименование Положения изложить в следующей редакции:</w:t>
      </w:r>
    </w:p>
    <w:p w:rsidR="00CC10B8" w:rsidRDefault="00CC10B8" w:rsidP="00CC10B8">
      <w:pPr>
        <w:jc w:val="both"/>
        <w:rPr>
          <w:szCs w:val="28"/>
        </w:rPr>
      </w:pPr>
      <w:r>
        <w:rPr>
          <w:szCs w:val="28"/>
        </w:rPr>
        <w:t xml:space="preserve"> «Положение об Администрации Звениговского муниципального района Республики Марий Эл»;</w:t>
      </w:r>
    </w:p>
    <w:p w:rsidR="00CC10B8" w:rsidRDefault="00CC10B8" w:rsidP="00CC10B8">
      <w:pPr>
        <w:jc w:val="both"/>
        <w:rPr>
          <w:szCs w:val="28"/>
        </w:rPr>
      </w:pPr>
    </w:p>
    <w:p w:rsidR="00CC10B8" w:rsidRDefault="00057A35" w:rsidP="00CC10B8">
      <w:pPr>
        <w:jc w:val="both"/>
        <w:rPr>
          <w:szCs w:val="28"/>
        </w:rPr>
      </w:pPr>
      <w:r>
        <w:rPr>
          <w:szCs w:val="28"/>
        </w:rPr>
        <w:t>2.</w:t>
      </w:r>
      <w:r w:rsidR="00CC10B8">
        <w:rPr>
          <w:szCs w:val="28"/>
        </w:rPr>
        <w:t xml:space="preserve"> Пункт 1.1 Положения изложить в следующей редакции:</w:t>
      </w:r>
    </w:p>
    <w:p w:rsidR="00CC10B8" w:rsidRDefault="00CC10B8" w:rsidP="00CC10B8">
      <w:pPr>
        <w:jc w:val="both"/>
        <w:rPr>
          <w:color w:val="000000"/>
          <w:szCs w:val="28"/>
        </w:rPr>
      </w:pPr>
      <w:r>
        <w:rPr>
          <w:szCs w:val="28"/>
        </w:rPr>
        <w:t>«</w:t>
      </w:r>
      <w:r w:rsidRPr="005132F8">
        <w:rPr>
          <w:color w:val="000000"/>
          <w:szCs w:val="28"/>
        </w:rPr>
        <w:t>1.1. Администра</w:t>
      </w:r>
      <w:r>
        <w:rPr>
          <w:color w:val="000000"/>
          <w:szCs w:val="28"/>
        </w:rPr>
        <w:t>ция Звениговского муниципального района Республики Марий Эл</w:t>
      </w:r>
      <w:r w:rsidRPr="005132F8">
        <w:rPr>
          <w:color w:val="000000"/>
          <w:szCs w:val="28"/>
        </w:rPr>
        <w:t xml:space="preserve"> (далее – Администрация района) является органом местного самоуправления, осуществляющим исполнительно-распорядительные функции, наделенным Уста</w:t>
      </w:r>
      <w:r>
        <w:rPr>
          <w:color w:val="000000"/>
          <w:szCs w:val="28"/>
        </w:rPr>
        <w:t>вом  Звениговского  муниципального  района Республики Марий Эл</w:t>
      </w:r>
      <w:r w:rsidRPr="005132F8">
        <w:rPr>
          <w:color w:val="000000"/>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w:t>
      </w:r>
      <w:r>
        <w:rPr>
          <w:color w:val="000000"/>
          <w:szCs w:val="28"/>
        </w:rPr>
        <w:t>вления федеральными законами и З</w:t>
      </w:r>
      <w:r w:rsidRPr="005132F8">
        <w:rPr>
          <w:color w:val="000000"/>
          <w:szCs w:val="28"/>
        </w:rPr>
        <w:t>аконами Республики Марий Эл</w:t>
      </w:r>
      <w:proofErr w:type="gramStart"/>
      <w:r w:rsidRPr="005132F8">
        <w:rPr>
          <w:color w:val="000000"/>
          <w:szCs w:val="28"/>
        </w:rPr>
        <w:t>.</w:t>
      </w:r>
      <w:r>
        <w:rPr>
          <w:color w:val="000000"/>
          <w:szCs w:val="28"/>
        </w:rPr>
        <w:t>».</w:t>
      </w:r>
      <w:proofErr w:type="gramEnd"/>
    </w:p>
    <w:p w:rsidR="00CC10B8" w:rsidRDefault="00CC10B8" w:rsidP="00CC10B8">
      <w:pPr>
        <w:jc w:val="both"/>
        <w:rPr>
          <w:color w:val="000000"/>
          <w:szCs w:val="28"/>
        </w:rPr>
      </w:pPr>
    </w:p>
    <w:p w:rsidR="00CC10B8" w:rsidRDefault="00057A35" w:rsidP="00CC10B8">
      <w:pPr>
        <w:jc w:val="both"/>
        <w:rPr>
          <w:color w:val="000000"/>
          <w:szCs w:val="28"/>
        </w:rPr>
      </w:pPr>
      <w:r>
        <w:rPr>
          <w:color w:val="000000"/>
          <w:szCs w:val="28"/>
        </w:rPr>
        <w:t>3.</w:t>
      </w:r>
      <w:r w:rsidR="00CC10B8">
        <w:rPr>
          <w:color w:val="000000"/>
          <w:szCs w:val="28"/>
        </w:rPr>
        <w:t xml:space="preserve"> Пункт 1.3 изложить в следующей редакции: </w:t>
      </w:r>
    </w:p>
    <w:p w:rsidR="00CC10B8" w:rsidRDefault="00CC10B8" w:rsidP="00CC10B8">
      <w:pPr>
        <w:jc w:val="both"/>
        <w:rPr>
          <w:color w:val="000000"/>
          <w:szCs w:val="28"/>
        </w:rPr>
      </w:pPr>
      <w:r>
        <w:rPr>
          <w:color w:val="000000"/>
          <w:szCs w:val="28"/>
        </w:rPr>
        <w:t xml:space="preserve">«1.3. </w:t>
      </w:r>
      <w:proofErr w:type="gramStart"/>
      <w:r w:rsidRPr="005132F8">
        <w:rPr>
          <w:color w:val="000000"/>
          <w:szCs w:val="28"/>
        </w:rPr>
        <w:t>В своей деятельности Администрация района руководствуется действующим законодательством Российской Федерации и Республики Марий Эл, Уста</w:t>
      </w:r>
      <w:r>
        <w:rPr>
          <w:color w:val="000000"/>
          <w:szCs w:val="28"/>
        </w:rPr>
        <w:t>вом Звениговского муниципального района Республики Марий Эл</w:t>
      </w:r>
      <w:r w:rsidRPr="005132F8">
        <w:rPr>
          <w:color w:val="000000"/>
          <w:szCs w:val="28"/>
        </w:rPr>
        <w:t xml:space="preserve"> (далее по тексту – Устав района), решениями Собрания депута</w:t>
      </w:r>
      <w:r>
        <w:rPr>
          <w:color w:val="000000"/>
          <w:szCs w:val="28"/>
        </w:rPr>
        <w:t>тов  Звениговского муниципального района Республики Марий Эл</w:t>
      </w:r>
      <w:r w:rsidRPr="005132F8">
        <w:rPr>
          <w:color w:val="000000"/>
          <w:szCs w:val="28"/>
        </w:rPr>
        <w:t xml:space="preserve"> (далее по тексту - Собрание депутатов района), постановлениями и распоряжениями Администрации района, настоящим Положением, иными правовыми актами.</w:t>
      </w:r>
      <w:r>
        <w:rPr>
          <w:color w:val="000000"/>
          <w:szCs w:val="28"/>
        </w:rPr>
        <w:t>».</w:t>
      </w:r>
      <w:proofErr w:type="gramEnd"/>
    </w:p>
    <w:p w:rsidR="00CC10B8" w:rsidRDefault="00CC10B8" w:rsidP="00CC10B8">
      <w:pPr>
        <w:jc w:val="both"/>
        <w:rPr>
          <w:szCs w:val="28"/>
        </w:rPr>
      </w:pPr>
    </w:p>
    <w:p w:rsidR="00CC10B8" w:rsidRPr="00374A60" w:rsidRDefault="00057A35" w:rsidP="00CC10B8">
      <w:pPr>
        <w:jc w:val="both"/>
        <w:rPr>
          <w:color w:val="000000"/>
          <w:szCs w:val="28"/>
        </w:rPr>
      </w:pPr>
      <w:r>
        <w:rPr>
          <w:szCs w:val="28"/>
        </w:rPr>
        <w:t>4.</w:t>
      </w:r>
      <w:r w:rsidR="00CC10B8">
        <w:rPr>
          <w:szCs w:val="28"/>
        </w:rPr>
        <w:t xml:space="preserve"> пункт 1.6 Положения изложить в следующей редакции: </w:t>
      </w:r>
    </w:p>
    <w:p w:rsidR="00CC10B8" w:rsidRDefault="00CC10B8" w:rsidP="00CC10B8">
      <w:pPr>
        <w:shd w:val="clear" w:color="auto" w:fill="FFFFFF"/>
        <w:jc w:val="both"/>
        <w:rPr>
          <w:color w:val="000000"/>
          <w:szCs w:val="28"/>
        </w:rPr>
      </w:pPr>
      <w:r>
        <w:rPr>
          <w:szCs w:val="28"/>
        </w:rPr>
        <w:t xml:space="preserve">«1.6. </w:t>
      </w:r>
      <w:r w:rsidRPr="005132F8">
        <w:rPr>
          <w:color w:val="000000"/>
          <w:szCs w:val="28"/>
        </w:rPr>
        <w:t>Полное наименование Администрации района - Адми</w:t>
      </w:r>
      <w:r>
        <w:rPr>
          <w:color w:val="000000"/>
          <w:szCs w:val="28"/>
        </w:rPr>
        <w:t>нистрация Звениговского муниципального района Республики Марий Эл</w:t>
      </w:r>
      <w:proofErr w:type="gramStart"/>
      <w:r w:rsidRPr="005132F8">
        <w:rPr>
          <w:color w:val="000000"/>
          <w:szCs w:val="28"/>
        </w:rPr>
        <w:t>.</w:t>
      </w:r>
      <w:r>
        <w:rPr>
          <w:color w:val="000000"/>
          <w:szCs w:val="28"/>
        </w:rPr>
        <w:t>»;</w:t>
      </w:r>
      <w:proofErr w:type="gramEnd"/>
    </w:p>
    <w:p w:rsidR="00CC10B8" w:rsidRDefault="00CC10B8" w:rsidP="00CC10B8">
      <w:pPr>
        <w:jc w:val="both"/>
        <w:rPr>
          <w:color w:val="000000"/>
          <w:szCs w:val="28"/>
        </w:rPr>
      </w:pPr>
    </w:p>
    <w:p w:rsidR="00CC10B8" w:rsidRDefault="00057A35" w:rsidP="00CC10B8">
      <w:pPr>
        <w:jc w:val="both"/>
        <w:rPr>
          <w:color w:val="000000"/>
          <w:szCs w:val="28"/>
        </w:rPr>
      </w:pPr>
      <w:proofErr w:type="gramStart"/>
      <w:r>
        <w:rPr>
          <w:color w:val="000000"/>
          <w:szCs w:val="28"/>
        </w:rPr>
        <w:t>5.</w:t>
      </w:r>
      <w:r w:rsidR="00CC10B8">
        <w:rPr>
          <w:color w:val="000000"/>
          <w:szCs w:val="28"/>
        </w:rPr>
        <w:t xml:space="preserve">  пункт 1.7 Положения изложить в следующий редакции:</w:t>
      </w:r>
      <w:proofErr w:type="gramEnd"/>
    </w:p>
    <w:p w:rsidR="00CC10B8" w:rsidRDefault="00CC10B8" w:rsidP="00CC10B8">
      <w:pPr>
        <w:shd w:val="clear" w:color="auto" w:fill="FFFFFF"/>
        <w:jc w:val="both"/>
        <w:rPr>
          <w:color w:val="000000"/>
          <w:szCs w:val="28"/>
        </w:rPr>
      </w:pPr>
      <w:r>
        <w:rPr>
          <w:color w:val="000000"/>
          <w:szCs w:val="28"/>
        </w:rPr>
        <w:t xml:space="preserve"> «1.7. </w:t>
      </w:r>
      <w:r w:rsidRPr="005132F8">
        <w:rPr>
          <w:color w:val="000000"/>
          <w:szCs w:val="28"/>
        </w:rPr>
        <w:t>Сокращенное наименование</w:t>
      </w:r>
      <w:r>
        <w:rPr>
          <w:color w:val="000000"/>
          <w:szCs w:val="28"/>
        </w:rPr>
        <w:t xml:space="preserve"> – Администрация Звениговского муниципального района</w:t>
      </w:r>
      <w:proofErr w:type="gramStart"/>
      <w:r>
        <w:rPr>
          <w:color w:val="000000"/>
          <w:szCs w:val="28"/>
        </w:rPr>
        <w:t>.».</w:t>
      </w:r>
      <w:proofErr w:type="gramEnd"/>
    </w:p>
    <w:p w:rsidR="00CC10B8" w:rsidRDefault="00CC10B8" w:rsidP="00CC10B8">
      <w:pPr>
        <w:shd w:val="clear" w:color="auto" w:fill="FFFFFF"/>
        <w:jc w:val="both"/>
        <w:rPr>
          <w:color w:val="000000"/>
          <w:szCs w:val="28"/>
        </w:rPr>
      </w:pPr>
    </w:p>
    <w:p w:rsidR="00CC10B8" w:rsidRDefault="00057A35" w:rsidP="00CC10B8">
      <w:pPr>
        <w:shd w:val="clear" w:color="auto" w:fill="FFFFFF"/>
        <w:jc w:val="both"/>
        <w:rPr>
          <w:color w:val="000000"/>
          <w:szCs w:val="28"/>
        </w:rPr>
      </w:pPr>
      <w:r>
        <w:rPr>
          <w:color w:val="000000"/>
          <w:szCs w:val="28"/>
        </w:rPr>
        <w:t>6.</w:t>
      </w:r>
      <w:r w:rsidR="00CC10B8">
        <w:rPr>
          <w:color w:val="000000"/>
          <w:szCs w:val="28"/>
        </w:rPr>
        <w:t xml:space="preserve"> раздел 1 (Общие положения) Положения дополнить пунктом 1.7.1 следующего содержания: </w:t>
      </w:r>
    </w:p>
    <w:p w:rsidR="00CC10B8" w:rsidRDefault="00CC10B8" w:rsidP="00CC10B8">
      <w:pPr>
        <w:suppressAutoHyphens/>
        <w:jc w:val="both"/>
        <w:rPr>
          <w:b/>
          <w:i/>
          <w:szCs w:val="28"/>
        </w:rPr>
      </w:pPr>
      <w:r>
        <w:rPr>
          <w:color w:val="000000"/>
          <w:szCs w:val="28"/>
        </w:rPr>
        <w:t xml:space="preserve">«1.7.1. </w:t>
      </w:r>
      <w:r w:rsidRPr="004922E1">
        <w:rPr>
          <w:szCs w:val="28"/>
        </w:rPr>
        <w:t>Сокращенное наименование используется наравне</w:t>
      </w:r>
      <w:r>
        <w:rPr>
          <w:szCs w:val="28"/>
        </w:rPr>
        <w:t xml:space="preserve"> с полным наименованием Администрации района.</w:t>
      </w:r>
      <w:r w:rsidRPr="004922E1">
        <w:rPr>
          <w:szCs w:val="28"/>
        </w:rPr>
        <w:t xml:space="preserve"> </w:t>
      </w:r>
    </w:p>
    <w:p w:rsidR="00CC10B8" w:rsidRDefault="00CC10B8" w:rsidP="00CC10B8">
      <w:pPr>
        <w:suppressAutoHyphens/>
        <w:jc w:val="both"/>
        <w:rPr>
          <w:b/>
          <w:i/>
          <w:szCs w:val="28"/>
        </w:rPr>
      </w:pPr>
    </w:p>
    <w:p w:rsidR="00CC10B8" w:rsidRPr="00374A60" w:rsidRDefault="00057A35" w:rsidP="00CC10B8">
      <w:pPr>
        <w:suppressAutoHyphens/>
        <w:jc w:val="both"/>
        <w:rPr>
          <w:b/>
          <w:i/>
          <w:szCs w:val="28"/>
        </w:rPr>
      </w:pPr>
      <w:r>
        <w:rPr>
          <w:szCs w:val="28"/>
        </w:rPr>
        <w:t>7.</w:t>
      </w:r>
      <w:r w:rsidR="00CC10B8">
        <w:rPr>
          <w:szCs w:val="28"/>
        </w:rPr>
        <w:t xml:space="preserve">  </w:t>
      </w:r>
      <w:r w:rsidR="00CC10B8">
        <w:rPr>
          <w:color w:val="000000"/>
          <w:szCs w:val="28"/>
        </w:rPr>
        <w:t>раздел 1 (Общие положения) Положения дополнить пунктом 1.7.2 следующего содержания:</w:t>
      </w:r>
    </w:p>
    <w:p w:rsidR="00CC10B8" w:rsidRDefault="00CC10B8" w:rsidP="00CC10B8">
      <w:pPr>
        <w:suppressAutoHyphens/>
        <w:ind w:firstLine="709"/>
        <w:jc w:val="both"/>
        <w:rPr>
          <w:szCs w:val="28"/>
        </w:rPr>
      </w:pPr>
      <w:r>
        <w:rPr>
          <w:szCs w:val="28"/>
        </w:rPr>
        <w:t xml:space="preserve">«1.7.2. </w:t>
      </w:r>
      <w:r w:rsidRPr="004922E1">
        <w:rPr>
          <w:szCs w:val="28"/>
        </w:rPr>
        <w:t>Слова «</w:t>
      </w:r>
      <w:r>
        <w:rPr>
          <w:szCs w:val="28"/>
        </w:rPr>
        <w:t>Администрация Звениговского муниципального района</w:t>
      </w:r>
      <w:r w:rsidRPr="004922E1">
        <w:rPr>
          <w:szCs w:val="28"/>
        </w:rPr>
        <w:t>», «</w:t>
      </w:r>
      <w:r>
        <w:rPr>
          <w:szCs w:val="28"/>
        </w:rPr>
        <w:t>Администрация муниципального образования</w:t>
      </w:r>
      <w:r w:rsidRPr="004922E1">
        <w:rPr>
          <w:szCs w:val="28"/>
        </w:rPr>
        <w:t xml:space="preserve"> «</w:t>
      </w:r>
      <w:r>
        <w:rPr>
          <w:szCs w:val="28"/>
        </w:rPr>
        <w:t xml:space="preserve">Звениговский муниципальный район», а также </w:t>
      </w:r>
      <w:r w:rsidRPr="004922E1">
        <w:rPr>
          <w:szCs w:val="28"/>
        </w:rPr>
        <w:t>образованные на их основе слова</w:t>
      </w:r>
      <w:r>
        <w:rPr>
          <w:szCs w:val="28"/>
        </w:rPr>
        <w:t xml:space="preserve"> </w:t>
      </w:r>
      <w:r w:rsidRPr="004922E1">
        <w:rPr>
          <w:szCs w:val="28"/>
        </w:rPr>
        <w:t>и словосочетания</w:t>
      </w:r>
      <w:r>
        <w:rPr>
          <w:szCs w:val="28"/>
        </w:rPr>
        <w:t>, используемые в муниципальных правовых и нормативных правовых актах  Администрации района,</w:t>
      </w:r>
      <w:r w:rsidRPr="004922E1">
        <w:rPr>
          <w:szCs w:val="28"/>
        </w:rPr>
        <w:t xml:space="preserve"> являются равнозначными</w:t>
      </w:r>
      <w:proofErr w:type="gramStart"/>
      <w:r w:rsidRPr="004922E1">
        <w:rPr>
          <w:szCs w:val="28"/>
        </w:rPr>
        <w:t>.</w:t>
      </w:r>
      <w:r>
        <w:rPr>
          <w:szCs w:val="28"/>
        </w:rPr>
        <w:t>».</w:t>
      </w:r>
      <w:proofErr w:type="gramEnd"/>
    </w:p>
    <w:p w:rsidR="00CC10B8" w:rsidRDefault="00CC10B8" w:rsidP="00CC10B8">
      <w:pPr>
        <w:suppressAutoHyphens/>
        <w:ind w:firstLine="709"/>
        <w:jc w:val="both"/>
        <w:rPr>
          <w:szCs w:val="28"/>
        </w:rPr>
      </w:pPr>
    </w:p>
    <w:p w:rsidR="00CC10B8" w:rsidRPr="00374A60" w:rsidRDefault="00057A35" w:rsidP="00CC10B8">
      <w:pPr>
        <w:suppressAutoHyphens/>
        <w:jc w:val="both"/>
        <w:rPr>
          <w:szCs w:val="28"/>
        </w:rPr>
      </w:pPr>
      <w:proofErr w:type="gramStart"/>
      <w:r>
        <w:rPr>
          <w:szCs w:val="28"/>
        </w:rPr>
        <w:t>8.</w:t>
      </w:r>
      <w:r w:rsidR="00CC10B8" w:rsidRPr="002F7C5B">
        <w:rPr>
          <w:i/>
          <w:szCs w:val="28"/>
        </w:rPr>
        <w:t xml:space="preserve"> </w:t>
      </w:r>
      <w:r w:rsidR="00CC10B8" w:rsidRPr="00374A60">
        <w:rPr>
          <w:szCs w:val="28"/>
        </w:rPr>
        <w:t>подпункт 16 пункта 2.1 Положения</w:t>
      </w:r>
      <w:r w:rsidR="00CC10B8">
        <w:rPr>
          <w:szCs w:val="28"/>
        </w:rPr>
        <w:t xml:space="preserve"> (раздел:</w:t>
      </w:r>
      <w:proofErr w:type="gramEnd"/>
      <w:r w:rsidR="00CC10B8">
        <w:rPr>
          <w:szCs w:val="28"/>
        </w:rPr>
        <w:t xml:space="preserve"> </w:t>
      </w:r>
      <w:proofErr w:type="gramStart"/>
      <w:r w:rsidR="00CC10B8" w:rsidRPr="002B21A7">
        <w:rPr>
          <w:bCs/>
          <w:color w:val="000000"/>
          <w:szCs w:val="28"/>
        </w:rPr>
        <w:t>Основные цели и задачи Администрации района</w:t>
      </w:r>
      <w:r w:rsidR="00CC10B8">
        <w:rPr>
          <w:bCs/>
          <w:color w:val="000000"/>
          <w:szCs w:val="28"/>
        </w:rPr>
        <w:t>) изложить в следующей редакции:</w:t>
      </w:r>
      <w:proofErr w:type="gramEnd"/>
    </w:p>
    <w:p w:rsidR="00CC10B8" w:rsidRDefault="00CC10B8" w:rsidP="00CC10B8">
      <w:pPr>
        <w:suppressAutoHyphens/>
        <w:ind w:firstLine="709"/>
        <w:jc w:val="both"/>
        <w:rPr>
          <w:szCs w:val="28"/>
        </w:rPr>
      </w:pPr>
      <w:proofErr w:type="gramStart"/>
      <w:r>
        <w:rPr>
          <w:bCs/>
          <w:color w:val="000000"/>
          <w:szCs w:val="28"/>
        </w:rPr>
        <w:t xml:space="preserve">«16. </w:t>
      </w:r>
      <w:r>
        <w:rPr>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6" w:history="1">
        <w:r w:rsidRPr="00620684">
          <w:rPr>
            <w:szCs w:val="28"/>
          </w:rPr>
          <w:t>уведомлении</w:t>
        </w:r>
      </w:hyperlink>
      <w:r>
        <w:rPr>
          <w:szCs w:val="28"/>
        </w:rPr>
        <w:t xml:space="preserve"> о планируемом строительстве параметров объекта индивидуального жилищного строительства или садового</w:t>
      </w:r>
      <w:proofErr w:type="gramEnd"/>
      <w:r>
        <w:rPr>
          <w:szCs w:val="28"/>
        </w:rPr>
        <w:t xml:space="preserve"> </w:t>
      </w:r>
      <w:proofErr w:type="gramStart"/>
      <w:r>
        <w:rPr>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F0EE0" w:rsidRDefault="005F0EE0" w:rsidP="00CC10B8">
      <w:pPr>
        <w:suppressAutoHyphens/>
        <w:ind w:firstLine="709"/>
        <w:jc w:val="both"/>
        <w:rPr>
          <w:szCs w:val="28"/>
        </w:rPr>
      </w:pPr>
    </w:p>
    <w:p w:rsidR="005F0EE0" w:rsidRDefault="005F0EE0" w:rsidP="00CC10B8">
      <w:pPr>
        <w:suppressAutoHyphens/>
        <w:ind w:firstLine="709"/>
        <w:jc w:val="both"/>
        <w:rPr>
          <w:szCs w:val="28"/>
        </w:rPr>
      </w:pPr>
    </w:p>
    <w:p w:rsidR="005F0EE0" w:rsidRDefault="005F0EE0" w:rsidP="005F0EE0">
      <w:pPr>
        <w:suppressAutoHyphens/>
        <w:ind w:firstLine="709"/>
        <w:jc w:val="center"/>
        <w:rPr>
          <w:szCs w:val="28"/>
        </w:rPr>
      </w:pPr>
      <w:r>
        <w:rPr>
          <w:szCs w:val="28"/>
        </w:rPr>
        <w:t>________________________</w:t>
      </w:r>
    </w:p>
    <w:p w:rsidR="00CC10B8" w:rsidRDefault="00CC10B8" w:rsidP="00CC10B8">
      <w:pPr>
        <w:suppressAutoHyphens/>
        <w:ind w:firstLine="709"/>
        <w:jc w:val="both"/>
        <w:rPr>
          <w:szCs w:val="28"/>
        </w:rPr>
      </w:pPr>
    </w:p>
    <w:p w:rsidR="00CC10B8" w:rsidRPr="00926EFE" w:rsidRDefault="00CC10B8" w:rsidP="00CC10B8">
      <w:pPr>
        <w:jc w:val="center"/>
        <w:rPr>
          <w:szCs w:val="28"/>
        </w:rPr>
      </w:pPr>
    </w:p>
    <w:p w:rsidR="00CC10B8" w:rsidRDefault="00CC10B8" w:rsidP="00C43EFE"/>
    <w:p w:rsidR="000C31D4" w:rsidRDefault="000C31D4"/>
    <w:sectPr w:rsidR="000C31D4"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115BB"/>
    <w:multiLevelType w:val="hybridMultilevel"/>
    <w:tmpl w:val="469C1AD0"/>
    <w:lvl w:ilvl="0" w:tplc="2534B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6072FE"/>
    <w:multiLevelType w:val="hybridMultilevel"/>
    <w:tmpl w:val="886C0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defaultTabStop w:val="708"/>
  <w:characterSpacingControl w:val="doNotCompress"/>
  <w:compat/>
  <w:rsids>
    <w:rsidRoot w:val="00F17100"/>
    <w:rsid w:val="000079B6"/>
    <w:rsid w:val="00011AE2"/>
    <w:rsid w:val="00021A68"/>
    <w:rsid w:val="0003633E"/>
    <w:rsid w:val="00057A35"/>
    <w:rsid w:val="000C31D4"/>
    <w:rsid w:val="0011029E"/>
    <w:rsid w:val="00115A9D"/>
    <w:rsid w:val="00126E78"/>
    <w:rsid w:val="0013258B"/>
    <w:rsid w:val="00185969"/>
    <w:rsid w:val="00186C34"/>
    <w:rsid w:val="001C64FF"/>
    <w:rsid w:val="00216A9F"/>
    <w:rsid w:val="003B43E2"/>
    <w:rsid w:val="00425811"/>
    <w:rsid w:val="00502EE9"/>
    <w:rsid w:val="00516226"/>
    <w:rsid w:val="00550314"/>
    <w:rsid w:val="005811D5"/>
    <w:rsid w:val="005921BE"/>
    <w:rsid w:val="005948DB"/>
    <w:rsid w:val="005F0EE0"/>
    <w:rsid w:val="006A6F6F"/>
    <w:rsid w:val="006B1594"/>
    <w:rsid w:val="006E1CEC"/>
    <w:rsid w:val="007064E8"/>
    <w:rsid w:val="0074125E"/>
    <w:rsid w:val="00741600"/>
    <w:rsid w:val="008105E1"/>
    <w:rsid w:val="008B6734"/>
    <w:rsid w:val="00974DCA"/>
    <w:rsid w:val="00AF1C7D"/>
    <w:rsid w:val="00B024B3"/>
    <w:rsid w:val="00B43C02"/>
    <w:rsid w:val="00B54B49"/>
    <w:rsid w:val="00C1579A"/>
    <w:rsid w:val="00C33E9C"/>
    <w:rsid w:val="00C43EFE"/>
    <w:rsid w:val="00C524D5"/>
    <w:rsid w:val="00C74DF3"/>
    <w:rsid w:val="00CC10B8"/>
    <w:rsid w:val="00D4237C"/>
    <w:rsid w:val="00D85E36"/>
    <w:rsid w:val="00D8783A"/>
    <w:rsid w:val="00DA75C5"/>
    <w:rsid w:val="00DF3B22"/>
    <w:rsid w:val="00E2504B"/>
    <w:rsid w:val="00EA6241"/>
    <w:rsid w:val="00F17100"/>
    <w:rsid w:val="00F20751"/>
    <w:rsid w:val="00F34226"/>
    <w:rsid w:val="00F83EF9"/>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F17100"/>
    <w:rPr>
      <w:b/>
      <w:bCs/>
      <w:sz w:val="28"/>
      <w:lang w:eastAsia="ru-RU"/>
    </w:rPr>
  </w:style>
  <w:style w:type="paragraph" w:styleId="a4">
    <w:name w:val="Body Text"/>
    <w:aliases w:val="Знак"/>
    <w:basedOn w:val="a"/>
    <w:link w:val="a3"/>
    <w:rsid w:val="00F17100"/>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F1710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17100"/>
    <w:rPr>
      <w:rFonts w:ascii="Tahoma" w:hAnsi="Tahoma" w:cs="Tahoma"/>
      <w:sz w:val="16"/>
      <w:szCs w:val="16"/>
    </w:rPr>
  </w:style>
  <w:style w:type="character" w:customStyle="1" w:styleId="a6">
    <w:name w:val="Текст выноски Знак"/>
    <w:basedOn w:val="a0"/>
    <w:link w:val="a5"/>
    <w:uiPriority w:val="99"/>
    <w:semiHidden/>
    <w:rsid w:val="00F17100"/>
    <w:rPr>
      <w:rFonts w:ascii="Tahoma" w:eastAsia="Times New Roman" w:hAnsi="Tahoma" w:cs="Tahoma"/>
      <w:sz w:val="16"/>
      <w:szCs w:val="16"/>
      <w:lang w:eastAsia="ru-RU"/>
    </w:rPr>
  </w:style>
  <w:style w:type="paragraph" w:styleId="a7">
    <w:name w:val="List Paragraph"/>
    <w:basedOn w:val="a"/>
    <w:uiPriority w:val="34"/>
    <w:qFormat/>
    <w:rsid w:val="00F17100"/>
    <w:pPr>
      <w:ind w:left="720"/>
      <w:contextualSpacing/>
    </w:pPr>
    <w:rPr>
      <w:sz w:val="24"/>
      <w:szCs w:val="24"/>
    </w:rPr>
  </w:style>
  <w:style w:type="character" w:customStyle="1" w:styleId="2">
    <w:name w:val="Основной текст (2)"/>
    <w:basedOn w:val="a0"/>
    <w:rsid w:val="00F1710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F17100"/>
    <w:rPr>
      <w:b/>
      <w:bCs/>
      <w:sz w:val="28"/>
      <w:lang w:eastAsia="ru-RU"/>
    </w:rPr>
  </w:style>
  <w:style w:type="paragraph" w:styleId="a4">
    <w:name w:val="Body Text"/>
    <w:aliases w:val="Знак"/>
    <w:basedOn w:val="a"/>
    <w:link w:val="a3"/>
    <w:rsid w:val="00F17100"/>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F1710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17100"/>
    <w:rPr>
      <w:rFonts w:ascii="Tahoma" w:hAnsi="Tahoma" w:cs="Tahoma"/>
      <w:sz w:val="16"/>
      <w:szCs w:val="16"/>
    </w:rPr>
  </w:style>
  <w:style w:type="character" w:customStyle="1" w:styleId="a6">
    <w:name w:val="Текст выноски Знак"/>
    <w:basedOn w:val="a0"/>
    <w:link w:val="a5"/>
    <w:uiPriority w:val="99"/>
    <w:semiHidden/>
    <w:rsid w:val="00F17100"/>
    <w:rPr>
      <w:rFonts w:ascii="Tahoma" w:eastAsia="Times New Roman" w:hAnsi="Tahoma" w:cs="Tahoma"/>
      <w:sz w:val="16"/>
      <w:szCs w:val="16"/>
      <w:lang w:eastAsia="ru-RU"/>
    </w:rPr>
  </w:style>
  <w:style w:type="paragraph" w:styleId="a7">
    <w:name w:val="List Paragraph"/>
    <w:basedOn w:val="a"/>
    <w:uiPriority w:val="34"/>
    <w:qFormat/>
    <w:rsid w:val="00F17100"/>
    <w:pPr>
      <w:ind w:left="720"/>
      <w:contextualSpacing/>
    </w:pPr>
    <w:rPr>
      <w:sz w:val="24"/>
      <w:szCs w:val="24"/>
    </w:rPr>
  </w:style>
  <w:style w:type="character" w:customStyle="1" w:styleId="2">
    <w:name w:val="Основной текст (2)"/>
    <w:basedOn w:val="a0"/>
    <w:rsid w:val="00F1710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516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906469343258BF79336D5FC45D673189C5554B8DDC7981622899BDDDD9CFC2A19A3E1085EEC99AC4AEC1365E78D66660C7DC8C8B00P9G7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6</cp:revision>
  <cp:lastPrinted>2019-10-07T06:29:00Z</cp:lastPrinted>
  <dcterms:created xsi:type="dcterms:W3CDTF">2019-10-21T05:36:00Z</dcterms:created>
  <dcterms:modified xsi:type="dcterms:W3CDTF">2019-11-25T12:19:00Z</dcterms:modified>
</cp:coreProperties>
</file>