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F3" w:rsidRDefault="00FB21F3" w:rsidP="00FB21F3">
      <w:pPr>
        <w:jc w:val="center"/>
        <w:rPr>
          <w:b/>
          <w:szCs w:val="28"/>
        </w:rPr>
      </w:pPr>
    </w:p>
    <w:tbl>
      <w:tblPr>
        <w:tblW w:w="0" w:type="auto"/>
        <w:tblInd w:w="3612" w:type="dxa"/>
        <w:tblLook w:val="0000"/>
      </w:tblPr>
      <w:tblGrid>
        <w:gridCol w:w="1896"/>
      </w:tblGrid>
      <w:tr w:rsidR="00FB21F3" w:rsidTr="00721D25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:rsidR="00FB21F3" w:rsidRDefault="00FB21F3" w:rsidP="00721D25">
            <w:pPr>
              <w:jc w:val="center"/>
            </w:pPr>
            <w:r>
              <w:rPr>
                <w:b/>
                <w:szCs w:val="28"/>
              </w:rPr>
              <w:br w:type="page"/>
            </w:r>
            <w:r>
              <w:rPr>
                <w:noProof/>
              </w:rPr>
              <w:drawing>
                <wp:inline distT="0" distB="0" distL="0" distR="0">
                  <wp:extent cx="706120" cy="833120"/>
                  <wp:effectExtent l="19050" t="0" r="0" b="0"/>
                  <wp:docPr id="5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20" cy="833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21F3" w:rsidRDefault="00FB21F3" w:rsidP="00FB21F3">
      <w:pPr>
        <w:rPr>
          <w:sz w:val="4"/>
        </w:rPr>
      </w:pPr>
    </w:p>
    <w:tbl>
      <w:tblPr>
        <w:tblW w:w="0" w:type="auto"/>
        <w:tblInd w:w="36" w:type="dxa"/>
        <w:tblBorders>
          <w:top w:val="single" w:sz="4" w:space="0" w:color="auto"/>
        </w:tblBorders>
        <w:tblLook w:val="0000"/>
      </w:tblPr>
      <w:tblGrid>
        <w:gridCol w:w="4488"/>
        <w:gridCol w:w="240"/>
        <w:gridCol w:w="4239"/>
      </w:tblGrid>
      <w:tr w:rsidR="00FB21F3" w:rsidTr="00721D25"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21F3" w:rsidRDefault="00FB21F3" w:rsidP="00721D25">
            <w:pPr>
              <w:jc w:val="center"/>
              <w:rPr>
                <w:b/>
                <w:bCs/>
                <w:spacing w:val="-10"/>
                <w:szCs w:val="28"/>
              </w:rPr>
            </w:pPr>
            <w:r>
              <w:rPr>
                <w:b/>
                <w:bCs/>
                <w:spacing w:val="-10"/>
                <w:szCs w:val="28"/>
              </w:rPr>
              <w:t xml:space="preserve">ЗВЕНИГОВСКИЙ МУНИЦИПАЛЬНЫЙ РАЙОНЖЫН </w:t>
            </w:r>
          </w:p>
          <w:p w:rsidR="00FB21F3" w:rsidRDefault="00FB21F3" w:rsidP="00721D25">
            <w:pPr>
              <w:jc w:val="center"/>
              <w:rPr>
                <w:b/>
                <w:bCs/>
                <w:spacing w:val="-10"/>
                <w:szCs w:val="28"/>
              </w:rPr>
            </w:pPr>
            <w:r>
              <w:rPr>
                <w:b/>
                <w:bCs/>
                <w:spacing w:val="-10"/>
                <w:szCs w:val="28"/>
              </w:rPr>
              <w:t>ГЛАВА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21F3" w:rsidRDefault="00FB21F3" w:rsidP="00721D25"/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21F3" w:rsidRDefault="00FB21F3" w:rsidP="00721D25">
            <w:pPr>
              <w:pStyle w:val="a3"/>
            </w:pPr>
            <w:r>
              <w:t>ГЛАВА</w:t>
            </w:r>
          </w:p>
          <w:p w:rsidR="00FB21F3" w:rsidRDefault="00FB21F3" w:rsidP="00721D25">
            <w:pPr>
              <w:pStyle w:val="a3"/>
              <w:rPr>
                <w:spacing w:val="-6"/>
                <w:sz w:val="26"/>
              </w:rPr>
            </w:pPr>
            <w:r>
              <w:t>ЗВЕНИГОВСКОГО МУНИЦИПАЛЬНОГО РАЙОНА</w:t>
            </w:r>
          </w:p>
          <w:p w:rsidR="00FB21F3" w:rsidRDefault="00FB21F3" w:rsidP="00721D25">
            <w:pPr>
              <w:jc w:val="center"/>
              <w:rPr>
                <w:sz w:val="12"/>
              </w:rPr>
            </w:pPr>
          </w:p>
        </w:tc>
      </w:tr>
    </w:tbl>
    <w:p w:rsidR="00FB21F3" w:rsidRPr="003B1683" w:rsidRDefault="00FB21F3" w:rsidP="00FB21F3">
      <w:pPr>
        <w:tabs>
          <w:tab w:val="left" w:pos="1924"/>
        </w:tabs>
        <w:rPr>
          <w:sz w:val="16"/>
          <w:szCs w:val="16"/>
        </w:rPr>
      </w:pPr>
    </w:p>
    <w:p w:rsidR="00FB21F3" w:rsidRDefault="00FB21F3" w:rsidP="00FB21F3">
      <w:pPr>
        <w:tabs>
          <w:tab w:val="left" w:pos="1405"/>
          <w:tab w:val="left" w:pos="1624"/>
          <w:tab w:val="center" w:pos="4410"/>
          <w:tab w:val="left" w:pos="5852"/>
        </w:tabs>
        <w:jc w:val="center"/>
        <w:rPr>
          <w:b/>
          <w:szCs w:val="28"/>
        </w:rPr>
      </w:pPr>
      <w:r>
        <w:rPr>
          <w:b/>
          <w:szCs w:val="28"/>
        </w:rPr>
        <w:t>ПУНЧАЛЖЕ                                      ПОСТАНОВЛЕНИЕ</w:t>
      </w:r>
    </w:p>
    <w:p w:rsidR="00FB21F3" w:rsidRPr="003B1683" w:rsidRDefault="00FB21F3" w:rsidP="00FB21F3">
      <w:pPr>
        <w:tabs>
          <w:tab w:val="left" w:pos="1405"/>
          <w:tab w:val="left" w:pos="1624"/>
          <w:tab w:val="center" w:pos="4410"/>
          <w:tab w:val="left" w:pos="5852"/>
        </w:tabs>
        <w:jc w:val="center"/>
        <w:rPr>
          <w:b/>
          <w:sz w:val="16"/>
          <w:szCs w:val="16"/>
        </w:rPr>
      </w:pPr>
    </w:p>
    <w:p w:rsidR="00FB21F3" w:rsidRDefault="00FB21F3" w:rsidP="00FB21F3">
      <w:pPr>
        <w:tabs>
          <w:tab w:val="left" w:pos="1405"/>
          <w:tab w:val="left" w:pos="1624"/>
          <w:tab w:val="center" w:pos="4410"/>
          <w:tab w:val="left" w:pos="5852"/>
        </w:tabs>
        <w:jc w:val="center"/>
        <w:rPr>
          <w:b/>
          <w:szCs w:val="28"/>
        </w:rPr>
      </w:pPr>
      <w:r>
        <w:rPr>
          <w:b/>
          <w:szCs w:val="28"/>
        </w:rPr>
        <w:t>№ 48                                                                   16  ноября 2018 года</w:t>
      </w:r>
    </w:p>
    <w:p w:rsidR="00FB21F3" w:rsidRPr="003B1683" w:rsidRDefault="00FB21F3" w:rsidP="00FB21F3">
      <w:pPr>
        <w:tabs>
          <w:tab w:val="left" w:pos="1924"/>
        </w:tabs>
        <w:jc w:val="right"/>
        <w:rPr>
          <w:sz w:val="16"/>
          <w:szCs w:val="16"/>
        </w:rPr>
      </w:pPr>
    </w:p>
    <w:p w:rsidR="00FB21F3" w:rsidRDefault="00FB21F3" w:rsidP="00FB21F3">
      <w:pPr>
        <w:tabs>
          <w:tab w:val="left" w:pos="2983"/>
          <w:tab w:val="center" w:pos="4677"/>
        </w:tabs>
        <w:jc w:val="center"/>
        <w:rPr>
          <w:b/>
        </w:rPr>
      </w:pPr>
      <w:r>
        <w:rPr>
          <w:b/>
        </w:rPr>
        <w:t>О проведении</w:t>
      </w:r>
    </w:p>
    <w:p w:rsidR="00FB21F3" w:rsidRDefault="00FB21F3" w:rsidP="00FB21F3">
      <w:pPr>
        <w:jc w:val="center"/>
        <w:rPr>
          <w:b/>
        </w:rPr>
      </w:pPr>
      <w:r>
        <w:rPr>
          <w:b/>
        </w:rPr>
        <w:t>предусмотренных законодательством мероприятий,</w:t>
      </w:r>
    </w:p>
    <w:p w:rsidR="00FB21F3" w:rsidRDefault="00FB21F3" w:rsidP="00FB21F3">
      <w:pPr>
        <w:jc w:val="center"/>
        <w:rPr>
          <w:b/>
        </w:rPr>
      </w:pPr>
      <w:proofErr w:type="gramStart"/>
      <w:r>
        <w:rPr>
          <w:b/>
        </w:rPr>
        <w:t>связанных</w:t>
      </w:r>
      <w:proofErr w:type="gramEnd"/>
      <w:r>
        <w:rPr>
          <w:b/>
        </w:rPr>
        <w:t xml:space="preserve"> с рассмотрением проекта «Стратегии социально-экономического развития муниципального образования «Звениговский муниципальный район» до 2030 года»</w:t>
      </w:r>
    </w:p>
    <w:p w:rsidR="00FB21F3" w:rsidRDefault="00FB21F3" w:rsidP="00FB21F3">
      <w:pPr>
        <w:jc w:val="center"/>
      </w:pPr>
    </w:p>
    <w:p w:rsidR="00FB21F3" w:rsidRDefault="00FB21F3" w:rsidP="00FB21F3">
      <w:pPr>
        <w:ind w:firstLine="709"/>
        <w:jc w:val="both"/>
      </w:pPr>
      <w:r>
        <w:t xml:space="preserve">На основании положений части 2 статьи 16, части 4 статьи 58 Устава Звениговского муниципального района, части 3  статьи 3, части  3 статьи 4, части 2 статьи 5 Положения «О порядке организации и проведения публичных слушаний в муниципальном районе» </w:t>
      </w:r>
    </w:p>
    <w:p w:rsidR="00FB21F3" w:rsidRDefault="00FB21F3" w:rsidP="00FB21F3">
      <w:pPr>
        <w:ind w:firstLine="709"/>
        <w:jc w:val="both"/>
      </w:pPr>
      <w:r>
        <w:rPr>
          <w:b/>
        </w:rPr>
        <w:t>1.</w:t>
      </w:r>
      <w:r>
        <w:t xml:space="preserve">Для подготовки проекта муниципального нормативного правового акта – решение Собрания депутатов </w:t>
      </w:r>
      <w:r w:rsidRPr="00E73035">
        <w:rPr>
          <w:b/>
        </w:rPr>
        <w:t>«</w:t>
      </w:r>
      <w:r w:rsidRPr="00E73035">
        <w:t>Стратегии социально-экономического развития муниципального образования «Звениговский муниципальный район» до 2030 года»</w:t>
      </w:r>
      <w:r>
        <w:t xml:space="preserve"> образовать организационный комитет в составе: </w:t>
      </w:r>
    </w:p>
    <w:p w:rsidR="00FB21F3" w:rsidRDefault="00FB21F3" w:rsidP="00FB21F3">
      <w:pPr>
        <w:ind w:firstLine="709"/>
        <w:jc w:val="both"/>
      </w:pPr>
      <w:r>
        <w:t>- Козлова Н.Н., Председатель Собрания депутатов, руководитель организационного комитета;</w:t>
      </w:r>
    </w:p>
    <w:p w:rsidR="00FB21F3" w:rsidRDefault="00FB21F3" w:rsidP="00FB21F3">
      <w:pPr>
        <w:ind w:firstLine="709"/>
        <w:jc w:val="both"/>
      </w:pPr>
      <w:r>
        <w:t>- Новоселова А.С., сотрудник Собрания депутатов, секретарь организационного комитета;</w:t>
      </w:r>
    </w:p>
    <w:p w:rsidR="00FB21F3" w:rsidRDefault="00FB21F3" w:rsidP="00FB21F3">
      <w:pPr>
        <w:ind w:firstLine="709"/>
        <w:jc w:val="both"/>
      </w:pPr>
      <w:r>
        <w:t xml:space="preserve"> - Давыдова И.К., зам. главы Администрации муниципального района (по согласованию);</w:t>
      </w:r>
    </w:p>
    <w:p w:rsidR="00FB21F3" w:rsidRDefault="00FB21F3" w:rsidP="00FB21F3">
      <w:pPr>
        <w:ind w:firstLine="709"/>
        <w:jc w:val="both"/>
      </w:pPr>
      <w:r>
        <w:t>- Белова Е.Г., руководитель отдела экономики Администрации муниципального района (по согласованию);</w:t>
      </w:r>
    </w:p>
    <w:p w:rsidR="00FB21F3" w:rsidRDefault="00FB21F3" w:rsidP="00FB21F3">
      <w:pPr>
        <w:ind w:firstLine="709"/>
        <w:jc w:val="both"/>
      </w:pPr>
      <w:r>
        <w:t>- Калининская И.А., руководитель финансового отдела муниципального района (по согласованию);</w:t>
      </w:r>
    </w:p>
    <w:p w:rsidR="00FB21F3" w:rsidRDefault="00FB21F3" w:rsidP="00FB21F3">
      <w:pPr>
        <w:ind w:firstLine="709"/>
        <w:jc w:val="both"/>
      </w:pPr>
      <w:r>
        <w:t>- Романов А.Ю., председатель постоянной комиссии Собрания депутатов по социально-экономическому развитию, предпринимательству и собственности;</w:t>
      </w:r>
    </w:p>
    <w:p w:rsidR="00FB21F3" w:rsidRDefault="00FB21F3" w:rsidP="00FB21F3">
      <w:pPr>
        <w:ind w:firstLine="709"/>
        <w:jc w:val="both"/>
      </w:pPr>
      <w:r>
        <w:t xml:space="preserve">-Федорова М.В., руководитель правового отдела Администрации муниципального района (по согласованию); </w:t>
      </w:r>
    </w:p>
    <w:p w:rsidR="00FB21F3" w:rsidRDefault="00FB21F3" w:rsidP="00FB21F3">
      <w:pPr>
        <w:ind w:firstLine="709"/>
        <w:jc w:val="both"/>
      </w:pPr>
      <w:r>
        <w:t>-Шишкин Ю.Г., председатель постоянной комиссии Собрания депутатов по бюджету, налогам и финансам.</w:t>
      </w:r>
    </w:p>
    <w:p w:rsidR="00FB21F3" w:rsidRDefault="00FB21F3" w:rsidP="00FB21F3">
      <w:pPr>
        <w:ind w:firstLine="709"/>
        <w:jc w:val="both"/>
        <w:rPr>
          <w:szCs w:val="28"/>
        </w:rPr>
      </w:pPr>
      <w:r>
        <w:rPr>
          <w:b/>
        </w:rPr>
        <w:lastRenderedPageBreak/>
        <w:t>2.</w:t>
      </w:r>
      <w:r>
        <w:rPr>
          <w:szCs w:val="28"/>
        </w:rPr>
        <w:t>Те</w:t>
      </w:r>
      <w:proofErr w:type="gramStart"/>
      <w:r>
        <w:rPr>
          <w:szCs w:val="28"/>
        </w:rPr>
        <w:t>кст пр</w:t>
      </w:r>
      <w:proofErr w:type="gramEnd"/>
      <w:r>
        <w:rPr>
          <w:szCs w:val="28"/>
        </w:rPr>
        <w:t>оекта муниципального нормативного правового акта по указанной теме опубликовать в газете муниципального учреждения «Редакция Звениговской районной газеты «Звениговская неделя» и разместить на сайте муниципального образования «Звениговский муниципальный район» в информационно-телекоммуникационной сети «Интернет» 23 ноября 2018 года.</w:t>
      </w:r>
    </w:p>
    <w:p w:rsidR="00FB21F3" w:rsidRPr="008E102C" w:rsidRDefault="00FB21F3" w:rsidP="00FB21F3">
      <w:pPr>
        <w:ind w:firstLine="709"/>
        <w:jc w:val="both"/>
      </w:pPr>
      <w:r>
        <w:t>Замечания и предложения по изменению или дополнению положений проекта решения направлять в электронной, письменной или устной форме по адресу: г</w:t>
      </w:r>
      <w:proofErr w:type="gramStart"/>
      <w:r>
        <w:t>.З</w:t>
      </w:r>
      <w:proofErr w:type="gramEnd"/>
      <w:r>
        <w:t xml:space="preserve">венигово, ул.Ленина, 39, каб.№115, </w:t>
      </w:r>
      <w:proofErr w:type="spellStart"/>
      <w:r>
        <w:t>Новоселовой</w:t>
      </w:r>
      <w:proofErr w:type="spellEnd"/>
      <w:r>
        <w:t xml:space="preserve"> Анне Сергеевне (контактный телефон 7-14-01), адрес электронной почты </w:t>
      </w:r>
      <w:r w:rsidRPr="008E102C">
        <w:t>–</w:t>
      </w:r>
      <w:r>
        <w:t xml:space="preserve"> </w:t>
      </w:r>
      <w:proofErr w:type="spellStart"/>
      <w:r>
        <w:rPr>
          <w:lang w:val="en-US"/>
        </w:rPr>
        <w:t>adzven</w:t>
      </w:r>
      <w:proofErr w:type="spellEnd"/>
      <w:r w:rsidRPr="008E102C">
        <w:t>@</w:t>
      </w:r>
      <w:r>
        <w:rPr>
          <w:lang w:val="en-US"/>
        </w:rPr>
        <w:t>rambler</w:t>
      </w:r>
      <w:r w:rsidRPr="008E102C">
        <w:t>.</w:t>
      </w:r>
      <w:proofErr w:type="spellStart"/>
      <w:r>
        <w:rPr>
          <w:lang w:val="en-US"/>
        </w:rPr>
        <w:t>ru</w:t>
      </w:r>
      <w:proofErr w:type="spellEnd"/>
      <w:r>
        <w:t xml:space="preserve">. </w:t>
      </w:r>
    </w:p>
    <w:p w:rsidR="00FB21F3" w:rsidRDefault="00FB21F3" w:rsidP="00FB21F3">
      <w:pPr>
        <w:ind w:firstLine="709"/>
        <w:jc w:val="both"/>
      </w:pPr>
      <w:r w:rsidRPr="0053698A">
        <w:rPr>
          <w:b/>
        </w:rPr>
        <w:t>3.</w:t>
      </w:r>
      <w:r>
        <w:t xml:space="preserve"> Провести 28 ноября в10 часов в зале заседаний Администрации муниципального района публичные слушания на тему: </w:t>
      </w:r>
      <w:r w:rsidRPr="00E73035">
        <w:t>«Стратегии социально-экономического развития муниципального образования «Звениговский муниципальный район» до 2030 года»</w:t>
      </w:r>
      <w:r>
        <w:t xml:space="preserve">. </w:t>
      </w:r>
    </w:p>
    <w:p w:rsidR="00FB21F3" w:rsidRDefault="00FB21F3" w:rsidP="00FB21F3">
      <w:pPr>
        <w:ind w:firstLine="709"/>
        <w:jc w:val="both"/>
      </w:pPr>
      <w:r>
        <w:rPr>
          <w:b/>
        </w:rPr>
        <w:t>4.</w:t>
      </w:r>
      <w:r>
        <w:t xml:space="preserve">Сессию Собрания депутатов Звениговского муниципального района по рассмотрению основного вопроса </w:t>
      </w:r>
      <w:r w:rsidRPr="00E73035">
        <w:t>«Стратегии социально-экономического развития муниципального образования «Звениговский муниципальный район» до 2030 года» провести 1</w:t>
      </w:r>
      <w:r w:rsidRPr="008E2E97">
        <w:t>3</w:t>
      </w:r>
      <w:r>
        <w:t xml:space="preserve"> декабря 2018 года в 10 часов в зале заседаний Администрации муниципального района. </w:t>
      </w:r>
    </w:p>
    <w:p w:rsidR="00FB21F3" w:rsidRDefault="00FB21F3" w:rsidP="00FB21F3">
      <w:pPr>
        <w:ind w:firstLine="709"/>
        <w:jc w:val="both"/>
      </w:pPr>
    </w:p>
    <w:p w:rsidR="00FB21F3" w:rsidRDefault="00FB21F3" w:rsidP="00FB21F3">
      <w:pPr>
        <w:ind w:firstLine="709"/>
        <w:jc w:val="both"/>
      </w:pPr>
    </w:p>
    <w:p w:rsidR="00FB21F3" w:rsidRDefault="00FB21F3" w:rsidP="00FB21F3">
      <w:pPr>
        <w:jc w:val="both"/>
      </w:pPr>
    </w:p>
    <w:p w:rsidR="00FB21F3" w:rsidRDefault="00FB21F3" w:rsidP="00FB21F3">
      <w:pPr>
        <w:jc w:val="both"/>
      </w:pPr>
      <w:r>
        <w:t xml:space="preserve">   Глава муниципального образования</w:t>
      </w:r>
    </w:p>
    <w:p w:rsidR="00FB21F3" w:rsidRDefault="00FB21F3" w:rsidP="00FB21F3">
      <w:pPr>
        <w:jc w:val="both"/>
      </w:pPr>
      <w:r>
        <w:t xml:space="preserve">   «Звениговский муниципальный район»                                    Н.Н.Козлова      </w:t>
      </w:r>
    </w:p>
    <w:p w:rsidR="00FB21F3" w:rsidRDefault="00FB21F3" w:rsidP="00FB21F3">
      <w:pPr>
        <w:jc w:val="both"/>
        <w:rPr>
          <w:b/>
          <w:szCs w:val="28"/>
        </w:rPr>
      </w:pPr>
    </w:p>
    <w:p w:rsidR="000C31D4" w:rsidRPr="00FB21F3" w:rsidRDefault="000C31D4" w:rsidP="00FB21F3"/>
    <w:sectPr w:rsidR="000C31D4" w:rsidRPr="00FB21F3" w:rsidSect="00560CA7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savePreviewPicture/>
  <w:compat/>
  <w:rsids>
    <w:rsidRoot w:val="002F7EF6"/>
    <w:rsid w:val="000C31D4"/>
    <w:rsid w:val="0013258B"/>
    <w:rsid w:val="002F7EF6"/>
    <w:rsid w:val="003B43E2"/>
    <w:rsid w:val="0059650E"/>
    <w:rsid w:val="007E6E61"/>
    <w:rsid w:val="00974DCA"/>
    <w:rsid w:val="00B024B3"/>
    <w:rsid w:val="00D8783A"/>
    <w:rsid w:val="00EA6241"/>
    <w:rsid w:val="00FB21F3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7EF6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2F7EF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7E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E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2</cp:revision>
  <dcterms:created xsi:type="dcterms:W3CDTF">2018-11-22T07:23:00Z</dcterms:created>
  <dcterms:modified xsi:type="dcterms:W3CDTF">2018-11-22T07:23:00Z</dcterms:modified>
</cp:coreProperties>
</file>