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E61" w:rsidRDefault="007E6E61" w:rsidP="007E6E61">
      <w:pPr>
        <w:jc w:val="center"/>
        <w:rPr>
          <w:b/>
          <w:szCs w:val="28"/>
        </w:rPr>
      </w:pPr>
    </w:p>
    <w:tbl>
      <w:tblPr>
        <w:tblW w:w="0" w:type="auto"/>
        <w:tblInd w:w="3612" w:type="dxa"/>
        <w:tblLook w:val="0000"/>
      </w:tblPr>
      <w:tblGrid>
        <w:gridCol w:w="1896"/>
      </w:tblGrid>
      <w:tr w:rsidR="007E6E61" w:rsidTr="00721D25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:rsidR="007E6E61" w:rsidRDefault="007E6E61" w:rsidP="00721D25">
            <w:pPr>
              <w:jc w:val="center"/>
            </w:pPr>
            <w:r>
              <w:rPr>
                <w:b/>
                <w:szCs w:val="28"/>
              </w:rPr>
              <w:br w:type="page"/>
            </w:r>
            <w:r>
              <w:rPr>
                <w:noProof/>
              </w:rPr>
              <w:drawing>
                <wp:inline distT="0" distB="0" distL="0" distR="0">
                  <wp:extent cx="706120" cy="833120"/>
                  <wp:effectExtent l="19050" t="0" r="0" b="0"/>
                  <wp:docPr id="3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120" cy="833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6E61" w:rsidRDefault="007E6E61" w:rsidP="007E6E61">
      <w:pPr>
        <w:rPr>
          <w:sz w:val="4"/>
        </w:rPr>
      </w:pPr>
    </w:p>
    <w:tbl>
      <w:tblPr>
        <w:tblW w:w="0" w:type="auto"/>
        <w:tblInd w:w="36" w:type="dxa"/>
        <w:tblBorders>
          <w:top w:val="single" w:sz="4" w:space="0" w:color="auto"/>
        </w:tblBorders>
        <w:tblLook w:val="0000"/>
      </w:tblPr>
      <w:tblGrid>
        <w:gridCol w:w="4488"/>
        <w:gridCol w:w="240"/>
        <w:gridCol w:w="4239"/>
      </w:tblGrid>
      <w:tr w:rsidR="007E6E61" w:rsidTr="00721D25"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6E61" w:rsidRDefault="007E6E61" w:rsidP="00721D25">
            <w:pPr>
              <w:jc w:val="center"/>
              <w:rPr>
                <w:b/>
                <w:bCs/>
                <w:spacing w:val="-10"/>
                <w:szCs w:val="28"/>
              </w:rPr>
            </w:pPr>
            <w:r>
              <w:rPr>
                <w:b/>
                <w:bCs/>
                <w:spacing w:val="-10"/>
                <w:szCs w:val="28"/>
              </w:rPr>
              <w:t xml:space="preserve">ЗВЕНИГОВСКИЙ МУНИЦИПАЛЬНЫЙ РАЙОНЖЫН </w:t>
            </w:r>
          </w:p>
          <w:p w:rsidR="007E6E61" w:rsidRDefault="007E6E61" w:rsidP="00721D25">
            <w:pPr>
              <w:jc w:val="center"/>
              <w:rPr>
                <w:b/>
                <w:bCs/>
                <w:spacing w:val="-10"/>
                <w:szCs w:val="28"/>
              </w:rPr>
            </w:pPr>
            <w:r>
              <w:rPr>
                <w:b/>
                <w:bCs/>
                <w:spacing w:val="-10"/>
                <w:szCs w:val="28"/>
              </w:rPr>
              <w:t>ГЛАВА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6E61" w:rsidRDefault="007E6E61" w:rsidP="00721D25"/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6E61" w:rsidRDefault="007E6E61" w:rsidP="00721D25">
            <w:pPr>
              <w:pStyle w:val="a3"/>
            </w:pPr>
            <w:r>
              <w:t>ГЛАВА</w:t>
            </w:r>
          </w:p>
          <w:p w:rsidR="007E6E61" w:rsidRDefault="007E6E61" w:rsidP="00721D25">
            <w:pPr>
              <w:pStyle w:val="a3"/>
              <w:rPr>
                <w:spacing w:val="-6"/>
                <w:sz w:val="26"/>
              </w:rPr>
            </w:pPr>
            <w:r>
              <w:t>ЗВЕНИГОВСКОГО МУНИЦИПАЛЬНОГО РАЙОНА</w:t>
            </w:r>
          </w:p>
          <w:p w:rsidR="007E6E61" w:rsidRDefault="007E6E61" w:rsidP="00721D25">
            <w:pPr>
              <w:jc w:val="center"/>
              <w:rPr>
                <w:sz w:val="12"/>
              </w:rPr>
            </w:pPr>
          </w:p>
        </w:tc>
      </w:tr>
    </w:tbl>
    <w:p w:rsidR="007E6E61" w:rsidRPr="003B1683" w:rsidRDefault="007E6E61" w:rsidP="007E6E61">
      <w:pPr>
        <w:tabs>
          <w:tab w:val="left" w:pos="1924"/>
        </w:tabs>
        <w:rPr>
          <w:sz w:val="16"/>
          <w:szCs w:val="16"/>
        </w:rPr>
      </w:pPr>
    </w:p>
    <w:p w:rsidR="007E6E61" w:rsidRDefault="007E6E61" w:rsidP="007E6E61">
      <w:pPr>
        <w:tabs>
          <w:tab w:val="left" w:pos="1405"/>
          <w:tab w:val="left" w:pos="1624"/>
          <w:tab w:val="center" w:pos="4410"/>
          <w:tab w:val="left" w:pos="5852"/>
        </w:tabs>
        <w:jc w:val="center"/>
        <w:rPr>
          <w:b/>
          <w:szCs w:val="28"/>
        </w:rPr>
      </w:pPr>
      <w:r>
        <w:rPr>
          <w:b/>
          <w:szCs w:val="28"/>
        </w:rPr>
        <w:t>ПУНЧАЛЖЕ                                      ПОСТАНОВЛЕНИЕ</w:t>
      </w:r>
    </w:p>
    <w:p w:rsidR="007E6E61" w:rsidRPr="003B1683" w:rsidRDefault="007E6E61" w:rsidP="007E6E61">
      <w:pPr>
        <w:tabs>
          <w:tab w:val="left" w:pos="1405"/>
          <w:tab w:val="left" w:pos="1624"/>
          <w:tab w:val="center" w:pos="4410"/>
          <w:tab w:val="left" w:pos="5852"/>
        </w:tabs>
        <w:jc w:val="center"/>
        <w:rPr>
          <w:b/>
          <w:sz w:val="16"/>
          <w:szCs w:val="16"/>
        </w:rPr>
      </w:pPr>
    </w:p>
    <w:p w:rsidR="007E6E61" w:rsidRDefault="007E6E61" w:rsidP="007E6E61">
      <w:pPr>
        <w:tabs>
          <w:tab w:val="left" w:pos="1405"/>
          <w:tab w:val="left" w:pos="1624"/>
          <w:tab w:val="center" w:pos="4410"/>
          <w:tab w:val="left" w:pos="5852"/>
        </w:tabs>
        <w:jc w:val="center"/>
        <w:rPr>
          <w:b/>
          <w:szCs w:val="28"/>
        </w:rPr>
      </w:pPr>
      <w:r>
        <w:rPr>
          <w:b/>
          <w:szCs w:val="28"/>
        </w:rPr>
        <w:t>№ 47                                                                  16 ноября 2018 года</w:t>
      </w:r>
    </w:p>
    <w:p w:rsidR="007E6E61" w:rsidRPr="003B1683" w:rsidRDefault="007E6E61" w:rsidP="007E6E61">
      <w:pPr>
        <w:tabs>
          <w:tab w:val="left" w:pos="1924"/>
        </w:tabs>
        <w:jc w:val="right"/>
        <w:rPr>
          <w:sz w:val="16"/>
          <w:szCs w:val="16"/>
        </w:rPr>
      </w:pPr>
    </w:p>
    <w:p w:rsidR="007E6E61" w:rsidRDefault="007E6E61" w:rsidP="007E6E61">
      <w:pPr>
        <w:tabs>
          <w:tab w:val="left" w:pos="2983"/>
          <w:tab w:val="center" w:pos="4677"/>
        </w:tabs>
        <w:jc w:val="center"/>
        <w:rPr>
          <w:b/>
        </w:rPr>
      </w:pPr>
      <w:r>
        <w:rPr>
          <w:b/>
        </w:rPr>
        <w:t>О проведении</w:t>
      </w:r>
    </w:p>
    <w:p w:rsidR="007E6E61" w:rsidRDefault="007E6E61" w:rsidP="007E6E61">
      <w:pPr>
        <w:jc w:val="center"/>
        <w:rPr>
          <w:b/>
        </w:rPr>
      </w:pPr>
      <w:r>
        <w:rPr>
          <w:b/>
        </w:rPr>
        <w:t>предусмотренных законодательством мероприятий,</w:t>
      </w:r>
    </w:p>
    <w:p w:rsidR="007E6E61" w:rsidRDefault="007E6E61" w:rsidP="007E6E61">
      <w:pPr>
        <w:jc w:val="center"/>
        <w:rPr>
          <w:b/>
        </w:rPr>
      </w:pPr>
      <w:proofErr w:type="gramStart"/>
      <w:r>
        <w:rPr>
          <w:b/>
        </w:rPr>
        <w:t>связанных</w:t>
      </w:r>
      <w:proofErr w:type="gramEnd"/>
      <w:r>
        <w:rPr>
          <w:b/>
        </w:rPr>
        <w:t xml:space="preserve"> с рассмотрением проекта бюджета и принятием бюджета</w:t>
      </w:r>
    </w:p>
    <w:p w:rsidR="007E6E61" w:rsidRDefault="007E6E61" w:rsidP="007E6E61">
      <w:pPr>
        <w:jc w:val="center"/>
        <w:rPr>
          <w:b/>
        </w:rPr>
      </w:pPr>
      <w:r>
        <w:rPr>
          <w:b/>
        </w:rPr>
        <w:t>Звениговского муниципального района на 2019 год</w:t>
      </w:r>
    </w:p>
    <w:p w:rsidR="007E6E61" w:rsidRDefault="007E6E61" w:rsidP="007E6E61">
      <w:pPr>
        <w:jc w:val="center"/>
      </w:pPr>
    </w:p>
    <w:p w:rsidR="007E6E61" w:rsidRDefault="007E6E61" w:rsidP="007E6E61">
      <w:pPr>
        <w:ind w:firstLine="709"/>
        <w:jc w:val="both"/>
      </w:pPr>
      <w:proofErr w:type="gramStart"/>
      <w:r>
        <w:t xml:space="preserve">На основании положений части 2 статьи 16, части 4 статьи 58 Устава Звениговского муниципального района, части 1 статьи 53, частей 2, 3 статьи 54 Положения «О бюджетном процессе в муниципальном образовании «Звениговский муниципальный район», подпункта 1 пункта 2 статьи 3, пункта 3 статьи 4, пунктов 1, 2 статьи 5 Положения «О порядке организации и проведения публичных слушаний в муниципальном районе» </w:t>
      </w:r>
      <w:proofErr w:type="gramEnd"/>
    </w:p>
    <w:p w:rsidR="007E6E61" w:rsidRDefault="007E6E61" w:rsidP="007E6E61">
      <w:pPr>
        <w:ind w:firstLine="709"/>
        <w:jc w:val="both"/>
      </w:pPr>
      <w:r>
        <w:rPr>
          <w:b/>
        </w:rPr>
        <w:t>1.</w:t>
      </w:r>
      <w:r>
        <w:t xml:space="preserve">Для подготовки проекта муниципального нормативного правового акта – решение Собрания депутатов «О бюджете муниципального образования «Звениговский муниципальный район» на 2019 год» - и его последующего внесения на публичные слушания и сессию Собрания депутатов образовать организационный комитет в составе: </w:t>
      </w:r>
    </w:p>
    <w:p w:rsidR="007E6E61" w:rsidRDefault="007E6E61" w:rsidP="007E6E61">
      <w:pPr>
        <w:ind w:firstLine="709"/>
        <w:jc w:val="both"/>
      </w:pPr>
      <w:r>
        <w:t>- Козлова Н.Н., Председатель Собрания депутатов, руководитель организационного комитета;</w:t>
      </w:r>
    </w:p>
    <w:p w:rsidR="007E6E61" w:rsidRDefault="007E6E61" w:rsidP="007E6E61">
      <w:pPr>
        <w:ind w:firstLine="709"/>
        <w:jc w:val="both"/>
      </w:pPr>
      <w:r>
        <w:t>- Новоселова А.С., сотрудник Собрания депутатов, секретарь организационного комитета;</w:t>
      </w:r>
    </w:p>
    <w:p w:rsidR="007E6E61" w:rsidRDefault="007E6E61" w:rsidP="007E6E61">
      <w:pPr>
        <w:ind w:firstLine="709"/>
        <w:jc w:val="both"/>
      </w:pPr>
      <w:r>
        <w:t xml:space="preserve">- </w:t>
      </w:r>
      <w:proofErr w:type="spellStart"/>
      <w:r>
        <w:t>Зинов</w:t>
      </w:r>
      <w:proofErr w:type="spellEnd"/>
      <w:r>
        <w:t xml:space="preserve"> А.Р., председатель постоянной комиссии Собрания депутатов по законности и правопорядку;</w:t>
      </w:r>
    </w:p>
    <w:p w:rsidR="007E6E61" w:rsidRDefault="007E6E61" w:rsidP="007E6E61">
      <w:pPr>
        <w:ind w:firstLine="709"/>
        <w:jc w:val="both"/>
      </w:pPr>
      <w:r>
        <w:t>- Калининская И.А., руководитель финансового отдела муниципального района (по согласованию);</w:t>
      </w:r>
    </w:p>
    <w:p w:rsidR="007E6E61" w:rsidRDefault="007E6E61" w:rsidP="007E6E61">
      <w:pPr>
        <w:ind w:firstLine="709"/>
        <w:jc w:val="both"/>
      </w:pPr>
      <w:r>
        <w:t xml:space="preserve"> - Китаева Н.Ю., консультант-юрист финансового отдела муниципального района (по согласованию);</w:t>
      </w:r>
    </w:p>
    <w:p w:rsidR="007E6E61" w:rsidRDefault="007E6E61" w:rsidP="007E6E61">
      <w:pPr>
        <w:ind w:firstLine="709"/>
        <w:jc w:val="both"/>
      </w:pPr>
      <w:r>
        <w:t>- Романов А.Ю., председатель постоянной комиссии Собрания депутатов по социально-экономическому развитию, предпринимательству и собственности;</w:t>
      </w:r>
    </w:p>
    <w:p w:rsidR="007E6E61" w:rsidRDefault="007E6E61" w:rsidP="007E6E61">
      <w:pPr>
        <w:ind w:firstLine="709"/>
        <w:jc w:val="both"/>
      </w:pPr>
      <w:r>
        <w:t xml:space="preserve">-Федорова М.В., руководитель правового отдела администрации муниципального района (по согласованию); </w:t>
      </w:r>
    </w:p>
    <w:p w:rsidR="007E6E61" w:rsidRDefault="007E6E61" w:rsidP="007E6E61">
      <w:pPr>
        <w:ind w:firstLine="709"/>
        <w:jc w:val="both"/>
      </w:pPr>
      <w:r>
        <w:lastRenderedPageBreak/>
        <w:t>-Шишкин Ю.Г., председатель постоянной комиссии Собрания депутатов по бюджету, налогам и финансам.</w:t>
      </w:r>
    </w:p>
    <w:p w:rsidR="007E6E61" w:rsidRDefault="007E6E61" w:rsidP="007E6E61">
      <w:pPr>
        <w:ind w:firstLine="709"/>
        <w:jc w:val="both"/>
        <w:rPr>
          <w:szCs w:val="28"/>
        </w:rPr>
      </w:pPr>
      <w:r>
        <w:rPr>
          <w:b/>
        </w:rPr>
        <w:t>2.</w:t>
      </w:r>
      <w:r>
        <w:rPr>
          <w:szCs w:val="28"/>
        </w:rPr>
        <w:t>Те</w:t>
      </w:r>
      <w:proofErr w:type="gramStart"/>
      <w:r>
        <w:rPr>
          <w:szCs w:val="28"/>
        </w:rPr>
        <w:t>кст пр</w:t>
      </w:r>
      <w:proofErr w:type="gramEnd"/>
      <w:r>
        <w:rPr>
          <w:szCs w:val="28"/>
        </w:rPr>
        <w:t>оекта муниципального нормативного правового акта по указанной теме опубликовать в газете муниципального учреждения «Редакция Звениговской районной газеты «Звениговская неделя» и разместить на сайте муниципального образования «Звениговский муниципальный район» в информационно-телекоммуникационной сети «Интернет» 23 ноября 2018 года.</w:t>
      </w:r>
    </w:p>
    <w:p w:rsidR="007E6E61" w:rsidRPr="008E102C" w:rsidRDefault="007E6E61" w:rsidP="007E6E61">
      <w:pPr>
        <w:ind w:firstLine="709"/>
        <w:jc w:val="both"/>
      </w:pPr>
      <w:r>
        <w:t>Замечания и предложения по изменению или дополнению положений проекта решения направлять в электронной, письменной или устной форме по адресу: г</w:t>
      </w:r>
      <w:proofErr w:type="gramStart"/>
      <w:r>
        <w:t>.З</w:t>
      </w:r>
      <w:proofErr w:type="gramEnd"/>
      <w:r>
        <w:t xml:space="preserve">венигово, ул.Ленина, 39, каб.№115, </w:t>
      </w:r>
      <w:proofErr w:type="spellStart"/>
      <w:r>
        <w:t>Новоселовой</w:t>
      </w:r>
      <w:proofErr w:type="spellEnd"/>
      <w:r>
        <w:t xml:space="preserve"> Анне Сергеевне (контактный телефон 7-14-01), адрес электронной почты </w:t>
      </w:r>
      <w:r w:rsidRPr="008E102C">
        <w:t>–</w:t>
      </w:r>
      <w:r>
        <w:t xml:space="preserve"> </w:t>
      </w:r>
      <w:proofErr w:type="spellStart"/>
      <w:r>
        <w:rPr>
          <w:lang w:val="en-US"/>
        </w:rPr>
        <w:t>adzven</w:t>
      </w:r>
      <w:proofErr w:type="spellEnd"/>
      <w:r w:rsidRPr="008E102C">
        <w:t>@</w:t>
      </w:r>
      <w:r>
        <w:rPr>
          <w:lang w:val="en-US"/>
        </w:rPr>
        <w:t>rambler</w:t>
      </w:r>
      <w:r w:rsidRPr="008E102C"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7E6E61" w:rsidRDefault="007E6E61" w:rsidP="007E6E61">
      <w:pPr>
        <w:ind w:firstLine="709"/>
        <w:jc w:val="both"/>
      </w:pPr>
      <w:r w:rsidRPr="0053698A">
        <w:rPr>
          <w:b/>
        </w:rPr>
        <w:t>3.</w:t>
      </w:r>
      <w:r>
        <w:t>Провести 21 ноября 2018 года заседание постоянной комиссии Собрания депутатов по бюджету, налогам и финансам по рассмотрению проекта бюджета муниципального района на 2019 год в первом чтении.</w:t>
      </w:r>
    </w:p>
    <w:p w:rsidR="007E6E61" w:rsidRDefault="007E6E61" w:rsidP="007E6E61">
      <w:pPr>
        <w:ind w:firstLine="709"/>
        <w:jc w:val="both"/>
      </w:pPr>
      <w:r w:rsidRPr="0053698A">
        <w:rPr>
          <w:b/>
        </w:rPr>
        <w:t>4.</w:t>
      </w:r>
      <w:r>
        <w:t xml:space="preserve">Провести 28 ноября 2018 года </w:t>
      </w:r>
    </w:p>
    <w:p w:rsidR="007E6E61" w:rsidRDefault="007E6E61" w:rsidP="007E6E61">
      <w:pPr>
        <w:ind w:firstLine="709"/>
        <w:jc w:val="both"/>
      </w:pPr>
      <w:r>
        <w:t>- в10 часов в зале заседаний Администрации муниципального района публичные слушания на тему: «Обсуждение проекта решения Собрания депутатов «О бюджете Звениговского муниципального района на 2019 год</w:t>
      </w:r>
    </w:p>
    <w:p w:rsidR="007E6E61" w:rsidRDefault="007E6E61" w:rsidP="007E6E61">
      <w:pPr>
        <w:ind w:firstLine="709"/>
        <w:jc w:val="both"/>
      </w:pPr>
      <w:r>
        <w:t>-  в 11 часов совместное заседание постоянных комиссий Собрания депутатов по рассмотрению проекта бюджета во втором чтении с учетом состоявшихся публичных слушаний.</w:t>
      </w:r>
    </w:p>
    <w:p w:rsidR="007E6E61" w:rsidRDefault="007E6E61" w:rsidP="007E6E61">
      <w:pPr>
        <w:ind w:firstLine="709"/>
        <w:jc w:val="both"/>
      </w:pPr>
      <w:r>
        <w:rPr>
          <w:b/>
        </w:rPr>
        <w:t>5.</w:t>
      </w:r>
      <w:r>
        <w:t>Сессию Собрания депутатов Звениговского муниципального района по рассмотрению основного вопроса «О бюджете Звениговского муниципального района на 2019 год» провести 1</w:t>
      </w:r>
      <w:r w:rsidRPr="008E2E97">
        <w:t>3</w:t>
      </w:r>
      <w:r>
        <w:t xml:space="preserve"> декабря 2018 года в 10 часов в зале заседаний Администрации муниципального района, с приглашением: </w:t>
      </w:r>
    </w:p>
    <w:p w:rsidR="007E6E61" w:rsidRDefault="007E6E61" w:rsidP="007E6E61">
      <w:pPr>
        <w:ind w:firstLine="709"/>
        <w:jc w:val="both"/>
      </w:pPr>
      <w:r>
        <w:t>-прокурора района;</w:t>
      </w:r>
    </w:p>
    <w:p w:rsidR="007E6E61" w:rsidRDefault="007E6E61" w:rsidP="007E6E61">
      <w:pPr>
        <w:ind w:firstLine="709"/>
        <w:jc w:val="both"/>
      </w:pPr>
      <w:r>
        <w:t>-главу, заместителей главы, руководителей отделов администрации муниципального района;</w:t>
      </w:r>
    </w:p>
    <w:p w:rsidR="007E6E61" w:rsidRDefault="007E6E61" w:rsidP="007E6E61">
      <w:pPr>
        <w:ind w:firstLine="709"/>
        <w:jc w:val="both"/>
      </w:pPr>
      <w:r>
        <w:t>-руководителя, заместителей руководителя финансового отдела муниципального района;</w:t>
      </w:r>
    </w:p>
    <w:p w:rsidR="007E6E61" w:rsidRDefault="007E6E61" w:rsidP="007E6E61">
      <w:pPr>
        <w:ind w:firstLine="709"/>
        <w:jc w:val="both"/>
      </w:pPr>
      <w:r>
        <w:t>-руководителей федеральных и республиканских органов на территории муниципального района;</w:t>
      </w:r>
    </w:p>
    <w:p w:rsidR="007E6E61" w:rsidRDefault="007E6E61" w:rsidP="007E6E61">
      <w:pPr>
        <w:ind w:firstLine="709"/>
        <w:jc w:val="both"/>
      </w:pPr>
      <w:r>
        <w:t>-руководителей предприятий, организации и учреждений всех форм собственности;</w:t>
      </w:r>
    </w:p>
    <w:p w:rsidR="007E6E61" w:rsidRDefault="007E6E61" w:rsidP="007E6E61">
      <w:pPr>
        <w:ind w:firstLine="709"/>
        <w:jc w:val="both"/>
      </w:pPr>
      <w:r>
        <w:t>-депутатов Государственного Собрания Республики Марий Эл от Звениговского района;</w:t>
      </w:r>
    </w:p>
    <w:p w:rsidR="007E6E61" w:rsidRDefault="007E6E61" w:rsidP="007E6E61">
      <w:pPr>
        <w:ind w:firstLine="709"/>
        <w:jc w:val="both"/>
      </w:pPr>
      <w:r>
        <w:t>-глав администраций городских и сельских поселений на территории муниципального района;</w:t>
      </w:r>
    </w:p>
    <w:p w:rsidR="007E6E61" w:rsidRDefault="007E6E61" w:rsidP="007E6E61">
      <w:pPr>
        <w:ind w:firstLine="709"/>
        <w:jc w:val="both"/>
      </w:pPr>
      <w:r>
        <w:t>-представителей средств массовой информации.</w:t>
      </w:r>
    </w:p>
    <w:p w:rsidR="007E6E61" w:rsidRDefault="007E6E61" w:rsidP="007E6E61">
      <w:pPr>
        <w:jc w:val="both"/>
      </w:pPr>
      <w:r>
        <w:t xml:space="preserve">   </w:t>
      </w:r>
    </w:p>
    <w:p w:rsidR="007E6E61" w:rsidRDefault="007E6E61" w:rsidP="007E6E61">
      <w:pPr>
        <w:jc w:val="both"/>
      </w:pPr>
      <w:r>
        <w:t xml:space="preserve">   Глава муниципального образования</w:t>
      </w:r>
    </w:p>
    <w:p w:rsidR="007E6E61" w:rsidRDefault="007E6E61" w:rsidP="007E6E61">
      <w:pPr>
        <w:jc w:val="both"/>
      </w:pPr>
      <w:r>
        <w:t xml:space="preserve">   «Звениговский муниципальный район»                                    Н.Н.Козлова      </w:t>
      </w:r>
    </w:p>
    <w:p w:rsidR="000C31D4" w:rsidRPr="007E6E61" w:rsidRDefault="000C31D4" w:rsidP="007E6E61"/>
    <w:sectPr w:rsidR="000C31D4" w:rsidRPr="007E6E61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savePreviewPicture/>
  <w:compat/>
  <w:rsids>
    <w:rsidRoot w:val="002F7EF6"/>
    <w:rsid w:val="000C31D4"/>
    <w:rsid w:val="0013258B"/>
    <w:rsid w:val="002F7EF6"/>
    <w:rsid w:val="003B43E2"/>
    <w:rsid w:val="0059650E"/>
    <w:rsid w:val="007E6E61"/>
    <w:rsid w:val="00974DCA"/>
    <w:rsid w:val="00B024B3"/>
    <w:rsid w:val="00D8783A"/>
    <w:rsid w:val="00EA6241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E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7EF6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2F7EF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7E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E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Yashin-EV</cp:lastModifiedBy>
  <cp:revision>2</cp:revision>
  <dcterms:created xsi:type="dcterms:W3CDTF">2018-11-22T07:22:00Z</dcterms:created>
  <dcterms:modified xsi:type="dcterms:W3CDTF">2018-11-22T07:22:00Z</dcterms:modified>
</cp:coreProperties>
</file>