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775" w:rsidRPr="002F1507" w:rsidRDefault="00D40775" w:rsidP="00EF0039">
      <w:pPr>
        <w:jc w:val="center"/>
        <w:rPr>
          <w:b/>
          <w:sz w:val="28"/>
          <w:szCs w:val="28"/>
        </w:rPr>
      </w:pPr>
      <w:r w:rsidRPr="002F1507">
        <w:rPr>
          <w:b/>
          <w:sz w:val="28"/>
          <w:szCs w:val="28"/>
        </w:rPr>
        <w:t xml:space="preserve">Собрание депутатов </w:t>
      </w:r>
    </w:p>
    <w:p w:rsidR="00D40775" w:rsidRPr="002F1507" w:rsidRDefault="00D40775" w:rsidP="00EF0039">
      <w:pPr>
        <w:jc w:val="center"/>
        <w:rPr>
          <w:b/>
          <w:sz w:val="28"/>
          <w:szCs w:val="28"/>
        </w:rPr>
      </w:pPr>
      <w:r w:rsidRPr="002F1507">
        <w:rPr>
          <w:b/>
          <w:sz w:val="28"/>
          <w:szCs w:val="28"/>
        </w:rPr>
        <w:t>Городского поселения Звенигово</w:t>
      </w:r>
    </w:p>
    <w:p w:rsidR="00D40775" w:rsidRPr="002F1507" w:rsidRDefault="00D40775" w:rsidP="00EF0039">
      <w:pPr>
        <w:jc w:val="center"/>
        <w:rPr>
          <w:b/>
          <w:sz w:val="28"/>
          <w:szCs w:val="28"/>
        </w:rPr>
      </w:pPr>
      <w:r w:rsidRPr="002F1507">
        <w:rPr>
          <w:b/>
          <w:sz w:val="28"/>
          <w:szCs w:val="28"/>
        </w:rPr>
        <w:t xml:space="preserve">Звениговского муниципального района </w:t>
      </w:r>
    </w:p>
    <w:p w:rsidR="00D40775" w:rsidRPr="002F1507" w:rsidRDefault="00D40775" w:rsidP="00EF0039">
      <w:pPr>
        <w:jc w:val="center"/>
        <w:rPr>
          <w:b/>
          <w:sz w:val="28"/>
          <w:szCs w:val="28"/>
        </w:rPr>
      </w:pPr>
      <w:r w:rsidRPr="002F1507">
        <w:rPr>
          <w:b/>
          <w:sz w:val="28"/>
          <w:szCs w:val="28"/>
        </w:rPr>
        <w:t>Республики Марий Эл</w:t>
      </w:r>
    </w:p>
    <w:p w:rsidR="00D40775" w:rsidRPr="002F1507" w:rsidRDefault="00D40775" w:rsidP="00EF0039">
      <w:pPr>
        <w:pStyle w:val="4"/>
        <w:spacing w:before="0" w:after="0"/>
        <w:jc w:val="center"/>
        <w:rPr>
          <w:rFonts w:ascii="Times New Roman" w:hAnsi="Times New Roman"/>
        </w:rPr>
      </w:pPr>
      <w:r w:rsidRPr="002F1507">
        <w:rPr>
          <w:rFonts w:ascii="Times New Roman" w:hAnsi="Times New Roman"/>
        </w:rPr>
        <w:t>четвертого созыва</w:t>
      </w:r>
    </w:p>
    <w:p w:rsidR="00D40775" w:rsidRPr="002F1507" w:rsidRDefault="00D40775" w:rsidP="00BE35E3">
      <w:pPr>
        <w:rPr>
          <w:sz w:val="28"/>
          <w:szCs w:val="28"/>
        </w:rPr>
      </w:pPr>
    </w:p>
    <w:p w:rsidR="00D40775" w:rsidRPr="002F1507" w:rsidRDefault="003F30C4" w:rsidP="00BE35E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Сессия </w:t>
      </w:r>
      <w:r w:rsidR="00D40775" w:rsidRPr="002F1507">
        <w:rPr>
          <w:b/>
          <w:bCs/>
          <w:sz w:val="28"/>
          <w:szCs w:val="28"/>
        </w:rPr>
        <w:t xml:space="preserve">                  </w:t>
      </w:r>
      <w:r w:rsidR="00DD3DBE" w:rsidRPr="002F1507">
        <w:rPr>
          <w:b/>
          <w:bCs/>
          <w:sz w:val="28"/>
          <w:szCs w:val="28"/>
        </w:rPr>
        <w:t xml:space="preserve">          </w:t>
      </w:r>
      <w:r w:rsidR="00D40775" w:rsidRPr="002F1507">
        <w:rPr>
          <w:b/>
          <w:bCs/>
          <w:sz w:val="28"/>
          <w:szCs w:val="28"/>
        </w:rPr>
        <w:t xml:space="preserve">   РЕШЕНИЕ №       </w:t>
      </w:r>
      <w:r>
        <w:rPr>
          <w:b/>
          <w:bCs/>
          <w:sz w:val="28"/>
          <w:szCs w:val="28"/>
        </w:rPr>
        <w:t xml:space="preserve">  </w:t>
      </w:r>
      <w:r w:rsidR="00C37DC2">
        <w:rPr>
          <w:b/>
          <w:bCs/>
          <w:sz w:val="28"/>
          <w:szCs w:val="28"/>
        </w:rPr>
        <w:t>«</w:t>
      </w:r>
      <w:r w:rsidR="00D40775" w:rsidRPr="002F1507">
        <w:rPr>
          <w:b/>
          <w:bCs/>
          <w:sz w:val="28"/>
          <w:szCs w:val="28"/>
        </w:rPr>
        <w:t xml:space="preserve"> </w:t>
      </w:r>
      <w:r w:rsidR="007C43A1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</w:t>
      </w:r>
      <w:r w:rsidR="00D40775" w:rsidRPr="002F1507">
        <w:rPr>
          <w:b/>
          <w:sz w:val="28"/>
          <w:szCs w:val="28"/>
        </w:rPr>
        <w:t xml:space="preserve">» </w:t>
      </w:r>
      <w:r w:rsidR="007C43A1">
        <w:rPr>
          <w:b/>
          <w:sz w:val="28"/>
          <w:szCs w:val="28"/>
        </w:rPr>
        <w:t>________</w:t>
      </w:r>
      <w:r w:rsidR="00D40775" w:rsidRPr="002F1507">
        <w:rPr>
          <w:b/>
          <w:sz w:val="28"/>
          <w:szCs w:val="28"/>
        </w:rPr>
        <w:t xml:space="preserve"> 202</w:t>
      </w:r>
      <w:r w:rsidR="007C43A1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</w:t>
      </w:r>
      <w:r w:rsidR="00D40775" w:rsidRPr="002F1507">
        <w:rPr>
          <w:b/>
          <w:sz w:val="28"/>
          <w:szCs w:val="28"/>
        </w:rPr>
        <w:t>года</w:t>
      </w:r>
    </w:p>
    <w:p w:rsidR="00D40775" w:rsidRPr="002F1507" w:rsidRDefault="00D40775" w:rsidP="00BE35E3">
      <w:pPr>
        <w:jc w:val="center"/>
        <w:rPr>
          <w:sz w:val="28"/>
          <w:szCs w:val="28"/>
        </w:rPr>
      </w:pPr>
      <w:r w:rsidRPr="002F1507">
        <w:rPr>
          <w:sz w:val="28"/>
          <w:szCs w:val="28"/>
        </w:rPr>
        <w:t xml:space="preserve"> </w:t>
      </w:r>
    </w:p>
    <w:p w:rsidR="00D40775" w:rsidRPr="002F1507" w:rsidRDefault="00B926E4" w:rsidP="00BD4277">
      <w:pPr>
        <w:jc w:val="center"/>
        <w:rPr>
          <w:b/>
          <w:bCs/>
          <w:sz w:val="28"/>
          <w:szCs w:val="28"/>
        </w:rPr>
      </w:pPr>
      <w:r w:rsidRPr="002F1507">
        <w:rPr>
          <w:b/>
          <w:bCs/>
          <w:sz w:val="28"/>
          <w:szCs w:val="28"/>
        </w:rPr>
        <w:t>О</w:t>
      </w:r>
      <w:r w:rsidR="00D40775" w:rsidRPr="002F1507">
        <w:rPr>
          <w:b/>
          <w:bCs/>
          <w:sz w:val="28"/>
          <w:szCs w:val="28"/>
        </w:rPr>
        <w:t xml:space="preserve"> внесени</w:t>
      </w:r>
      <w:r w:rsidR="00D06074">
        <w:rPr>
          <w:b/>
          <w:bCs/>
          <w:sz w:val="28"/>
          <w:szCs w:val="28"/>
        </w:rPr>
        <w:t>и</w:t>
      </w:r>
      <w:r w:rsidR="00D40775" w:rsidRPr="002F1507">
        <w:rPr>
          <w:b/>
          <w:bCs/>
          <w:sz w:val="28"/>
          <w:szCs w:val="28"/>
        </w:rPr>
        <w:t xml:space="preserve"> изменений </w:t>
      </w:r>
      <w:proofErr w:type="gramStart"/>
      <w:r w:rsidR="00D40775" w:rsidRPr="002F1507">
        <w:rPr>
          <w:b/>
          <w:bCs/>
          <w:sz w:val="28"/>
          <w:szCs w:val="28"/>
        </w:rPr>
        <w:t>в</w:t>
      </w:r>
      <w:proofErr w:type="gramEnd"/>
    </w:p>
    <w:p w:rsidR="00D40775" w:rsidRPr="002F1507" w:rsidRDefault="00D40775" w:rsidP="00BD4277">
      <w:pPr>
        <w:jc w:val="center"/>
        <w:rPr>
          <w:b/>
          <w:bCs/>
          <w:sz w:val="28"/>
          <w:szCs w:val="28"/>
        </w:rPr>
      </w:pPr>
      <w:r w:rsidRPr="002F1507">
        <w:rPr>
          <w:b/>
          <w:bCs/>
          <w:sz w:val="28"/>
          <w:szCs w:val="28"/>
        </w:rPr>
        <w:t>Правила землепользования и застройки</w:t>
      </w:r>
    </w:p>
    <w:p w:rsidR="00D40775" w:rsidRPr="002F1507" w:rsidRDefault="00D40775" w:rsidP="00BD4277">
      <w:pPr>
        <w:jc w:val="center"/>
        <w:rPr>
          <w:sz w:val="28"/>
          <w:szCs w:val="28"/>
        </w:rPr>
      </w:pPr>
      <w:r w:rsidRPr="002F1507">
        <w:rPr>
          <w:b/>
          <w:bCs/>
          <w:sz w:val="28"/>
          <w:szCs w:val="28"/>
        </w:rPr>
        <w:t>муниципального образования «Г</w:t>
      </w:r>
      <w:r w:rsidRPr="002F1507">
        <w:rPr>
          <w:b/>
          <w:sz w:val="28"/>
          <w:szCs w:val="28"/>
        </w:rPr>
        <w:t xml:space="preserve">ородское </w:t>
      </w:r>
      <w:r w:rsidRPr="002F1507">
        <w:rPr>
          <w:b/>
          <w:bCs/>
          <w:sz w:val="28"/>
          <w:szCs w:val="28"/>
        </w:rPr>
        <w:t>поселение Звенигово»</w:t>
      </w:r>
      <w:r w:rsidR="00B926E4" w:rsidRPr="002F1507">
        <w:rPr>
          <w:b/>
          <w:bCs/>
          <w:sz w:val="28"/>
          <w:szCs w:val="28"/>
        </w:rPr>
        <w:t xml:space="preserve"> Звениговского муниципального района Республики Марий Эл, утвержденного решением Собрания депутатов муниципального образования «Городское поселение Звенигово» от 18.01.2018 года № 178 </w:t>
      </w:r>
    </w:p>
    <w:p w:rsidR="00D40775" w:rsidRPr="002F1507" w:rsidRDefault="00D40775" w:rsidP="00D5515A">
      <w:pPr>
        <w:jc w:val="center"/>
        <w:rPr>
          <w:bCs/>
          <w:sz w:val="28"/>
          <w:szCs w:val="28"/>
        </w:rPr>
      </w:pPr>
    </w:p>
    <w:p w:rsidR="00D40775" w:rsidRPr="002F1507" w:rsidRDefault="00B926E4" w:rsidP="00D5515A">
      <w:pPr>
        <w:ind w:firstLine="708"/>
        <w:jc w:val="both"/>
        <w:rPr>
          <w:color w:val="000000"/>
          <w:sz w:val="28"/>
          <w:szCs w:val="28"/>
        </w:rPr>
      </w:pPr>
      <w:r w:rsidRPr="002F1507">
        <w:rPr>
          <w:sz w:val="28"/>
          <w:szCs w:val="28"/>
        </w:rPr>
        <w:t>В целях приведения Правил землепользования и застройки муниципального образования «Городское поселение Звенигово» Звениговского района Республики Марий Эл в соответствие с Градостроительным кодексом Российской Федерации и Приказом Федеральной службы государственной регистрации, кадастра и картографии</w:t>
      </w:r>
      <w:r w:rsidR="0094102B" w:rsidRPr="002F1507">
        <w:rPr>
          <w:sz w:val="28"/>
          <w:szCs w:val="28"/>
        </w:rPr>
        <w:t xml:space="preserve"> от 10 ноября 2020 г. №</w:t>
      </w:r>
      <w:proofErr w:type="gramStart"/>
      <w:r w:rsidR="0094102B" w:rsidRPr="002F1507">
        <w:rPr>
          <w:sz w:val="28"/>
          <w:szCs w:val="28"/>
        </w:rPr>
        <w:t>П</w:t>
      </w:r>
      <w:proofErr w:type="gramEnd"/>
      <w:r w:rsidR="0094102B" w:rsidRPr="002F1507">
        <w:rPr>
          <w:sz w:val="28"/>
          <w:szCs w:val="28"/>
        </w:rPr>
        <w:t>/0412</w:t>
      </w:r>
      <w:r w:rsidRPr="002F1507">
        <w:rPr>
          <w:sz w:val="28"/>
          <w:szCs w:val="28"/>
        </w:rPr>
        <w:t xml:space="preserve"> «Об утверждении классификатора видов разрешенного использования земельных участков», Собрание депутатов муниципального образования «Городское поселение Звенигово</w:t>
      </w:r>
      <w:r w:rsidR="00D40775" w:rsidRPr="002F1507">
        <w:rPr>
          <w:color w:val="000000"/>
          <w:sz w:val="28"/>
          <w:szCs w:val="28"/>
        </w:rPr>
        <w:t>»,</w:t>
      </w:r>
    </w:p>
    <w:p w:rsidR="00D40775" w:rsidRPr="002F1507" w:rsidRDefault="00D40775" w:rsidP="00D5515A">
      <w:pPr>
        <w:ind w:firstLine="708"/>
        <w:jc w:val="both"/>
        <w:rPr>
          <w:color w:val="000000"/>
          <w:sz w:val="28"/>
          <w:szCs w:val="28"/>
        </w:rPr>
      </w:pPr>
      <w:r w:rsidRPr="002F1507">
        <w:rPr>
          <w:color w:val="000000"/>
          <w:sz w:val="28"/>
          <w:szCs w:val="28"/>
        </w:rPr>
        <w:t xml:space="preserve"> </w:t>
      </w:r>
    </w:p>
    <w:p w:rsidR="00D40775" w:rsidRPr="002F1507" w:rsidRDefault="00D40775" w:rsidP="00BE35E3">
      <w:pPr>
        <w:ind w:firstLine="708"/>
        <w:jc w:val="center"/>
        <w:rPr>
          <w:b/>
          <w:bCs/>
          <w:color w:val="000000"/>
          <w:sz w:val="28"/>
          <w:szCs w:val="28"/>
        </w:rPr>
      </w:pPr>
      <w:r w:rsidRPr="002F1507">
        <w:rPr>
          <w:b/>
          <w:bCs/>
          <w:color w:val="000000"/>
          <w:sz w:val="28"/>
          <w:szCs w:val="28"/>
        </w:rPr>
        <w:t>решило:</w:t>
      </w:r>
    </w:p>
    <w:p w:rsidR="00D40775" w:rsidRPr="002F1507" w:rsidRDefault="00D40775" w:rsidP="00BE35E3">
      <w:pPr>
        <w:ind w:firstLine="708"/>
        <w:jc w:val="center"/>
        <w:rPr>
          <w:b/>
          <w:bCs/>
          <w:color w:val="000000"/>
          <w:sz w:val="28"/>
          <w:szCs w:val="28"/>
        </w:rPr>
      </w:pPr>
    </w:p>
    <w:p w:rsidR="00DC1E88" w:rsidRPr="002F1507" w:rsidRDefault="00D40775" w:rsidP="00DC1E88">
      <w:pPr>
        <w:ind w:firstLine="708"/>
        <w:jc w:val="both"/>
        <w:rPr>
          <w:sz w:val="28"/>
          <w:szCs w:val="28"/>
        </w:rPr>
      </w:pPr>
      <w:r w:rsidRPr="002F1507">
        <w:rPr>
          <w:color w:val="000000"/>
          <w:sz w:val="28"/>
          <w:szCs w:val="28"/>
        </w:rPr>
        <w:t xml:space="preserve">1. </w:t>
      </w:r>
      <w:r w:rsidR="00DC1E88" w:rsidRPr="002F1507">
        <w:rPr>
          <w:sz w:val="28"/>
          <w:szCs w:val="28"/>
        </w:rPr>
        <w:t>Внести в Правила землепользования и застройки муниципального образования «Городское поселение Звенигово» Звениговского района Республики Марий Эл, утвержденные решением Собрания депутатов муниципального образования «Городское поселени</w:t>
      </w:r>
      <w:r w:rsidR="00AD5A60">
        <w:rPr>
          <w:sz w:val="28"/>
          <w:szCs w:val="28"/>
        </w:rPr>
        <w:t xml:space="preserve">е Звенигово» от </w:t>
      </w:r>
      <w:r w:rsidR="00DC1E88" w:rsidRPr="002F1507">
        <w:rPr>
          <w:sz w:val="28"/>
          <w:szCs w:val="28"/>
        </w:rPr>
        <w:t>18.01.2018 года № 178, следующие изменения:</w:t>
      </w:r>
    </w:p>
    <w:p w:rsidR="00DC1E88" w:rsidRPr="00C37DC2" w:rsidRDefault="00122730" w:rsidP="00C37DC2">
      <w:pPr>
        <w:tabs>
          <w:tab w:val="left" w:pos="0"/>
          <w:tab w:val="left" w:pos="567"/>
        </w:tabs>
        <w:ind w:firstLine="284"/>
        <w:jc w:val="both"/>
        <w:rPr>
          <w:b/>
        </w:rPr>
      </w:pPr>
      <w:r>
        <w:rPr>
          <w:sz w:val="28"/>
          <w:szCs w:val="28"/>
        </w:rPr>
        <w:t>-</w:t>
      </w:r>
      <w:r w:rsidR="00DC1E88" w:rsidRPr="002F1507">
        <w:rPr>
          <w:sz w:val="28"/>
          <w:szCs w:val="28"/>
        </w:rPr>
        <w:t xml:space="preserve">статью 60 «Градостроительные регламенты», </w:t>
      </w:r>
      <w:r w:rsidR="00BC380C">
        <w:rPr>
          <w:sz w:val="28"/>
          <w:szCs w:val="28"/>
        </w:rPr>
        <w:t>производственная зона</w:t>
      </w:r>
      <w:r w:rsidR="002F1507">
        <w:rPr>
          <w:sz w:val="28"/>
          <w:szCs w:val="28"/>
        </w:rPr>
        <w:t xml:space="preserve"> «</w:t>
      </w:r>
      <w:r w:rsidR="00BC380C">
        <w:rPr>
          <w:sz w:val="28"/>
          <w:szCs w:val="28"/>
        </w:rPr>
        <w:t>П-2</w:t>
      </w:r>
      <w:r w:rsidR="002F1507">
        <w:rPr>
          <w:sz w:val="28"/>
          <w:szCs w:val="28"/>
        </w:rPr>
        <w:t>»</w:t>
      </w:r>
      <w:r w:rsidR="00DC1E88" w:rsidRPr="002F1507">
        <w:rPr>
          <w:sz w:val="28"/>
          <w:szCs w:val="28"/>
        </w:rPr>
        <w:t xml:space="preserve"> </w:t>
      </w:r>
      <w:r w:rsidR="00DC1E88" w:rsidRPr="00C37DC2">
        <w:rPr>
          <w:sz w:val="28"/>
          <w:szCs w:val="28"/>
        </w:rPr>
        <w:t xml:space="preserve">- </w:t>
      </w:r>
      <w:r w:rsidR="00BC380C">
        <w:rPr>
          <w:sz w:val="28"/>
          <w:szCs w:val="28"/>
        </w:rPr>
        <w:t>зона производственных объектов IV класса опасности</w:t>
      </w:r>
      <w:r>
        <w:rPr>
          <w:sz w:val="28"/>
          <w:szCs w:val="28"/>
        </w:rPr>
        <w:t xml:space="preserve">, изложить в следующей редакции </w:t>
      </w:r>
      <w:r w:rsidR="00DC1E88" w:rsidRPr="002F1507">
        <w:rPr>
          <w:sz w:val="28"/>
          <w:szCs w:val="28"/>
        </w:rPr>
        <w:t>(приложение 1).</w:t>
      </w:r>
    </w:p>
    <w:p w:rsidR="00D40775" w:rsidRPr="002F1507" w:rsidRDefault="00DC1E88" w:rsidP="00DC1E88">
      <w:pPr>
        <w:jc w:val="both"/>
        <w:rPr>
          <w:sz w:val="28"/>
          <w:szCs w:val="28"/>
        </w:rPr>
      </w:pPr>
      <w:r w:rsidRPr="002F1507">
        <w:rPr>
          <w:sz w:val="28"/>
          <w:szCs w:val="28"/>
        </w:rPr>
        <w:t xml:space="preserve">          </w:t>
      </w:r>
      <w:r w:rsidR="00D40775" w:rsidRPr="002F1507">
        <w:rPr>
          <w:sz w:val="28"/>
          <w:szCs w:val="28"/>
        </w:rPr>
        <w:t>2</w:t>
      </w:r>
      <w:r w:rsidRPr="002F1507">
        <w:rPr>
          <w:sz w:val="28"/>
          <w:szCs w:val="28"/>
        </w:rPr>
        <w:t xml:space="preserve">. Настоящее </w:t>
      </w:r>
      <w:r w:rsidR="00655569">
        <w:rPr>
          <w:sz w:val="28"/>
          <w:szCs w:val="28"/>
        </w:rPr>
        <w:t>решение</w:t>
      </w:r>
      <w:r w:rsidRPr="002F1507">
        <w:rPr>
          <w:sz w:val="28"/>
          <w:szCs w:val="28"/>
        </w:rPr>
        <w:t xml:space="preserve"> опубликовать в сети «Интернет» по адресу: </w:t>
      </w:r>
      <w:hyperlink r:id="rId7" w:history="1">
        <w:r w:rsidRPr="002F1507">
          <w:rPr>
            <w:rStyle w:val="a6"/>
            <w:sz w:val="28"/>
            <w:szCs w:val="28"/>
            <w:lang w:val="en-US"/>
          </w:rPr>
          <w:t>www</w:t>
        </w:r>
        <w:r w:rsidRPr="002F1507">
          <w:rPr>
            <w:rStyle w:val="a6"/>
            <w:sz w:val="28"/>
            <w:szCs w:val="28"/>
          </w:rPr>
          <w:t>.</w:t>
        </w:r>
        <w:proofErr w:type="spellStart"/>
        <w:r w:rsidRPr="002F1507">
          <w:rPr>
            <w:rStyle w:val="a6"/>
            <w:sz w:val="28"/>
            <w:szCs w:val="28"/>
            <w:lang w:val="en-US"/>
          </w:rPr>
          <w:t>admzven</w:t>
        </w:r>
        <w:proofErr w:type="spellEnd"/>
        <w:r w:rsidRPr="002F1507">
          <w:rPr>
            <w:rStyle w:val="a6"/>
            <w:sz w:val="28"/>
            <w:szCs w:val="28"/>
          </w:rPr>
          <w:t>.</w:t>
        </w:r>
        <w:proofErr w:type="spellStart"/>
        <w:r w:rsidRPr="002F1507">
          <w:rPr>
            <w:rStyle w:val="a6"/>
            <w:sz w:val="28"/>
            <w:szCs w:val="28"/>
            <w:lang w:val="en-US"/>
          </w:rPr>
          <w:t>ru</w:t>
        </w:r>
        <w:proofErr w:type="spellEnd"/>
      </w:hyperlink>
      <w:r w:rsidRPr="002F1507">
        <w:rPr>
          <w:sz w:val="28"/>
          <w:szCs w:val="28"/>
        </w:rPr>
        <w:t>.</w:t>
      </w:r>
    </w:p>
    <w:p w:rsidR="00D40775" w:rsidRPr="002F1507" w:rsidRDefault="00D40775" w:rsidP="00DC1E88">
      <w:pPr>
        <w:pStyle w:val="a8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 w:rsidRPr="002F150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2F1507">
        <w:rPr>
          <w:rFonts w:ascii="Times New Roman" w:hAnsi="Times New Roman"/>
          <w:sz w:val="28"/>
          <w:szCs w:val="28"/>
        </w:rPr>
        <w:t xml:space="preserve"> исполнением настоящего решения оставляю за собой.</w:t>
      </w:r>
    </w:p>
    <w:p w:rsidR="00D40775" w:rsidRPr="002F1507" w:rsidRDefault="00D40775" w:rsidP="008E1F52">
      <w:pPr>
        <w:ind w:firstLine="709"/>
        <w:jc w:val="both"/>
        <w:rPr>
          <w:sz w:val="28"/>
          <w:szCs w:val="28"/>
        </w:rPr>
      </w:pPr>
    </w:p>
    <w:p w:rsidR="00D40775" w:rsidRPr="002F1507" w:rsidRDefault="00D40775" w:rsidP="008E1F52">
      <w:pPr>
        <w:ind w:firstLine="709"/>
        <w:jc w:val="both"/>
        <w:rPr>
          <w:sz w:val="28"/>
          <w:szCs w:val="28"/>
        </w:rPr>
      </w:pPr>
    </w:p>
    <w:p w:rsidR="00D40775" w:rsidRPr="002F1507" w:rsidRDefault="00D40775" w:rsidP="008E1F52">
      <w:pPr>
        <w:ind w:firstLine="709"/>
        <w:jc w:val="both"/>
        <w:rPr>
          <w:sz w:val="28"/>
          <w:szCs w:val="28"/>
        </w:rPr>
      </w:pPr>
    </w:p>
    <w:p w:rsidR="00D40775" w:rsidRPr="002F1507" w:rsidRDefault="00D40775" w:rsidP="007C4CFA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2F1507">
        <w:rPr>
          <w:rFonts w:ascii="Times New Roman" w:hAnsi="Times New Roman"/>
          <w:sz w:val="28"/>
          <w:szCs w:val="28"/>
        </w:rPr>
        <w:t xml:space="preserve">Глава Городского поселения Звенигово </w:t>
      </w:r>
    </w:p>
    <w:p w:rsidR="00D40775" w:rsidRPr="002F1507" w:rsidRDefault="00D40775" w:rsidP="007C4CFA">
      <w:pPr>
        <w:rPr>
          <w:sz w:val="28"/>
          <w:szCs w:val="28"/>
        </w:rPr>
      </w:pPr>
      <w:r w:rsidRPr="002F1507">
        <w:rPr>
          <w:sz w:val="28"/>
          <w:szCs w:val="28"/>
        </w:rPr>
        <w:t xml:space="preserve">Председатель собрания депутатов        </w:t>
      </w:r>
      <w:r w:rsidR="002F1507">
        <w:rPr>
          <w:sz w:val="28"/>
          <w:szCs w:val="28"/>
        </w:rPr>
        <w:t xml:space="preserve">                              </w:t>
      </w:r>
      <w:r w:rsidR="002F1507">
        <w:rPr>
          <w:sz w:val="28"/>
          <w:szCs w:val="28"/>
        </w:rPr>
        <w:tab/>
        <w:t xml:space="preserve">         </w:t>
      </w:r>
      <w:r w:rsidRPr="002F1507">
        <w:rPr>
          <w:sz w:val="28"/>
          <w:szCs w:val="28"/>
        </w:rPr>
        <w:t>В.С. Давыдов</w:t>
      </w:r>
    </w:p>
    <w:p w:rsidR="00D40775" w:rsidRDefault="00D40775" w:rsidP="007C4CFA">
      <w:pPr>
        <w:pStyle w:val="a8"/>
        <w:ind w:left="0" w:firstLine="567"/>
        <w:jc w:val="right"/>
        <w:rPr>
          <w:rFonts w:ascii="Times New Roman" w:hAnsi="Times New Roman"/>
          <w:b/>
          <w:bCs/>
          <w:sz w:val="26"/>
          <w:szCs w:val="26"/>
        </w:rPr>
      </w:pPr>
    </w:p>
    <w:p w:rsidR="002F1507" w:rsidRDefault="002F1507" w:rsidP="00122730">
      <w:pPr>
        <w:rPr>
          <w:rFonts w:eastAsia="Calibri"/>
          <w:b/>
          <w:bCs/>
          <w:sz w:val="26"/>
          <w:szCs w:val="26"/>
          <w:lang w:eastAsia="en-US"/>
        </w:rPr>
      </w:pPr>
    </w:p>
    <w:p w:rsidR="00122730" w:rsidRDefault="00122730" w:rsidP="00122730">
      <w:pPr>
        <w:rPr>
          <w:b/>
          <w:bCs/>
          <w:sz w:val="26"/>
          <w:szCs w:val="26"/>
        </w:rPr>
      </w:pPr>
    </w:p>
    <w:p w:rsidR="006D2909" w:rsidRDefault="006D2909" w:rsidP="00122730">
      <w:pPr>
        <w:rPr>
          <w:b/>
          <w:bCs/>
          <w:sz w:val="26"/>
          <w:szCs w:val="26"/>
        </w:rPr>
      </w:pPr>
    </w:p>
    <w:p w:rsidR="006D2909" w:rsidRDefault="006D2909" w:rsidP="00122730">
      <w:pPr>
        <w:rPr>
          <w:b/>
          <w:bCs/>
          <w:sz w:val="26"/>
          <w:szCs w:val="26"/>
        </w:rPr>
      </w:pPr>
    </w:p>
    <w:p w:rsidR="006D2909" w:rsidRPr="00122730" w:rsidRDefault="006D2909" w:rsidP="00122730">
      <w:pPr>
        <w:rPr>
          <w:b/>
          <w:bCs/>
          <w:sz w:val="26"/>
          <w:szCs w:val="26"/>
        </w:rPr>
      </w:pPr>
    </w:p>
    <w:p w:rsidR="0011419A" w:rsidRDefault="00C94227" w:rsidP="0011419A">
      <w:pPr>
        <w:pStyle w:val="a8"/>
        <w:ind w:left="0"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№1</w:t>
      </w:r>
    </w:p>
    <w:p w:rsidR="00C94227" w:rsidRDefault="00C94227" w:rsidP="0011419A">
      <w:pPr>
        <w:pStyle w:val="a8"/>
        <w:ind w:left="0"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решению Собрания депутатов</w:t>
      </w:r>
    </w:p>
    <w:p w:rsidR="00C94227" w:rsidRDefault="00C94227" w:rsidP="0011419A">
      <w:pPr>
        <w:pStyle w:val="a8"/>
        <w:ind w:left="0"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Городского поселения Звениговского </w:t>
      </w:r>
    </w:p>
    <w:p w:rsidR="00C94227" w:rsidRDefault="00C94227" w:rsidP="0011419A">
      <w:pPr>
        <w:pStyle w:val="a8"/>
        <w:ind w:left="0"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района Республики Марий Эл</w:t>
      </w:r>
    </w:p>
    <w:p w:rsidR="00C94227" w:rsidRDefault="00C94227" w:rsidP="0011419A">
      <w:pPr>
        <w:pStyle w:val="a8"/>
        <w:ind w:left="0"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____________2019 года №_____</w:t>
      </w:r>
    </w:p>
    <w:p w:rsidR="0011419A" w:rsidRDefault="0011419A" w:rsidP="006D2909">
      <w:pPr>
        <w:pStyle w:val="a8"/>
        <w:ind w:left="0" w:firstLine="567"/>
        <w:jc w:val="center"/>
        <w:rPr>
          <w:rFonts w:ascii="Times New Roman" w:hAnsi="Times New Roman"/>
          <w:b/>
          <w:bCs/>
        </w:rPr>
      </w:pPr>
    </w:p>
    <w:p w:rsidR="006D2909" w:rsidRDefault="00C94227" w:rsidP="006D2909">
      <w:pPr>
        <w:pStyle w:val="a8"/>
        <w:ind w:left="0" w:firstLine="567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Статья 60. Градостроительные регламенты</w:t>
      </w:r>
    </w:p>
    <w:p w:rsidR="00C94227" w:rsidRDefault="00C94227" w:rsidP="006D2909">
      <w:pPr>
        <w:pStyle w:val="a8"/>
        <w:ind w:left="0" w:firstLine="567"/>
        <w:jc w:val="center"/>
        <w:rPr>
          <w:rFonts w:ascii="Times New Roman" w:hAnsi="Times New Roman"/>
          <w:b/>
          <w:bCs/>
        </w:rPr>
      </w:pPr>
    </w:p>
    <w:p w:rsidR="00C94227" w:rsidRDefault="00C94227" w:rsidP="006D2909">
      <w:pPr>
        <w:pStyle w:val="a8"/>
        <w:ind w:left="0" w:firstLine="567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ПРОИЗВОДСТВЕННЫЕ ЗОНЫ</w:t>
      </w:r>
    </w:p>
    <w:p w:rsidR="006D2909" w:rsidRPr="00C94227" w:rsidRDefault="00C94227" w:rsidP="006D2909">
      <w:pPr>
        <w:pStyle w:val="3"/>
        <w:spacing w:before="12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94227">
        <w:rPr>
          <w:rFonts w:ascii="Times New Roman" w:eastAsia="Times New Roman" w:hAnsi="Times New Roman"/>
          <w:b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-</w:t>
      </w:r>
      <w:r w:rsidRPr="00C94227">
        <w:rPr>
          <w:rFonts w:ascii="Times New Roman" w:eastAsia="Times New Roman" w:hAnsi="Times New Roman"/>
          <w:b/>
          <w:sz w:val="24"/>
          <w:szCs w:val="24"/>
          <w:lang w:eastAsia="ru-RU"/>
        </w:rPr>
        <w:t>2-</w:t>
      </w:r>
      <w:r w:rsidR="006D2909" w:rsidRPr="00C9422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C94227">
        <w:rPr>
          <w:rFonts w:ascii="Times New Roman" w:hAnsi="Times New Roman"/>
          <w:b/>
          <w:sz w:val="24"/>
          <w:szCs w:val="24"/>
        </w:rPr>
        <w:t>зона производственных объектов IV класса опасности</w:t>
      </w:r>
      <w:r w:rsidRPr="00C9422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C94227" w:rsidRPr="00C94227" w:rsidRDefault="00C94227" w:rsidP="00C94227">
      <w:pPr>
        <w:ind w:firstLine="567"/>
        <w:jc w:val="both"/>
        <w:rPr>
          <w:bCs/>
        </w:rPr>
      </w:pPr>
      <w:r>
        <w:rPr>
          <w:b/>
          <w:bCs/>
        </w:rPr>
        <w:t xml:space="preserve">Зона </w:t>
      </w:r>
      <w:proofErr w:type="gramStart"/>
      <w:r>
        <w:rPr>
          <w:b/>
          <w:bCs/>
        </w:rPr>
        <w:t>П</w:t>
      </w:r>
      <w:proofErr w:type="gramEnd"/>
      <w:r>
        <w:rPr>
          <w:b/>
          <w:bCs/>
        </w:rPr>
        <w:t xml:space="preserve"> 2 </w:t>
      </w:r>
      <w:r w:rsidRPr="006B7527">
        <w:rPr>
          <w:bCs/>
        </w:rPr>
        <w:t xml:space="preserve">выделена для обеспечения правовых условий формирования коммунально-производственных предприятий и складских баз </w:t>
      </w:r>
      <w:r w:rsidRPr="006B7527">
        <w:rPr>
          <w:bCs/>
          <w:lang w:val="en-US"/>
        </w:rPr>
        <w:t>I</w:t>
      </w:r>
      <w:r w:rsidRPr="006B7527">
        <w:rPr>
          <w:bCs/>
        </w:rPr>
        <w:t>V класса опасности, имеющих санитарно-защитн</w:t>
      </w:r>
      <w:r>
        <w:rPr>
          <w:bCs/>
        </w:rPr>
        <w:t xml:space="preserve">ую зону 100 м </w:t>
      </w:r>
      <w:r w:rsidRPr="006B7527">
        <w:rPr>
          <w:bCs/>
        </w:rPr>
        <w:t>с низкими уровнями шума и загрязнения. Допускается широкий спектр коммерческих услуг, сопровождающих производственную деятельность. 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требований.</w:t>
      </w:r>
    </w:p>
    <w:p w:rsidR="00C94227" w:rsidRPr="006B7527" w:rsidRDefault="00C94227" w:rsidP="00C94227">
      <w:pPr>
        <w:tabs>
          <w:tab w:val="left" w:pos="540"/>
        </w:tabs>
        <w:ind w:firstLine="540"/>
        <w:jc w:val="both"/>
        <w:rPr>
          <w:b/>
        </w:rPr>
      </w:pPr>
      <w:r w:rsidRPr="006B7527">
        <w:rPr>
          <w:b/>
        </w:rPr>
        <w:t xml:space="preserve">Зона </w:t>
      </w:r>
      <w:r>
        <w:rPr>
          <w:b/>
        </w:rPr>
        <w:t xml:space="preserve">производственных объектов </w:t>
      </w:r>
      <w:r w:rsidRPr="006B7527">
        <w:rPr>
          <w:b/>
        </w:rPr>
        <w:t xml:space="preserve"> </w:t>
      </w:r>
      <w:r w:rsidRPr="006B7527">
        <w:rPr>
          <w:b/>
          <w:lang w:val="en-US"/>
        </w:rPr>
        <w:t>I</w:t>
      </w:r>
      <w:r>
        <w:rPr>
          <w:b/>
        </w:rPr>
        <w:t>V</w:t>
      </w:r>
      <w:r w:rsidRPr="006B7527">
        <w:rPr>
          <w:b/>
        </w:rPr>
        <w:t xml:space="preserve"> класса</w:t>
      </w:r>
      <w:r>
        <w:rPr>
          <w:b/>
        </w:rPr>
        <w:t xml:space="preserve"> опасности</w:t>
      </w:r>
    </w:p>
    <w:tbl>
      <w:tblPr>
        <w:tblW w:w="9865" w:type="dxa"/>
        <w:jc w:val="center"/>
        <w:tblInd w:w="-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18"/>
        <w:gridCol w:w="8747"/>
      </w:tblGrid>
      <w:tr w:rsidR="00C94227" w:rsidRPr="00596EAA" w:rsidTr="003F08DE">
        <w:trPr>
          <w:jc w:val="center"/>
        </w:trPr>
        <w:tc>
          <w:tcPr>
            <w:tcW w:w="1118" w:type="dxa"/>
            <w:shd w:val="pct5" w:color="auto" w:fill="auto"/>
            <w:vAlign w:val="center"/>
          </w:tcPr>
          <w:p w:rsidR="00C94227" w:rsidRPr="00596EAA" w:rsidRDefault="00C94227" w:rsidP="003F08DE">
            <w:pPr>
              <w:pStyle w:val="a7"/>
              <w:ind w:firstLine="159"/>
              <w:jc w:val="center"/>
              <w:rPr>
                <w:b/>
              </w:rPr>
            </w:pPr>
            <w:r w:rsidRPr="00596EAA">
              <w:rPr>
                <w:b/>
              </w:rPr>
              <w:t>Код</w:t>
            </w:r>
          </w:p>
        </w:tc>
        <w:tc>
          <w:tcPr>
            <w:tcW w:w="8747" w:type="dxa"/>
            <w:shd w:val="pct5" w:color="auto" w:fill="auto"/>
            <w:vAlign w:val="center"/>
          </w:tcPr>
          <w:p w:rsidR="00C94227" w:rsidRPr="00596EAA" w:rsidRDefault="00C94227" w:rsidP="003F08DE">
            <w:pPr>
              <w:pStyle w:val="a7"/>
              <w:ind w:firstLine="567"/>
              <w:jc w:val="center"/>
              <w:rPr>
                <w:b/>
              </w:rPr>
            </w:pPr>
            <w:r w:rsidRPr="00596EAA">
              <w:rPr>
                <w:b/>
              </w:rPr>
              <w:t>Основные виды разрешенного использования земельных участков.</w:t>
            </w:r>
          </w:p>
        </w:tc>
      </w:tr>
      <w:tr w:rsidR="00C94227" w:rsidRPr="00596EAA" w:rsidTr="003F08DE">
        <w:trPr>
          <w:jc w:val="center"/>
        </w:trPr>
        <w:tc>
          <w:tcPr>
            <w:tcW w:w="1118" w:type="dxa"/>
            <w:vAlign w:val="center"/>
          </w:tcPr>
          <w:p w:rsidR="00C94227" w:rsidRDefault="00C94227" w:rsidP="003F08DE">
            <w:pPr>
              <w:pStyle w:val="a7"/>
              <w:ind w:firstLine="159"/>
              <w:jc w:val="center"/>
            </w:pPr>
            <w:r>
              <w:t>2.7.1</w:t>
            </w:r>
          </w:p>
        </w:tc>
        <w:tc>
          <w:tcPr>
            <w:tcW w:w="8747" w:type="dxa"/>
            <w:vAlign w:val="center"/>
          </w:tcPr>
          <w:p w:rsidR="00C94227" w:rsidRPr="006B7527" w:rsidRDefault="00C94227" w:rsidP="003F08DE">
            <w:pPr>
              <w:pStyle w:val="a7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Хранение автотранспорта</w:t>
            </w:r>
          </w:p>
        </w:tc>
      </w:tr>
      <w:tr w:rsidR="00C94227" w:rsidRPr="00596EAA" w:rsidTr="003F08DE">
        <w:trPr>
          <w:jc w:val="center"/>
        </w:trPr>
        <w:tc>
          <w:tcPr>
            <w:tcW w:w="1118" w:type="dxa"/>
            <w:vAlign w:val="center"/>
          </w:tcPr>
          <w:p w:rsidR="00C94227" w:rsidRPr="00596EAA" w:rsidRDefault="00C94227" w:rsidP="003F08DE">
            <w:pPr>
              <w:pStyle w:val="a7"/>
              <w:ind w:firstLine="159"/>
              <w:jc w:val="center"/>
            </w:pPr>
            <w:r>
              <w:t>3.1</w:t>
            </w:r>
          </w:p>
        </w:tc>
        <w:tc>
          <w:tcPr>
            <w:tcW w:w="8747" w:type="dxa"/>
            <w:vAlign w:val="center"/>
          </w:tcPr>
          <w:p w:rsidR="00C94227" w:rsidRPr="00596EAA" w:rsidRDefault="00C94227" w:rsidP="003F08DE">
            <w:pPr>
              <w:pStyle w:val="a7"/>
            </w:pPr>
            <w:r w:rsidRPr="006B7527">
              <w:rPr>
                <w:rFonts w:eastAsia="Times New Roman"/>
                <w:szCs w:val="24"/>
                <w:lang w:eastAsia="ru-RU"/>
              </w:rPr>
              <w:t>Коммунальное обслуживание</w:t>
            </w:r>
          </w:p>
        </w:tc>
      </w:tr>
      <w:tr w:rsidR="00C94227" w:rsidRPr="00596EAA" w:rsidTr="003F08DE">
        <w:trPr>
          <w:jc w:val="center"/>
        </w:trPr>
        <w:tc>
          <w:tcPr>
            <w:tcW w:w="1118" w:type="dxa"/>
            <w:vAlign w:val="center"/>
          </w:tcPr>
          <w:p w:rsidR="00C94227" w:rsidRDefault="00C94227" w:rsidP="003F08DE">
            <w:pPr>
              <w:pStyle w:val="a7"/>
              <w:ind w:firstLine="159"/>
              <w:jc w:val="center"/>
            </w:pPr>
            <w:r>
              <w:t>4.1</w:t>
            </w:r>
          </w:p>
        </w:tc>
        <w:tc>
          <w:tcPr>
            <w:tcW w:w="8747" w:type="dxa"/>
            <w:vAlign w:val="center"/>
          </w:tcPr>
          <w:p w:rsidR="00C94227" w:rsidRPr="006B7527" w:rsidRDefault="00C94227" w:rsidP="003F08DE">
            <w:pPr>
              <w:pStyle w:val="a7"/>
              <w:rPr>
                <w:rFonts w:eastAsia="Times New Roman"/>
                <w:szCs w:val="24"/>
                <w:lang w:eastAsia="ru-RU"/>
              </w:rPr>
            </w:pPr>
            <w:r w:rsidRPr="006B7527">
              <w:rPr>
                <w:rFonts w:eastAsia="Times New Roman"/>
                <w:szCs w:val="24"/>
                <w:lang w:eastAsia="ru-RU"/>
              </w:rPr>
              <w:t>Деловое управление</w:t>
            </w:r>
          </w:p>
        </w:tc>
      </w:tr>
      <w:tr w:rsidR="00C94227" w:rsidRPr="00596EAA" w:rsidTr="003F08DE">
        <w:trPr>
          <w:jc w:val="center"/>
        </w:trPr>
        <w:tc>
          <w:tcPr>
            <w:tcW w:w="1118" w:type="dxa"/>
            <w:vAlign w:val="center"/>
          </w:tcPr>
          <w:p w:rsidR="00C94227" w:rsidRDefault="00C94227" w:rsidP="003F08DE">
            <w:pPr>
              <w:pStyle w:val="a7"/>
              <w:ind w:firstLine="159"/>
              <w:jc w:val="center"/>
            </w:pPr>
            <w:r>
              <w:t>4.9</w:t>
            </w:r>
          </w:p>
        </w:tc>
        <w:tc>
          <w:tcPr>
            <w:tcW w:w="8747" w:type="dxa"/>
            <w:vAlign w:val="center"/>
          </w:tcPr>
          <w:p w:rsidR="00C94227" w:rsidRPr="006B7527" w:rsidRDefault="00C94227" w:rsidP="003F08DE">
            <w:pPr>
              <w:pStyle w:val="a7"/>
              <w:rPr>
                <w:rFonts w:eastAsia="Times New Roman"/>
                <w:szCs w:val="24"/>
                <w:lang w:eastAsia="ru-RU"/>
              </w:rPr>
            </w:pPr>
            <w:r w:rsidRPr="006B7527">
              <w:rPr>
                <w:rFonts w:eastAsia="Times New Roman"/>
                <w:szCs w:val="24"/>
                <w:lang w:eastAsia="ru-RU"/>
              </w:rPr>
              <w:t>Обслуживание автотранспорта</w:t>
            </w:r>
          </w:p>
        </w:tc>
      </w:tr>
      <w:tr w:rsidR="00C94227" w:rsidRPr="00596EAA" w:rsidTr="003F08DE">
        <w:trPr>
          <w:jc w:val="center"/>
        </w:trPr>
        <w:tc>
          <w:tcPr>
            <w:tcW w:w="1118" w:type="dxa"/>
            <w:vAlign w:val="center"/>
          </w:tcPr>
          <w:p w:rsidR="00C94227" w:rsidRDefault="00C94227" w:rsidP="003F08DE">
            <w:pPr>
              <w:pStyle w:val="a7"/>
              <w:ind w:firstLine="159"/>
              <w:jc w:val="center"/>
            </w:pPr>
            <w:r>
              <w:t>4.9.1</w:t>
            </w:r>
          </w:p>
        </w:tc>
        <w:tc>
          <w:tcPr>
            <w:tcW w:w="8747" w:type="dxa"/>
            <w:vAlign w:val="center"/>
          </w:tcPr>
          <w:p w:rsidR="00C94227" w:rsidRPr="006B7527" w:rsidRDefault="00C94227" w:rsidP="003F08DE">
            <w:pPr>
              <w:pStyle w:val="a7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Объекты придорожного сервиса</w:t>
            </w:r>
          </w:p>
        </w:tc>
      </w:tr>
      <w:tr w:rsidR="00C94227" w:rsidRPr="00596EAA" w:rsidTr="003F08DE">
        <w:trPr>
          <w:jc w:val="center"/>
        </w:trPr>
        <w:tc>
          <w:tcPr>
            <w:tcW w:w="1118" w:type="dxa"/>
            <w:vAlign w:val="center"/>
          </w:tcPr>
          <w:p w:rsidR="00C94227" w:rsidRDefault="00C94227" w:rsidP="003F08DE">
            <w:pPr>
              <w:pStyle w:val="a7"/>
              <w:ind w:firstLine="159"/>
              <w:jc w:val="center"/>
            </w:pPr>
            <w:r>
              <w:t>4.10</w:t>
            </w:r>
          </w:p>
        </w:tc>
        <w:tc>
          <w:tcPr>
            <w:tcW w:w="8747" w:type="dxa"/>
            <w:vAlign w:val="center"/>
          </w:tcPr>
          <w:p w:rsidR="00C94227" w:rsidRDefault="00C94227" w:rsidP="003F08DE">
            <w:pPr>
              <w:pStyle w:val="a7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Выставочно-ярмарочная деятельность</w:t>
            </w:r>
          </w:p>
        </w:tc>
      </w:tr>
      <w:tr w:rsidR="00C94227" w:rsidRPr="00596EAA" w:rsidTr="003F08DE">
        <w:trPr>
          <w:jc w:val="center"/>
        </w:trPr>
        <w:tc>
          <w:tcPr>
            <w:tcW w:w="1118" w:type="dxa"/>
            <w:vAlign w:val="center"/>
          </w:tcPr>
          <w:p w:rsidR="00C94227" w:rsidRDefault="00C94227" w:rsidP="003F08DE">
            <w:pPr>
              <w:pStyle w:val="a7"/>
              <w:ind w:firstLine="159"/>
              <w:jc w:val="center"/>
            </w:pPr>
            <w:r>
              <w:t>6.0</w:t>
            </w:r>
          </w:p>
        </w:tc>
        <w:tc>
          <w:tcPr>
            <w:tcW w:w="8747" w:type="dxa"/>
            <w:vAlign w:val="center"/>
          </w:tcPr>
          <w:p w:rsidR="00C94227" w:rsidRPr="006B7527" w:rsidRDefault="00C94227" w:rsidP="003F08DE">
            <w:pPr>
              <w:pStyle w:val="a7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Производственная деятельность</w:t>
            </w:r>
          </w:p>
        </w:tc>
      </w:tr>
      <w:tr w:rsidR="00C94227" w:rsidRPr="00596EAA" w:rsidTr="003F08DE">
        <w:trPr>
          <w:jc w:val="center"/>
        </w:trPr>
        <w:tc>
          <w:tcPr>
            <w:tcW w:w="1118" w:type="dxa"/>
            <w:vAlign w:val="center"/>
          </w:tcPr>
          <w:p w:rsidR="00C94227" w:rsidRDefault="00C94227" w:rsidP="003F08DE">
            <w:pPr>
              <w:pStyle w:val="a7"/>
              <w:ind w:firstLine="159"/>
              <w:jc w:val="center"/>
            </w:pPr>
            <w:r>
              <w:t>6.1</w:t>
            </w:r>
          </w:p>
        </w:tc>
        <w:tc>
          <w:tcPr>
            <w:tcW w:w="8747" w:type="dxa"/>
            <w:vAlign w:val="center"/>
          </w:tcPr>
          <w:p w:rsidR="00C94227" w:rsidRPr="006B7527" w:rsidRDefault="00C94227" w:rsidP="003F08DE">
            <w:pPr>
              <w:pStyle w:val="a7"/>
              <w:rPr>
                <w:rFonts w:eastAsia="Times New Roman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szCs w:val="24"/>
                <w:lang w:eastAsia="ru-RU"/>
              </w:rPr>
              <w:t>Недропользование</w:t>
            </w:r>
            <w:proofErr w:type="spellEnd"/>
          </w:p>
        </w:tc>
      </w:tr>
      <w:tr w:rsidR="00C94227" w:rsidRPr="00596EAA" w:rsidTr="003F08DE">
        <w:trPr>
          <w:jc w:val="center"/>
        </w:trPr>
        <w:tc>
          <w:tcPr>
            <w:tcW w:w="1118" w:type="dxa"/>
            <w:vAlign w:val="center"/>
          </w:tcPr>
          <w:p w:rsidR="00C94227" w:rsidRDefault="00C94227" w:rsidP="003F08DE">
            <w:pPr>
              <w:pStyle w:val="a7"/>
              <w:ind w:firstLine="159"/>
              <w:jc w:val="center"/>
            </w:pPr>
            <w:r>
              <w:t>6.3</w:t>
            </w:r>
          </w:p>
        </w:tc>
        <w:tc>
          <w:tcPr>
            <w:tcW w:w="8747" w:type="dxa"/>
            <w:vAlign w:val="center"/>
          </w:tcPr>
          <w:p w:rsidR="00C94227" w:rsidRPr="006B7527" w:rsidRDefault="00C94227" w:rsidP="003F08DE">
            <w:pPr>
              <w:pStyle w:val="a7"/>
              <w:rPr>
                <w:rFonts w:eastAsia="Times New Roman"/>
                <w:szCs w:val="24"/>
                <w:lang w:eastAsia="ru-RU"/>
              </w:rPr>
            </w:pPr>
            <w:r w:rsidRPr="006B7527">
              <w:rPr>
                <w:rFonts w:eastAsia="Times New Roman"/>
                <w:szCs w:val="24"/>
                <w:lang w:eastAsia="ru-RU"/>
              </w:rPr>
              <w:t>Легкая промышленность</w:t>
            </w:r>
          </w:p>
        </w:tc>
      </w:tr>
      <w:tr w:rsidR="00C94227" w:rsidRPr="00596EAA" w:rsidTr="003F08DE">
        <w:trPr>
          <w:jc w:val="center"/>
        </w:trPr>
        <w:tc>
          <w:tcPr>
            <w:tcW w:w="1118" w:type="dxa"/>
            <w:vAlign w:val="center"/>
          </w:tcPr>
          <w:p w:rsidR="00C94227" w:rsidRDefault="00C94227" w:rsidP="003F08DE">
            <w:pPr>
              <w:pStyle w:val="a7"/>
              <w:ind w:firstLine="159"/>
              <w:jc w:val="center"/>
            </w:pPr>
            <w:r>
              <w:t>6.4</w:t>
            </w:r>
          </w:p>
        </w:tc>
        <w:tc>
          <w:tcPr>
            <w:tcW w:w="8747" w:type="dxa"/>
            <w:vAlign w:val="center"/>
          </w:tcPr>
          <w:p w:rsidR="00C94227" w:rsidRPr="006B7527" w:rsidRDefault="00C94227" w:rsidP="003F08DE">
            <w:pPr>
              <w:pStyle w:val="a7"/>
              <w:rPr>
                <w:rFonts w:eastAsia="Times New Roman"/>
                <w:szCs w:val="24"/>
                <w:lang w:eastAsia="ru-RU"/>
              </w:rPr>
            </w:pPr>
            <w:r w:rsidRPr="006B7527">
              <w:rPr>
                <w:rFonts w:eastAsia="Times New Roman"/>
                <w:szCs w:val="24"/>
                <w:lang w:eastAsia="ru-RU"/>
              </w:rPr>
              <w:t>Пищевая промышленность</w:t>
            </w:r>
          </w:p>
        </w:tc>
      </w:tr>
      <w:tr w:rsidR="00C94227" w:rsidRPr="00596EAA" w:rsidTr="003F08DE">
        <w:trPr>
          <w:jc w:val="center"/>
        </w:trPr>
        <w:tc>
          <w:tcPr>
            <w:tcW w:w="1118" w:type="dxa"/>
            <w:vAlign w:val="center"/>
          </w:tcPr>
          <w:p w:rsidR="00C94227" w:rsidRDefault="00C94227" w:rsidP="003F08DE">
            <w:pPr>
              <w:pStyle w:val="a7"/>
              <w:ind w:firstLine="159"/>
              <w:jc w:val="center"/>
            </w:pPr>
            <w:r>
              <w:t>6.5</w:t>
            </w:r>
          </w:p>
        </w:tc>
        <w:tc>
          <w:tcPr>
            <w:tcW w:w="8747" w:type="dxa"/>
            <w:vAlign w:val="center"/>
          </w:tcPr>
          <w:p w:rsidR="00C94227" w:rsidRPr="006B7527" w:rsidRDefault="00C94227" w:rsidP="003F08DE">
            <w:pPr>
              <w:pStyle w:val="a7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Нефтехимическая промышленность</w:t>
            </w:r>
          </w:p>
        </w:tc>
      </w:tr>
      <w:tr w:rsidR="00C94227" w:rsidRPr="00596EAA" w:rsidTr="003F08DE">
        <w:trPr>
          <w:jc w:val="center"/>
        </w:trPr>
        <w:tc>
          <w:tcPr>
            <w:tcW w:w="1118" w:type="dxa"/>
            <w:vAlign w:val="center"/>
          </w:tcPr>
          <w:p w:rsidR="00C94227" w:rsidRDefault="00C94227" w:rsidP="003F08DE">
            <w:pPr>
              <w:pStyle w:val="a7"/>
              <w:ind w:firstLine="159"/>
              <w:jc w:val="center"/>
            </w:pPr>
            <w:r>
              <w:t>6.6</w:t>
            </w:r>
          </w:p>
        </w:tc>
        <w:tc>
          <w:tcPr>
            <w:tcW w:w="8747" w:type="dxa"/>
            <w:vAlign w:val="center"/>
          </w:tcPr>
          <w:p w:rsidR="00C94227" w:rsidRPr="006B7527" w:rsidRDefault="00C94227" w:rsidP="003F08DE">
            <w:pPr>
              <w:pStyle w:val="a7"/>
              <w:rPr>
                <w:rFonts w:eastAsia="Times New Roman"/>
                <w:szCs w:val="24"/>
                <w:lang w:eastAsia="ru-RU"/>
              </w:rPr>
            </w:pPr>
            <w:r w:rsidRPr="006B7527">
              <w:rPr>
                <w:rFonts w:eastAsia="Times New Roman"/>
                <w:kern w:val="2"/>
                <w:szCs w:val="24"/>
                <w:lang w:eastAsia="ru-RU"/>
              </w:rPr>
              <w:t>Строительная промышленность</w:t>
            </w:r>
          </w:p>
        </w:tc>
      </w:tr>
      <w:tr w:rsidR="00C94227" w:rsidRPr="00596EAA" w:rsidTr="003F08DE">
        <w:trPr>
          <w:jc w:val="center"/>
        </w:trPr>
        <w:tc>
          <w:tcPr>
            <w:tcW w:w="1118" w:type="dxa"/>
            <w:vAlign w:val="center"/>
          </w:tcPr>
          <w:p w:rsidR="00C94227" w:rsidRDefault="00C94227" w:rsidP="003F08DE">
            <w:pPr>
              <w:pStyle w:val="a7"/>
              <w:ind w:firstLine="159"/>
              <w:jc w:val="center"/>
            </w:pPr>
            <w:r>
              <w:t>6.8</w:t>
            </w:r>
          </w:p>
        </w:tc>
        <w:tc>
          <w:tcPr>
            <w:tcW w:w="8747" w:type="dxa"/>
            <w:vAlign w:val="center"/>
          </w:tcPr>
          <w:p w:rsidR="00C94227" w:rsidRPr="006B7527" w:rsidRDefault="00C94227" w:rsidP="003F08DE">
            <w:pPr>
              <w:pStyle w:val="a7"/>
              <w:rPr>
                <w:rFonts w:eastAsia="Times New Roman"/>
                <w:szCs w:val="24"/>
                <w:lang w:eastAsia="ru-RU"/>
              </w:rPr>
            </w:pPr>
            <w:r w:rsidRPr="006B7527">
              <w:rPr>
                <w:rFonts w:eastAsia="Times New Roman"/>
                <w:szCs w:val="24"/>
                <w:lang w:eastAsia="ru-RU"/>
              </w:rPr>
              <w:t>Связь</w:t>
            </w:r>
          </w:p>
        </w:tc>
      </w:tr>
      <w:tr w:rsidR="00C94227" w:rsidRPr="00596EAA" w:rsidTr="003F08DE">
        <w:trPr>
          <w:jc w:val="center"/>
        </w:trPr>
        <w:tc>
          <w:tcPr>
            <w:tcW w:w="1118" w:type="dxa"/>
            <w:vAlign w:val="center"/>
          </w:tcPr>
          <w:p w:rsidR="00C94227" w:rsidRDefault="00C94227" w:rsidP="003F08DE">
            <w:pPr>
              <w:pStyle w:val="a7"/>
              <w:ind w:firstLine="159"/>
              <w:jc w:val="center"/>
            </w:pPr>
            <w:r>
              <w:t>6.9</w:t>
            </w:r>
          </w:p>
        </w:tc>
        <w:tc>
          <w:tcPr>
            <w:tcW w:w="8747" w:type="dxa"/>
            <w:vAlign w:val="center"/>
          </w:tcPr>
          <w:p w:rsidR="00C94227" w:rsidRPr="006B7527" w:rsidRDefault="00C94227" w:rsidP="003F08DE">
            <w:pPr>
              <w:pStyle w:val="a7"/>
              <w:rPr>
                <w:rFonts w:eastAsia="Times New Roman"/>
                <w:szCs w:val="24"/>
                <w:lang w:eastAsia="ru-RU"/>
              </w:rPr>
            </w:pPr>
            <w:r w:rsidRPr="006B7527">
              <w:rPr>
                <w:rFonts w:eastAsia="Times New Roman"/>
                <w:szCs w:val="24"/>
                <w:lang w:eastAsia="ru-RU"/>
              </w:rPr>
              <w:t>Склады</w:t>
            </w:r>
          </w:p>
        </w:tc>
      </w:tr>
      <w:tr w:rsidR="00C94227" w:rsidRPr="00596EAA" w:rsidTr="003F08DE">
        <w:trPr>
          <w:jc w:val="center"/>
        </w:trPr>
        <w:tc>
          <w:tcPr>
            <w:tcW w:w="1118" w:type="dxa"/>
            <w:shd w:val="pct5" w:color="auto" w:fill="auto"/>
            <w:vAlign w:val="center"/>
          </w:tcPr>
          <w:p w:rsidR="00C94227" w:rsidRPr="00596EAA" w:rsidRDefault="00C94227" w:rsidP="003F08DE">
            <w:pPr>
              <w:pStyle w:val="a7"/>
              <w:ind w:firstLine="159"/>
              <w:jc w:val="center"/>
              <w:rPr>
                <w:b/>
              </w:rPr>
            </w:pPr>
            <w:r w:rsidRPr="00596EAA">
              <w:rPr>
                <w:b/>
              </w:rPr>
              <w:t>Код</w:t>
            </w:r>
          </w:p>
        </w:tc>
        <w:tc>
          <w:tcPr>
            <w:tcW w:w="8747" w:type="dxa"/>
            <w:shd w:val="pct5" w:color="auto" w:fill="auto"/>
          </w:tcPr>
          <w:p w:rsidR="00C94227" w:rsidRPr="00596EAA" w:rsidRDefault="00C94227" w:rsidP="003F08DE">
            <w:pPr>
              <w:pStyle w:val="a7"/>
              <w:ind w:firstLine="567"/>
              <w:jc w:val="center"/>
              <w:rPr>
                <w:b/>
              </w:rPr>
            </w:pPr>
            <w:r w:rsidRPr="00596EAA">
              <w:rPr>
                <w:b/>
              </w:rPr>
              <w:t>Условно разрешенные виды использования</w:t>
            </w:r>
          </w:p>
        </w:tc>
      </w:tr>
      <w:tr w:rsidR="00C94227" w:rsidRPr="00596EAA" w:rsidTr="003F08DE">
        <w:trPr>
          <w:jc w:val="center"/>
        </w:trPr>
        <w:tc>
          <w:tcPr>
            <w:tcW w:w="1118" w:type="dxa"/>
            <w:vAlign w:val="center"/>
          </w:tcPr>
          <w:p w:rsidR="00C94227" w:rsidRDefault="00C94227" w:rsidP="003F08DE">
            <w:pPr>
              <w:pStyle w:val="a7"/>
              <w:ind w:firstLine="159"/>
              <w:jc w:val="center"/>
            </w:pPr>
            <w:r>
              <w:t>3.3</w:t>
            </w:r>
          </w:p>
        </w:tc>
        <w:tc>
          <w:tcPr>
            <w:tcW w:w="8747" w:type="dxa"/>
          </w:tcPr>
          <w:p w:rsidR="00C94227" w:rsidRDefault="00C94227" w:rsidP="003F08DE">
            <w:pPr>
              <w:tabs>
                <w:tab w:val="left" w:pos="1080"/>
              </w:tabs>
              <w:suppressAutoHyphens/>
              <w:jc w:val="both"/>
            </w:pPr>
            <w:r>
              <w:t>Бытовое обслуживание</w:t>
            </w:r>
          </w:p>
        </w:tc>
      </w:tr>
      <w:tr w:rsidR="00C94227" w:rsidRPr="00596EAA" w:rsidTr="003F08DE">
        <w:trPr>
          <w:jc w:val="center"/>
        </w:trPr>
        <w:tc>
          <w:tcPr>
            <w:tcW w:w="1118" w:type="dxa"/>
            <w:vAlign w:val="center"/>
          </w:tcPr>
          <w:p w:rsidR="00C94227" w:rsidRDefault="00C94227" w:rsidP="003F08DE">
            <w:pPr>
              <w:pStyle w:val="a7"/>
              <w:ind w:firstLine="159"/>
              <w:jc w:val="center"/>
            </w:pPr>
            <w:r>
              <w:t>3.4</w:t>
            </w:r>
          </w:p>
        </w:tc>
        <w:tc>
          <w:tcPr>
            <w:tcW w:w="8747" w:type="dxa"/>
          </w:tcPr>
          <w:p w:rsidR="00C94227" w:rsidRPr="006B7527" w:rsidRDefault="00C94227" w:rsidP="003F08DE">
            <w:pPr>
              <w:tabs>
                <w:tab w:val="left" w:pos="1080"/>
              </w:tabs>
              <w:suppressAutoHyphens/>
              <w:jc w:val="both"/>
            </w:pPr>
            <w:r>
              <w:t>Здравоохранение</w:t>
            </w:r>
          </w:p>
        </w:tc>
      </w:tr>
      <w:tr w:rsidR="00C94227" w:rsidRPr="00596EAA" w:rsidTr="003F08DE">
        <w:trPr>
          <w:jc w:val="center"/>
        </w:trPr>
        <w:tc>
          <w:tcPr>
            <w:tcW w:w="1118" w:type="dxa"/>
            <w:vAlign w:val="center"/>
          </w:tcPr>
          <w:p w:rsidR="00C94227" w:rsidRDefault="00C94227" w:rsidP="003F08DE">
            <w:pPr>
              <w:pStyle w:val="a7"/>
              <w:ind w:firstLine="159"/>
              <w:jc w:val="center"/>
            </w:pPr>
            <w:r>
              <w:t>3.9</w:t>
            </w:r>
          </w:p>
        </w:tc>
        <w:tc>
          <w:tcPr>
            <w:tcW w:w="8747" w:type="dxa"/>
          </w:tcPr>
          <w:p w:rsidR="00C94227" w:rsidRPr="006B7527" w:rsidRDefault="00C94227" w:rsidP="003F08DE">
            <w:pPr>
              <w:tabs>
                <w:tab w:val="left" w:pos="1080"/>
              </w:tabs>
              <w:suppressAutoHyphens/>
              <w:jc w:val="both"/>
            </w:pPr>
            <w:r w:rsidRPr="006B7527">
              <w:t>Обеспечение научной деятельности</w:t>
            </w:r>
          </w:p>
        </w:tc>
      </w:tr>
      <w:tr w:rsidR="00C94227" w:rsidRPr="00596EAA" w:rsidTr="003F08DE">
        <w:trPr>
          <w:jc w:val="center"/>
        </w:trPr>
        <w:tc>
          <w:tcPr>
            <w:tcW w:w="1118" w:type="dxa"/>
            <w:vAlign w:val="center"/>
          </w:tcPr>
          <w:p w:rsidR="00C94227" w:rsidRDefault="00C94227" w:rsidP="003F08DE">
            <w:pPr>
              <w:pStyle w:val="a7"/>
              <w:ind w:firstLine="159"/>
              <w:jc w:val="center"/>
            </w:pPr>
            <w:r>
              <w:t>4.4</w:t>
            </w:r>
          </w:p>
        </w:tc>
        <w:tc>
          <w:tcPr>
            <w:tcW w:w="8747" w:type="dxa"/>
          </w:tcPr>
          <w:p w:rsidR="00C94227" w:rsidRPr="006B7527" w:rsidRDefault="00C94227" w:rsidP="003F08DE">
            <w:pPr>
              <w:tabs>
                <w:tab w:val="left" w:pos="1080"/>
              </w:tabs>
              <w:suppressAutoHyphens/>
              <w:jc w:val="both"/>
            </w:pPr>
            <w:r w:rsidRPr="006B7527">
              <w:t>Магазины</w:t>
            </w:r>
          </w:p>
        </w:tc>
      </w:tr>
      <w:tr w:rsidR="00C94227" w:rsidRPr="00596EAA" w:rsidTr="003F08DE">
        <w:trPr>
          <w:jc w:val="center"/>
        </w:trPr>
        <w:tc>
          <w:tcPr>
            <w:tcW w:w="1118" w:type="dxa"/>
            <w:vAlign w:val="center"/>
          </w:tcPr>
          <w:p w:rsidR="00C94227" w:rsidRDefault="00C94227" w:rsidP="003F08DE">
            <w:pPr>
              <w:pStyle w:val="a7"/>
              <w:ind w:firstLine="159"/>
              <w:jc w:val="center"/>
            </w:pPr>
            <w:r>
              <w:t>4.6</w:t>
            </w:r>
          </w:p>
        </w:tc>
        <w:tc>
          <w:tcPr>
            <w:tcW w:w="8747" w:type="dxa"/>
          </w:tcPr>
          <w:p w:rsidR="00C94227" w:rsidRPr="006B7527" w:rsidRDefault="00C94227" w:rsidP="003F08DE">
            <w:pPr>
              <w:tabs>
                <w:tab w:val="left" w:pos="1080"/>
              </w:tabs>
              <w:suppressAutoHyphens/>
              <w:jc w:val="both"/>
            </w:pPr>
            <w:r>
              <w:t>Общественное питание</w:t>
            </w:r>
          </w:p>
        </w:tc>
      </w:tr>
      <w:tr w:rsidR="00C94227" w:rsidRPr="00596EAA" w:rsidTr="003F08DE">
        <w:trPr>
          <w:jc w:val="center"/>
        </w:trPr>
        <w:tc>
          <w:tcPr>
            <w:tcW w:w="1118" w:type="dxa"/>
            <w:vAlign w:val="center"/>
          </w:tcPr>
          <w:p w:rsidR="00C94227" w:rsidRDefault="00C94227" w:rsidP="003F08DE">
            <w:pPr>
              <w:pStyle w:val="a7"/>
              <w:ind w:firstLine="159"/>
              <w:jc w:val="center"/>
            </w:pPr>
            <w:r>
              <w:t>4.7</w:t>
            </w:r>
          </w:p>
        </w:tc>
        <w:tc>
          <w:tcPr>
            <w:tcW w:w="8747" w:type="dxa"/>
          </w:tcPr>
          <w:p w:rsidR="00C94227" w:rsidRPr="006B7527" w:rsidRDefault="00C94227" w:rsidP="003F08DE">
            <w:pPr>
              <w:tabs>
                <w:tab w:val="left" w:pos="1080"/>
              </w:tabs>
              <w:suppressAutoHyphens/>
              <w:jc w:val="both"/>
            </w:pPr>
            <w:r>
              <w:t>Гостиничное обслуживание</w:t>
            </w:r>
          </w:p>
        </w:tc>
      </w:tr>
    </w:tbl>
    <w:p w:rsidR="00C94227" w:rsidRDefault="00C94227" w:rsidP="00C94227">
      <w:pPr>
        <w:tabs>
          <w:tab w:val="left" w:pos="540"/>
        </w:tabs>
        <w:ind w:firstLine="540"/>
        <w:jc w:val="both"/>
        <w:rPr>
          <w:b/>
        </w:rPr>
      </w:pPr>
    </w:p>
    <w:p w:rsidR="00C94227" w:rsidRPr="00B0407E" w:rsidRDefault="00C94227" w:rsidP="00C94227">
      <w:pPr>
        <w:ind w:firstLine="567"/>
        <w:jc w:val="both"/>
        <w:rPr>
          <w:bCs/>
        </w:rPr>
      </w:pPr>
      <w:r w:rsidRPr="00B0407E">
        <w:rPr>
          <w:bCs/>
        </w:rPr>
        <w:t xml:space="preserve">Параметры застройки: </w:t>
      </w:r>
    </w:p>
    <w:p w:rsidR="00C94227" w:rsidRPr="00B0407E" w:rsidRDefault="00C94227" w:rsidP="00C94227">
      <w:pPr>
        <w:ind w:firstLine="567"/>
        <w:jc w:val="both"/>
        <w:rPr>
          <w:bCs/>
        </w:rPr>
      </w:pPr>
      <w:r w:rsidRPr="00B0407E">
        <w:rPr>
          <w:bCs/>
        </w:rPr>
        <w:t xml:space="preserve">1. Коэффициент застройки территории - 80% от площади земельного участка. </w:t>
      </w:r>
    </w:p>
    <w:p w:rsidR="00C94227" w:rsidRPr="00B0407E" w:rsidRDefault="00C94227" w:rsidP="00C94227">
      <w:pPr>
        <w:ind w:firstLine="567"/>
        <w:jc w:val="both"/>
        <w:rPr>
          <w:bCs/>
        </w:rPr>
      </w:pPr>
      <w:r w:rsidRPr="00B0407E">
        <w:rPr>
          <w:bCs/>
        </w:rPr>
        <w:t xml:space="preserve">2. Коэффициент озеленения территории - не менее 10% от площади земельного участка; </w:t>
      </w:r>
    </w:p>
    <w:p w:rsidR="00C94227" w:rsidRPr="00B0407E" w:rsidRDefault="00C94227" w:rsidP="00C94227">
      <w:pPr>
        <w:ind w:firstLine="567"/>
        <w:jc w:val="both"/>
        <w:rPr>
          <w:bCs/>
        </w:rPr>
      </w:pPr>
      <w:r w:rsidRPr="00B0407E">
        <w:rPr>
          <w:bCs/>
        </w:rPr>
        <w:t xml:space="preserve">3. Площадь территорий, предназначенных для хранения транспортных средств - 10% от площади земельного участка. </w:t>
      </w:r>
    </w:p>
    <w:p w:rsidR="00C94227" w:rsidRPr="00B0407E" w:rsidRDefault="00C94227" w:rsidP="00C94227">
      <w:pPr>
        <w:ind w:firstLine="567"/>
        <w:jc w:val="both"/>
        <w:rPr>
          <w:bCs/>
        </w:rPr>
      </w:pPr>
      <w:r w:rsidRPr="00B0407E">
        <w:rPr>
          <w:bCs/>
        </w:rPr>
        <w:t>4. Минимальная площадь</w:t>
      </w:r>
      <w:r>
        <w:rPr>
          <w:bCs/>
        </w:rPr>
        <w:t xml:space="preserve"> земельного участка - 600 кв. м.</w:t>
      </w:r>
    </w:p>
    <w:p w:rsidR="00C94227" w:rsidRDefault="00C94227" w:rsidP="00C94227">
      <w:pPr>
        <w:ind w:firstLine="567"/>
        <w:jc w:val="both"/>
        <w:rPr>
          <w:bCs/>
        </w:rPr>
      </w:pPr>
      <w:r w:rsidRPr="00B0407E">
        <w:rPr>
          <w:bCs/>
        </w:rPr>
        <w:t>5. Максима</w:t>
      </w:r>
      <w:r>
        <w:rPr>
          <w:bCs/>
        </w:rPr>
        <w:t>льная высота зданий - 5 этажей.</w:t>
      </w:r>
    </w:p>
    <w:p w:rsidR="00C94227" w:rsidRPr="00B0407E" w:rsidRDefault="00C94227" w:rsidP="00C94227">
      <w:pPr>
        <w:ind w:firstLine="567"/>
        <w:jc w:val="both"/>
        <w:rPr>
          <w:bCs/>
        </w:rPr>
      </w:pPr>
      <w:r w:rsidRPr="00B0407E">
        <w:rPr>
          <w:bCs/>
        </w:rPr>
        <w:t xml:space="preserve">6. Минимальные отступы от границ земельного участка в целях определения мест допустимого размещения зданий - 2 м. </w:t>
      </w:r>
    </w:p>
    <w:p w:rsidR="00C94227" w:rsidRPr="00B0407E" w:rsidRDefault="00C94227" w:rsidP="00C94227">
      <w:pPr>
        <w:ind w:firstLine="567"/>
        <w:jc w:val="both"/>
        <w:rPr>
          <w:bCs/>
        </w:rPr>
      </w:pPr>
      <w:r w:rsidRPr="00B0407E">
        <w:rPr>
          <w:bCs/>
        </w:rPr>
        <w:t xml:space="preserve">Параметры застройки для объектов инженерной инфраструктуры не являющихся линейными: </w:t>
      </w:r>
    </w:p>
    <w:p w:rsidR="00C94227" w:rsidRPr="00B0407E" w:rsidRDefault="00C94227" w:rsidP="00C94227">
      <w:pPr>
        <w:ind w:firstLine="567"/>
        <w:jc w:val="both"/>
        <w:rPr>
          <w:bCs/>
        </w:rPr>
      </w:pPr>
      <w:r>
        <w:rPr>
          <w:bCs/>
        </w:rPr>
        <w:t>1. Процент застройки - 80%.</w:t>
      </w:r>
    </w:p>
    <w:p w:rsidR="00C94227" w:rsidRPr="00B0407E" w:rsidRDefault="00C94227" w:rsidP="00C94227">
      <w:pPr>
        <w:ind w:firstLine="567"/>
        <w:jc w:val="both"/>
        <w:rPr>
          <w:bCs/>
        </w:rPr>
      </w:pPr>
      <w:r w:rsidRPr="00B0407E">
        <w:rPr>
          <w:bCs/>
        </w:rPr>
        <w:lastRenderedPageBreak/>
        <w:t>2. Минимальная площад</w:t>
      </w:r>
      <w:r>
        <w:rPr>
          <w:bCs/>
        </w:rPr>
        <w:t>ь земельного участка - 4 кв. м.</w:t>
      </w:r>
    </w:p>
    <w:p w:rsidR="00C94227" w:rsidRPr="00B0407E" w:rsidRDefault="00C94227" w:rsidP="00C94227">
      <w:pPr>
        <w:ind w:firstLine="567"/>
        <w:jc w:val="both"/>
        <w:rPr>
          <w:bCs/>
        </w:rPr>
      </w:pPr>
      <w:r w:rsidRPr="00B0407E">
        <w:rPr>
          <w:bCs/>
        </w:rPr>
        <w:t>3. Макси</w:t>
      </w:r>
      <w:r>
        <w:rPr>
          <w:bCs/>
        </w:rPr>
        <w:t>мальная высота объектов - 70 м.</w:t>
      </w:r>
    </w:p>
    <w:p w:rsidR="00C94227" w:rsidRPr="00B0407E" w:rsidRDefault="00C94227" w:rsidP="00C94227">
      <w:pPr>
        <w:ind w:firstLine="567"/>
        <w:jc w:val="both"/>
        <w:rPr>
          <w:bCs/>
        </w:rPr>
      </w:pPr>
      <w:r w:rsidRPr="00B0407E">
        <w:rPr>
          <w:bCs/>
        </w:rPr>
        <w:t>4</w:t>
      </w:r>
      <w:r>
        <w:rPr>
          <w:bCs/>
        </w:rPr>
        <w:t>. Этажность – не более 1 этажа.</w:t>
      </w:r>
    </w:p>
    <w:p w:rsidR="00C94227" w:rsidRPr="00B0407E" w:rsidRDefault="00C94227" w:rsidP="00C94227">
      <w:pPr>
        <w:ind w:firstLine="567"/>
        <w:jc w:val="both"/>
        <w:rPr>
          <w:bCs/>
        </w:rPr>
      </w:pPr>
      <w:r w:rsidRPr="00B0407E">
        <w:rPr>
          <w:bCs/>
        </w:rPr>
        <w:t>5. Минимальные отступы от границ земельного участка в целях определения мест допустим</w:t>
      </w:r>
      <w:r>
        <w:rPr>
          <w:bCs/>
        </w:rPr>
        <w:t>ого размещения объекта - 0,5 м.</w:t>
      </w:r>
    </w:p>
    <w:p w:rsidR="00D40775" w:rsidRPr="00C562B5" w:rsidRDefault="00D40775" w:rsidP="003161FE">
      <w:pPr>
        <w:pStyle w:val="3"/>
        <w:spacing w:after="0" w:line="240" w:lineRule="auto"/>
        <w:ind w:firstLine="567"/>
        <w:jc w:val="center"/>
        <w:rPr>
          <w:sz w:val="26"/>
          <w:szCs w:val="26"/>
        </w:rPr>
      </w:pPr>
    </w:p>
    <w:sectPr w:rsidR="00D40775" w:rsidRPr="00C562B5" w:rsidSect="00C562B5">
      <w:headerReference w:type="even" r:id="rId8"/>
      <w:headerReference w:type="default" r:id="rId9"/>
      <w:pgSz w:w="11906" w:h="16838"/>
      <w:pgMar w:top="567" w:right="746" w:bottom="360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560D" w:rsidRDefault="00DE560D">
      <w:r>
        <w:separator/>
      </w:r>
    </w:p>
  </w:endnote>
  <w:endnote w:type="continuationSeparator" w:id="0">
    <w:p w:rsidR="00DE560D" w:rsidRDefault="00DE56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560D" w:rsidRDefault="00DE560D">
      <w:r>
        <w:separator/>
      </w:r>
    </w:p>
  </w:footnote>
  <w:footnote w:type="continuationSeparator" w:id="0">
    <w:p w:rsidR="00DE560D" w:rsidRDefault="00DE56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775" w:rsidRDefault="003B066D" w:rsidP="005676F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4077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40775" w:rsidRDefault="00D40775" w:rsidP="00792A06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775" w:rsidRDefault="00D40775" w:rsidP="00792A06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526B7"/>
    <w:multiLevelType w:val="hybridMultilevel"/>
    <w:tmpl w:val="5DEA7160"/>
    <w:lvl w:ilvl="0" w:tplc="50505B70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267C141E"/>
    <w:multiLevelType w:val="hybridMultilevel"/>
    <w:tmpl w:val="1A1CF13E"/>
    <w:lvl w:ilvl="0" w:tplc="D2A4647E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5084FD2"/>
    <w:multiLevelType w:val="hybridMultilevel"/>
    <w:tmpl w:val="EE722A3A"/>
    <w:lvl w:ilvl="0" w:tplc="D2A4647E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F311C5A"/>
    <w:multiLevelType w:val="hybridMultilevel"/>
    <w:tmpl w:val="0DA273D8"/>
    <w:lvl w:ilvl="0" w:tplc="1BE69328">
      <w:start w:val="6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2"/>
        </w:tabs>
        <w:ind w:left="1442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2"/>
        </w:tabs>
        <w:ind w:left="2162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2"/>
        </w:tabs>
        <w:ind w:left="2882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2"/>
        </w:tabs>
        <w:ind w:left="3602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2"/>
        </w:tabs>
        <w:ind w:left="4322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2"/>
        </w:tabs>
        <w:ind w:left="5042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2"/>
        </w:tabs>
        <w:ind w:left="5762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2"/>
        </w:tabs>
        <w:ind w:left="6482" w:hanging="360"/>
      </w:pPr>
      <w:rPr>
        <w:rFonts w:cs="Times New Roman"/>
      </w:rPr>
    </w:lvl>
  </w:abstractNum>
  <w:num w:numId="1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1F52"/>
    <w:rsid w:val="000B4129"/>
    <w:rsid w:val="000E691C"/>
    <w:rsid w:val="000E71BA"/>
    <w:rsid w:val="0011419A"/>
    <w:rsid w:val="001169C6"/>
    <w:rsid w:val="00122730"/>
    <w:rsid w:val="00134B71"/>
    <w:rsid w:val="001A630E"/>
    <w:rsid w:val="001B4EE8"/>
    <w:rsid w:val="001D27B2"/>
    <w:rsid w:val="00230F93"/>
    <w:rsid w:val="00241102"/>
    <w:rsid w:val="00267120"/>
    <w:rsid w:val="002A47B9"/>
    <w:rsid w:val="002A7CEE"/>
    <w:rsid w:val="002F1507"/>
    <w:rsid w:val="0031502A"/>
    <w:rsid w:val="003161FE"/>
    <w:rsid w:val="003453C5"/>
    <w:rsid w:val="0038217B"/>
    <w:rsid w:val="003B066D"/>
    <w:rsid w:val="003B484D"/>
    <w:rsid w:val="003D4444"/>
    <w:rsid w:val="003E61D7"/>
    <w:rsid w:val="003F30C4"/>
    <w:rsid w:val="004343ED"/>
    <w:rsid w:val="00455F59"/>
    <w:rsid w:val="004A475B"/>
    <w:rsid w:val="004B4204"/>
    <w:rsid w:val="004B57EA"/>
    <w:rsid w:val="004E4E58"/>
    <w:rsid w:val="005020CD"/>
    <w:rsid w:val="00507161"/>
    <w:rsid w:val="00534BE2"/>
    <w:rsid w:val="0056380B"/>
    <w:rsid w:val="005676F4"/>
    <w:rsid w:val="0057770F"/>
    <w:rsid w:val="00596EAA"/>
    <w:rsid w:val="00616EE2"/>
    <w:rsid w:val="0063412E"/>
    <w:rsid w:val="00647472"/>
    <w:rsid w:val="00655569"/>
    <w:rsid w:val="006A023F"/>
    <w:rsid w:val="006A5057"/>
    <w:rsid w:val="006D2909"/>
    <w:rsid w:val="00706951"/>
    <w:rsid w:val="00707A9C"/>
    <w:rsid w:val="00747331"/>
    <w:rsid w:val="00750434"/>
    <w:rsid w:val="007602D1"/>
    <w:rsid w:val="007927C2"/>
    <w:rsid w:val="00792A06"/>
    <w:rsid w:val="00793BE7"/>
    <w:rsid w:val="007A4939"/>
    <w:rsid w:val="007C3292"/>
    <w:rsid w:val="007C43A1"/>
    <w:rsid w:val="007C4CFA"/>
    <w:rsid w:val="007C71F9"/>
    <w:rsid w:val="007E3EF1"/>
    <w:rsid w:val="007F060C"/>
    <w:rsid w:val="00844A9E"/>
    <w:rsid w:val="00850184"/>
    <w:rsid w:val="00861154"/>
    <w:rsid w:val="008736EC"/>
    <w:rsid w:val="00892E01"/>
    <w:rsid w:val="008A2301"/>
    <w:rsid w:val="008E1F52"/>
    <w:rsid w:val="009150A4"/>
    <w:rsid w:val="009158D0"/>
    <w:rsid w:val="00936FE4"/>
    <w:rsid w:val="0094102B"/>
    <w:rsid w:val="00990D32"/>
    <w:rsid w:val="009B6FD4"/>
    <w:rsid w:val="009D7444"/>
    <w:rsid w:val="009E74D4"/>
    <w:rsid w:val="00A9255C"/>
    <w:rsid w:val="00AA07D8"/>
    <w:rsid w:val="00AD5A60"/>
    <w:rsid w:val="00B03AA4"/>
    <w:rsid w:val="00B22D13"/>
    <w:rsid w:val="00B453B8"/>
    <w:rsid w:val="00B54AD3"/>
    <w:rsid w:val="00B926E4"/>
    <w:rsid w:val="00B97145"/>
    <w:rsid w:val="00BB27D1"/>
    <w:rsid w:val="00BB7593"/>
    <w:rsid w:val="00BC380C"/>
    <w:rsid w:val="00BD4277"/>
    <w:rsid w:val="00BE35E3"/>
    <w:rsid w:val="00C0417E"/>
    <w:rsid w:val="00C16004"/>
    <w:rsid w:val="00C32BBC"/>
    <w:rsid w:val="00C37DC2"/>
    <w:rsid w:val="00C43FE5"/>
    <w:rsid w:val="00C562B5"/>
    <w:rsid w:val="00C664F2"/>
    <w:rsid w:val="00C94227"/>
    <w:rsid w:val="00D06074"/>
    <w:rsid w:val="00D22532"/>
    <w:rsid w:val="00D40775"/>
    <w:rsid w:val="00D415E6"/>
    <w:rsid w:val="00D5515A"/>
    <w:rsid w:val="00D71F10"/>
    <w:rsid w:val="00DB2223"/>
    <w:rsid w:val="00DC1E88"/>
    <w:rsid w:val="00DD3DBE"/>
    <w:rsid w:val="00DE560D"/>
    <w:rsid w:val="00E25A0B"/>
    <w:rsid w:val="00E3416A"/>
    <w:rsid w:val="00E54A56"/>
    <w:rsid w:val="00E8560A"/>
    <w:rsid w:val="00EC6AA0"/>
    <w:rsid w:val="00EF0039"/>
    <w:rsid w:val="00F00E67"/>
    <w:rsid w:val="00F42682"/>
    <w:rsid w:val="00F72AB2"/>
    <w:rsid w:val="00F86202"/>
    <w:rsid w:val="00F865A7"/>
    <w:rsid w:val="00F90BD1"/>
    <w:rsid w:val="00F932D4"/>
    <w:rsid w:val="00FB25E7"/>
    <w:rsid w:val="00FC0235"/>
    <w:rsid w:val="00FC1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F52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8E1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semiHidden/>
    <w:locked/>
    <w:rsid w:val="008E1F52"/>
    <w:rPr>
      <w:rFonts w:ascii="Calibri" w:hAnsi="Calibri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8E1F5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8E1F52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8E1F52"/>
    <w:rPr>
      <w:rFonts w:cs="Times New Roman"/>
    </w:rPr>
  </w:style>
  <w:style w:type="character" w:styleId="a6">
    <w:name w:val="Hyperlink"/>
    <w:basedOn w:val="a0"/>
    <w:uiPriority w:val="99"/>
    <w:rsid w:val="00BE35E3"/>
    <w:rPr>
      <w:rFonts w:cs="Times New Roman"/>
      <w:color w:val="0000FF"/>
      <w:u w:val="single"/>
    </w:rPr>
  </w:style>
  <w:style w:type="paragraph" w:styleId="3">
    <w:name w:val="Body Text 3"/>
    <w:basedOn w:val="a"/>
    <w:link w:val="30"/>
    <w:uiPriority w:val="99"/>
    <w:rsid w:val="001D27B2"/>
    <w:pPr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30">
    <w:name w:val="Основной текст 3 Знак"/>
    <w:basedOn w:val="a0"/>
    <w:link w:val="3"/>
    <w:uiPriority w:val="99"/>
    <w:locked/>
    <w:rsid w:val="001D27B2"/>
    <w:rPr>
      <w:rFonts w:ascii="Calibri" w:hAnsi="Calibri" w:cs="Times New Roman"/>
      <w:sz w:val="16"/>
      <w:szCs w:val="16"/>
    </w:rPr>
  </w:style>
  <w:style w:type="paragraph" w:customStyle="1" w:styleId="a7">
    <w:name w:val="Таблица"/>
    <w:basedOn w:val="a"/>
    <w:next w:val="a"/>
    <w:qFormat/>
    <w:rsid w:val="001D27B2"/>
    <w:pPr>
      <w:widowControl w:val="0"/>
    </w:pPr>
    <w:rPr>
      <w:rFonts w:eastAsia="Calibri"/>
      <w:szCs w:val="22"/>
      <w:lang w:eastAsia="en-US"/>
    </w:rPr>
  </w:style>
  <w:style w:type="paragraph" w:styleId="a8">
    <w:name w:val="List Paragraph"/>
    <w:basedOn w:val="a"/>
    <w:uiPriority w:val="34"/>
    <w:qFormat/>
    <w:rsid w:val="001D27B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rmal (Web)"/>
    <w:basedOn w:val="a"/>
    <w:uiPriority w:val="99"/>
    <w:rsid w:val="001D27B2"/>
    <w:pPr>
      <w:spacing w:before="100" w:beforeAutospacing="1" w:after="100" w:afterAutospacing="1"/>
    </w:pPr>
    <w:rPr>
      <w:rFonts w:ascii="Arial Unicode MS" w:eastAsia="Calibri" w:hAnsi="Arial Unicode MS" w:cs="Arial Unicode MS"/>
    </w:rPr>
  </w:style>
  <w:style w:type="paragraph" w:styleId="aa">
    <w:name w:val="footer"/>
    <w:basedOn w:val="a"/>
    <w:link w:val="ab"/>
    <w:uiPriority w:val="99"/>
    <w:semiHidden/>
    <w:rsid w:val="007C4CF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7C4CFA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7C4CFA"/>
    <w:rPr>
      <w:lang w:eastAsia="en-US"/>
    </w:rPr>
  </w:style>
  <w:style w:type="paragraph" w:customStyle="1" w:styleId="Iauiue">
    <w:name w:val="Iau?iue"/>
    <w:rsid w:val="00B03AA4"/>
    <w:pPr>
      <w:widowControl w:val="0"/>
    </w:pPr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dmzve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617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2022-05-27T08:54:00Z</cp:lastPrinted>
  <dcterms:created xsi:type="dcterms:W3CDTF">2022-05-27T10:56:00Z</dcterms:created>
  <dcterms:modified xsi:type="dcterms:W3CDTF">2022-05-27T10:56:00Z</dcterms:modified>
</cp:coreProperties>
</file>