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20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326958">
        <w:rPr>
          <w:sz w:val="28"/>
          <w:szCs w:val="28"/>
        </w:rPr>
        <w:t>20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</w:t>
      </w:r>
      <w:bookmarkStart w:id="0" w:name="_GoBack"/>
      <w:bookmarkEnd w:id="0"/>
      <w:r w:rsidR="00326958">
        <w:rPr>
          <w:sz w:val="28"/>
          <w:szCs w:val="28"/>
        </w:rPr>
        <w:t xml:space="preserve">я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326958">
        <w:rPr>
          <w:b/>
          <w:sz w:val="28"/>
          <w:szCs w:val="28"/>
        </w:rPr>
        <w:t>3</w:t>
      </w:r>
      <w:r w:rsidR="00213005">
        <w:rPr>
          <w:b/>
          <w:sz w:val="28"/>
          <w:szCs w:val="28"/>
        </w:rPr>
        <w:t>8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center"/>
        <w:rPr>
          <w:color w:val="000000"/>
          <w:sz w:val="28"/>
          <w:szCs w:val="28"/>
        </w:rPr>
      </w:pPr>
      <w:r w:rsidRPr="004D325E">
        <w:rPr>
          <w:b/>
          <w:bCs/>
          <w:color w:val="000000"/>
          <w:sz w:val="28"/>
          <w:szCs w:val="28"/>
        </w:rPr>
        <w:t>Об утверждении</w:t>
      </w:r>
      <w:r w:rsidRPr="004D325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325E">
        <w:rPr>
          <w:b/>
          <w:bCs/>
          <w:color w:val="000000"/>
          <w:sz w:val="28"/>
          <w:szCs w:val="28"/>
        </w:rPr>
        <w:t>Положения об ограничении хозяйственной деятельности на землях природоохранного назначения</w:t>
      </w:r>
      <w:r w:rsidRPr="004D325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Городского поселения Суслонгер</w:t>
      </w:r>
    </w:p>
    <w:p w:rsidR="00213005" w:rsidRPr="004D325E" w:rsidRDefault="00213005" w:rsidP="008217C1">
      <w:pPr>
        <w:pStyle w:val="ac"/>
        <w:spacing w:before="0" w:beforeAutospacing="0" w:after="0" w:afterAutospacing="0"/>
        <w:ind w:firstLine="605"/>
        <w:jc w:val="center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8217C1" w:rsidRPr="008217C1" w:rsidRDefault="00213005" w:rsidP="00213005">
      <w:pPr>
        <w:pStyle w:val="ac"/>
        <w:spacing w:before="0" w:beforeAutospacing="0" w:after="0" w:afterAutospacing="0"/>
        <w:ind w:firstLine="605"/>
        <w:jc w:val="both"/>
        <w:rPr>
          <w:rStyle w:val="apple-converted-space"/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В соответ</w:t>
      </w:r>
      <w:r>
        <w:rPr>
          <w:color w:val="000000"/>
          <w:sz w:val="28"/>
          <w:szCs w:val="28"/>
        </w:rPr>
        <w:t xml:space="preserve">ствии с Федеральным законом от </w:t>
      </w:r>
      <w:r w:rsidRPr="004D325E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октября </w:t>
      </w:r>
      <w:r w:rsidRPr="004D325E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</w:t>
      </w:r>
      <w:r w:rsidRPr="004D325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4D3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4D325E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4D325E">
        <w:rPr>
          <w:color w:val="000000"/>
          <w:sz w:val="28"/>
          <w:szCs w:val="28"/>
        </w:rPr>
        <w:t>Об общих принципах организации местного самоуправления в</w:t>
      </w:r>
      <w:r w:rsidR="008217C1" w:rsidRPr="008217C1">
        <w:rPr>
          <w:color w:val="000000"/>
          <w:sz w:val="28"/>
          <w:szCs w:val="28"/>
        </w:rPr>
        <w:t xml:space="preserve"> </w:t>
      </w:r>
      <w:r w:rsidRPr="004D325E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»</w:t>
      </w:r>
      <w:r w:rsidRPr="004D325E">
        <w:rPr>
          <w:color w:val="000000"/>
          <w:sz w:val="28"/>
          <w:szCs w:val="28"/>
        </w:rPr>
        <w:t>, ст</w:t>
      </w:r>
      <w:r>
        <w:rPr>
          <w:color w:val="000000"/>
          <w:sz w:val="28"/>
          <w:szCs w:val="28"/>
        </w:rPr>
        <w:t xml:space="preserve">атьи </w:t>
      </w:r>
      <w:r w:rsidRPr="004D325E">
        <w:rPr>
          <w:color w:val="000000"/>
          <w:sz w:val="28"/>
          <w:szCs w:val="28"/>
        </w:rPr>
        <w:t>97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 xml:space="preserve">Земельного кодекса Российской Федерации, руководствуясь </w:t>
      </w:r>
      <w:r w:rsidR="00226631" w:rsidRPr="00226631">
        <w:rPr>
          <w:bCs/>
          <w:color w:val="000000"/>
          <w:sz w:val="28"/>
          <w:szCs w:val="28"/>
        </w:rPr>
        <w:t>Уставом Городского поселения Суслонгер</w:t>
      </w:r>
      <w:r w:rsidRPr="004D325E">
        <w:rPr>
          <w:rStyle w:val="apple-converted-space"/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депутатов </w:t>
      </w:r>
      <w:r w:rsidR="00226631" w:rsidRPr="00226631">
        <w:rPr>
          <w:bCs/>
          <w:color w:val="000000"/>
          <w:sz w:val="28"/>
          <w:szCs w:val="28"/>
        </w:rPr>
        <w:t>Городского поселения Суслонгер</w:t>
      </w:r>
      <w:r>
        <w:rPr>
          <w:color w:val="000000"/>
          <w:sz w:val="28"/>
          <w:szCs w:val="28"/>
        </w:rPr>
        <w:t xml:space="preserve"> </w:t>
      </w:r>
      <w:r w:rsidRPr="008217C1">
        <w:rPr>
          <w:b/>
          <w:color w:val="000000"/>
          <w:sz w:val="28"/>
          <w:szCs w:val="28"/>
        </w:rPr>
        <w:t>решило</w:t>
      </w:r>
      <w:r w:rsidRPr="004D325E">
        <w:rPr>
          <w:color w:val="000000"/>
          <w:sz w:val="28"/>
          <w:szCs w:val="28"/>
        </w:rPr>
        <w:t>:</w:t>
      </w:r>
    </w:p>
    <w:p w:rsidR="00213005" w:rsidRPr="004D325E" w:rsidRDefault="00213005" w:rsidP="00213005">
      <w:pPr>
        <w:numPr>
          <w:ilvl w:val="0"/>
          <w:numId w:val="5"/>
        </w:numPr>
        <w:tabs>
          <w:tab w:val="left" w:pos="900"/>
        </w:tabs>
        <w:ind w:left="0" w:firstLine="567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Утвердить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Положение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 xml:space="preserve">об ограничении хозяйственной деятельности на землях природоохранного </w:t>
      </w:r>
      <w:r w:rsidR="00226631" w:rsidRPr="00226631">
        <w:rPr>
          <w:bCs/>
          <w:color w:val="000000"/>
          <w:sz w:val="28"/>
          <w:szCs w:val="28"/>
        </w:rPr>
        <w:t>Городского поселения Суслонгер</w:t>
      </w:r>
      <w:r w:rsidR="00226631" w:rsidRPr="004D325E">
        <w:rPr>
          <w:color w:val="000000"/>
          <w:sz w:val="28"/>
          <w:szCs w:val="28"/>
        </w:rPr>
        <w:t xml:space="preserve"> </w:t>
      </w:r>
      <w:r w:rsidRPr="004D325E">
        <w:rPr>
          <w:color w:val="000000"/>
          <w:sz w:val="28"/>
          <w:szCs w:val="28"/>
        </w:rPr>
        <w:t>согласно приложению.</w:t>
      </w:r>
    </w:p>
    <w:p w:rsidR="00213005" w:rsidRPr="00D94BCB" w:rsidRDefault="00213005" w:rsidP="0021300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>2.</w:t>
      </w:r>
      <w:r w:rsidRPr="00D94BCB">
        <w:rPr>
          <w:sz w:val="28"/>
          <w:szCs w:val="28"/>
        </w:rPr>
        <w:t> </w:t>
      </w:r>
      <w:r>
        <w:rPr>
          <w:sz w:val="28"/>
          <w:szCs w:val="28"/>
        </w:rPr>
        <w:t>Опубликовать (о</w:t>
      </w:r>
      <w:r w:rsidRPr="00D94BCB">
        <w:rPr>
          <w:color w:val="000000"/>
          <w:sz w:val="28"/>
          <w:szCs w:val="28"/>
        </w:rPr>
        <w:t>бнародовать</w:t>
      </w:r>
      <w:r>
        <w:rPr>
          <w:color w:val="000000"/>
          <w:sz w:val="28"/>
          <w:szCs w:val="28"/>
        </w:rPr>
        <w:t>)</w:t>
      </w:r>
      <w:r w:rsidRPr="00D94BCB">
        <w:rPr>
          <w:color w:val="000000"/>
          <w:sz w:val="28"/>
          <w:szCs w:val="28"/>
        </w:rPr>
        <w:t xml:space="preserve"> настоящее решение в установленном порядке и разместить на официальном сайте </w:t>
      </w:r>
      <w:r w:rsidR="00226631">
        <w:rPr>
          <w:bCs/>
          <w:color w:val="000000"/>
          <w:sz w:val="28"/>
          <w:szCs w:val="28"/>
          <w:lang w:val="en-US"/>
        </w:rPr>
        <w:t>adzven</w:t>
      </w:r>
      <w:r w:rsidR="00226631" w:rsidRPr="00226631">
        <w:rPr>
          <w:bCs/>
          <w:color w:val="000000"/>
          <w:sz w:val="28"/>
          <w:szCs w:val="28"/>
        </w:rPr>
        <w:t>@</w:t>
      </w:r>
      <w:r w:rsidR="00226631">
        <w:rPr>
          <w:bCs/>
          <w:color w:val="000000"/>
          <w:sz w:val="28"/>
          <w:szCs w:val="28"/>
          <w:lang w:val="en-US"/>
        </w:rPr>
        <w:t>rambler</w:t>
      </w:r>
      <w:r w:rsidR="00226631" w:rsidRPr="00226631">
        <w:rPr>
          <w:bCs/>
          <w:color w:val="000000"/>
          <w:sz w:val="28"/>
          <w:szCs w:val="28"/>
        </w:rPr>
        <w:t>.</w:t>
      </w:r>
      <w:r w:rsidR="00226631">
        <w:rPr>
          <w:bCs/>
          <w:color w:val="000000"/>
          <w:sz w:val="28"/>
          <w:szCs w:val="28"/>
          <w:lang w:val="en-US"/>
        </w:rPr>
        <w:t>ru</w:t>
      </w:r>
      <w:r w:rsidRPr="00D94BCB">
        <w:rPr>
          <w:b/>
          <w:bCs/>
          <w:color w:val="000000"/>
          <w:sz w:val="28"/>
          <w:szCs w:val="28"/>
        </w:rPr>
        <w:t xml:space="preserve"> </w:t>
      </w:r>
      <w:r w:rsidRPr="00D94BCB">
        <w:rPr>
          <w:color w:val="000000"/>
          <w:sz w:val="28"/>
          <w:szCs w:val="28"/>
        </w:rPr>
        <w:t>в информационно-коммуникационной сети</w:t>
      </w:r>
      <w:r w:rsidR="008217C1" w:rsidRPr="008217C1">
        <w:rPr>
          <w:color w:val="000000"/>
          <w:sz w:val="28"/>
          <w:szCs w:val="28"/>
        </w:rPr>
        <w:t xml:space="preserve"> </w:t>
      </w:r>
      <w:r w:rsidR="00226631" w:rsidRPr="00226631">
        <w:rPr>
          <w:color w:val="000000"/>
          <w:sz w:val="28"/>
          <w:szCs w:val="28"/>
        </w:rPr>
        <w:t xml:space="preserve"> </w:t>
      </w:r>
      <w:r w:rsidR="008217C1">
        <w:rPr>
          <w:color w:val="000000"/>
          <w:sz w:val="28"/>
          <w:szCs w:val="28"/>
        </w:rPr>
        <w:t>«</w:t>
      </w:r>
      <w:r w:rsidRPr="00D94BCB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D94BCB">
        <w:rPr>
          <w:color w:val="000000"/>
          <w:sz w:val="28"/>
          <w:szCs w:val="28"/>
        </w:rPr>
        <w:t>.</w:t>
      </w:r>
    </w:p>
    <w:p w:rsidR="00213005" w:rsidRPr="00D94BCB" w:rsidRDefault="00213005" w:rsidP="00213005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>3.</w:t>
      </w:r>
      <w:r w:rsidRPr="00D94BCB">
        <w:rPr>
          <w:rStyle w:val="apple-converted-space"/>
          <w:color w:val="000000"/>
          <w:sz w:val="28"/>
          <w:szCs w:val="28"/>
        </w:rPr>
        <w:t> </w:t>
      </w:r>
      <w:r w:rsidRPr="00D94BCB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D94BCB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(о</w:t>
      </w:r>
      <w:r>
        <w:rPr>
          <w:color w:val="000000"/>
          <w:sz w:val="28"/>
          <w:szCs w:val="28"/>
        </w:rPr>
        <w:t>бнародования)</w:t>
      </w:r>
      <w:r w:rsidRPr="00D94BCB">
        <w:rPr>
          <w:color w:val="000000"/>
          <w:sz w:val="28"/>
          <w:szCs w:val="28"/>
        </w:rPr>
        <w:t>.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66980" w:rsidRPr="008845BF" w:rsidRDefault="00066980" w:rsidP="00066980">
      <w:pPr>
        <w:pStyle w:val="310"/>
        <w:ind w:firstLine="30"/>
        <w:jc w:val="center"/>
        <w:rPr>
          <w:b/>
          <w:bCs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Pr="00D6153B" w:rsidRDefault="00120FC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F50875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5B3F98" w:rsidRPr="00117078" w:rsidRDefault="005B3F98" w:rsidP="00213005">
      <w:pPr>
        <w:shd w:val="clear" w:color="auto" w:fill="FFFFFF"/>
        <w:ind w:right="-185"/>
        <w:contextualSpacing/>
        <w:sectPr w:rsidR="005B3F98" w:rsidRPr="00117078" w:rsidSect="00117078">
          <w:footnotePr>
            <w:pos w:val="beneathText"/>
          </w:footnotePr>
          <w:pgSz w:w="11905" w:h="16837"/>
          <w:pgMar w:top="567" w:right="1134" w:bottom="284" w:left="1985" w:header="720" w:footer="720" w:gutter="0"/>
          <w:cols w:space="720"/>
        </w:sectPr>
      </w:pPr>
    </w:p>
    <w:p w:rsidR="00213005" w:rsidRPr="004D325E" w:rsidRDefault="00213005" w:rsidP="00213005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D325E">
        <w:rPr>
          <w:rStyle w:val="strong"/>
          <w:color w:val="000000"/>
          <w:sz w:val="28"/>
          <w:szCs w:val="28"/>
        </w:rPr>
        <w:lastRenderedPageBreak/>
        <w:t>УТВЕРЖДЕНО</w:t>
      </w:r>
    </w:p>
    <w:p w:rsidR="00213005" w:rsidRDefault="00213005" w:rsidP="00213005">
      <w:pPr>
        <w:pStyle w:val="nospacing"/>
        <w:spacing w:before="0" w:beforeAutospacing="0" w:after="0" w:afterAutospacing="0"/>
        <w:ind w:firstLine="567"/>
        <w:jc w:val="right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решением Собрания депутатов </w:t>
      </w:r>
    </w:p>
    <w:p w:rsidR="00213005" w:rsidRDefault="008217C1" w:rsidP="008217C1">
      <w:pPr>
        <w:pStyle w:val="ac"/>
        <w:spacing w:before="0" w:beforeAutospacing="0" w:after="0" w:afterAutospacing="0"/>
        <w:ind w:firstLine="60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Суслонгер</w:t>
      </w:r>
    </w:p>
    <w:p w:rsidR="008217C1" w:rsidRPr="004D325E" w:rsidRDefault="008217C1" w:rsidP="008217C1">
      <w:pPr>
        <w:pStyle w:val="ac"/>
        <w:spacing w:before="0" w:beforeAutospacing="0" w:after="0" w:afterAutospacing="0"/>
        <w:ind w:firstLine="60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20.05.2021 г. № 138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32AF2" w:rsidRDefault="00232AF2" w:rsidP="00213005">
      <w:pPr>
        <w:pStyle w:val="ac"/>
        <w:spacing w:before="0" w:beforeAutospacing="0" w:after="0" w:afterAutospacing="0"/>
        <w:jc w:val="center"/>
        <w:rPr>
          <w:b/>
          <w:bCs/>
          <w:caps/>
          <w:color w:val="000000"/>
          <w:sz w:val="28"/>
          <w:szCs w:val="28"/>
        </w:rPr>
      </w:pPr>
    </w:p>
    <w:p w:rsidR="00213005" w:rsidRPr="004D325E" w:rsidRDefault="00213005" w:rsidP="00213005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25E">
        <w:rPr>
          <w:b/>
          <w:bCs/>
          <w:caps/>
          <w:color w:val="000000"/>
          <w:sz w:val="28"/>
          <w:szCs w:val="28"/>
        </w:rPr>
        <w:t>ПОЛОЖЕНИЕ</w:t>
      </w:r>
    </w:p>
    <w:p w:rsidR="00213005" w:rsidRPr="004D325E" w:rsidRDefault="00213005" w:rsidP="00213005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25E">
        <w:rPr>
          <w:b/>
          <w:bCs/>
          <w:color w:val="000000"/>
          <w:sz w:val="28"/>
          <w:szCs w:val="28"/>
        </w:rPr>
        <w:t>об ограничении хозяйственной деятельности на землях природоохранного назначения</w:t>
      </w:r>
      <w:r w:rsidRPr="004D325E">
        <w:rPr>
          <w:rStyle w:val="apple-converted-space"/>
          <w:b/>
          <w:bCs/>
          <w:color w:val="000000"/>
          <w:sz w:val="28"/>
          <w:szCs w:val="28"/>
        </w:rPr>
        <w:t> </w:t>
      </w:r>
      <w:r w:rsidR="008217C1">
        <w:rPr>
          <w:b/>
          <w:bCs/>
          <w:color w:val="000000"/>
          <w:sz w:val="28"/>
          <w:szCs w:val="28"/>
        </w:rPr>
        <w:t>Городского поселения Суслонгер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numPr>
          <w:ilvl w:val="0"/>
          <w:numId w:val="6"/>
        </w:numPr>
        <w:shd w:val="clear" w:color="auto" w:fill="FFFFFF"/>
        <w:ind w:left="0" w:firstLine="0"/>
        <w:jc w:val="center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Общие положения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 xml:space="preserve">1.1. Настоящее Положение разработано в соответствии с Земельным кодексом Российской Федерации, Федеральным законом </w:t>
      </w:r>
      <w:r>
        <w:rPr>
          <w:color w:val="000000"/>
          <w:sz w:val="28"/>
          <w:szCs w:val="28"/>
        </w:rPr>
        <w:t>«</w:t>
      </w:r>
      <w:r w:rsidRPr="004D325E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</w:t>
      </w:r>
      <w:r w:rsidRPr="004D325E">
        <w:rPr>
          <w:color w:val="000000"/>
          <w:sz w:val="28"/>
          <w:szCs w:val="28"/>
        </w:rPr>
        <w:t>с целью запрещения или ограничения видов деятельности, несовместимых с основным назначением этих земель и оказывающих негативное воздействие на окружающую среду.</w:t>
      </w:r>
    </w:p>
    <w:p w:rsidR="00213005" w:rsidRDefault="00213005" w:rsidP="00213005">
      <w:pPr>
        <w:autoSpaceDE w:val="0"/>
        <w:autoSpaceDN w:val="0"/>
        <w:adjustRightInd w:val="0"/>
        <w:ind w:firstLine="605"/>
        <w:jc w:val="both"/>
        <w:rPr>
          <w:color w:val="000000"/>
          <w:sz w:val="28"/>
          <w:szCs w:val="28"/>
        </w:rPr>
      </w:pPr>
      <w:r w:rsidRPr="00210292">
        <w:rPr>
          <w:color w:val="000000"/>
          <w:sz w:val="28"/>
          <w:szCs w:val="28"/>
        </w:rPr>
        <w:t>1.2. К землям природоохранного назначения относятся земли, з</w:t>
      </w:r>
      <w:r w:rsidRPr="00210292">
        <w:rPr>
          <w:sz w:val="28"/>
          <w:szCs w:val="28"/>
        </w:rPr>
        <w:t xml:space="preserve">анятые защитными лесами, предусмотренными лесным </w:t>
      </w:r>
      <w:hyperlink r:id="rId8" w:history="1">
        <w:r w:rsidRPr="00210292">
          <w:rPr>
            <w:color w:val="0000FF"/>
            <w:sz w:val="28"/>
            <w:szCs w:val="28"/>
          </w:rPr>
          <w:t>законодательством</w:t>
        </w:r>
      </w:hyperlink>
      <w:r w:rsidRPr="00210292">
        <w:rPr>
          <w:sz w:val="28"/>
          <w:szCs w:val="28"/>
        </w:rPr>
        <w:t xml:space="preserve"> (за исключением защитных лесов, расположенных на землях лесного фонда, землях особо охраняемых природных территорий) и </w:t>
      </w:r>
      <w:r w:rsidRPr="00210292">
        <w:rPr>
          <w:color w:val="000000"/>
          <w:sz w:val="28"/>
          <w:szCs w:val="28"/>
        </w:rPr>
        <w:t>иные земли, выполняющие природоохранные функции.</w:t>
      </w:r>
    </w:p>
    <w:p w:rsidR="00213005" w:rsidRPr="00210292" w:rsidRDefault="00213005" w:rsidP="00213005">
      <w:pPr>
        <w:autoSpaceDE w:val="0"/>
        <w:autoSpaceDN w:val="0"/>
        <w:adjustRightInd w:val="0"/>
        <w:ind w:firstLine="605"/>
        <w:jc w:val="both"/>
        <w:rPr>
          <w:color w:val="000000"/>
          <w:sz w:val="28"/>
          <w:szCs w:val="28"/>
        </w:rPr>
      </w:pP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Default="00213005" w:rsidP="0021300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Цели и задачи ограничения хозяйственной деятельности на землях природоохранного назначения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2.1. Для поддержания земель природоохранного назначения в состоянии, соответствующем экологическим требованиям, для предотвращения загрязнения, засорения и истощения их, а также сохранения среды обитания объектов животного и растительного мира,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 xml:space="preserve">2.2. Задачей юридических, физических и должностных лиц, в интересах которых выделяются земельные участки с особыми условиями использования, является обеспечение соблюдения на территории </w:t>
      </w:r>
      <w:r w:rsidR="008217C1" w:rsidRPr="008217C1">
        <w:rPr>
          <w:bCs/>
          <w:color w:val="000000"/>
          <w:sz w:val="28"/>
          <w:szCs w:val="28"/>
        </w:rPr>
        <w:t>Городского поселения Суслонгер</w:t>
      </w:r>
      <w:r w:rsidRPr="004D325E">
        <w:rPr>
          <w:color w:val="000000"/>
          <w:sz w:val="28"/>
          <w:szCs w:val="28"/>
        </w:rPr>
        <w:t xml:space="preserve"> требований, экологических норм, правил и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других нормативных документов в области охраны земель природоохранного назначения.</w:t>
      </w:r>
    </w:p>
    <w:p w:rsidR="00213005" w:rsidRDefault="00213005" w:rsidP="00232AF2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</w:p>
    <w:p w:rsidR="00213005" w:rsidRPr="00232AF2" w:rsidRDefault="00213005" w:rsidP="00232AF2">
      <w:pPr>
        <w:numPr>
          <w:ilvl w:val="0"/>
          <w:numId w:val="7"/>
        </w:numPr>
        <w:shd w:val="clear" w:color="auto" w:fill="FFFFFF"/>
        <w:ind w:left="0" w:firstLine="0"/>
        <w:jc w:val="center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Общие требования к хозяйственной деятельности на землях природоохранного назначения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3.1.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муниципальными нормативными правовыми актами.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lastRenderedPageBreak/>
        <w:t>3.2. Юридические и физические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4D325E">
        <w:rPr>
          <w:color w:val="000000"/>
          <w:sz w:val="28"/>
          <w:szCs w:val="28"/>
        </w:rPr>
        <w:t xml:space="preserve">. Леса, расположенные на землях </w:t>
      </w:r>
      <w:r w:rsidR="008217C1" w:rsidRPr="008217C1">
        <w:rPr>
          <w:bCs/>
          <w:color w:val="000000"/>
          <w:sz w:val="28"/>
          <w:szCs w:val="28"/>
        </w:rPr>
        <w:t>Городского поселения Суслонгер</w:t>
      </w:r>
      <w:r w:rsidRPr="004D325E">
        <w:rPr>
          <w:color w:val="000000"/>
          <w:sz w:val="28"/>
          <w:szCs w:val="28"/>
        </w:rPr>
        <w:t xml:space="preserve"> предназначены для отдыха населения, проведения культурно-оздоровительных и спортивных мероприятий, а также для сохранения благоприятной экологической обстановки. В лесах, расположенных на землях</w:t>
      </w:r>
      <w:r w:rsidRPr="004D325E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8217C1" w:rsidRPr="008217C1">
        <w:rPr>
          <w:bCs/>
          <w:color w:val="000000"/>
          <w:sz w:val="28"/>
          <w:szCs w:val="28"/>
        </w:rPr>
        <w:t>Городского поселения Суслонгер</w:t>
      </w:r>
      <w:r w:rsidRPr="004D325E">
        <w:rPr>
          <w:color w:val="000000"/>
          <w:sz w:val="28"/>
          <w:szCs w:val="28"/>
        </w:rPr>
        <w:t>, запрещается осуществление лесопользования, несовместимого с назначением этих лесов. Допускается проведение рубок ухода, санитарных рубок, рубок реконструкции и обновления, прочих рубок, проведение биотехнических мероприятий по сохранению и обогащению полезной фауны.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 xml:space="preserve">. В целях сохранения и воспроизводства зеленого фонда </w:t>
      </w:r>
      <w:r w:rsidR="008217C1" w:rsidRPr="008217C1">
        <w:rPr>
          <w:bCs/>
          <w:color w:val="000000"/>
          <w:sz w:val="28"/>
          <w:szCs w:val="28"/>
        </w:rPr>
        <w:t>Городского поселения Суслонгер</w:t>
      </w:r>
      <w:r w:rsidRPr="004D325E">
        <w:rPr>
          <w:color w:val="000000"/>
          <w:sz w:val="28"/>
          <w:szCs w:val="28"/>
        </w:rPr>
        <w:t xml:space="preserve"> юридическим и физическим лицам запрещается любая деятельность, наносящая вред зеленым насаждениям, в том числе: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действий, приводящих к повреждению или уничтожению зеленых насаждений;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проведение изъятия зеленых насаждений (деревьев, кустарников, травянистой растительности, цветов) без разрешения</w:t>
      </w:r>
      <w:r>
        <w:rPr>
          <w:color w:val="000000"/>
          <w:sz w:val="28"/>
          <w:szCs w:val="28"/>
        </w:rPr>
        <w:t xml:space="preserve"> </w:t>
      </w:r>
      <w:r w:rsidRPr="004D325E">
        <w:rPr>
          <w:color w:val="000000"/>
          <w:sz w:val="28"/>
          <w:szCs w:val="28"/>
        </w:rPr>
        <w:t>уполномоченного органа;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обрезки деревьев, кустарников с нарушением установленных сроков и технологии;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сбора листовой подстилки, дерна, сока, а также окольцовки коры деревьев;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несанкционированного складирования материалов и оборудования на территории с зелеными насаждениями;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произведение сброса загрязненного льда и уличного смета с автодорог и тротуаров на территорию с зелеными насаждениями;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применение песчано-солевой смеси на автодорогах и тротуарах;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прокладывание несанкционированных дорог, троп по территориям с зелеными насаждениями;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открытое сжигание опавшей листвы и сухой травы;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иных действий, приводящих к ослаблению или уничтожению зеленых насаждений.</w:t>
      </w:r>
    </w:p>
    <w:p w:rsidR="00213005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4D325E">
        <w:rPr>
          <w:color w:val="000000"/>
          <w:sz w:val="28"/>
          <w:szCs w:val="28"/>
        </w:rPr>
        <w:t>. В лесах лесопарковой части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городского поселения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не допускается пастьба скота, промышленная заготовка лекарственных трав, цветов, древесных соков, грибов, ягод и технического сырья.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>. Взаимодействие органов по охране окружающей среды в области ограничения хозяйственной деятельности на землях природоохранного назначения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lastRenderedPageBreak/>
        <w:t> 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 xml:space="preserve">.1. Главным инструментом регулирования деятельности различных служб на </w:t>
      </w:r>
      <w:r w:rsidR="008217C1" w:rsidRPr="008217C1">
        <w:rPr>
          <w:bCs/>
          <w:color w:val="000000"/>
          <w:sz w:val="28"/>
          <w:szCs w:val="28"/>
        </w:rPr>
        <w:t>Городско</w:t>
      </w:r>
      <w:r w:rsidR="008217C1">
        <w:rPr>
          <w:bCs/>
          <w:color w:val="000000"/>
          <w:sz w:val="28"/>
          <w:szCs w:val="28"/>
        </w:rPr>
        <w:t>м</w:t>
      </w:r>
      <w:r w:rsidR="008217C1" w:rsidRPr="008217C1">
        <w:rPr>
          <w:bCs/>
          <w:color w:val="000000"/>
          <w:sz w:val="28"/>
          <w:szCs w:val="28"/>
        </w:rPr>
        <w:t xml:space="preserve"> поселени</w:t>
      </w:r>
      <w:r w:rsidR="008217C1">
        <w:rPr>
          <w:bCs/>
          <w:color w:val="000000"/>
          <w:sz w:val="28"/>
          <w:szCs w:val="28"/>
        </w:rPr>
        <w:t>и</w:t>
      </w:r>
      <w:r w:rsidR="008217C1" w:rsidRPr="008217C1">
        <w:rPr>
          <w:bCs/>
          <w:color w:val="000000"/>
          <w:sz w:val="28"/>
          <w:szCs w:val="28"/>
        </w:rPr>
        <w:t xml:space="preserve"> Суслонгер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является заключение соглашений (договоров, деклараций) о взаимодействии и сотрудничестве.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>.2. Основными задачами заключения соглашений являются: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исключение дублирования деятельности посредством рационального распределения объектов и функций контроля;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мобилизация сил при пресечении правонарушений на землях природоохранного назначения;</w:t>
      </w:r>
    </w:p>
    <w:p w:rsidR="00213005" w:rsidRPr="004D325E" w:rsidRDefault="00213005" w:rsidP="00213005">
      <w:pPr>
        <w:pStyle w:val="ac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обеспечение соблюдения на территории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="008217C1" w:rsidRPr="008217C1">
        <w:rPr>
          <w:bCs/>
          <w:color w:val="000000"/>
          <w:sz w:val="28"/>
          <w:szCs w:val="28"/>
        </w:rPr>
        <w:t>Городского поселения Суслонгер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(в том числе должностными лицами, гражданами, лицами, не имеющими гражданства, и иностранными гражданами) требований нормативных правовых актов, экологических норм, правил и других нормативных документов в области охраны земель природоохранного назначения.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213005" w:rsidRPr="004D325E" w:rsidRDefault="00213005" w:rsidP="00213005">
      <w:pPr>
        <w:pStyle w:val="ac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:rsidR="0055641A" w:rsidRPr="00CE5294" w:rsidRDefault="0055641A" w:rsidP="008217C1">
      <w:pPr>
        <w:pStyle w:val="ConsPlusNormal"/>
      </w:pPr>
    </w:p>
    <w:sectPr w:rsidR="0055641A" w:rsidRPr="00CE5294" w:rsidSect="00232AF2"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46" w:rsidRDefault="009A1746" w:rsidP="00120FCC">
      <w:r>
        <w:separator/>
      </w:r>
    </w:p>
  </w:endnote>
  <w:endnote w:type="continuationSeparator" w:id="1">
    <w:p w:rsidR="009A1746" w:rsidRDefault="009A1746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46" w:rsidRDefault="009A1746" w:rsidP="00120FCC">
      <w:r>
        <w:separator/>
      </w:r>
    </w:p>
  </w:footnote>
  <w:footnote w:type="continuationSeparator" w:id="1">
    <w:p w:rsidR="009A1746" w:rsidRDefault="009A1746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66980"/>
    <w:rsid w:val="00081C3B"/>
    <w:rsid w:val="00091F21"/>
    <w:rsid w:val="000D367B"/>
    <w:rsid w:val="00117078"/>
    <w:rsid w:val="00120FCC"/>
    <w:rsid w:val="00121B39"/>
    <w:rsid w:val="00125654"/>
    <w:rsid w:val="00132C2D"/>
    <w:rsid w:val="001A2B55"/>
    <w:rsid w:val="001B449F"/>
    <w:rsid w:val="001C23E2"/>
    <w:rsid w:val="001F2654"/>
    <w:rsid w:val="00206493"/>
    <w:rsid w:val="00213005"/>
    <w:rsid w:val="00226631"/>
    <w:rsid w:val="00232AF2"/>
    <w:rsid w:val="002667FC"/>
    <w:rsid w:val="00296F36"/>
    <w:rsid w:val="003000A0"/>
    <w:rsid w:val="00310721"/>
    <w:rsid w:val="003167A1"/>
    <w:rsid w:val="00326958"/>
    <w:rsid w:val="003E7F27"/>
    <w:rsid w:val="00410759"/>
    <w:rsid w:val="004215ED"/>
    <w:rsid w:val="00434D7A"/>
    <w:rsid w:val="00454E1C"/>
    <w:rsid w:val="00455252"/>
    <w:rsid w:val="004956AF"/>
    <w:rsid w:val="004D6DD6"/>
    <w:rsid w:val="00521488"/>
    <w:rsid w:val="0055641A"/>
    <w:rsid w:val="005B3F98"/>
    <w:rsid w:val="006232A4"/>
    <w:rsid w:val="00696790"/>
    <w:rsid w:val="006B6907"/>
    <w:rsid w:val="006D32A2"/>
    <w:rsid w:val="006E015A"/>
    <w:rsid w:val="00740087"/>
    <w:rsid w:val="007923E4"/>
    <w:rsid w:val="00793C2E"/>
    <w:rsid w:val="00803243"/>
    <w:rsid w:val="008217C1"/>
    <w:rsid w:val="008808E9"/>
    <w:rsid w:val="00892615"/>
    <w:rsid w:val="009178E3"/>
    <w:rsid w:val="009362E6"/>
    <w:rsid w:val="00940159"/>
    <w:rsid w:val="00993F55"/>
    <w:rsid w:val="009A1746"/>
    <w:rsid w:val="009A44D1"/>
    <w:rsid w:val="009F3B68"/>
    <w:rsid w:val="009F431C"/>
    <w:rsid w:val="00A212FA"/>
    <w:rsid w:val="00AA277F"/>
    <w:rsid w:val="00AA53E5"/>
    <w:rsid w:val="00B14EDD"/>
    <w:rsid w:val="00B5412A"/>
    <w:rsid w:val="00B763AC"/>
    <w:rsid w:val="00C11471"/>
    <w:rsid w:val="00C73989"/>
    <w:rsid w:val="00C84C73"/>
    <w:rsid w:val="00CE5294"/>
    <w:rsid w:val="00D367B1"/>
    <w:rsid w:val="00D45332"/>
    <w:rsid w:val="00D6153B"/>
    <w:rsid w:val="00D731A2"/>
    <w:rsid w:val="00DE3780"/>
    <w:rsid w:val="00E43C64"/>
    <w:rsid w:val="00EA07F6"/>
    <w:rsid w:val="00EC6FC4"/>
    <w:rsid w:val="00EE47FD"/>
    <w:rsid w:val="00F307A7"/>
    <w:rsid w:val="00F3220C"/>
    <w:rsid w:val="00F36525"/>
    <w:rsid w:val="00F4732B"/>
    <w:rsid w:val="00F50875"/>
    <w:rsid w:val="00F54294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qFormat/>
    <w:rsid w:val="00117078"/>
    <w:rPr>
      <w:b/>
      <w:bCs/>
    </w:rPr>
  </w:style>
  <w:style w:type="character" w:customStyle="1" w:styleId="ConsPlusNormal0">
    <w:name w:val="ConsPlusNormal Знак"/>
    <w:link w:val="ConsPlusNormal"/>
    <w:locked/>
    <w:rsid w:val="00066980"/>
    <w:rPr>
      <w:sz w:val="28"/>
      <w:szCs w:val="28"/>
    </w:rPr>
  </w:style>
  <w:style w:type="paragraph" w:customStyle="1" w:styleId="310">
    <w:name w:val="Основной текст с отступом 31"/>
    <w:basedOn w:val="a"/>
    <w:rsid w:val="00066980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213005"/>
  </w:style>
  <w:style w:type="paragraph" w:customStyle="1" w:styleId="nospacing">
    <w:name w:val="nospacing"/>
    <w:basedOn w:val="a"/>
    <w:rsid w:val="00213005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213005"/>
  </w:style>
  <w:style w:type="paragraph" w:customStyle="1" w:styleId="consplusnormal1">
    <w:name w:val="consplusnormal"/>
    <w:basedOn w:val="a"/>
    <w:rsid w:val="0021300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2130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7C8095CE0E47593A3546DA08CB9A3B3F4AEFDCA7CE8453C3418FC53F15569E3CE841B73B8E79A06B404783443C1AF2B26FD92E1D4A18E0Ca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16</cp:revision>
  <cp:lastPrinted>2020-10-01T08:00:00Z</cp:lastPrinted>
  <dcterms:created xsi:type="dcterms:W3CDTF">2021-03-12T06:49:00Z</dcterms:created>
  <dcterms:modified xsi:type="dcterms:W3CDTF">2021-05-19T12:35:00Z</dcterms:modified>
</cp:coreProperties>
</file>