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A6995" w14:textId="20227C9B" w:rsidR="00FC61B7" w:rsidRDefault="00FC61B7" w:rsidP="00FC61B7">
      <w:pPr>
        <w:tabs>
          <w:tab w:val="left" w:pos="6090"/>
        </w:tabs>
        <w:ind w:firstLine="709"/>
        <w:jc w:val="center"/>
        <w:rPr>
          <w:b/>
        </w:rPr>
      </w:pPr>
      <w:r>
        <w:rPr>
          <w:b/>
        </w:rPr>
        <w:t xml:space="preserve">ПРОЕКТ РЕШЕНИЯ СОБРАНИЯ ДЕПУТАТОВ </w:t>
      </w:r>
      <w:r>
        <w:rPr>
          <w:b/>
        </w:rPr>
        <w:br/>
        <w:t>ЗВЕНИГОВСКОГО МУНИЦИПАЛЬНОГО РАЙОНА</w:t>
      </w:r>
    </w:p>
    <w:p w14:paraId="171139DF" w14:textId="33F9CE3C" w:rsidR="00FC61B7" w:rsidRPr="00F66A86" w:rsidRDefault="00D479B3" w:rsidP="00FC61B7">
      <w:pPr>
        <w:jc w:val="center"/>
        <w:rPr>
          <w:b/>
        </w:rPr>
      </w:pPr>
      <w:r>
        <w:rPr>
          <w:b/>
        </w:rPr>
        <w:t>«</w:t>
      </w:r>
      <w:r w:rsidR="00FC61B7" w:rsidRPr="00F66A86">
        <w:rPr>
          <w:b/>
        </w:rPr>
        <w:t>Об утверждении отчета</w:t>
      </w:r>
      <w:r w:rsidR="00FC61B7">
        <w:rPr>
          <w:b/>
        </w:rPr>
        <w:t xml:space="preserve"> </w:t>
      </w:r>
      <w:r w:rsidR="00FC61B7" w:rsidRPr="00F66A86">
        <w:rPr>
          <w:b/>
        </w:rPr>
        <w:t>об исполнении бюджета Звениговск</w:t>
      </w:r>
      <w:r w:rsidR="00FC61B7">
        <w:rPr>
          <w:b/>
        </w:rPr>
        <w:t>ого</w:t>
      </w:r>
      <w:r w:rsidR="00FC61B7" w:rsidRPr="00F66A86">
        <w:rPr>
          <w:b/>
        </w:rPr>
        <w:t xml:space="preserve"> муниципальн</w:t>
      </w:r>
      <w:r w:rsidR="00FC61B7">
        <w:rPr>
          <w:b/>
        </w:rPr>
        <w:t>ого</w:t>
      </w:r>
      <w:r w:rsidR="00FC61B7" w:rsidRPr="00F66A86">
        <w:rPr>
          <w:b/>
        </w:rPr>
        <w:t xml:space="preserve"> район</w:t>
      </w:r>
      <w:r w:rsidR="00FC61B7">
        <w:rPr>
          <w:b/>
        </w:rPr>
        <w:t xml:space="preserve">а </w:t>
      </w:r>
      <w:r w:rsidR="00FC61B7" w:rsidRPr="00F66A86">
        <w:rPr>
          <w:b/>
        </w:rPr>
        <w:t>за 20</w:t>
      </w:r>
      <w:r>
        <w:rPr>
          <w:b/>
        </w:rPr>
        <w:t>20</w:t>
      </w:r>
      <w:r w:rsidR="00FC61B7" w:rsidRPr="00F66A86">
        <w:rPr>
          <w:b/>
        </w:rPr>
        <w:t xml:space="preserve"> год</w:t>
      </w:r>
      <w:r>
        <w:rPr>
          <w:b/>
        </w:rPr>
        <w:t>»</w:t>
      </w:r>
    </w:p>
    <w:p w14:paraId="2C7F08C5" w14:textId="77777777" w:rsidR="00FC61B7" w:rsidRDefault="00FC61B7" w:rsidP="00FC61B7">
      <w:pPr>
        <w:pStyle w:val="2"/>
        <w:spacing w:line="240" w:lineRule="auto"/>
        <w:ind w:firstLine="851"/>
        <w:jc w:val="both"/>
        <w:rPr>
          <w:szCs w:val="28"/>
        </w:rPr>
      </w:pPr>
    </w:p>
    <w:p w14:paraId="32BAE8C6" w14:textId="146CB16A" w:rsidR="00D479B3" w:rsidRPr="008D2D48" w:rsidRDefault="00D479B3" w:rsidP="00D479B3">
      <w:pPr>
        <w:pStyle w:val="2"/>
        <w:spacing w:after="0" w:line="360" w:lineRule="auto"/>
        <w:ind w:firstLine="709"/>
        <w:jc w:val="both"/>
        <w:rPr>
          <w:szCs w:val="28"/>
        </w:rPr>
      </w:pPr>
      <w:r w:rsidRPr="008D2D48">
        <w:rPr>
          <w:szCs w:val="28"/>
        </w:rPr>
        <w:t>Утвердить отчет об исполнении бюджета Звениговск</w:t>
      </w:r>
      <w:r>
        <w:rPr>
          <w:szCs w:val="28"/>
        </w:rPr>
        <w:t>ого</w:t>
      </w:r>
      <w:r w:rsidRPr="008D2D48">
        <w:rPr>
          <w:szCs w:val="28"/>
        </w:rPr>
        <w:t xml:space="preserve"> муниципальн</w:t>
      </w:r>
      <w:r>
        <w:rPr>
          <w:szCs w:val="28"/>
        </w:rPr>
        <w:t>ого</w:t>
      </w:r>
      <w:r w:rsidRPr="008D2D48">
        <w:rPr>
          <w:szCs w:val="28"/>
        </w:rPr>
        <w:t xml:space="preserve"> район</w:t>
      </w:r>
      <w:r>
        <w:rPr>
          <w:szCs w:val="28"/>
        </w:rPr>
        <w:t>а</w:t>
      </w:r>
      <w:r w:rsidRPr="008D2D48">
        <w:rPr>
          <w:szCs w:val="28"/>
        </w:rPr>
        <w:t xml:space="preserve"> за 20</w:t>
      </w:r>
      <w:r w:rsidRPr="00357063">
        <w:rPr>
          <w:szCs w:val="28"/>
        </w:rPr>
        <w:t>20</w:t>
      </w:r>
      <w:r w:rsidRPr="008D2D48">
        <w:rPr>
          <w:szCs w:val="28"/>
        </w:rPr>
        <w:t xml:space="preserve"> год по доходам в сумме </w:t>
      </w:r>
      <w:r>
        <w:rPr>
          <w:szCs w:val="28"/>
        </w:rPr>
        <w:t>1054828,2</w:t>
      </w:r>
      <w:r w:rsidRPr="008D2D48">
        <w:rPr>
          <w:szCs w:val="28"/>
        </w:rPr>
        <w:t xml:space="preserve"> тыс. рублей и по расходам  - </w:t>
      </w:r>
      <w:r>
        <w:rPr>
          <w:szCs w:val="28"/>
        </w:rPr>
        <w:t>1052744,2</w:t>
      </w:r>
      <w:r w:rsidRPr="008D2D48">
        <w:rPr>
          <w:szCs w:val="28"/>
        </w:rPr>
        <w:t xml:space="preserve"> </w:t>
      </w:r>
      <w:proofErr w:type="spellStart"/>
      <w:r w:rsidRPr="008D2D48">
        <w:rPr>
          <w:szCs w:val="28"/>
        </w:rPr>
        <w:t>тыс.рублей</w:t>
      </w:r>
      <w:proofErr w:type="spellEnd"/>
      <w:r w:rsidRPr="008D2D48">
        <w:rPr>
          <w:szCs w:val="28"/>
        </w:rPr>
        <w:t xml:space="preserve"> с превышением </w:t>
      </w:r>
      <w:r>
        <w:rPr>
          <w:szCs w:val="28"/>
        </w:rPr>
        <w:t>доходов</w:t>
      </w:r>
      <w:r w:rsidRPr="008D2D48">
        <w:rPr>
          <w:szCs w:val="28"/>
        </w:rPr>
        <w:t xml:space="preserve"> над </w:t>
      </w:r>
      <w:r>
        <w:rPr>
          <w:szCs w:val="28"/>
        </w:rPr>
        <w:t>расходами</w:t>
      </w:r>
      <w:r w:rsidRPr="008D2D48">
        <w:rPr>
          <w:szCs w:val="28"/>
        </w:rPr>
        <w:t xml:space="preserve"> (</w:t>
      </w:r>
      <w:r>
        <w:rPr>
          <w:szCs w:val="28"/>
        </w:rPr>
        <w:t>про</w:t>
      </w:r>
      <w:r w:rsidRPr="008D2D48">
        <w:rPr>
          <w:szCs w:val="28"/>
        </w:rPr>
        <w:t xml:space="preserve">фицит) в сумме </w:t>
      </w:r>
      <w:r>
        <w:rPr>
          <w:szCs w:val="28"/>
        </w:rPr>
        <w:t>2084</w:t>
      </w:r>
      <w:r w:rsidRPr="008D2D48">
        <w:rPr>
          <w:szCs w:val="28"/>
        </w:rPr>
        <w:t xml:space="preserve"> тыс. рублей, со следующими показателями:</w:t>
      </w:r>
    </w:p>
    <w:p w14:paraId="4780CE38" w14:textId="77777777" w:rsidR="00D479B3" w:rsidRPr="008D2D48" w:rsidRDefault="00D479B3" w:rsidP="00D479B3">
      <w:pPr>
        <w:pStyle w:val="2"/>
        <w:spacing w:after="0" w:line="360" w:lineRule="auto"/>
        <w:ind w:firstLine="709"/>
        <w:jc w:val="both"/>
        <w:rPr>
          <w:szCs w:val="28"/>
        </w:rPr>
      </w:pPr>
      <w:r w:rsidRPr="008D2D48">
        <w:rPr>
          <w:szCs w:val="28"/>
        </w:rPr>
        <w:t>- по источникам финансирования дефицита бюджета Звениговск</w:t>
      </w:r>
      <w:r>
        <w:rPr>
          <w:szCs w:val="28"/>
        </w:rPr>
        <w:t>ого</w:t>
      </w:r>
      <w:r w:rsidRPr="008D2D48">
        <w:rPr>
          <w:szCs w:val="28"/>
        </w:rPr>
        <w:t xml:space="preserve"> муниципальн</w:t>
      </w:r>
      <w:r>
        <w:rPr>
          <w:szCs w:val="28"/>
        </w:rPr>
        <w:t>ого</w:t>
      </w:r>
      <w:r w:rsidRPr="008D2D48">
        <w:rPr>
          <w:szCs w:val="28"/>
        </w:rPr>
        <w:t xml:space="preserve"> район</w:t>
      </w:r>
      <w:r>
        <w:rPr>
          <w:szCs w:val="28"/>
        </w:rPr>
        <w:t>а</w:t>
      </w:r>
      <w:r w:rsidRPr="008D2D48">
        <w:rPr>
          <w:szCs w:val="28"/>
        </w:rPr>
        <w:t xml:space="preserve"> за 20</w:t>
      </w:r>
      <w:r>
        <w:rPr>
          <w:szCs w:val="28"/>
        </w:rPr>
        <w:t>20</w:t>
      </w:r>
      <w:r w:rsidRPr="008D2D48">
        <w:rPr>
          <w:szCs w:val="28"/>
        </w:rPr>
        <w:t xml:space="preserve"> год согласно приложению № 1;</w:t>
      </w:r>
    </w:p>
    <w:p w14:paraId="33740F77" w14:textId="77777777" w:rsidR="00D479B3" w:rsidRPr="008D2D48" w:rsidRDefault="00D479B3" w:rsidP="00D479B3">
      <w:pPr>
        <w:pStyle w:val="2"/>
        <w:spacing w:after="0" w:line="360" w:lineRule="auto"/>
        <w:ind w:firstLine="709"/>
        <w:jc w:val="both"/>
        <w:rPr>
          <w:szCs w:val="28"/>
        </w:rPr>
      </w:pPr>
      <w:r w:rsidRPr="008D2D48">
        <w:rPr>
          <w:szCs w:val="28"/>
        </w:rPr>
        <w:t>- по доходам  бюджета Звениговск</w:t>
      </w:r>
      <w:r>
        <w:rPr>
          <w:szCs w:val="28"/>
        </w:rPr>
        <w:t>ого</w:t>
      </w:r>
      <w:r w:rsidRPr="008D2D48">
        <w:rPr>
          <w:szCs w:val="28"/>
        </w:rPr>
        <w:t xml:space="preserve"> муниципальн</w:t>
      </w:r>
      <w:r>
        <w:rPr>
          <w:szCs w:val="28"/>
        </w:rPr>
        <w:t>ого</w:t>
      </w:r>
      <w:r w:rsidRPr="008D2D48">
        <w:rPr>
          <w:szCs w:val="28"/>
        </w:rPr>
        <w:t xml:space="preserve"> район</w:t>
      </w:r>
      <w:r>
        <w:rPr>
          <w:szCs w:val="28"/>
        </w:rPr>
        <w:t>а</w:t>
      </w:r>
      <w:r w:rsidRPr="008D2D48">
        <w:rPr>
          <w:szCs w:val="28"/>
        </w:rPr>
        <w:t xml:space="preserve"> за 20</w:t>
      </w:r>
      <w:r>
        <w:rPr>
          <w:szCs w:val="28"/>
        </w:rPr>
        <w:t>20</w:t>
      </w:r>
      <w:r w:rsidRPr="008D2D48">
        <w:rPr>
          <w:szCs w:val="28"/>
        </w:rPr>
        <w:t xml:space="preserve"> год по кодам классификации доходов бюджетов согласно приложению № 2;</w:t>
      </w:r>
    </w:p>
    <w:p w14:paraId="068208E6" w14:textId="77777777" w:rsidR="00D479B3" w:rsidRPr="008D2D48" w:rsidRDefault="00D479B3" w:rsidP="00D479B3">
      <w:pPr>
        <w:pStyle w:val="2"/>
        <w:spacing w:after="0" w:line="360" w:lineRule="auto"/>
        <w:ind w:firstLine="709"/>
        <w:jc w:val="both"/>
        <w:rPr>
          <w:szCs w:val="28"/>
        </w:rPr>
      </w:pPr>
      <w:r w:rsidRPr="008D2D48">
        <w:rPr>
          <w:szCs w:val="28"/>
        </w:rPr>
        <w:t>- по доходам бюджета Звениговск</w:t>
      </w:r>
      <w:r>
        <w:rPr>
          <w:szCs w:val="28"/>
        </w:rPr>
        <w:t>ого</w:t>
      </w:r>
      <w:r w:rsidRPr="008D2D48">
        <w:rPr>
          <w:szCs w:val="28"/>
        </w:rPr>
        <w:t xml:space="preserve"> муниципальн</w:t>
      </w:r>
      <w:r>
        <w:rPr>
          <w:szCs w:val="28"/>
        </w:rPr>
        <w:t>ого</w:t>
      </w:r>
      <w:r w:rsidRPr="008D2D48">
        <w:rPr>
          <w:szCs w:val="28"/>
        </w:rPr>
        <w:t xml:space="preserve"> район</w:t>
      </w:r>
      <w:r>
        <w:rPr>
          <w:szCs w:val="28"/>
        </w:rPr>
        <w:t>а</w:t>
      </w:r>
      <w:r w:rsidRPr="008D2D48">
        <w:rPr>
          <w:szCs w:val="28"/>
        </w:rPr>
        <w:t xml:space="preserve"> за 20</w:t>
      </w:r>
      <w:r>
        <w:rPr>
          <w:szCs w:val="28"/>
        </w:rPr>
        <w:t>20</w:t>
      </w:r>
      <w:r w:rsidRPr="008D2D48">
        <w:rPr>
          <w:szCs w:val="28"/>
        </w:rPr>
        <w:t xml:space="preserve"> год по кодам видов доходов, подвидов доходов, классификации операций сектора государственного управления согласно приложению № 3;</w:t>
      </w:r>
    </w:p>
    <w:p w14:paraId="459C09AA" w14:textId="77777777" w:rsidR="00D479B3" w:rsidRPr="008D2D48" w:rsidRDefault="00D479B3" w:rsidP="00D479B3">
      <w:pPr>
        <w:pStyle w:val="2"/>
        <w:spacing w:after="0" w:line="360" w:lineRule="auto"/>
        <w:ind w:firstLine="709"/>
        <w:jc w:val="both"/>
        <w:rPr>
          <w:szCs w:val="28"/>
        </w:rPr>
      </w:pPr>
      <w:r w:rsidRPr="008D2D48">
        <w:rPr>
          <w:szCs w:val="28"/>
        </w:rPr>
        <w:t xml:space="preserve"> - по ведомственной структуре расходов бюджета Звениговск</w:t>
      </w:r>
      <w:r>
        <w:rPr>
          <w:szCs w:val="28"/>
        </w:rPr>
        <w:t>ого</w:t>
      </w:r>
      <w:r w:rsidRPr="008D2D48">
        <w:rPr>
          <w:szCs w:val="28"/>
        </w:rPr>
        <w:t xml:space="preserve"> муниципальн</w:t>
      </w:r>
      <w:r>
        <w:rPr>
          <w:szCs w:val="28"/>
        </w:rPr>
        <w:t>ого</w:t>
      </w:r>
      <w:r w:rsidRPr="008D2D48">
        <w:rPr>
          <w:szCs w:val="28"/>
        </w:rPr>
        <w:t xml:space="preserve"> район</w:t>
      </w:r>
      <w:r>
        <w:rPr>
          <w:szCs w:val="28"/>
        </w:rPr>
        <w:t>а</w:t>
      </w:r>
      <w:r w:rsidRPr="008D2D48">
        <w:rPr>
          <w:szCs w:val="28"/>
        </w:rPr>
        <w:t xml:space="preserve"> за 20</w:t>
      </w:r>
      <w:r>
        <w:rPr>
          <w:szCs w:val="28"/>
        </w:rPr>
        <w:t>20</w:t>
      </w:r>
      <w:r w:rsidRPr="008D2D48">
        <w:rPr>
          <w:szCs w:val="28"/>
        </w:rPr>
        <w:t xml:space="preserve"> год согласно приложению № 4;</w:t>
      </w:r>
    </w:p>
    <w:p w14:paraId="0E2B9BBF" w14:textId="77777777" w:rsidR="00D479B3" w:rsidRPr="008D2D48" w:rsidRDefault="00D479B3" w:rsidP="00D479B3">
      <w:pPr>
        <w:pStyle w:val="2"/>
        <w:spacing w:after="0" w:line="360" w:lineRule="auto"/>
        <w:ind w:firstLine="709"/>
        <w:jc w:val="both"/>
        <w:rPr>
          <w:szCs w:val="28"/>
        </w:rPr>
      </w:pPr>
      <w:r w:rsidRPr="008D2D48">
        <w:rPr>
          <w:szCs w:val="28"/>
        </w:rPr>
        <w:t xml:space="preserve"> - по распределению бюджетных ассигнований по разделам, подразделам, целевым статьям (муниципальным программам и непрограммным направления деятельности), группам видов расходов классификации расходов бюджета Звениговск</w:t>
      </w:r>
      <w:r>
        <w:rPr>
          <w:szCs w:val="28"/>
        </w:rPr>
        <w:t>ого</w:t>
      </w:r>
      <w:r w:rsidRPr="008D2D48">
        <w:rPr>
          <w:szCs w:val="28"/>
        </w:rPr>
        <w:t xml:space="preserve"> муниципальн</w:t>
      </w:r>
      <w:r>
        <w:rPr>
          <w:szCs w:val="28"/>
        </w:rPr>
        <w:t>ого</w:t>
      </w:r>
      <w:r w:rsidRPr="008D2D48">
        <w:rPr>
          <w:szCs w:val="28"/>
        </w:rPr>
        <w:t xml:space="preserve"> район</w:t>
      </w:r>
      <w:r>
        <w:rPr>
          <w:szCs w:val="28"/>
        </w:rPr>
        <w:t>а</w:t>
      </w:r>
      <w:r w:rsidRPr="008D2D48">
        <w:rPr>
          <w:szCs w:val="28"/>
        </w:rPr>
        <w:t xml:space="preserve"> за 20</w:t>
      </w:r>
      <w:r>
        <w:rPr>
          <w:szCs w:val="28"/>
        </w:rPr>
        <w:t>20</w:t>
      </w:r>
      <w:r w:rsidRPr="008D2D48">
        <w:rPr>
          <w:szCs w:val="28"/>
        </w:rPr>
        <w:t xml:space="preserve"> год согласно приложению № 5;</w:t>
      </w:r>
    </w:p>
    <w:p w14:paraId="3A02B1D3" w14:textId="77777777" w:rsidR="00D479B3" w:rsidRPr="008D2D48" w:rsidRDefault="00D479B3" w:rsidP="00D479B3">
      <w:pPr>
        <w:pStyle w:val="2"/>
        <w:spacing w:after="0" w:line="360" w:lineRule="auto"/>
        <w:ind w:firstLine="709"/>
        <w:jc w:val="both"/>
        <w:rPr>
          <w:szCs w:val="28"/>
        </w:rPr>
      </w:pPr>
      <w:r w:rsidRPr="008D2D48">
        <w:rPr>
          <w:szCs w:val="28"/>
        </w:rPr>
        <w:t xml:space="preserve"> - по распределению бюджетных ассигнований из бюджета по целевым статьям (муниципальным программам и непрограммным направлениям деятельности),  группам видов расходов классификации расходов за 20</w:t>
      </w:r>
      <w:r>
        <w:rPr>
          <w:szCs w:val="28"/>
        </w:rPr>
        <w:t>20</w:t>
      </w:r>
      <w:r w:rsidRPr="008D2D48">
        <w:rPr>
          <w:szCs w:val="28"/>
        </w:rPr>
        <w:t xml:space="preserve"> год согласно приложению № 6.</w:t>
      </w:r>
    </w:p>
    <w:p w14:paraId="1DF08E18" w14:textId="5EABA53D" w:rsidR="00D479B3" w:rsidRDefault="00D479B3">
      <w:pPr>
        <w:spacing w:after="160" w:line="259" w:lineRule="auto"/>
        <w:rPr>
          <w:sz w:val="20"/>
        </w:rPr>
      </w:pPr>
      <w:r>
        <w:rPr>
          <w:sz w:val="20"/>
        </w:rPr>
        <w:br w:type="page"/>
      </w:r>
    </w:p>
    <w:tbl>
      <w:tblPr>
        <w:tblW w:w="9440" w:type="dxa"/>
        <w:jc w:val="right"/>
        <w:tblLook w:val="04A0" w:firstRow="1" w:lastRow="0" w:firstColumn="1" w:lastColumn="0" w:noHBand="0" w:noVBand="1"/>
      </w:tblPr>
      <w:tblGrid>
        <w:gridCol w:w="340"/>
        <w:gridCol w:w="198"/>
        <w:gridCol w:w="416"/>
        <w:gridCol w:w="13"/>
        <w:gridCol w:w="403"/>
        <w:gridCol w:w="115"/>
        <w:gridCol w:w="301"/>
        <w:gridCol w:w="416"/>
        <w:gridCol w:w="416"/>
        <w:gridCol w:w="704"/>
        <w:gridCol w:w="537"/>
        <w:gridCol w:w="3831"/>
        <w:gridCol w:w="37"/>
        <w:gridCol w:w="1943"/>
      </w:tblGrid>
      <w:tr w:rsidR="00DE4DC4" w:rsidRPr="00DE4DC4" w14:paraId="75F6F0C2" w14:textId="77777777" w:rsidTr="00DE4DC4">
        <w:trPr>
          <w:gridAfter w:val="2"/>
          <w:wAfter w:w="1980" w:type="dxa"/>
          <w:trHeight w:val="20"/>
          <w:jc w:val="right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EABC23" w14:textId="77777777" w:rsidR="00DE4DC4" w:rsidRPr="00DE4DC4" w:rsidRDefault="00DE4DC4" w:rsidP="00DE4DC4">
            <w:pPr>
              <w:rPr>
                <w:sz w:val="20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40720B" w14:textId="77777777" w:rsidR="00DE4DC4" w:rsidRPr="00DE4DC4" w:rsidRDefault="00DE4DC4" w:rsidP="00DE4DC4">
            <w:pPr>
              <w:jc w:val="center"/>
              <w:rPr>
                <w:sz w:val="20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3D60F" w14:textId="77777777" w:rsidR="00DE4DC4" w:rsidRPr="00DE4DC4" w:rsidRDefault="00DE4DC4" w:rsidP="00DE4DC4">
            <w:pPr>
              <w:rPr>
                <w:sz w:val="20"/>
              </w:rPr>
            </w:pPr>
          </w:p>
        </w:tc>
        <w:tc>
          <w:tcPr>
            <w:tcW w:w="6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7AA8F" w14:textId="77777777" w:rsidR="00DE4DC4" w:rsidRPr="00DE4DC4" w:rsidRDefault="00DE4DC4" w:rsidP="00DE4DC4">
            <w:pPr>
              <w:jc w:val="right"/>
              <w:rPr>
                <w:sz w:val="20"/>
              </w:rPr>
            </w:pPr>
            <w:r w:rsidRPr="00DE4DC4">
              <w:rPr>
                <w:sz w:val="20"/>
              </w:rPr>
              <w:t xml:space="preserve">                      Приложение № 1</w:t>
            </w:r>
          </w:p>
        </w:tc>
      </w:tr>
      <w:tr w:rsidR="00DE4DC4" w:rsidRPr="00DE4DC4" w14:paraId="7A211242" w14:textId="77777777" w:rsidTr="00DE4DC4">
        <w:trPr>
          <w:gridAfter w:val="2"/>
          <w:wAfter w:w="1980" w:type="dxa"/>
          <w:trHeight w:val="20"/>
          <w:jc w:val="right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F4740" w14:textId="77777777" w:rsidR="00DE4DC4" w:rsidRPr="00DE4DC4" w:rsidRDefault="00DE4DC4" w:rsidP="00DE4DC4">
            <w:pPr>
              <w:jc w:val="right"/>
              <w:rPr>
                <w:sz w:val="20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D36FF" w14:textId="77777777" w:rsidR="00DE4DC4" w:rsidRPr="00DE4DC4" w:rsidRDefault="00DE4DC4" w:rsidP="00DE4DC4">
            <w:pPr>
              <w:jc w:val="center"/>
              <w:rPr>
                <w:sz w:val="20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9398D2" w14:textId="77777777" w:rsidR="00DE4DC4" w:rsidRPr="00DE4DC4" w:rsidRDefault="00DE4DC4" w:rsidP="00DE4DC4">
            <w:pPr>
              <w:rPr>
                <w:sz w:val="20"/>
              </w:rPr>
            </w:pPr>
          </w:p>
        </w:tc>
        <w:tc>
          <w:tcPr>
            <w:tcW w:w="6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A955E" w14:textId="77777777" w:rsidR="00DE4DC4" w:rsidRPr="00DE4DC4" w:rsidRDefault="00DE4DC4" w:rsidP="00DE4DC4">
            <w:pPr>
              <w:jc w:val="right"/>
              <w:rPr>
                <w:sz w:val="20"/>
              </w:rPr>
            </w:pPr>
            <w:r w:rsidRPr="00DE4DC4">
              <w:rPr>
                <w:sz w:val="20"/>
              </w:rPr>
              <w:t xml:space="preserve">                        к Решению </w:t>
            </w:r>
            <w:proofErr w:type="spellStart"/>
            <w:r w:rsidRPr="00DE4DC4">
              <w:rPr>
                <w:sz w:val="20"/>
              </w:rPr>
              <w:t>Cобрания</w:t>
            </w:r>
            <w:proofErr w:type="spellEnd"/>
            <w:r w:rsidRPr="00DE4DC4">
              <w:rPr>
                <w:sz w:val="20"/>
              </w:rPr>
              <w:t xml:space="preserve"> депутатов</w:t>
            </w:r>
          </w:p>
        </w:tc>
      </w:tr>
      <w:tr w:rsidR="00DE4DC4" w:rsidRPr="00DE4DC4" w14:paraId="13C5B4BD" w14:textId="77777777" w:rsidTr="00DE4DC4">
        <w:trPr>
          <w:gridAfter w:val="2"/>
          <w:wAfter w:w="1980" w:type="dxa"/>
          <w:trHeight w:val="20"/>
          <w:jc w:val="right"/>
        </w:trPr>
        <w:tc>
          <w:tcPr>
            <w:tcW w:w="74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66962" w14:textId="77777777" w:rsidR="00DE4DC4" w:rsidRPr="00DE4DC4" w:rsidRDefault="00DE4DC4" w:rsidP="00DE4DC4">
            <w:pPr>
              <w:jc w:val="right"/>
              <w:rPr>
                <w:sz w:val="20"/>
              </w:rPr>
            </w:pPr>
            <w:r w:rsidRPr="00DE4DC4">
              <w:rPr>
                <w:sz w:val="20"/>
              </w:rPr>
              <w:t xml:space="preserve">                  "Об исполнении бюджета </w:t>
            </w:r>
          </w:p>
        </w:tc>
      </w:tr>
      <w:tr w:rsidR="00DE4DC4" w:rsidRPr="00DE4DC4" w14:paraId="517F3CD7" w14:textId="77777777" w:rsidTr="00DE4DC4">
        <w:trPr>
          <w:gridAfter w:val="2"/>
          <w:wAfter w:w="1980" w:type="dxa"/>
          <w:trHeight w:val="20"/>
          <w:jc w:val="right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36BDD" w14:textId="77777777" w:rsidR="00DE4DC4" w:rsidRPr="00DE4DC4" w:rsidRDefault="00DE4DC4" w:rsidP="00DE4DC4">
            <w:pPr>
              <w:jc w:val="right"/>
              <w:rPr>
                <w:sz w:val="20"/>
              </w:rPr>
            </w:pPr>
          </w:p>
        </w:tc>
        <w:tc>
          <w:tcPr>
            <w:tcW w:w="71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DAF69" w14:textId="77777777" w:rsidR="00DE4DC4" w:rsidRPr="00DE4DC4" w:rsidRDefault="00DE4DC4" w:rsidP="00DE4DC4">
            <w:pPr>
              <w:jc w:val="right"/>
              <w:rPr>
                <w:sz w:val="20"/>
              </w:rPr>
            </w:pPr>
            <w:r w:rsidRPr="00DE4DC4">
              <w:rPr>
                <w:sz w:val="20"/>
              </w:rPr>
              <w:t xml:space="preserve">Звениговского муниципального района </w:t>
            </w:r>
          </w:p>
        </w:tc>
      </w:tr>
      <w:tr w:rsidR="00DE4DC4" w:rsidRPr="00DE4DC4" w14:paraId="7B513881" w14:textId="77777777" w:rsidTr="00DE4DC4">
        <w:trPr>
          <w:gridAfter w:val="2"/>
          <w:wAfter w:w="1980" w:type="dxa"/>
          <w:trHeight w:val="20"/>
          <w:jc w:val="right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DDAF3" w14:textId="77777777" w:rsidR="00DE4DC4" w:rsidRPr="00DE4DC4" w:rsidRDefault="00DE4DC4" w:rsidP="00DE4DC4">
            <w:pPr>
              <w:jc w:val="right"/>
              <w:rPr>
                <w:sz w:val="20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563C2" w14:textId="77777777" w:rsidR="00DE4DC4" w:rsidRPr="00DE4DC4" w:rsidRDefault="00DE4DC4" w:rsidP="00DE4DC4">
            <w:pPr>
              <w:jc w:val="center"/>
              <w:rPr>
                <w:sz w:val="20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60EE41" w14:textId="77777777" w:rsidR="00DE4DC4" w:rsidRPr="00DE4DC4" w:rsidRDefault="00DE4DC4" w:rsidP="00DE4DC4">
            <w:pPr>
              <w:jc w:val="right"/>
              <w:rPr>
                <w:sz w:val="20"/>
              </w:rPr>
            </w:pPr>
          </w:p>
        </w:tc>
        <w:tc>
          <w:tcPr>
            <w:tcW w:w="6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11937" w14:textId="77777777" w:rsidR="00DE4DC4" w:rsidRPr="00DE4DC4" w:rsidRDefault="00DE4DC4" w:rsidP="00DE4DC4">
            <w:pPr>
              <w:jc w:val="right"/>
              <w:rPr>
                <w:sz w:val="20"/>
              </w:rPr>
            </w:pPr>
            <w:r w:rsidRPr="00DE4DC4">
              <w:rPr>
                <w:sz w:val="20"/>
              </w:rPr>
              <w:t>Республики Марий Эл за 2020 год"</w:t>
            </w:r>
          </w:p>
        </w:tc>
      </w:tr>
      <w:tr w:rsidR="00DE4DC4" w:rsidRPr="00DE4DC4" w14:paraId="63A7552B" w14:textId="77777777" w:rsidTr="00DE4DC4">
        <w:trPr>
          <w:gridAfter w:val="2"/>
          <w:wAfter w:w="1980" w:type="dxa"/>
          <w:trHeight w:val="20"/>
          <w:jc w:val="right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F1B1DC" w14:textId="77777777" w:rsidR="00DE4DC4" w:rsidRPr="00DE4DC4" w:rsidRDefault="00DE4DC4" w:rsidP="00DE4DC4">
            <w:pPr>
              <w:jc w:val="right"/>
              <w:rPr>
                <w:sz w:val="20"/>
              </w:rPr>
            </w:pPr>
          </w:p>
        </w:tc>
        <w:tc>
          <w:tcPr>
            <w:tcW w:w="71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412EA5" w14:textId="77777777" w:rsidR="00DE4DC4" w:rsidRPr="00DE4DC4" w:rsidRDefault="00DE4DC4" w:rsidP="00DE4DC4">
            <w:pPr>
              <w:jc w:val="right"/>
              <w:rPr>
                <w:sz w:val="20"/>
              </w:rPr>
            </w:pPr>
            <w:r w:rsidRPr="00DE4DC4">
              <w:rPr>
                <w:sz w:val="20"/>
              </w:rPr>
              <w:t xml:space="preserve"> от "___" мая 2021 года  № ___</w:t>
            </w:r>
          </w:p>
        </w:tc>
      </w:tr>
      <w:tr w:rsidR="00DE4DC4" w:rsidRPr="00DE4DC4" w14:paraId="4070596E" w14:textId="77777777" w:rsidTr="00DE4DC4">
        <w:tblPrEx>
          <w:jc w:val="left"/>
        </w:tblPrEx>
        <w:trPr>
          <w:trHeight w:val="20"/>
        </w:trPr>
        <w:tc>
          <w:tcPr>
            <w:tcW w:w="94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40AD4" w14:textId="77777777" w:rsidR="00DE4DC4" w:rsidRPr="00DE4DC4" w:rsidRDefault="00DE4DC4" w:rsidP="00DE4DC4">
            <w:pPr>
              <w:jc w:val="center"/>
              <w:rPr>
                <w:b/>
                <w:bCs/>
                <w:sz w:val="20"/>
              </w:rPr>
            </w:pPr>
            <w:r w:rsidRPr="00DE4DC4">
              <w:rPr>
                <w:b/>
                <w:bCs/>
                <w:sz w:val="20"/>
              </w:rPr>
              <w:t>ИСТОЧНИКИ</w:t>
            </w:r>
          </w:p>
        </w:tc>
      </w:tr>
      <w:tr w:rsidR="00DE4DC4" w:rsidRPr="00DE4DC4" w14:paraId="4278B3D5" w14:textId="77777777" w:rsidTr="00DE4DC4">
        <w:tblPrEx>
          <w:jc w:val="left"/>
        </w:tblPrEx>
        <w:trPr>
          <w:trHeight w:val="20"/>
        </w:trPr>
        <w:tc>
          <w:tcPr>
            <w:tcW w:w="94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3B8E3" w14:textId="77777777" w:rsidR="00DE4DC4" w:rsidRPr="00DE4DC4" w:rsidRDefault="00DE4DC4" w:rsidP="00DE4DC4">
            <w:pPr>
              <w:jc w:val="center"/>
              <w:rPr>
                <w:b/>
                <w:bCs/>
                <w:sz w:val="20"/>
              </w:rPr>
            </w:pPr>
            <w:r w:rsidRPr="00DE4DC4">
              <w:rPr>
                <w:b/>
                <w:bCs/>
                <w:sz w:val="20"/>
              </w:rPr>
              <w:t xml:space="preserve"> финансирования дефицита бюджета </w:t>
            </w:r>
          </w:p>
        </w:tc>
      </w:tr>
      <w:tr w:rsidR="00DE4DC4" w:rsidRPr="00DE4DC4" w14:paraId="78519FB9" w14:textId="77777777" w:rsidTr="00DE4DC4">
        <w:tblPrEx>
          <w:jc w:val="left"/>
        </w:tblPrEx>
        <w:trPr>
          <w:trHeight w:val="20"/>
        </w:trPr>
        <w:tc>
          <w:tcPr>
            <w:tcW w:w="94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7C447" w14:textId="77777777" w:rsidR="00DE4DC4" w:rsidRPr="00DE4DC4" w:rsidRDefault="00DE4DC4" w:rsidP="00DE4DC4">
            <w:pPr>
              <w:jc w:val="center"/>
              <w:rPr>
                <w:b/>
                <w:bCs/>
                <w:sz w:val="20"/>
              </w:rPr>
            </w:pPr>
            <w:r w:rsidRPr="00DE4DC4">
              <w:rPr>
                <w:b/>
                <w:bCs/>
                <w:sz w:val="20"/>
              </w:rPr>
              <w:t>Звениговского муниципального района за 2020 год</w:t>
            </w:r>
          </w:p>
        </w:tc>
      </w:tr>
      <w:tr w:rsidR="00DE4DC4" w:rsidRPr="00DE4DC4" w14:paraId="73CE7C20" w14:textId="77777777" w:rsidTr="00DE4DC4">
        <w:tblPrEx>
          <w:jc w:val="left"/>
        </w:tblPrEx>
        <w:trPr>
          <w:trHeight w:val="20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9646E" w14:textId="77777777" w:rsidR="00DE4DC4" w:rsidRPr="00DE4DC4" w:rsidRDefault="00DE4DC4" w:rsidP="00DE4DC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3EC346" w14:textId="77777777" w:rsidR="00DE4DC4" w:rsidRPr="00DE4DC4" w:rsidRDefault="00DE4DC4" w:rsidP="00DE4DC4">
            <w:pPr>
              <w:rPr>
                <w:sz w:val="20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D6433F" w14:textId="77777777" w:rsidR="00DE4DC4" w:rsidRPr="00DE4DC4" w:rsidRDefault="00DE4DC4" w:rsidP="00DE4DC4">
            <w:pPr>
              <w:jc w:val="center"/>
              <w:rPr>
                <w:sz w:val="20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EBA87" w14:textId="77777777" w:rsidR="00DE4DC4" w:rsidRPr="00DE4DC4" w:rsidRDefault="00DE4DC4" w:rsidP="00DE4DC4">
            <w:pPr>
              <w:rPr>
                <w:sz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A6A395" w14:textId="77777777" w:rsidR="00DE4DC4" w:rsidRPr="00DE4DC4" w:rsidRDefault="00DE4DC4" w:rsidP="00DE4DC4">
            <w:pPr>
              <w:rPr>
                <w:sz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DE8377" w14:textId="77777777" w:rsidR="00DE4DC4" w:rsidRPr="00DE4DC4" w:rsidRDefault="00DE4DC4" w:rsidP="00DE4DC4">
            <w:pPr>
              <w:jc w:val="center"/>
              <w:rPr>
                <w:sz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63B48" w14:textId="77777777" w:rsidR="00DE4DC4" w:rsidRPr="00DE4DC4" w:rsidRDefault="00DE4DC4" w:rsidP="00DE4DC4">
            <w:pPr>
              <w:jc w:val="center"/>
              <w:rPr>
                <w:sz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FD04D5" w14:textId="77777777" w:rsidR="00DE4DC4" w:rsidRPr="00DE4DC4" w:rsidRDefault="00DE4DC4" w:rsidP="00DE4DC4">
            <w:pPr>
              <w:rPr>
                <w:sz w:val="20"/>
              </w:rPr>
            </w:pPr>
          </w:p>
        </w:tc>
        <w:tc>
          <w:tcPr>
            <w:tcW w:w="3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AF4AC1" w14:textId="77777777" w:rsidR="00DE4DC4" w:rsidRPr="00DE4DC4" w:rsidRDefault="00DE4DC4" w:rsidP="00DE4DC4">
            <w:pPr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D38CD3" w14:textId="77777777" w:rsidR="00DE4DC4" w:rsidRPr="00DE4DC4" w:rsidRDefault="00DE4DC4" w:rsidP="00DE4DC4">
            <w:pPr>
              <w:jc w:val="right"/>
              <w:rPr>
                <w:sz w:val="20"/>
              </w:rPr>
            </w:pPr>
            <w:r w:rsidRPr="00DE4DC4">
              <w:rPr>
                <w:sz w:val="20"/>
              </w:rPr>
              <w:t>(тыс. рублей)</w:t>
            </w:r>
          </w:p>
        </w:tc>
      </w:tr>
      <w:tr w:rsidR="00DE4DC4" w:rsidRPr="00DE4DC4" w14:paraId="6F296FCD" w14:textId="77777777" w:rsidTr="00DE4DC4">
        <w:tblPrEx>
          <w:jc w:val="left"/>
        </w:tblPrEx>
        <w:trPr>
          <w:trHeight w:val="20"/>
        </w:trPr>
        <w:tc>
          <w:tcPr>
            <w:tcW w:w="362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7CD308" w14:textId="77777777" w:rsidR="00DE4DC4" w:rsidRPr="00DE4DC4" w:rsidRDefault="00DE4DC4" w:rsidP="00DE4DC4">
            <w:pPr>
              <w:jc w:val="center"/>
              <w:rPr>
                <w:sz w:val="20"/>
              </w:rPr>
            </w:pPr>
            <w:r w:rsidRPr="00DE4DC4">
              <w:rPr>
                <w:sz w:val="20"/>
              </w:rPr>
              <w:t>Код источника</w:t>
            </w:r>
          </w:p>
        </w:tc>
        <w:tc>
          <w:tcPr>
            <w:tcW w:w="38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BA09" w14:textId="77777777" w:rsidR="00DE4DC4" w:rsidRPr="00DE4DC4" w:rsidRDefault="00DE4DC4" w:rsidP="00DE4DC4">
            <w:pPr>
              <w:jc w:val="center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Наименование источника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5ED32" w14:textId="77777777" w:rsidR="00DE4DC4" w:rsidRPr="00DE4DC4" w:rsidRDefault="00DE4DC4" w:rsidP="00DE4DC4">
            <w:pPr>
              <w:jc w:val="center"/>
              <w:rPr>
                <w:sz w:val="20"/>
              </w:rPr>
            </w:pPr>
            <w:r w:rsidRPr="00DE4DC4">
              <w:rPr>
                <w:sz w:val="20"/>
              </w:rPr>
              <w:t>Сумма</w:t>
            </w:r>
          </w:p>
        </w:tc>
      </w:tr>
      <w:tr w:rsidR="00DE4DC4" w:rsidRPr="00DE4DC4" w14:paraId="38C05564" w14:textId="77777777" w:rsidTr="00DE4DC4">
        <w:tblPrEx>
          <w:jc w:val="left"/>
        </w:tblPrEx>
        <w:trPr>
          <w:trHeight w:val="20"/>
        </w:trPr>
        <w:tc>
          <w:tcPr>
            <w:tcW w:w="362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B3071B" w14:textId="77777777" w:rsidR="00DE4DC4" w:rsidRPr="00DE4DC4" w:rsidRDefault="00DE4DC4" w:rsidP="00DE4DC4">
            <w:pPr>
              <w:jc w:val="center"/>
              <w:rPr>
                <w:sz w:val="20"/>
              </w:rPr>
            </w:pPr>
            <w:r w:rsidRPr="00DE4DC4">
              <w:rPr>
                <w:sz w:val="20"/>
              </w:rPr>
              <w:t>1</w:t>
            </w:r>
          </w:p>
        </w:tc>
        <w:tc>
          <w:tcPr>
            <w:tcW w:w="3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658F" w14:textId="77777777" w:rsidR="00DE4DC4" w:rsidRPr="00DE4DC4" w:rsidRDefault="00DE4DC4" w:rsidP="00DE4DC4">
            <w:pPr>
              <w:jc w:val="center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2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8F51E" w14:textId="77777777" w:rsidR="00DE4DC4" w:rsidRPr="00DE4DC4" w:rsidRDefault="00DE4DC4" w:rsidP="00DE4DC4">
            <w:pPr>
              <w:jc w:val="center"/>
              <w:rPr>
                <w:sz w:val="20"/>
              </w:rPr>
            </w:pPr>
            <w:r w:rsidRPr="00DE4DC4">
              <w:rPr>
                <w:sz w:val="20"/>
              </w:rPr>
              <w:t>3</w:t>
            </w:r>
          </w:p>
        </w:tc>
      </w:tr>
      <w:tr w:rsidR="00DE4DC4" w:rsidRPr="00DE4DC4" w14:paraId="0BD56008" w14:textId="77777777" w:rsidTr="00DE4DC4">
        <w:tblPrEx>
          <w:jc w:val="left"/>
        </w:tblPrEx>
        <w:trPr>
          <w:trHeight w:val="20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98C0D5" w14:textId="77777777" w:rsidR="00DE4DC4" w:rsidRPr="00DE4DC4" w:rsidRDefault="00DE4DC4" w:rsidP="00DE4DC4">
            <w:pPr>
              <w:jc w:val="right"/>
              <w:rPr>
                <w:sz w:val="20"/>
              </w:rPr>
            </w:pPr>
            <w:r w:rsidRPr="00DE4DC4">
              <w:rPr>
                <w:sz w:val="20"/>
              </w:rPr>
              <w:t>000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2A8D9D" w14:textId="77777777" w:rsidR="00DE4DC4" w:rsidRPr="00DE4DC4" w:rsidRDefault="00DE4DC4" w:rsidP="00DE4DC4">
            <w:pPr>
              <w:jc w:val="right"/>
              <w:rPr>
                <w:sz w:val="20"/>
              </w:rPr>
            </w:pPr>
            <w:r w:rsidRPr="00DE4DC4">
              <w:rPr>
                <w:sz w:val="20"/>
              </w:rPr>
              <w:t>01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877888" w14:textId="77777777" w:rsidR="00DE4DC4" w:rsidRPr="00DE4DC4" w:rsidRDefault="00DE4DC4" w:rsidP="00DE4DC4">
            <w:pPr>
              <w:jc w:val="right"/>
              <w:rPr>
                <w:sz w:val="20"/>
              </w:rPr>
            </w:pPr>
            <w:r w:rsidRPr="00DE4DC4">
              <w:rPr>
                <w:sz w:val="20"/>
              </w:rPr>
              <w:t>00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27D199" w14:textId="77777777" w:rsidR="00DE4DC4" w:rsidRPr="00DE4DC4" w:rsidRDefault="00DE4DC4" w:rsidP="00DE4DC4">
            <w:pPr>
              <w:jc w:val="right"/>
              <w:rPr>
                <w:sz w:val="20"/>
              </w:rPr>
            </w:pPr>
            <w:r w:rsidRPr="00DE4DC4">
              <w:rPr>
                <w:sz w:val="20"/>
              </w:rPr>
              <w:t>00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A0AC67" w14:textId="77777777" w:rsidR="00DE4DC4" w:rsidRPr="00DE4DC4" w:rsidRDefault="00DE4DC4" w:rsidP="00DE4DC4">
            <w:pPr>
              <w:jc w:val="right"/>
              <w:rPr>
                <w:sz w:val="20"/>
              </w:rPr>
            </w:pPr>
            <w:r w:rsidRPr="00DE4DC4">
              <w:rPr>
                <w:sz w:val="20"/>
              </w:rPr>
              <w:t>00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02D2BE" w14:textId="77777777" w:rsidR="00DE4DC4" w:rsidRPr="00DE4DC4" w:rsidRDefault="00DE4DC4" w:rsidP="00DE4DC4">
            <w:pPr>
              <w:jc w:val="center"/>
              <w:rPr>
                <w:sz w:val="20"/>
              </w:rPr>
            </w:pPr>
            <w:r w:rsidRPr="00DE4DC4">
              <w:rPr>
                <w:sz w:val="20"/>
              </w:rPr>
              <w:t>00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5BAF5E" w14:textId="77777777" w:rsidR="00DE4DC4" w:rsidRPr="00DE4DC4" w:rsidRDefault="00DE4DC4" w:rsidP="00DE4DC4">
            <w:pPr>
              <w:jc w:val="center"/>
              <w:rPr>
                <w:sz w:val="20"/>
              </w:rPr>
            </w:pPr>
            <w:r w:rsidRPr="00DE4DC4">
              <w:rPr>
                <w:sz w:val="20"/>
              </w:rPr>
              <w:t>0000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639C03" w14:textId="77777777" w:rsidR="00DE4DC4" w:rsidRPr="00DE4DC4" w:rsidRDefault="00DE4DC4" w:rsidP="00DE4DC4">
            <w:pPr>
              <w:jc w:val="center"/>
              <w:rPr>
                <w:sz w:val="20"/>
              </w:rPr>
            </w:pPr>
            <w:r w:rsidRPr="00DE4DC4">
              <w:rPr>
                <w:sz w:val="20"/>
              </w:rPr>
              <w:t>000</w:t>
            </w:r>
          </w:p>
        </w:tc>
        <w:tc>
          <w:tcPr>
            <w:tcW w:w="3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650A77" w14:textId="77777777" w:rsidR="00DE4DC4" w:rsidRPr="00DE4DC4" w:rsidRDefault="00DE4DC4" w:rsidP="00DE4DC4">
            <w:pPr>
              <w:jc w:val="both"/>
              <w:rPr>
                <w:sz w:val="20"/>
              </w:rPr>
            </w:pPr>
            <w:r w:rsidRPr="00DE4DC4">
              <w:rPr>
                <w:sz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F35F2" w14:textId="77777777" w:rsidR="00DE4DC4" w:rsidRPr="00DE4DC4" w:rsidRDefault="00DE4DC4" w:rsidP="00DE4DC4">
            <w:pPr>
              <w:jc w:val="right"/>
              <w:rPr>
                <w:sz w:val="20"/>
              </w:rPr>
            </w:pPr>
            <w:r w:rsidRPr="00DE4DC4">
              <w:rPr>
                <w:sz w:val="20"/>
              </w:rPr>
              <w:t>-2 084,0</w:t>
            </w:r>
          </w:p>
        </w:tc>
      </w:tr>
      <w:tr w:rsidR="00DE4DC4" w:rsidRPr="00DE4DC4" w14:paraId="61AC8573" w14:textId="77777777" w:rsidTr="00DE4DC4">
        <w:tblPrEx>
          <w:jc w:val="left"/>
        </w:tblPrEx>
        <w:trPr>
          <w:trHeight w:val="20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1C197" w14:textId="77777777" w:rsidR="00DE4DC4" w:rsidRPr="00DE4DC4" w:rsidRDefault="00DE4DC4" w:rsidP="00DE4DC4">
            <w:pPr>
              <w:jc w:val="right"/>
              <w:rPr>
                <w:sz w:val="20"/>
              </w:rPr>
            </w:pPr>
            <w:r w:rsidRPr="00DE4DC4">
              <w:rPr>
                <w:sz w:val="20"/>
              </w:rPr>
              <w:t>000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FC778C" w14:textId="77777777" w:rsidR="00DE4DC4" w:rsidRPr="00DE4DC4" w:rsidRDefault="00DE4DC4" w:rsidP="00DE4DC4">
            <w:pPr>
              <w:jc w:val="right"/>
              <w:rPr>
                <w:sz w:val="20"/>
              </w:rPr>
            </w:pPr>
            <w:r w:rsidRPr="00DE4DC4">
              <w:rPr>
                <w:sz w:val="20"/>
              </w:rPr>
              <w:t>01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330D2" w14:textId="77777777" w:rsidR="00DE4DC4" w:rsidRPr="00DE4DC4" w:rsidRDefault="00DE4DC4" w:rsidP="00DE4DC4">
            <w:pPr>
              <w:jc w:val="right"/>
              <w:rPr>
                <w:sz w:val="20"/>
              </w:rPr>
            </w:pPr>
            <w:r w:rsidRPr="00DE4DC4">
              <w:rPr>
                <w:sz w:val="20"/>
              </w:rPr>
              <w:t>02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F49E9C" w14:textId="77777777" w:rsidR="00DE4DC4" w:rsidRPr="00DE4DC4" w:rsidRDefault="00DE4DC4" w:rsidP="00DE4DC4">
            <w:pPr>
              <w:jc w:val="right"/>
              <w:rPr>
                <w:sz w:val="20"/>
              </w:rPr>
            </w:pPr>
            <w:r w:rsidRPr="00DE4DC4">
              <w:rPr>
                <w:sz w:val="20"/>
              </w:rPr>
              <w:t>00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75BAF6" w14:textId="77777777" w:rsidR="00DE4DC4" w:rsidRPr="00DE4DC4" w:rsidRDefault="00DE4DC4" w:rsidP="00DE4DC4">
            <w:pPr>
              <w:jc w:val="right"/>
              <w:rPr>
                <w:sz w:val="20"/>
              </w:rPr>
            </w:pPr>
            <w:r w:rsidRPr="00DE4DC4">
              <w:rPr>
                <w:sz w:val="20"/>
              </w:rPr>
              <w:t>00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92459C" w14:textId="77777777" w:rsidR="00DE4DC4" w:rsidRPr="00DE4DC4" w:rsidRDefault="00DE4DC4" w:rsidP="00DE4DC4">
            <w:pPr>
              <w:jc w:val="center"/>
              <w:rPr>
                <w:sz w:val="20"/>
              </w:rPr>
            </w:pPr>
            <w:r w:rsidRPr="00DE4DC4">
              <w:rPr>
                <w:sz w:val="20"/>
              </w:rPr>
              <w:t>00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54E21" w14:textId="77777777" w:rsidR="00DE4DC4" w:rsidRPr="00DE4DC4" w:rsidRDefault="00DE4DC4" w:rsidP="00DE4DC4">
            <w:pPr>
              <w:jc w:val="center"/>
              <w:rPr>
                <w:sz w:val="20"/>
              </w:rPr>
            </w:pPr>
            <w:r w:rsidRPr="00DE4DC4">
              <w:rPr>
                <w:sz w:val="20"/>
              </w:rPr>
              <w:t>0000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134DBC" w14:textId="77777777" w:rsidR="00DE4DC4" w:rsidRPr="00DE4DC4" w:rsidRDefault="00DE4DC4" w:rsidP="00DE4DC4">
            <w:pPr>
              <w:jc w:val="center"/>
              <w:rPr>
                <w:sz w:val="20"/>
              </w:rPr>
            </w:pPr>
            <w:r w:rsidRPr="00DE4DC4">
              <w:rPr>
                <w:sz w:val="20"/>
              </w:rPr>
              <w:t>000</w:t>
            </w:r>
          </w:p>
        </w:tc>
        <w:tc>
          <w:tcPr>
            <w:tcW w:w="3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A07FA" w14:textId="77777777" w:rsidR="00DE4DC4" w:rsidRPr="00DE4DC4" w:rsidRDefault="00DE4DC4" w:rsidP="00DE4DC4">
            <w:pPr>
              <w:jc w:val="both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0E421" w14:textId="77777777" w:rsidR="00DE4DC4" w:rsidRPr="00DE4DC4" w:rsidRDefault="00DE4DC4" w:rsidP="00DE4DC4">
            <w:pPr>
              <w:jc w:val="right"/>
              <w:rPr>
                <w:sz w:val="20"/>
              </w:rPr>
            </w:pPr>
            <w:r w:rsidRPr="00DE4DC4">
              <w:rPr>
                <w:sz w:val="20"/>
              </w:rPr>
              <w:t>0,0</w:t>
            </w:r>
          </w:p>
        </w:tc>
      </w:tr>
      <w:tr w:rsidR="00DE4DC4" w:rsidRPr="00DE4DC4" w14:paraId="237AF67F" w14:textId="77777777" w:rsidTr="00DE4DC4">
        <w:tblPrEx>
          <w:jc w:val="left"/>
        </w:tblPrEx>
        <w:trPr>
          <w:trHeight w:val="20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88736" w14:textId="77777777" w:rsidR="00DE4DC4" w:rsidRPr="00DE4DC4" w:rsidRDefault="00DE4DC4" w:rsidP="00DE4DC4">
            <w:pPr>
              <w:jc w:val="right"/>
              <w:rPr>
                <w:sz w:val="20"/>
              </w:rPr>
            </w:pPr>
            <w:r w:rsidRPr="00DE4DC4">
              <w:rPr>
                <w:sz w:val="20"/>
              </w:rPr>
              <w:t>000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B7F4D0" w14:textId="77777777" w:rsidR="00DE4DC4" w:rsidRPr="00DE4DC4" w:rsidRDefault="00DE4DC4" w:rsidP="00DE4DC4">
            <w:pPr>
              <w:jc w:val="right"/>
              <w:rPr>
                <w:sz w:val="20"/>
              </w:rPr>
            </w:pPr>
            <w:r w:rsidRPr="00DE4DC4">
              <w:rPr>
                <w:sz w:val="20"/>
              </w:rPr>
              <w:t>01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7B35E" w14:textId="77777777" w:rsidR="00DE4DC4" w:rsidRPr="00DE4DC4" w:rsidRDefault="00DE4DC4" w:rsidP="00DE4DC4">
            <w:pPr>
              <w:jc w:val="right"/>
              <w:rPr>
                <w:sz w:val="20"/>
              </w:rPr>
            </w:pPr>
            <w:r w:rsidRPr="00DE4DC4">
              <w:rPr>
                <w:sz w:val="20"/>
              </w:rPr>
              <w:t>02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E8F4E3" w14:textId="77777777" w:rsidR="00DE4DC4" w:rsidRPr="00DE4DC4" w:rsidRDefault="00DE4DC4" w:rsidP="00DE4DC4">
            <w:pPr>
              <w:jc w:val="right"/>
              <w:rPr>
                <w:sz w:val="20"/>
              </w:rPr>
            </w:pPr>
            <w:r w:rsidRPr="00DE4DC4">
              <w:rPr>
                <w:sz w:val="20"/>
              </w:rPr>
              <w:t>00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079D33" w14:textId="77777777" w:rsidR="00DE4DC4" w:rsidRPr="00DE4DC4" w:rsidRDefault="00DE4DC4" w:rsidP="00DE4DC4">
            <w:pPr>
              <w:jc w:val="right"/>
              <w:rPr>
                <w:sz w:val="20"/>
              </w:rPr>
            </w:pPr>
            <w:r w:rsidRPr="00DE4DC4">
              <w:rPr>
                <w:sz w:val="20"/>
              </w:rPr>
              <w:t>00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26ADBB" w14:textId="77777777" w:rsidR="00DE4DC4" w:rsidRPr="00DE4DC4" w:rsidRDefault="00DE4DC4" w:rsidP="00DE4DC4">
            <w:pPr>
              <w:jc w:val="center"/>
              <w:rPr>
                <w:sz w:val="20"/>
              </w:rPr>
            </w:pPr>
            <w:r w:rsidRPr="00DE4DC4">
              <w:rPr>
                <w:sz w:val="20"/>
              </w:rPr>
              <w:t>00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E3B0AE" w14:textId="77777777" w:rsidR="00DE4DC4" w:rsidRPr="00DE4DC4" w:rsidRDefault="00DE4DC4" w:rsidP="00DE4DC4">
            <w:pPr>
              <w:jc w:val="center"/>
              <w:rPr>
                <w:sz w:val="20"/>
              </w:rPr>
            </w:pPr>
            <w:r w:rsidRPr="00DE4DC4">
              <w:rPr>
                <w:sz w:val="20"/>
              </w:rPr>
              <w:t>0000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FDE392" w14:textId="77777777" w:rsidR="00DE4DC4" w:rsidRPr="00DE4DC4" w:rsidRDefault="00DE4DC4" w:rsidP="00DE4DC4">
            <w:pPr>
              <w:jc w:val="center"/>
              <w:rPr>
                <w:sz w:val="20"/>
              </w:rPr>
            </w:pPr>
            <w:r w:rsidRPr="00DE4DC4">
              <w:rPr>
                <w:sz w:val="20"/>
              </w:rPr>
              <w:t>800</w:t>
            </w:r>
          </w:p>
        </w:tc>
        <w:tc>
          <w:tcPr>
            <w:tcW w:w="3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02224" w14:textId="77777777" w:rsidR="00DE4DC4" w:rsidRPr="00DE4DC4" w:rsidRDefault="00DE4DC4" w:rsidP="00DE4DC4">
            <w:pPr>
              <w:rPr>
                <w:sz w:val="20"/>
              </w:rPr>
            </w:pPr>
            <w:r w:rsidRPr="00DE4DC4">
              <w:rPr>
                <w:sz w:val="20"/>
              </w:rPr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FAB191" w14:textId="77777777" w:rsidR="00DE4DC4" w:rsidRPr="00DE4DC4" w:rsidRDefault="00DE4DC4" w:rsidP="00DE4DC4">
            <w:pPr>
              <w:jc w:val="right"/>
              <w:rPr>
                <w:sz w:val="20"/>
              </w:rPr>
            </w:pPr>
            <w:r w:rsidRPr="00DE4DC4">
              <w:rPr>
                <w:sz w:val="20"/>
              </w:rPr>
              <w:t>0,0</w:t>
            </w:r>
          </w:p>
        </w:tc>
      </w:tr>
      <w:tr w:rsidR="00DE4DC4" w:rsidRPr="00DE4DC4" w14:paraId="12EE0FD7" w14:textId="77777777" w:rsidTr="00DE4DC4">
        <w:tblPrEx>
          <w:jc w:val="left"/>
        </w:tblPrEx>
        <w:trPr>
          <w:trHeight w:val="20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4F326A" w14:textId="77777777" w:rsidR="00DE4DC4" w:rsidRPr="00DE4DC4" w:rsidRDefault="00DE4DC4" w:rsidP="00DE4DC4">
            <w:pPr>
              <w:jc w:val="right"/>
              <w:rPr>
                <w:sz w:val="20"/>
              </w:rPr>
            </w:pPr>
            <w:r w:rsidRPr="00DE4DC4">
              <w:rPr>
                <w:sz w:val="20"/>
              </w:rPr>
              <w:t>992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DE2E6" w14:textId="77777777" w:rsidR="00DE4DC4" w:rsidRPr="00DE4DC4" w:rsidRDefault="00DE4DC4" w:rsidP="00DE4DC4">
            <w:pPr>
              <w:jc w:val="right"/>
              <w:rPr>
                <w:sz w:val="20"/>
              </w:rPr>
            </w:pPr>
            <w:r w:rsidRPr="00DE4DC4">
              <w:rPr>
                <w:sz w:val="20"/>
              </w:rPr>
              <w:t>01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67BF4" w14:textId="77777777" w:rsidR="00DE4DC4" w:rsidRPr="00DE4DC4" w:rsidRDefault="00DE4DC4" w:rsidP="00DE4DC4">
            <w:pPr>
              <w:jc w:val="right"/>
              <w:rPr>
                <w:sz w:val="20"/>
              </w:rPr>
            </w:pPr>
            <w:r w:rsidRPr="00DE4DC4">
              <w:rPr>
                <w:sz w:val="20"/>
              </w:rPr>
              <w:t>02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CE16C9" w14:textId="77777777" w:rsidR="00DE4DC4" w:rsidRPr="00DE4DC4" w:rsidRDefault="00DE4DC4" w:rsidP="00DE4DC4">
            <w:pPr>
              <w:jc w:val="right"/>
              <w:rPr>
                <w:sz w:val="20"/>
              </w:rPr>
            </w:pPr>
            <w:r w:rsidRPr="00DE4DC4">
              <w:rPr>
                <w:sz w:val="20"/>
              </w:rPr>
              <w:t>00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4CDA02" w14:textId="77777777" w:rsidR="00DE4DC4" w:rsidRPr="00DE4DC4" w:rsidRDefault="00DE4DC4" w:rsidP="00DE4DC4">
            <w:pPr>
              <w:jc w:val="right"/>
              <w:rPr>
                <w:sz w:val="20"/>
              </w:rPr>
            </w:pPr>
            <w:r w:rsidRPr="00DE4DC4">
              <w:rPr>
                <w:sz w:val="20"/>
              </w:rPr>
              <w:t>00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547962" w14:textId="77777777" w:rsidR="00DE4DC4" w:rsidRPr="00DE4DC4" w:rsidRDefault="00DE4DC4" w:rsidP="00DE4DC4">
            <w:pPr>
              <w:jc w:val="center"/>
              <w:rPr>
                <w:sz w:val="20"/>
              </w:rPr>
            </w:pPr>
            <w:r w:rsidRPr="00DE4DC4">
              <w:rPr>
                <w:sz w:val="20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C18BC7" w14:textId="77777777" w:rsidR="00DE4DC4" w:rsidRPr="00DE4DC4" w:rsidRDefault="00DE4DC4" w:rsidP="00DE4DC4">
            <w:pPr>
              <w:jc w:val="center"/>
              <w:rPr>
                <w:sz w:val="20"/>
              </w:rPr>
            </w:pPr>
            <w:r w:rsidRPr="00DE4DC4">
              <w:rPr>
                <w:sz w:val="20"/>
              </w:rPr>
              <w:t>0000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1C2FC6" w14:textId="77777777" w:rsidR="00DE4DC4" w:rsidRPr="00DE4DC4" w:rsidRDefault="00DE4DC4" w:rsidP="00DE4DC4">
            <w:pPr>
              <w:jc w:val="center"/>
              <w:rPr>
                <w:sz w:val="20"/>
              </w:rPr>
            </w:pPr>
            <w:r w:rsidRPr="00DE4DC4">
              <w:rPr>
                <w:sz w:val="20"/>
              </w:rPr>
              <w:t>810</w:t>
            </w:r>
          </w:p>
        </w:tc>
        <w:tc>
          <w:tcPr>
            <w:tcW w:w="3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1C101" w14:textId="77777777" w:rsidR="00DE4DC4" w:rsidRPr="00DE4DC4" w:rsidRDefault="00DE4DC4" w:rsidP="00DE4DC4">
            <w:pPr>
              <w:rPr>
                <w:sz w:val="20"/>
              </w:rPr>
            </w:pPr>
            <w:r w:rsidRPr="00DE4DC4">
              <w:rPr>
                <w:sz w:val="20"/>
              </w:rPr>
              <w:t>Погашение 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3629CB" w14:textId="77777777" w:rsidR="00DE4DC4" w:rsidRPr="00DE4DC4" w:rsidRDefault="00DE4DC4" w:rsidP="00DE4DC4">
            <w:pPr>
              <w:rPr>
                <w:sz w:val="20"/>
              </w:rPr>
            </w:pPr>
          </w:p>
        </w:tc>
      </w:tr>
      <w:tr w:rsidR="00DE4DC4" w:rsidRPr="00DE4DC4" w14:paraId="30C6C3B1" w14:textId="77777777" w:rsidTr="00DE4DC4">
        <w:tblPrEx>
          <w:jc w:val="left"/>
        </w:tblPrEx>
        <w:trPr>
          <w:trHeight w:val="20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25C55" w14:textId="77777777" w:rsidR="00DE4DC4" w:rsidRPr="00DE4DC4" w:rsidRDefault="00DE4DC4" w:rsidP="00DE4DC4">
            <w:pPr>
              <w:jc w:val="right"/>
              <w:rPr>
                <w:sz w:val="20"/>
              </w:rPr>
            </w:pPr>
            <w:r w:rsidRPr="00DE4DC4">
              <w:rPr>
                <w:sz w:val="20"/>
              </w:rPr>
              <w:t>000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FD0FAD" w14:textId="77777777" w:rsidR="00DE4DC4" w:rsidRPr="00DE4DC4" w:rsidRDefault="00DE4DC4" w:rsidP="00DE4DC4">
            <w:pPr>
              <w:jc w:val="right"/>
              <w:rPr>
                <w:sz w:val="20"/>
              </w:rPr>
            </w:pPr>
            <w:r w:rsidRPr="00DE4DC4">
              <w:rPr>
                <w:sz w:val="20"/>
              </w:rPr>
              <w:t>01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F6824" w14:textId="77777777" w:rsidR="00DE4DC4" w:rsidRPr="00DE4DC4" w:rsidRDefault="00DE4DC4" w:rsidP="00DE4DC4">
            <w:pPr>
              <w:jc w:val="right"/>
              <w:rPr>
                <w:sz w:val="20"/>
              </w:rPr>
            </w:pPr>
            <w:r w:rsidRPr="00DE4DC4">
              <w:rPr>
                <w:sz w:val="20"/>
              </w:rPr>
              <w:t>03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B1680" w14:textId="77777777" w:rsidR="00DE4DC4" w:rsidRPr="00DE4DC4" w:rsidRDefault="00DE4DC4" w:rsidP="00DE4DC4">
            <w:pPr>
              <w:jc w:val="right"/>
              <w:rPr>
                <w:sz w:val="20"/>
              </w:rPr>
            </w:pPr>
            <w:r w:rsidRPr="00DE4DC4">
              <w:rPr>
                <w:sz w:val="20"/>
              </w:rPr>
              <w:t>00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7B1C24" w14:textId="77777777" w:rsidR="00DE4DC4" w:rsidRPr="00DE4DC4" w:rsidRDefault="00DE4DC4" w:rsidP="00DE4DC4">
            <w:pPr>
              <w:jc w:val="right"/>
              <w:rPr>
                <w:sz w:val="20"/>
              </w:rPr>
            </w:pPr>
            <w:r w:rsidRPr="00DE4DC4">
              <w:rPr>
                <w:sz w:val="20"/>
              </w:rPr>
              <w:t>00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F383A4" w14:textId="77777777" w:rsidR="00DE4DC4" w:rsidRPr="00DE4DC4" w:rsidRDefault="00DE4DC4" w:rsidP="00DE4DC4">
            <w:pPr>
              <w:jc w:val="center"/>
              <w:rPr>
                <w:sz w:val="20"/>
              </w:rPr>
            </w:pPr>
            <w:r w:rsidRPr="00DE4DC4">
              <w:rPr>
                <w:sz w:val="20"/>
              </w:rPr>
              <w:t>00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E205E" w14:textId="77777777" w:rsidR="00DE4DC4" w:rsidRPr="00DE4DC4" w:rsidRDefault="00DE4DC4" w:rsidP="00DE4DC4">
            <w:pPr>
              <w:jc w:val="center"/>
              <w:rPr>
                <w:sz w:val="20"/>
              </w:rPr>
            </w:pPr>
            <w:r w:rsidRPr="00DE4DC4">
              <w:rPr>
                <w:sz w:val="20"/>
              </w:rPr>
              <w:t>0000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FC7E4E" w14:textId="77777777" w:rsidR="00DE4DC4" w:rsidRPr="00DE4DC4" w:rsidRDefault="00DE4DC4" w:rsidP="00DE4DC4">
            <w:pPr>
              <w:jc w:val="center"/>
              <w:rPr>
                <w:sz w:val="20"/>
              </w:rPr>
            </w:pPr>
            <w:r w:rsidRPr="00DE4DC4">
              <w:rPr>
                <w:sz w:val="20"/>
              </w:rPr>
              <w:t>000</w:t>
            </w:r>
          </w:p>
        </w:tc>
        <w:tc>
          <w:tcPr>
            <w:tcW w:w="3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64D1A" w14:textId="77777777" w:rsidR="00DE4DC4" w:rsidRPr="00DE4DC4" w:rsidRDefault="00DE4DC4" w:rsidP="00DE4DC4">
            <w:pPr>
              <w:rPr>
                <w:sz w:val="20"/>
              </w:rPr>
            </w:pPr>
            <w:r w:rsidRPr="00DE4DC4">
              <w:rPr>
                <w:sz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48C553" w14:textId="77777777" w:rsidR="00DE4DC4" w:rsidRPr="00DE4DC4" w:rsidRDefault="00DE4DC4" w:rsidP="00DE4DC4">
            <w:pPr>
              <w:jc w:val="right"/>
              <w:rPr>
                <w:sz w:val="20"/>
              </w:rPr>
            </w:pPr>
            <w:r w:rsidRPr="00DE4DC4">
              <w:rPr>
                <w:sz w:val="20"/>
              </w:rPr>
              <w:t>0,0</w:t>
            </w:r>
          </w:p>
        </w:tc>
      </w:tr>
      <w:tr w:rsidR="00DE4DC4" w:rsidRPr="00DE4DC4" w14:paraId="157B9922" w14:textId="77777777" w:rsidTr="00DE4DC4">
        <w:tblPrEx>
          <w:jc w:val="left"/>
        </w:tblPrEx>
        <w:trPr>
          <w:trHeight w:val="20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4E1C2A" w14:textId="77777777" w:rsidR="00DE4DC4" w:rsidRPr="00DE4DC4" w:rsidRDefault="00DE4DC4" w:rsidP="00DE4DC4">
            <w:pPr>
              <w:jc w:val="right"/>
              <w:rPr>
                <w:sz w:val="20"/>
              </w:rPr>
            </w:pPr>
            <w:r w:rsidRPr="00DE4DC4">
              <w:rPr>
                <w:sz w:val="20"/>
              </w:rPr>
              <w:t>000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B604E" w14:textId="77777777" w:rsidR="00DE4DC4" w:rsidRPr="00DE4DC4" w:rsidRDefault="00DE4DC4" w:rsidP="00DE4DC4">
            <w:pPr>
              <w:jc w:val="right"/>
              <w:rPr>
                <w:sz w:val="20"/>
              </w:rPr>
            </w:pPr>
            <w:r w:rsidRPr="00DE4DC4">
              <w:rPr>
                <w:sz w:val="20"/>
              </w:rPr>
              <w:t>01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CA8381" w14:textId="77777777" w:rsidR="00DE4DC4" w:rsidRPr="00DE4DC4" w:rsidRDefault="00DE4DC4" w:rsidP="00DE4DC4">
            <w:pPr>
              <w:jc w:val="right"/>
              <w:rPr>
                <w:sz w:val="20"/>
              </w:rPr>
            </w:pPr>
            <w:r w:rsidRPr="00DE4DC4">
              <w:rPr>
                <w:sz w:val="20"/>
              </w:rPr>
              <w:t>03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23A64F" w14:textId="77777777" w:rsidR="00DE4DC4" w:rsidRPr="00DE4DC4" w:rsidRDefault="00DE4DC4" w:rsidP="00DE4DC4">
            <w:pPr>
              <w:jc w:val="right"/>
              <w:rPr>
                <w:sz w:val="20"/>
              </w:rPr>
            </w:pPr>
            <w:r w:rsidRPr="00DE4DC4">
              <w:rPr>
                <w:sz w:val="20"/>
              </w:rPr>
              <w:t>01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AFF23F" w14:textId="77777777" w:rsidR="00DE4DC4" w:rsidRPr="00DE4DC4" w:rsidRDefault="00DE4DC4" w:rsidP="00DE4DC4">
            <w:pPr>
              <w:jc w:val="right"/>
              <w:rPr>
                <w:sz w:val="20"/>
              </w:rPr>
            </w:pPr>
            <w:r w:rsidRPr="00DE4DC4">
              <w:rPr>
                <w:sz w:val="20"/>
              </w:rPr>
              <w:t>00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D5B04" w14:textId="77777777" w:rsidR="00DE4DC4" w:rsidRPr="00DE4DC4" w:rsidRDefault="00DE4DC4" w:rsidP="00DE4DC4">
            <w:pPr>
              <w:jc w:val="center"/>
              <w:rPr>
                <w:sz w:val="20"/>
              </w:rPr>
            </w:pPr>
            <w:r w:rsidRPr="00DE4DC4">
              <w:rPr>
                <w:sz w:val="20"/>
              </w:rPr>
              <w:t>00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C9734F" w14:textId="77777777" w:rsidR="00DE4DC4" w:rsidRPr="00DE4DC4" w:rsidRDefault="00DE4DC4" w:rsidP="00DE4DC4">
            <w:pPr>
              <w:jc w:val="center"/>
              <w:rPr>
                <w:sz w:val="20"/>
              </w:rPr>
            </w:pPr>
            <w:r w:rsidRPr="00DE4DC4">
              <w:rPr>
                <w:sz w:val="20"/>
              </w:rPr>
              <w:t>0000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5962C9" w14:textId="77777777" w:rsidR="00DE4DC4" w:rsidRPr="00DE4DC4" w:rsidRDefault="00DE4DC4" w:rsidP="00DE4DC4">
            <w:pPr>
              <w:jc w:val="center"/>
              <w:rPr>
                <w:sz w:val="20"/>
              </w:rPr>
            </w:pPr>
            <w:r w:rsidRPr="00DE4DC4">
              <w:rPr>
                <w:sz w:val="20"/>
              </w:rPr>
              <w:t>000</w:t>
            </w:r>
          </w:p>
        </w:tc>
        <w:tc>
          <w:tcPr>
            <w:tcW w:w="3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F7EA2" w14:textId="77777777" w:rsidR="00DE4DC4" w:rsidRPr="00DE4DC4" w:rsidRDefault="00DE4DC4" w:rsidP="00DE4DC4">
            <w:pPr>
              <w:rPr>
                <w:sz w:val="20"/>
              </w:rPr>
            </w:pPr>
            <w:r w:rsidRPr="00DE4DC4">
              <w:rPr>
                <w:sz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9B684" w14:textId="77777777" w:rsidR="00DE4DC4" w:rsidRPr="00DE4DC4" w:rsidRDefault="00DE4DC4" w:rsidP="00DE4DC4">
            <w:pPr>
              <w:jc w:val="right"/>
              <w:rPr>
                <w:sz w:val="20"/>
              </w:rPr>
            </w:pPr>
            <w:r w:rsidRPr="00DE4DC4">
              <w:rPr>
                <w:sz w:val="20"/>
              </w:rPr>
              <w:t>0,0</w:t>
            </w:r>
          </w:p>
        </w:tc>
      </w:tr>
      <w:tr w:rsidR="00DE4DC4" w:rsidRPr="00DE4DC4" w14:paraId="2CF68ACB" w14:textId="77777777" w:rsidTr="00DE4DC4">
        <w:tblPrEx>
          <w:jc w:val="left"/>
        </w:tblPrEx>
        <w:trPr>
          <w:trHeight w:val="20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AE6326" w14:textId="77777777" w:rsidR="00DE4DC4" w:rsidRPr="00DE4DC4" w:rsidRDefault="00DE4DC4" w:rsidP="00DE4DC4">
            <w:pPr>
              <w:jc w:val="right"/>
              <w:rPr>
                <w:sz w:val="20"/>
              </w:rPr>
            </w:pPr>
            <w:r w:rsidRPr="00DE4DC4">
              <w:rPr>
                <w:sz w:val="20"/>
              </w:rPr>
              <w:t>000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1E92AD" w14:textId="77777777" w:rsidR="00DE4DC4" w:rsidRPr="00DE4DC4" w:rsidRDefault="00DE4DC4" w:rsidP="00DE4DC4">
            <w:pPr>
              <w:jc w:val="right"/>
              <w:rPr>
                <w:sz w:val="20"/>
              </w:rPr>
            </w:pPr>
            <w:r w:rsidRPr="00DE4DC4">
              <w:rPr>
                <w:sz w:val="20"/>
              </w:rPr>
              <w:t>1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EDE9F0" w14:textId="77777777" w:rsidR="00DE4DC4" w:rsidRPr="00DE4DC4" w:rsidRDefault="00DE4DC4" w:rsidP="00DE4DC4">
            <w:pPr>
              <w:jc w:val="right"/>
              <w:rPr>
                <w:sz w:val="20"/>
              </w:rPr>
            </w:pPr>
            <w:r w:rsidRPr="00DE4DC4">
              <w:rPr>
                <w:sz w:val="20"/>
              </w:rPr>
              <w:t>03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347606" w14:textId="77777777" w:rsidR="00DE4DC4" w:rsidRPr="00DE4DC4" w:rsidRDefault="00DE4DC4" w:rsidP="00DE4DC4">
            <w:pPr>
              <w:jc w:val="right"/>
              <w:rPr>
                <w:sz w:val="20"/>
              </w:rPr>
            </w:pPr>
            <w:r w:rsidRPr="00DE4DC4">
              <w:rPr>
                <w:sz w:val="20"/>
              </w:rPr>
              <w:t>01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0BC38" w14:textId="77777777" w:rsidR="00DE4DC4" w:rsidRPr="00DE4DC4" w:rsidRDefault="00DE4DC4" w:rsidP="00DE4DC4">
            <w:pPr>
              <w:jc w:val="right"/>
              <w:rPr>
                <w:sz w:val="20"/>
              </w:rPr>
            </w:pPr>
            <w:r w:rsidRPr="00DE4DC4">
              <w:rPr>
                <w:sz w:val="20"/>
              </w:rPr>
              <w:t>00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616386" w14:textId="77777777" w:rsidR="00DE4DC4" w:rsidRPr="00DE4DC4" w:rsidRDefault="00DE4DC4" w:rsidP="00DE4DC4">
            <w:pPr>
              <w:jc w:val="center"/>
              <w:rPr>
                <w:sz w:val="20"/>
              </w:rPr>
            </w:pPr>
            <w:r w:rsidRPr="00DE4DC4">
              <w:rPr>
                <w:sz w:val="20"/>
              </w:rPr>
              <w:t>00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33C17A" w14:textId="77777777" w:rsidR="00DE4DC4" w:rsidRPr="00DE4DC4" w:rsidRDefault="00DE4DC4" w:rsidP="00DE4DC4">
            <w:pPr>
              <w:jc w:val="center"/>
              <w:rPr>
                <w:sz w:val="20"/>
              </w:rPr>
            </w:pPr>
            <w:r w:rsidRPr="00DE4DC4">
              <w:rPr>
                <w:sz w:val="20"/>
              </w:rPr>
              <w:t>0000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924F31" w14:textId="77777777" w:rsidR="00DE4DC4" w:rsidRPr="00DE4DC4" w:rsidRDefault="00DE4DC4" w:rsidP="00DE4DC4">
            <w:pPr>
              <w:jc w:val="center"/>
              <w:rPr>
                <w:sz w:val="20"/>
              </w:rPr>
            </w:pPr>
            <w:r w:rsidRPr="00DE4DC4">
              <w:rPr>
                <w:sz w:val="20"/>
              </w:rPr>
              <w:t>700</w:t>
            </w:r>
          </w:p>
        </w:tc>
        <w:tc>
          <w:tcPr>
            <w:tcW w:w="3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4FDE4" w14:textId="77777777" w:rsidR="00DE4DC4" w:rsidRPr="00DE4DC4" w:rsidRDefault="00DE4DC4" w:rsidP="00DE4DC4">
            <w:pPr>
              <w:rPr>
                <w:sz w:val="20"/>
              </w:rPr>
            </w:pPr>
            <w:r w:rsidRPr="00DE4DC4">
              <w:rPr>
                <w:sz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CEDAB" w14:textId="77777777" w:rsidR="00DE4DC4" w:rsidRPr="00DE4DC4" w:rsidRDefault="00DE4DC4" w:rsidP="00DE4DC4">
            <w:pPr>
              <w:jc w:val="right"/>
              <w:rPr>
                <w:sz w:val="20"/>
              </w:rPr>
            </w:pPr>
            <w:r w:rsidRPr="00DE4DC4">
              <w:rPr>
                <w:sz w:val="20"/>
              </w:rPr>
              <w:t>9 000,0</w:t>
            </w:r>
          </w:p>
        </w:tc>
      </w:tr>
      <w:tr w:rsidR="00DE4DC4" w:rsidRPr="00DE4DC4" w14:paraId="0B8C1354" w14:textId="77777777" w:rsidTr="00DE4DC4">
        <w:tblPrEx>
          <w:jc w:val="left"/>
        </w:tblPrEx>
        <w:trPr>
          <w:trHeight w:val="20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376724" w14:textId="77777777" w:rsidR="00DE4DC4" w:rsidRPr="00DE4DC4" w:rsidRDefault="00DE4DC4" w:rsidP="00DE4DC4">
            <w:pPr>
              <w:jc w:val="right"/>
              <w:rPr>
                <w:sz w:val="20"/>
              </w:rPr>
            </w:pPr>
            <w:r w:rsidRPr="00DE4DC4">
              <w:rPr>
                <w:sz w:val="20"/>
              </w:rPr>
              <w:t>992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7C77F1" w14:textId="77777777" w:rsidR="00DE4DC4" w:rsidRPr="00DE4DC4" w:rsidRDefault="00DE4DC4" w:rsidP="00DE4DC4">
            <w:pPr>
              <w:jc w:val="right"/>
              <w:rPr>
                <w:sz w:val="20"/>
              </w:rPr>
            </w:pPr>
            <w:r w:rsidRPr="00DE4DC4">
              <w:rPr>
                <w:sz w:val="20"/>
              </w:rPr>
              <w:t>1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12244E" w14:textId="77777777" w:rsidR="00DE4DC4" w:rsidRPr="00DE4DC4" w:rsidRDefault="00DE4DC4" w:rsidP="00DE4DC4">
            <w:pPr>
              <w:jc w:val="right"/>
              <w:rPr>
                <w:sz w:val="20"/>
              </w:rPr>
            </w:pPr>
            <w:r w:rsidRPr="00DE4DC4">
              <w:rPr>
                <w:sz w:val="20"/>
              </w:rPr>
              <w:t>03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79051" w14:textId="77777777" w:rsidR="00DE4DC4" w:rsidRPr="00DE4DC4" w:rsidRDefault="00DE4DC4" w:rsidP="00DE4DC4">
            <w:pPr>
              <w:jc w:val="right"/>
              <w:rPr>
                <w:sz w:val="20"/>
              </w:rPr>
            </w:pPr>
            <w:r w:rsidRPr="00DE4DC4">
              <w:rPr>
                <w:sz w:val="20"/>
              </w:rPr>
              <w:t>01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382DF3" w14:textId="77777777" w:rsidR="00DE4DC4" w:rsidRPr="00DE4DC4" w:rsidRDefault="00DE4DC4" w:rsidP="00DE4DC4">
            <w:pPr>
              <w:jc w:val="right"/>
              <w:rPr>
                <w:sz w:val="20"/>
              </w:rPr>
            </w:pPr>
            <w:r w:rsidRPr="00DE4DC4">
              <w:rPr>
                <w:sz w:val="20"/>
              </w:rPr>
              <w:t>00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7716E" w14:textId="77777777" w:rsidR="00DE4DC4" w:rsidRPr="00DE4DC4" w:rsidRDefault="00DE4DC4" w:rsidP="00DE4DC4">
            <w:pPr>
              <w:jc w:val="center"/>
              <w:rPr>
                <w:sz w:val="20"/>
              </w:rPr>
            </w:pPr>
            <w:r w:rsidRPr="00DE4DC4">
              <w:rPr>
                <w:sz w:val="20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D784F9" w14:textId="77777777" w:rsidR="00DE4DC4" w:rsidRPr="00DE4DC4" w:rsidRDefault="00DE4DC4" w:rsidP="00DE4DC4">
            <w:pPr>
              <w:jc w:val="center"/>
              <w:rPr>
                <w:sz w:val="20"/>
              </w:rPr>
            </w:pPr>
            <w:r w:rsidRPr="00DE4DC4">
              <w:rPr>
                <w:sz w:val="20"/>
              </w:rPr>
              <w:t>0000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4E92C" w14:textId="77777777" w:rsidR="00DE4DC4" w:rsidRPr="00DE4DC4" w:rsidRDefault="00DE4DC4" w:rsidP="00DE4DC4">
            <w:pPr>
              <w:jc w:val="center"/>
              <w:rPr>
                <w:sz w:val="20"/>
              </w:rPr>
            </w:pPr>
            <w:r w:rsidRPr="00DE4DC4">
              <w:rPr>
                <w:sz w:val="20"/>
              </w:rPr>
              <w:t>710</w:t>
            </w:r>
          </w:p>
        </w:tc>
        <w:tc>
          <w:tcPr>
            <w:tcW w:w="3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216FA" w14:textId="77777777" w:rsidR="00DE4DC4" w:rsidRPr="00DE4DC4" w:rsidRDefault="00DE4DC4" w:rsidP="00DE4DC4">
            <w:pPr>
              <w:rPr>
                <w:sz w:val="20"/>
              </w:rPr>
            </w:pPr>
            <w:r w:rsidRPr="00DE4DC4">
              <w:rPr>
                <w:sz w:val="20"/>
              </w:rPr>
              <w:t>Получение кредитов от других бюджетов бюджетной системы Российской Федерации бюджетами муниципальных районов  в валюте Российской Федерации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82E11" w14:textId="77777777" w:rsidR="00DE4DC4" w:rsidRPr="00DE4DC4" w:rsidRDefault="00DE4DC4" w:rsidP="00DE4DC4">
            <w:pPr>
              <w:jc w:val="right"/>
              <w:rPr>
                <w:sz w:val="20"/>
              </w:rPr>
            </w:pPr>
            <w:r w:rsidRPr="00DE4DC4">
              <w:rPr>
                <w:sz w:val="20"/>
              </w:rPr>
              <w:t>9 000,0</w:t>
            </w:r>
          </w:p>
        </w:tc>
      </w:tr>
      <w:tr w:rsidR="00DE4DC4" w:rsidRPr="00DE4DC4" w14:paraId="4D711320" w14:textId="77777777" w:rsidTr="00DE4DC4">
        <w:tblPrEx>
          <w:jc w:val="left"/>
        </w:tblPrEx>
        <w:trPr>
          <w:trHeight w:val="20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CE2621" w14:textId="77777777" w:rsidR="00DE4DC4" w:rsidRPr="00DE4DC4" w:rsidRDefault="00DE4DC4" w:rsidP="00DE4DC4">
            <w:pPr>
              <w:jc w:val="right"/>
              <w:rPr>
                <w:sz w:val="20"/>
              </w:rPr>
            </w:pPr>
            <w:r w:rsidRPr="00DE4DC4">
              <w:rPr>
                <w:sz w:val="20"/>
              </w:rPr>
              <w:t>992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984B2" w14:textId="77777777" w:rsidR="00DE4DC4" w:rsidRPr="00DE4DC4" w:rsidRDefault="00DE4DC4" w:rsidP="00DE4DC4">
            <w:pPr>
              <w:jc w:val="right"/>
              <w:rPr>
                <w:sz w:val="20"/>
              </w:rPr>
            </w:pPr>
            <w:r w:rsidRPr="00DE4DC4">
              <w:rPr>
                <w:sz w:val="20"/>
              </w:rPr>
              <w:t>01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49028" w14:textId="77777777" w:rsidR="00DE4DC4" w:rsidRPr="00DE4DC4" w:rsidRDefault="00DE4DC4" w:rsidP="00DE4DC4">
            <w:pPr>
              <w:jc w:val="right"/>
              <w:rPr>
                <w:sz w:val="20"/>
              </w:rPr>
            </w:pPr>
            <w:r w:rsidRPr="00DE4DC4">
              <w:rPr>
                <w:sz w:val="20"/>
              </w:rPr>
              <w:t>03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9B3329" w14:textId="77777777" w:rsidR="00DE4DC4" w:rsidRPr="00DE4DC4" w:rsidRDefault="00DE4DC4" w:rsidP="00DE4DC4">
            <w:pPr>
              <w:jc w:val="right"/>
              <w:rPr>
                <w:sz w:val="20"/>
              </w:rPr>
            </w:pPr>
            <w:r w:rsidRPr="00DE4DC4">
              <w:rPr>
                <w:sz w:val="20"/>
              </w:rPr>
              <w:t>01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68390" w14:textId="77777777" w:rsidR="00DE4DC4" w:rsidRPr="00DE4DC4" w:rsidRDefault="00DE4DC4" w:rsidP="00DE4DC4">
            <w:pPr>
              <w:jc w:val="right"/>
              <w:rPr>
                <w:sz w:val="20"/>
              </w:rPr>
            </w:pPr>
            <w:r w:rsidRPr="00DE4DC4">
              <w:rPr>
                <w:sz w:val="20"/>
              </w:rPr>
              <w:t>00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F1F2B9" w14:textId="77777777" w:rsidR="00DE4DC4" w:rsidRPr="00DE4DC4" w:rsidRDefault="00DE4DC4" w:rsidP="00DE4DC4">
            <w:pPr>
              <w:jc w:val="center"/>
              <w:rPr>
                <w:sz w:val="20"/>
              </w:rPr>
            </w:pPr>
            <w:r w:rsidRPr="00DE4DC4">
              <w:rPr>
                <w:sz w:val="20"/>
              </w:rPr>
              <w:t>00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95AA8" w14:textId="77777777" w:rsidR="00DE4DC4" w:rsidRPr="00DE4DC4" w:rsidRDefault="00DE4DC4" w:rsidP="00DE4DC4">
            <w:pPr>
              <w:jc w:val="center"/>
              <w:rPr>
                <w:sz w:val="20"/>
              </w:rPr>
            </w:pPr>
            <w:r w:rsidRPr="00DE4DC4">
              <w:rPr>
                <w:sz w:val="20"/>
              </w:rPr>
              <w:t>0000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17A265" w14:textId="77777777" w:rsidR="00DE4DC4" w:rsidRPr="00DE4DC4" w:rsidRDefault="00DE4DC4" w:rsidP="00DE4DC4">
            <w:pPr>
              <w:jc w:val="center"/>
              <w:rPr>
                <w:sz w:val="20"/>
              </w:rPr>
            </w:pPr>
            <w:r w:rsidRPr="00DE4DC4">
              <w:rPr>
                <w:sz w:val="20"/>
              </w:rPr>
              <w:t>800</w:t>
            </w:r>
          </w:p>
        </w:tc>
        <w:tc>
          <w:tcPr>
            <w:tcW w:w="3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DBB7B" w14:textId="77777777" w:rsidR="00DE4DC4" w:rsidRPr="00DE4DC4" w:rsidRDefault="00DE4DC4" w:rsidP="00DE4DC4">
            <w:pPr>
              <w:rPr>
                <w:sz w:val="20"/>
              </w:rPr>
            </w:pPr>
            <w:r w:rsidRPr="00DE4DC4">
              <w:rPr>
                <w:sz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CE3FC4" w14:textId="77777777" w:rsidR="00DE4DC4" w:rsidRPr="00DE4DC4" w:rsidRDefault="00DE4DC4" w:rsidP="00DE4DC4">
            <w:pPr>
              <w:jc w:val="right"/>
              <w:rPr>
                <w:sz w:val="20"/>
              </w:rPr>
            </w:pPr>
            <w:r w:rsidRPr="00DE4DC4">
              <w:rPr>
                <w:sz w:val="20"/>
              </w:rPr>
              <w:t>-9 000,0</w:t>
            </w:r>
          </w:p>
        </w:tc>
      </w:tr>
      <w:tr w:rsidR="00DE4DC4" w:rsidRPr="00DE4DC4" w14:paraId="3CDA9DA6" w14:textId="77777777" w:rsidTr="00DE4DC4">
        <w:tblPrEx>
          <w:jc w:val="left"/>
        </w:tblPrEx>
        <w:trPr>
          <w:trHeight w:val="20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79310" w14:textId="77777777" w:rsidR="00DE4DC4" w:rsidRPr="00DE4DC4" w:rsidRDefault="00DE4DC4" w:rsidP="00DE4DC4">
            <w:pPr>
              <w:jc w:val="right"/>
              <w:rPr>
                <w:sz w:val="20"/>
              </w:rPr>
            </w:pPr>
            <w:r w:rsidRPr="00DE4DC4">
              <w:rPr>
                <w:sz w:val="20"/>
              </w:rPr>
              <w:t>992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D17787" w14:textId="77777777" w:rsidR="00DE4DC4" w:rsidRPr="00DE4DC4" w:rsidRDefault="00DE4DC4" w:rsidP="00DE4DC4">
            <w:pPr>
              <w:jc w:val="right"/>
              <w:rPr>
                <w:sz w:val="20"/>
              </w:rPr>
            </w:pPr>
            <w:r w:rsidRPr="00DE4DC4">
              <w:rPr>
                <w:sz w:val="20"/>
              </w:rPr>
              <w:t>01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E317AF" w14:textId="77777777" w:rsidR="00DE4DC4" w:rsidRPr="00DE4DC4" w:rsidRDefault="00DE4DC4" w:rsidP="00DE4DC4">
            <w:pPr>
              <w:jc w:val="right"/>
              <w:rPr>
                <w:sz w:val="20"/>
              </w:rPr>
            </w:pPr>
            <w:r w:rsidRPr="00DE4DC4">
              <w:rPr>
                <w:sz w:val="20"/>
              </w:rPr>
              <w:t>03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1083C4" w14:textId="77777777" w:rsidR="00DE4DC4" w:rsidRPr="00DE4DC4" w:rsidRDefault="00DE4DC4" w:rsidP="00DE4DC4">
            <w:pPr>
              <w:jc w:val="right"/>
              <w:rPr>
                <w:sz w:val="20"/>
              </w:rPr>
            </w:pPr>
            <w:r w:rsidRPr="00DE4DC4">
              <w:rPr>
                <w:sz w:val="20"/>
              </w:rPr>
              <w:t>01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9BE552" w14:textId="77777777" w:rsidR="00DE4DC4" w:rsidRPr="00DE4DC4" w:rsidRDefault="00DE4DC4" w:rsidP="00DE4DC4">
            <w:pPr>
              <w:jc w:val="right"/>
              <w:rPr>
                <w:sz w:val="20"/>
              </w:rPr>
            </w:pPr>
            <w:r w:rsidRPr="00DE4DC4">
              <w:rPr>
                <w:sz w:val="20"/>
              </w:rPr>
              <w:t>00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B962F1" w14:textId="77777777" w:rsidR="00DE4DC4" w:rsidRPr="00DE4DC4" w:rsidRDefault="00DE4DC4" w:rsidP="00DE4DC4">
            <w:pPr>
              <w:jc w:val="center"/>
              <w:rPr>
                <w:sz w:val="20"/>
              </w:rPr>
            </w:pPr>
            <w:r w:rsidRPr="00DE4DC4">
              <w:rPr>
                <w:sz w:val="20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57D77" w14:textId="77777777" w:rsidR="00DE4DC4" w:rsidRPr="00DE4DC4" w:rsidRDefault="00DE4DC4" w:rsidP="00DE4DC4">
            <w:pPr>
              <w:jc w:val="center"/>
              <w:rPr>
                <w:sz w:val="20"/>
              </w:rPr>
            </w:pPr>
            <w:r w:rsidRPr="00DE4DC4">
              <w:rPr>
                <w:sz w:val="20"/>
              </w:rPr>
              <w:t>0000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ADD66" w14:textId="77777777" w:rsidR="00DE4DC4" w:rsidRPr="00DE4DC4" w:rsidRDefault="00DE4DC4" w:rsidP="00DE4DC4">
            <w:pPr>
              <w:jc w:val="center"/>
              <w:rPr>
                <w:sz w:val="20"/>
              </w:rPr>
            </w:pPr>
            <w:r w:rsidRPr="00DE4DC4">
              <w:rPr>
                <w:sz w:val="20"/>
              </w:rPr>
              <w:t>810</w:t>
            </w:r>
          </w:p>
        </w:tc>
        <w:tc>
          <w:tcPr>
            <w:tcW w:w="3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C817A" w14:textId="77777777" w:rsidR="00DE4DC4" w:rsidRPr="00DE4DC4" w:rsidRDefault="00DE4DC4" w:rsidP="00DE4DC4">
            <w:pPr>
              <w:rPr>
                <w:sz w:val="20"/>
              </w:rPr>
            </w:pPr>
            <w:r w:rsidRPr="00DE4DC4">
              <w:rPr>
                <w:sz w:val="20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FEA41" w14:textId="77777777" w:rsidR="00DE4DC4" w:rsidRPr="00DE4DC4" w:rsidRDefault="00DE4DC4" w:rsidP="00DE4DC4">
            <w:pPr>
              <w:jc w:val="right"/>
              <w:rPr>
                <w:sz w:val="20"/>
              </w:rPr>
            </w:pPr>
            <w:r w:rsidRPr="00DE4DC4">
              <w:rPr>
                <w:sz w:val="20"/>
              </w:rPr>
              <w:t>-9 000,0</w:t>
            </w:r>
          </w:p>
        </w:tc>
      </w:tr>
      <w:tr w:rsidR="00DE4DC4" w:rsidRPr="00DE4DC4" w14:paraId="47C093D6" w14:textId="77777777" w:rsidTr="00DE4DC4">
        <w:tblPrEx>
          <w:jc w:val="left"/>
        </w:tblPrEx>
        <w:trPr>
          <w:trHeight w:val="20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DEC192" w14:textId="77777777" w:rsidR="00DE4DC4" w:rsidRPr="00DE4DC4" w:rsidRDefault="00DE4DC4" w:rsidP="00DE4DC4">
            <w:pPr>
              <w:jc w:val="right"/>
              <w:rPr>
                <w:sz w:val="20"/>
              </w:rPr>
            </w:pPr>
            <w:r w:rsidRPr="00DE4DC4">
              <w:rPr>
                <w:sz w:val="20"/>
              </w:rPr>
              <w:t>000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4D6D4" w14:textId="77777777" w:rsidR="00DE4DC4" w:rsidRPr="00DE4DC4" w:rsidRDefault="00DE4DC4" w:rsidP="00DE4DC4">
            <w:pPr>
              <w:jc w:val="right"/>
              <w:rPr>
                <w:sz w:val="20"/>
              </w:rPr>
            </w:pPr>
            <w:r w:rsidRPr="00DE4DC4">
              <w:rPr>
                <w:sz w:val="20"/>
              </w:rPr>
              <w:t>01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A26638" w14:textId="77777777" w:rsidR="00DE4DC4" w:rsidRPr="00DE4DC4" w:rsidRDefault="00DE4DC4" w:rsidP="00DE4DC4">
            <w:pPr>
              <w:jc w:val="right"/>
              <w:rPr>
                <w:sz w:val="20"/>
              </w:rPr>
            </w:pPr>
            <w:r w:rsidRPr="00DE4DC4">
              <w:rPr>
                <w:sz w:val="20"/>
              </w:rPr>
              <w:t>05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385F10" w14:textId="77777777" w:rsidR="00DE4DC4" w:rsidRPr="00DE4DC4" w:rsidRDefault="00DE4DC4" w:rsidP="00DE4DC4">
            <w:pPr>
              <w:jc w:val="right"/>
              <w:rPr>
                <w:sz w:val="20"/>
              </w:rPr>
            </w:pPr>
            <w:r w:rsidRPr="00DE4DC4">
              <w:rPr>
                <w:sz w:val="20"/>
              </w:rPr>
              <w:t>00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A3D83B" w14:textId="77777777" w:rsidR="00DE4DC4" w:rsidRPr="00DE4DC4" w:rsidRDefault="00DE4DC4" w:rsidP="00DE4DC4">
            <w:pPr>
              <w:jc w:val="right"/>
              <w:rPr>
                <w:sz w:val="20"/>
              </w:rPr>
            </w:pPr>
            <w:r w:rsidRPr="00DE4DC4">
              <w:rPr>
                <w:sz w:val="20"/>
              </w:rPr>
              <w:t>00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B2D2B" w14:textId="77777777" w:rsidR="00DE4DC4" w:rsidRPr="00DE4DC4" w:rsidRDefault="00DE4DC4" w:rsidP="00DE4DC4">
            <w:pPr>
              <w:jc w:val="center"/>
              <w:rPr>
                <w:sz w:val="20"/>
              </w:rPr>
            </w:pPr>
            <w:r w:rsidRPr="00DE4DC4">
              <w:rPr>
                <w:sz w:val="20"/>
              </w:rPr>
              <w:t>00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F0AD60" w14:textId="77777777" w:rsidR="00DE4DC4" w:rsidRPr="00DE4DC4" w:rsidRDefault="00DE4DC4" w:rsidP="00DE4DC4">
            <w:pPr>
              <w:jc w:val="center"/>
              <w:rPr>
                <w:sz w:val="20"/>
              </w:rPr>
            </w:pPr>
            <w:r w:rsidRPr="00DE4DC4">
              <w:rPr>
                <w:sz w:val="20"/>
              </w:rPr>
              <w:t>0000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82526" w14:textId="77777777" w:rsidR="00DE4DC4" w:rsidRPr="00DE4DC4" w:rsidRDefault="00DE4DC4" w:rsidP="00DE4DC4">
            <w:pPr>
              <w:jc w:val="center"/>
              <w:rPr>
                <w:sz w:val="20"/>
              </w:rPr>
            </w:pPr>
            <w:r w:rsidRPr="00DE4DC4">
              <w:rPr>
                <w:sz w:val="20"/>
              </w:rPr>
              <w:t>000</w:t>
            </w:r>
          </w:p>
        </w:tc>
        <w:tc>
          <w:tcPr>
            <w:tcW w:w="3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60497" w14:textId="77777777" w:rsidR="00DE4DC4" w:rsidRPr="00DE4DC4" w:rsidRDefault="00DE4DC4" w:rsidP="00DE4DC4">
            <w:pPr>
              <w:jc w:val="both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1AC9E8" w14:textId="77777777" w:rsidR="00DE4DC4" w:rsidRPr="00DE4DC4" w:rsidRDefault="00DE4DC4" w:rsidP="00DE4DC4">
            <w:pPr>
              <w:jc w:val="right"/>
              <w:rPr>
                <w:sz w:val="20"/>
              </w:rPr>
            </w:pPr>
            <w:r w:rsidRPr="00DE4DC4">
              <w:rPr>
                <w:sz w:val="20"/>
              </w:rPr>
              <w:t>-2 084,0</w:t>
            </w:r>
          </w:p>
        </w:tc>
      </w:tr>
      <w:tr w:rsidR="00DE4DC4" w:rsidRPr="00DE4DC4" w14:paraId="37DC3363" w14:textId="77777777" w:rsidTr="00DE4DC4">
        <w:tblPrEx>
          <w:jc w:val="left"/>
        </w:tblPrEx>
        <w:trPr>
          <w:trHeight w:val="20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F44851" w14:textId="77777777" w:rsidR="00DE4DC4" w:rsidRPr="00DE4DC4" w:rsidRDefault="00DE4DC4" w:rsidP="00DE4DC4">
            <w:pPr>
              <w:jc w:val="right"/>
              <w:rPr>
                <w:sz w:val="20"/>
              </w:rPr>
            </w:pPr>
            <w:r w:rsidRPr="00DE4DC4">
              <w:rPr>
                <w:sz w:val="20"/>
              </w:rPr>
              <w:t>000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872184" w14:textId="77777777" w:rsidR="00DE4DC4" w:rsidRPr="00DE4DC4" w:rsidRDefault="00DE4DC4" w:rsidP="00DE4DC4">
            <w:pPr>
              <w:jc w:val="right"/>
              <w:rPr>
                <w:sz w:val="20"/>
              </w:rPr>
            </w:pPr>
            <w:r w:rsidRPr="00DE4DC4">
              <w:rPr>
                <w:sz w:val="20"/>
              </w:rPr>
              <w:t>01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1DB9D8" w14:textId="77777777" w:rsidR="00DE4DC4" w:rsidRPr="00DE4DC4" w:rsidRDefault="00DE4DC4" w:rsidP="00DE4DC4">
            <w:pPr>
              <w:jc w:val="right"/>
              <w:rPr>
                <w:sz w:val="20"/>
              </w:rPr>
            </w:pPr>
            <w:r w:rsidRPr="00DE4DC4">
              <w:rPr>
                <w:sz w:val="20"/>
              </w:rPr>
              <w:t>05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F54BB" w14:textId="77777777" w:rsidR="00DE4DC4" w:rsidRPr="00DE4DC4" w:rsidRDefault="00DE4DC4" w:rsidP="00DE4DC4">
            <w:pPr>
              <w:jc w:val="right"/>
              <w:rPr>
                <w:sz w:val="20"/>
              </w:rPr>
            </w:pPr>
            <w:r w:rsidRPr="00DE4DC4">
              <w:rPr>
                <w:sz w:val="20"/>
              </w:rPr>
              <w:t>00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126BCB" w14:textId="77777777" w:rsidR="00DE4DC4" w:rsidRPr="00DE4DC4" w:rsidRDefault="00DE4DC4" w:rsidP="00DE4DC4">
            <w:pPr>
              <w:jc w:val="right"/>
              <w:rPr>
                <w:sz w:val="20"/>
              </w:rPr>
            </w:pPr>
            <w:r w:rsidRPr="00DE4DC4">
              <w:rPr>
                <w:sz w:val="20"/>
              </w:rPr>
              <w:t>00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BE1DC5" w14:textId="77777777" w:rsidR="00DE4DC4" w:rsidRPr="00DE4DC4" w:rsidRDefault="00DE4DC4" w:rsidP="00DE4DC4">
            <w:pPr>
              <w:jc w:val="center"/>
              <w:rPr>
                <w:sz w:val="20"/>
              </w:rPr>
            </w:pPr>
            <w:r w:rsidRPr="00DE4DC4">
              <w:rPr>
                <w:sz w:val="20"/>
              </w:rPr>
              <w:t>00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88CBEE" w14:textId="77777777" w:rsidR="00DE4DC4" w:rsidRPr="00DE4DC4" w:rsidRDefault="00DE4DC4" w:rsidP="00DE4DC4">
            <w:pPr>
              <w:jc w:val="center"/>
              <w:rPr>
                <w:sz w:val="20"/>
              </w:rPr>
            </w:pPr>
            <w:r w:rsidRPr="00DE4DC4">
              <w:rPr>
                <w:sz w:val="20"/>
              </w:rPr>
              <w:t>0000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046098" w14:textId="77777777" w:rsidR="00DE4DC4" w:rsidRPr="00DE4DC4" w:rsidRDefault="00DE4DC4" w:rsidP="00DE4DC4">
            <w:pPr>
              <w:jc w:val="center"/>
              <w:rPr>
                <w:sz w:val="20"/>
              </w:rPr>
            </w:pPr>
            <w:r w:rsidRPr="00DE4DC4">
              <w:rPr>
                <w:sz w:val="20"/>
              </w:rPr>
              <w:t>500</w:t>
            </w:r>
          </w:p>
        </w:tc>
        <w:tc>
          <w:tcPr>
            <w:tcW w:w="3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AA014" w14:textId="77777777" w:rsidR="00DE4DC4" w:rsidRPr="00DE4DC4" w:rsidRDefault="00DE4DC4" w:rsidP="00DE4DC4">
            <w:pPr>
              <w:rPr>
                <w:sz w:val="20"/>
              </w:rPr>
            </w:pPr>
            <w:r w:rsidRPr="00DE4DC4">
              <w:rPr>
                <w:sz w:val="20"/>
              </w:rPr>
              <w:t>Увеличение прочих остатков средств бюджетов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BF894" w14:textId="77777777" w:rsidR="00DE4DC4" w:rsidRPr="00DE4DC4" w:rsidRDefault="00DE4DC4" w:rsidP="00DE4DC4">
            <w:pPr>
              <w:jc w:val="right"/>
              <w:rPr>
                <w:sz w:val="20"/>
              </w:rPr>
            </w:pPr>
            <w:r w:rsidRPr="00DE4DC4">
              <w:rPr>
                <w:sz w:val="20"/>
              </w:rPr>
              <w:t>-1 068 988,2</w:t>
            </w:r>
          </w:p>
        </w:tc>
      </w:tr>
      <w:tr w:rsidR="00DE4DC4" w:rsidRPr="00DE4DC4" w14:paraId="26EE1184" w14:textId="77777777" w:rsidTr="00DE4DC4">
        <w:tblPrEx>
          <w:jc w:val="left"/>
        </w:tblPrEx>
        <w:trPr>
          <w:trHeight w:val="20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C2CD7" w14:textId="77777777" w:rsidR="00DE4DC4" w:rsidRPr="00DE4DC4" w:rsidRDefault="00DE4DC4" w:rsidP="00DE4DC4">
            <w:pPr>
              <w:jc w:val="right"/>
              <w:rPr>
                <w:sz w:val="20"/>
              </w:rPr>
            </w:pPr>
            <w:r w:rsidRPr="00DE4DC4">
              <w:rPr>
                <w:sz w:val="20"/>
              </w:rPr>
              <w:t>000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40FFB6" w14:textId="77777777" w:rsidR="00DE4DC4" w:rsidRPr="00DE4DC4" w:rsidRDefault="00DE4DC4" w:rsidP="00DE4DC4">
            <w:pPr>
              <w:jc w:val="right"/>
              <w:rPr>
                <w:sz w:val="20"/>
              </w:rPr>
            </w:pPr>
            <w:r w:rsidRPr="00DE4DC4">
              <w:rPr>
                <w:sz w:val="20"/>
              </w:rPr>
              <w:t>01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9EA729" w14:textId="77777777" w:rsidR="00DE4DC4" w:rsidRPr="00DE4DC4" w:rsidRDefault="00DE4DC4" w:rsidP="00DE4DC4">
            <w:pPr>
              <w:jc w:val="right"/>
              <w:rPr>
                <w:sz w:val="20"/>
              </w:rPr>
            </w:pPr>
            <w:r w:rsidRPr="00DE4DC4">
              <w:rPr>
                <w:sz w:val="20"/>
              </w:rPr>
              <w:t>05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7F92A7" w14:textId="77777777" w:rsidR="00DE4DC4" w:rsidRPr="00DE4DC4" w:rsidRDefault="00DE4DC4" w:rsidP="00DE4DC4">
            <w:pPr>
              <w:jc w:val="right"/>
              <w:rPr>
                <w:sz w:val="20"/>
              </w:rPr>
            </w:pPr>
            <w:r w:rsidRPr="00DE4DC4">
              <w:rPr>
                <w:sz w:val="20"/>
              </w:rPr>
              <w:t>02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2A0ACD" w14:textId="77777777" w:rsidR="00DE4DC4" w:rsidRPr="00DE4DC4" w:rsidRDefault="00DE4DC4" w:rsidP="00DE4DC4">
            <w:pPr>
              <w:jc w:val="right"/>
              <w:rPr>
                <w:sz w:val="20"/>
              </w:rPr>
            </w:pPr>
            <w:r w:rsidRPr="00DE4DC4">
              <w:rPr>
                <w:sz w:val="20"/>
              </w:rPr>
              <w:t>00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D3728" w14:textId="77777777" w:rsidR="00DE4DC4" w:rsidRPr="00DE4DC4" w:rsidRDefault="00DE4DC4" w:rsidP="00DE4DC4">
            <w:pPr>
              <w:jc w:val="center"/>
              <w:rPr>
                <w:sz w:val="20"/>
              </w:rPr>
            </w:pPr>
            <w:r w:rsidRPr="00DE4DC4">
              <w:rPr>
                <w:sz w:val="20"/>
              </w:rPr>
              <w:t>00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69EDD1" w14:textId="77777777" w:rsidR="00DE4DC4" w:rsidRPr="00DE4DC4" w:rsidRDefault="00DE4DC4" w:rsidP="00DE4DC4">
            <w:pPr>
              <w:jc w:val="center"/>
              <w:rPr>
                <w:sz w:val="20"/>
              </w:rPr>
            </w:pPr>
            <w:r w:rsidRPr="00DE4DC4">
              <w:rPr>
                <w:sz w:val="20"/>
              </w:rPr>
              <w:t>0000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D56788" w14:textId="77777777" w:rsidR="00DE4DC4" w:rsidRPr="00DE4DC4" w:rsidRDefault="00DE4DC4" w:rsidP="00DE4DC4">
            <w:pPr>
              <w:jc w:val="center"/>
              <w:rPr>
                <w:sz w:val="20"/>
              </w:rPr>
            </w:pPr>
            <w:r w:rsidRPr="00DE4DC4">
              <w:rPr>
                <w:sz w:val="20"/>
              </w:rPr>
              <w:t>500</w:t>
            </w:r>
          </w:p>
        </w:tc>
        <w:tc>
          <w:tcPr>
            <w:tcW w:w="3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1A8DE" w14:textId="77777777" w:rsidR="00DE4DC4" w:rsidRPr="00DE4DC4" w:rsidRDefault="00DE4DC4" w:rsidP="00DE4DC4">
            <w:pPr>
              <w:jc w:val="both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Увеличение прочих остатков средств бюджетов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82C08" w14:textId="77777777" w:rsidR="00DE4DC4" w:rsidRPr="00DE4DC4" w:rsidRDefault="00DE4DC4" w:rsidP="00DE4DC4">
            <w:pPr>
              <w:jc w:val="right"/>
              <w:rPr>
                <w:sz w:val="20"/>
              </w:rPr>
            </w:pPr>
            <w:r w:rsidRPr="00DE4DC4">
              <w:rPr>
                <w:sz w:val="20"/>
              </w:rPr>
              <w:t>-1 068 988,2</w:t>
            </w:r>
          </w:p>
        </w:tc>
      </w:tr>
      <w:tr w:rsidR="00DE4DC4" w:rsidRPr="00DE4DC4" w14:paraId="0A0DBE15" w14:textId="77777777" w:rsidTr="00DE4DC4">
        <w:tblPrEx>
          <w:jc w:val="left"/>
        </w:tblPrEx>
        <w:trPr>
          <w:trHeight w:val="20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22A9EE" w14:textId="77777777" w:rsidR="00DE4DC4" w:rsidRPr="00DE4DC4" w:rsidRDefault="00DE4DC4" w:rsidP="00DE4DC4">
            <w:pPr>
              <w:jc w:val="right"/>
              <w:rPr>
                <w:sz w:val="20"/>
              </w:rPr>
            </w:pPr>
            <w:r w:rsidRPr="00DE4DC4">
              <w:rPr>
                <w:sz w:val="20"/>
              </w:rPr>
              <w:t>000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DDD30C" w14:textId="77777777" w:rsidR="00DE4DC4" w:rsidRPr="00DE4DC4" w:rsidRDefault="00DE4DC4" w:rsidP="00DE4DC4">
            <w:pPr>
              <w:jc w:val="right"/>
              <w:rPr>
                <w:sz w:val="20"/>
              </w:rPr>
            </w:pPr>
            <w:r w:rsidRPr="00DE4DC4">
              <w:rPr>
                <w:sz w:val="20"/>
              </w:rPr>
              <w:t>01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F6470E" w14:textId="77777777" w:rsidR="00DE4DC4" w:rsidRPr="00DE4DC4" w:rsidRDefault="00DE4DC4" w:rsidP="00DE4DC4">
            <w:pPr>
              <w:jc w:val="right"/>
              <w:rPr>
                <w:sz w:val="20"/>
              </w:rPr>
            </w:pPr>
            <w:r w:rsidRPr="00DE4DC4">
              <w:rPr>
                <w:sz w:val="20"/>
              </w:rPr>
              <w:t>05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10B9CF" w14:textId="77777777" w:rsidR="00DE4DC4" w:rsidRPr="00DE4DC4" w:rsidRDefault="00DE4DC4" w:rsidP="00DE4DC4">
            <w:pPr>
              <w:jc w:val="right"/>
              <w:rPr>
                <w:sz w:val="20"/>
              </w:rPr>
            </w:pPr>
            <w:r w:rsidRPr="00DE4DC4">
              <w:rPr>
                <w:sz w:val="20"/>
              </w:rPr>
              <w:t>02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B4E5E2" w14:textId="77777777" w:rsidR="00DE4DC4" w:rsidRPr="00DE4DC4" w:rsidRDefault="00DE4DC4" w:rsidP="00DE4DC4">
            <w:pPr>
              <w:jc w:val="right"/>
              <w:rPr>
                <w:sz w:val="20"/>
              </w:rPr>
            </w:pPr>
            <w:r w:rsidRPr="00DE4DC4">
              <w:rPr>
                <w:sz w:val="20"/>
              </w:rPr>
              <w:t>01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3E4F8" w14:textId="77777777" w:rsidR="00DE4DC4" w:rsidRPr="00DE4DC4" w:rsidRDefault="00DE4DC4" w:rsidP="00DE4DC4">
            <w:pPr>
              <w:jc w:val="center"/>
              <w:rPr>
                <w:sz w:val="20"/>
              </w:rPr>
            </w:pPr>
            <w:r w:rsidRPr="00DE4DC4">
              <w:rPr>
                <w:sz w:val="20"/>
              </w:rPr>
              <w:t>00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3DE14" w14:textId="77777777" w:rsidR="00DE4DC4" w:rsidRPr="00DE4DC4" w:rsidRDefault="00DE4DC4" w:rsidP="00DE4DC4">
            <w:pPr>
              <w:jc w:val="center"/>
              <w:rPr>
                <w:sz w:val="20"/>
              </w:rPr>
            </w:pPr>
            <w:r w:rsidRPr="00DE4DC4">
              <w:rPr>
                <w:sz w:val="20"/>
              </w:rPr>
              <w:t>0000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B72E5" w14:textId="77777777" w:rsidR="00DE4DC4" w:rsidRPr="00DE4DC4" w:rsidRDefault="00DE4DC4" w:rsidP="00DE4DC4">
            <w:pPr>
              <w:jc w:val="center"/>
              <w:rPr>
                <w:sz w:val="20"/>
              </w:rPr>
            </w:pPr>
            <w:r w:rsidRPr="00DE4DC4">
              <w:rPr>
                <w:sz w:val="20"/>
              </w:rPr>
              <w:t>510</w:t>
            </w:r>
          </w:p>
        </w:tc>
        <w:tc>
          <w:tcPr>
            <w:tcW w:w="3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3758F" w14:textId="77777777" w:rsidR="00DE4DC4" w:rsidRPr="00DE4DC4" w:rsidRDefault="00DE4DC4" w:rsidP="00DE4DC4">
            <w:pPr>
              <w:rPr>
                <w:sz w:val="20"/>
              </w:rPr>
            </w:pPr>
            <w:r w:rsidRPr="00DE4DC4">
              <w:rPr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71DBE5" w14:textId="77777777" w:rsidR="00DE4DC4" w:rsidRPr="00DE4DC4" w:rsidRDefault="00DE4DC4" w:rsidP="00DE4DC4">
            <w:pPr>
              <w:jc w:val="right"/>
              <w:rPr>
                <w:sz w:val="20"/>
              </w:rPr>
            </w:pPr>
            <w:r w:rsidRPr="00DE4DC4">
              <w:rPr>
                <w:sz w:val="20"/>
              </w:rPr>
              <w:t>-1 068 988,2</w:t>
            </w:r>
          </w:p>
        </w:tc>
      </w:tr>
      <w:tr w:rsidR="00DE4DC4" w:rsidRPr="00DE4DC4" w14:paraId="6424CEA5" w14:textId="77777777" w:rsidTr="00DE4DC4">
        <w:tblPrEx>
          <w:jc w:val="left"/>
        </w:tblPrEx>
        <w:trPr>
          <w:trHeight w:val="20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1CFAB" w14:textId="77777777" w:rsidR="00DE4DC4" w:rsidRPr="00DE4DC4" w:rsidRDefault="00DE4DC4" w:rsidP="00DE4DC4">
            <w:pPr>
              <w:jc w:val="right"/>
              <w:rPr>
                <w:sz w:val="20"/>
              </w:rPr>
            </w:pPr>
            <w:r w:rsidRPr="00DE4DC4">
              <w:rPr>
                <w:sz w:val="20"/>
              </w:rPr>
              <w:t>000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8BB20" w14:textId="77777777" w:rsidR="00DE4DC4" w:rsidRPr="00DE4DC4" w:rsidRDefault="00DE4DC4" w:rsidP="00DE4DC4">
            <w:pPr>
              <w:jc w:val="right"/>
              <w:rPr>
                <w:sz w:val="20"/>
              </w:rPr>
            </w:pPr>
            <w:r w:rsidRPr="00DE4DC4">
              <w:rPr>
                <w:sz w:val="20"/>
              </w:rPr>
              <w:t>01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F7299" w14:textId="77777777" w:rsidR="00DE4DC4" w:rsidRPr="00DE4DC4" w:rsidRDefault="00DE4DC4" w:rsidP="00DE4DC4">
            <w:pPr>
              <w:jc w:val="right"/>
              <w:rPr>
                <w:sz w:val="20"/>
              </w:rPr>
            </w:pPr>
            <w:r w:rsidRPr="00DE4DC4">
              <w:rPr>
                <w:sz w:val="20"/>
              </w:rPr>
              <w:t>05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9C255B" w14:textId="77777777" w:rsidR="00DE4DC4" w:rsidRPr="00DE4DC4" w:rsidRDefault="00DE4DC4" w:rsidP="00DE4DC4">
            <w:pPr>
              <w:jc w:val="right"/>
              <w:rPr>
                <w:sz w:val="20"/>
              </w:rPr>
            </w:pPr>
            <w:r w:rsidRPr="00DE4DC4">
              <w:rPr>
                <w:sz w:val="20"/>
              </w:rPr>
              <w:t>02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5202BB" w14:textId="77777777" w:rsidR="00DE4DC4" w:rsidRPr="00DE4DC4" w:rsidRDefault="00DE4DC4" w:rsidP="00DE4DC4">
            <w:pPr>
              <w:jc w:val="right"/>
              <w:rPr>
                <w:sz w:val="20"/>
              </w:rPr>
            </w:pPr>
            <w:r w:rsidRPr="00DE4DC4">
              <w:rPr>
                <w:sz w:val="20"/>
              </w:rPr>
              <w:t>01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3F7E47" w14:textId="77777777" w:rsidR="00DE4DC4" w:rsidRPr="00DE4DC4" w:rsidRDefault="00DE4DC4" w:rsidP="00DE4DC4">
            <w:pPr>
              <w:jc w:val="center"/>
              <w:rPr>
                <w:sz w:val="20"/>
              </w:rPr>
            </w:pPr>
            <w:r w:rsidRPr="00DE4DC4">
              <w:rPr>
                <w:sz w:val="20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DC2211" w14:textId="77777777" w:rsidR="00DE4DC4" w:rsidRPr="00DE4DC4" w:rsidRDefault="00DE4DC4" w:rsidP="00DE4DC4">
            <w:pPr>
              <w:jc w:val="center"/>
              <w:rPr>
                <w:sz w:val="20"/>
              </w:rPr>
            </w:pPr>
            <w:r w:rsidRPr="00DE4DC4">
              <w:rPr>
                <w:sz w:val="20"/>
              </w:rPr>
              <w:t>0000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3A976" w14:textId="77777777" w:rsidR="00DE4DC4" w:rsidRPr="00DE4DC4" w:rsidRDefault="00DE4DC4" w:rsidP="00DE4DC4">
            <w:pPr>
              <w:jc w:val="center"/>
              <w:rPr>
                <w:sz w:val="20"/>
              </w:rPr>
            </w:pPr>
            <w:r w:rsidRPr="00DE4DC4">
              <w:rPr>
                <w:sz w:val="20"/>
              </w:rPr>
              <w:t>510</w:t>
            </w:r>
          </w:p>
        </w:tc>
        <w:tc>
          <w:tcPr>
            <w:tcW w:w="3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8F20E" w14:textId="77777777" w:rsidR="00DE4DC4" w:rsidRPr="00DE4DC4" w:rsidRDefault="00DE4DC4" w:rsidP="00DE4DC4">
            <w:pPr>
              <w:rPr>
                <w:sz w:val="20"/>
              </w:rPr>
            </w:pPr>
            <w:r w:rsidRPr="00DE4DC4">
              <w:rPr>
                <w:sz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AC2ED" w14:textId="77777777" w:rsidR="00DE4DC4" w:rsidRPr="00DE4DC4" w:rsidRDefault="00DE4DC4" w:rsidP="00DE4DC4">
            <w:pPr>
              <w:jc w:val="right"/>
              <w:rPr>
                <w:sz w:val="20"/>
              </w:rPr>
            </w:pPr>
            <w:r w:rsidRPr="00DE4DC4">
              <w:rPr>
                <w:sz w:val="20"/>
              </w:rPr>
              <w:t>-1 068 988,2</w:t>
            </w:r>
          </w:p>
        </w:tc>
      </w:tr>
      <w:tr w:rsidR="00DE4DC4" w:rsidRPr="00DE4DC4" w14:paraId="1518BAB0" w14:textId="77777777" w:rsidTr="00DE4DC4">
        <w:tblPrEx>
          <w:jc w:val="left"/>
        </w:tblPrEx>
        <w:trPr>
          <w:trHeight w:val="20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1873E5" w14:textId="77777777" w:rsidR="00DE4DC4" w:rsidRPr="00DE4DC4" w:rsidRDefault="00DE4DC4" w:rsidP="00DE4DC4">
            <w:pPr>
              <w:jc w:val="right"/>
              <w:rPr>
                <w:sz w:val="20"/>
              </w:rPr>
            </w:pPr>
            <w:r w:rsidRPr="00DE4DC4">
              <w:rPr>
                <w:sz w:val="20"/>
              </w:rPr>
              <w:t>000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2FDDF" w14:textId="77777777" w:rsidR="00DE4DC4" w:rsidRPr="00DE4DC4" w:rsidRDefault="00DE4DC4" w:rsidP="00DE4DC4">
            <w:pPr>
              <w:jc w:val="right"/>
              <w:rPr>
                <w:sz w:val="20"/>
              </w:rPr>
            </w:pPr>
            <w:r w:rsidRPr="00DE4DC4">
              <w:rPr>
                <w:sz w:val="20"/>
              </w:rPr>
              <w:t>01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721A38" w14:textId="77777777" w:rsidR="00DE4DC4" w:rsidRPr="00DE4DC4" w:rsidRDefault="00DE4DC4" w:rsidP="00DE4DC4">
            <w:pPr>
              <w:jc w:val="right"/>
              <w:rPr>
                <w:sz w:val="20"/>
              </w:rPr>
            </w:pPr>
            <w:r w:rsidRPr="00DE4DC4">
              <w:rPr>
                <w:sz w:val="20"/>
              </w:rPr>
              <w:t>05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64B7BF" w14:textId="77777777" w:rsidR="00DE4DC4" w:rsidRPr="00DE4DC4" w:rsidRDefault="00DE4DC4" w:rsidP="00DE4DC4">
            <w:pPr>
              <w:jc w:val="right"/>
              <w:rPr>
                <w:sz w:val="20"/>
              </w:rPr>
            </w:pPr>
            <w:r w:rsidRPr="00DE4DC4">
              <w:rPr>
                <w:sz w:val="20"/>
              </w:rPr>
              <w:t>00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EA1FAF" w14:textId="77777777" w:rsidR="00DE4DC4" w:rsidRPr="00DE4DC4" w:rsidRDefault="00DE4DC4" w:rsidP="00DE4DC4">
            <w:pPr>
              <w:jc w:val="right"/>
              <w:rPr>
                <w:sz w:val="20"/>
              </w:rPr>
            </w:pPr>
            <w:r w:rsidRPr="00DE4DC4">
              <w:rPr>
                <w:sz w:val="20"/>
              </w:rPr>
              <w:t>00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E5BCF" w14:textId="77777777" w:rsidR="00DE4DC4" w:rsidRPr="00DE4DC4" w:rsidRDefault="00DE4DC4" w:rsidP="00DE4DC4">
            <w:pPr>
              <w:jc w:val="center"/>
              <w:rPr>
                <w:sz w:val="20"/>
              </w:rPr>
            </w:pPr>
            <w:r w:rsidRPr="00DE4DC4">
              <w:rPr>
                <w:sz w:val="20"/>
              </w:rPr>
              <w:t>00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4E8DF" w14:textId="77777777" w:rsidR="00DE4DC4" w:rsidRPr="00DE4DC4" w:rsidRDefault="00DE4DC4" w:rsidP="00DE4DC4">
            <w:pPr>
              <w:jc w:val="center"/>
              <w:rPr>
                <w:sz w:val="20"/>
              </w:rPr>
            </w:pPr>
            <w:r w:rsidRPr="00DE4DC4">
              <w:rPr>
                <w:sz w:val="20"/>
              </w:rPr>
              <w:t>0000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86703B" w14:textId="77777777" w:rsidR="00DE4DC4" w:rsidRPr="00DE4DC4" w:rsidRDefault="00DE4DC4" w:rsidP="00DE4DC4">
            <w:pPr>
              <w:jc w:val="center"/>
              <w:rPr>
                <w:sz w:val="20"/>
              </w:rPr>
            </w:pPr>
            <w:r w:rsidRPr="00DE4DC4">
              <w:rPr>
                <w:sz w:val="20"/>
              </w:rPr>
              <w:t>600</w:t>
            </w:r>
          </w:p>
        </w:tc>
        <w:tc>
          <w:tcPr>
            <w:tcW w:w="3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C4A46" w14:textId="77777777" w:rsidR="00DE4DC4" w:rsidRPr="00DE4DC4" w:rsidRDefault="00DE4DC4" w:rsidP="00DE4DC4">
            <w:pPr>
              <w:rPr>
                <w:sz w:val="20"/>
              </w:rPr>
            </w:pPr>
            <w:r w:rsidRPr="00DE4DC4">
              <w:rPr>
                <w:sz w:val="20"/>
              </w:rPr>
              <w:t>Уменьшение остатков средств бюджетов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0A2ACD" w14:textId="77777777" w:rsidR="00DE4DC4" w:rsidRPr="00DE4DC4" w:rsidRDefault="00DE4DC4" w:rsidP="00DE4DC4">
            <w:pPr>
              <w:jc w:val="right"/>
              <w:rPr>
                <w:sz w:val="20"/>
              </w:rPr>
            </w:pPr>
            <w:r w:rsidRPr="00DE4DC4">
              <w:rPr>
                <w:sz w:val="20"/>
              </w:rPr>
              <w:t>1 066 904,2</w:t>
            </w:r>
          </w:p>
        </w:tc>
      </w:tr>
      <w:tr w:rsidR="00DE4DC4" w:rsidRPr="00DE4DC4" w14:paraId="61F66540" w14:textId="77777777" w:rsidTr="00DE4DC4">
        <w:tblPrEx>
          <w:jc w:val="left"/>
        </w:tblPrEx>
        <w:trPr>
          <w:trHeight w:val="20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EBEF6" w14:textId="77777777" w:rsidR="00DE4DC4" w:rsidRPr="00DE4DC4" w:rsidRDefault="00DE4DC4" w:rsidP="00DE4DC4">
            <w:pPr>
              <w:jc w:val="right"/>
              <w:rPr>
                <w:sz w:val="20"/>
              </w:rPr>
            </w:pPr>
            <w:r w:rsidRPr="00DE4DC4">
              <w:rPr>
                <w:sz w:val="20"/>
              </w:rPr>
              <w:t>000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0D914" w14:textId="77777777" w:rsidR="00DE4DC4" w:rsidRPr="00DE4DC4" w:rsidRDefault="00DE4DC4" w:rsidP="00DE4DC4">
            <w:pPr>
              <w:jc w:val="right"/>
              <w:rPr>
                <w:sz w:val="20"/>
              </w:rPr>
            </w:pPr>
            <w:r w:rsidRPr="00DE4DC4">
              <w:rPr>
                <w:sz w:val="20"/>
              </w:rPr>
              <w:t>01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84BBE3" w14:textId="77777777" w:rsidR="00DE4DC4" w:rsidRPr="00DE4DC4" w:rsidRDefault="00DE4DC4" w:rsidP="00DE4DC4">
            <w:pPr>
              <w:jc w:val="right"/>
              <w:rPr>
                <w:sz w:val="20"/>
              </w:rPr>
            </w:pPr>
            <w:r w:rsidRPr="00DE4DC4">
              <w:rPr>
                <w:sz w:val="20"/>
              </w:rPr>
              <w:t>05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8FBB0" w14:textId="77777777" w:rsidR="00DE4DC4" w:rsidRPr="00DE4DC4" w:rsidRDefault="00DE4DC4" w:rsidP="00DE4DC4">
            <w:pPr>
              <w:jc w:val="right"/>
              <w:rPr>
                <w:sz w:val="20"/>
              </w:rPr>
            </w:pPr>
            <w:r w:rsidRPr="00DE4DC4">
              <w:rPr>
                <w:sz w:val="20"/>
              </w:rPr>
              <w:t>02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C4B1A" w14:textId="77777777" w:rsidR="00DE4DC4" w:rsidRPr="00DE4DC4" w:rsidRDefault="00DE4DC4" w:rsidP="00DE4DC4">
            <w:pPr>
              <w:jc w:val="right"/>
              <w:rPr>
                <w:sz w:val="20"/>
              </w:rPr>
            </w:pPr>
            <w:r w:rsidRPr="00DE4DC4">
              <w:rPr>
                <w:sz w:val="20"/>
              </w:rPr>
              <w:t>00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A1F2E" w14:textId="77777777" w:rsidR="00DE4DC4" w:rsidRPr="00DE4DC4" w:rsidRDefault="00DE4DC4" w:rsidP="00DE4DC4">
            <w:pPr>
              <w:jc w:val="center"/>
              <w:rPr>
                <w:sz w:val="20"/>
              </w:rPr>
            </w:pPr>
            <w:r w:rsidRPr="00DE4DC4">
              <w:rPr>
                <w:sz w:val="20"/>
              </w:rPr>
              <w:t>00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AEF91" w14:textId="77777777" w:rsidR="00DE4DC4" w:rsidRPr="00DE4DC4" w:rsidRDefault="00DE4DC4" w:rsidP="00DE4DC4">
            <w:pPr>
              <w:jc w:val="center"/>
              <w:rPr>
                <w:sz w:val="20"/>
              </w:rPr>
            </w:pPr>
            <w:r w:rsidRPr="00DE4DC4">
              <w:rPr>
                <w:sz w:val="20"/>
              </w:rPr>
              <w:t>0000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856EEE" w14:textId="77777777" w:rsidR="00DE4DC4" w:rsidRPr="00DE4DC4" w:rsidRDefault="00DE4DC4" w:rsidP="00DE4DC4">
            <w:pPr>
              <w:jc w:val="center"/>
              <w:rPr>
                <w:sz w:val="20"/>
              </w:rPr>
            </w:pPr>
            <w:r w:rsidRPr="00DE4DC4">
              <w:rPr>
                <w:sz w:val="20"/>
              </w:rPr>
              <w:t>600</w:t>
            </w:r>
          </w:p>
        </w:tc>
        <w:tc>
          <w:tcPr>
            <w:tcW w:w="3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FD97D2" w14:textId="77777777" w:rsidR="00DE4DC4" w:rsidRPr="00DE4DC4" w:rsidRDefault="00DE4DC4" w:rsidP="00DE4DC4">
            <w:pPr>
              <w:rPr>
                <w:sz w:val="20"/>
              </w:rPr>
            </w:pPr>
            <w:r w:rsidRPr="00DE4DC4">
              <w:rPr>
                <w:sz w:val="20"/>
              </w:rPr>
              <w:t>Уменьшение прочих остатков средств бюджетов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B63AB0" w14:textId="77777777" w:rsidR="00DE4DC4" w:rsidRPr="00DE4DC4" w:rsidRDefault="00DE4DC4" w:rsidP="00DE4DC4">
            <w:pPr>
              <w:jc w:val="right"/>
              <w:rPr>
                <w:sz w:val="20"/>
              </w:rPr>
            </w:pPr>
            <w:r w:rsidRPr="00DE4DC4">
              <w:rPr>
                <w:sz w:val="20"/>
              </w:rPr>
              <w:t>1 066 904,2</w:t>
            </w:r>
          </w:p>
        </w:tc>
      </w:tr>
      <w:tr w:rsidR="00DE4DC4" w:rsidRPr="00DE4DC4" w14:paraId="5B9A1BFB" w14:textId="77777777" w:rsidTr="00DE4DC4">
        <w:tblPrEx>
          <w:jc w:val="left"/>
        </w:tblPrEx>
        <w:trPr>
          <w:trHeight w:val="20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9736FE" w14:textId="77777777" w:rsidR="00DE4DC4" w:rsidRPr="00DE4DC4" w:rsidRDefault="00DE4DC4" w:rsidP="00DE4DC4">
            <w:pPr>
              <w:jc w:val="right"/>
              <w:rPr>
                <w:sz w:val="20"/>
              </w:rPr>
            </w:pPr>
            <w:r w:rsidRPr="00DE4DC4">
              <w:rPr>
                <w:sz w:val="20"/>
              </w:rPr>
              <w:lastRenderedPageBreak/>
              <w:t>000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2599F1" w14:textId="77777777" w:rsidR="00DE4DC4" w:rsidRPr="00DE4DC4" w:rsidRDefault="00DE4DC4" w:rsidP="00DE4DC4">
            <w:pPr>
              <w:jc w:val="right"/>
              <w:rPr>
                <w:sz w:val="20"/>
              </w:rPr>
            </w:pPr>
            <w:r w:rsidRPr="00DE4DC4">
              <w:rPr>
                <w:sz w:val="20"/>
              </w:rPr>
              <w:t>01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FB36D" w14:textId="77777777" w:rsidR="00DE4DC4" w:rsidRPr="00DE4DC4" w:rsidRDefault="00DE4DC4" w:rsidP="00DE4DC4">
            <w:pPr>
              <w:jc w:val="right"/>
              <w:rPr>
                <w:sz w:val="20"/>
              </w:rPr>
            </w:pPr>
            <w:r w:rsidRPr="00DE4DC4">
              <w:rPr>
                <w:sz w:val="20"/>
              </w:rPr>
              <w:t>05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346A0" w14:textId="77777777" w:rsidR="00DE4DC4" w:rsidRPr="00DE4DC4" w:rsidRDefault="00DE4DC4" w:rsidP="00DE4DC4">
            <w:pPr>
              <w:jc w:val="right"/>
              <w:rPr>
                <w:sz w:val="20"/>
              </w:rPr>
            </w:pPr>
            <w:r w:rsidRPr="00DE4DC4">
              <w:rPr>
                <w:sz w:val="20"/>
              </w:rPr>
              <w:t>02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91C6D" w14:textId="77777777" w:rsidR="00DE4DC4" w:rsidRPr="00DE4DC4" w:rsidRDefault="00DE4DC4" w:rsidP="00DE4DC4">
            <w:pPr>
              <w:jc w:val="right"/>
              <w:rPr>
                <w:sz w:val="20"/>
              </w:rPr>
            </w:pPr>
            <w:r w:rsidRPr="00DE4DC4">
              <w:rPr>
                <w:sz w:val="20"/>
              </w:rPr>
              <w:t>01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645332" w14:textId="77777777" w:rsidR="00DE4DC4" w:rsidRPr="00DE4DC4" w:rsidRDefault="00DE4DC4" w:rsidP="00DE4DC4">
            <w:pPr>
              <w:jc w:val="center"/>
              <w:rPr>
                <w:sz w:val="20"/>
              </w:rPr>
            </w:pPr>
            <w:r w:rsidRPr="00DE4DC4">
              <w:rPr>
                <w:sz w:val="20"/>
              </w:rPr>
              <w:t>00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D87796" w14:textId="77777777" w:rsidR="00DE4DC4" w:rsidRPr="00DE4DC4" w:rsidRDefault="00DE4DC4" w:rsidP="00DE4DC4">
            <w:pPr>
              <w:jc w:val="center"/>
              <w:rPr>
                <w:sz w:val="20"/>
              </w:rPr>
            </w:pPr>
            <w:r w:rsidRPr="00DE4DC4">
              <w:rPr>
                <w:sz w:val="20"/>
              </w:rPr>
              <w:t>0000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087D7" w14:textId="77777777" w:rsidR="00DE4DC4" w:rsidRPr="00DE4DC4" w:rsidRDefault="00DE4DC4" w:rsidP="00DE4DC4">
            <w:pPr>
              <w:jc w:val="center"/>
              <w:rPr>
                <w:sz w:val="20"/>
              </w:rPr>
            </w:pPr>
            <w:r w:rsidRPr="00DE4DC4">
              <w:rPr>
                <w:sz w:val="20"/>
              </w:rPr>
              <w:t>610</w:t>
            </w:r>
          </w:p>
        </w:tc>
        <w:tc>
          <w:tcPr>
            <w:tcW w:w="3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80E7C" w14:textId="77777777" w:rsidR="00DE4DC4" w:rsidRPr="00DE4DC4" w:rsidRDefault="00DE4DC4" w:rsidP="00DE4DC4">
            <w:pPr>
              <w:rPr>
                <w:sz w:val="20"/>
              </w:rPr>
            </w:pPr>
            <w:r w:rsidRPr="00DE4DC4">
              <w:rPr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F07A8C" w14:textId="77777777" w:rsidR="00DE4DC4" w:rsidRPr="00DE4DC4" w:rsidRDefault="00DE4DC4" w:rsidP="00DE4DC4">
            <w:pPr>
              <w:jc w:val="right"/>
              <w:rPr>
                <w:sz w:val="20"/>
              </w:rPr>
            </w:pPr>
            <w:r w:rsidRPr="00DE4DC4">
              <w:rPr>
                <w:sz w:val="20"/>
              </w:rPr>
              <w:t>1 066 904,2</w:t>
            </w:r>
          </w:p>
        </w:tc>
      </w:tr>
      <w:tr w:rsidR="00DE4DC4" w:rsidRPr="00DE4DC4" w14:paraId="329A860A" w14:textId="77777777" w:rsidTr="00DE4DC4">
        <w:tblPrEx>
          <w:jc w:val="left"/>
        </w:tblPrEx>
        <w:trPr>
          <w:trHeight w:val="20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306531" w14:textId="77777777" w:rsidR="00DE4DC4" w:rsidRPr="00DE4DC4" w:rsidRDefault="00DE4DC4" w:rsidP="00DE4DC4">
            <w:pPr>
              <w:jc w:val="right"/>
              <w:rPr>
                <w:sz w:val="20"/>
              </w:rPr>
            </w:pPr>
            <w:r w:rsidRPr="00DE4DC4">
              <w:rPr>
                <w:sz w:val="20"/>
              </w:rPr>
              <w:t>000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A6F00D" w14:textId="77777777" w:rsidR="00DE4DC4" w:rsidRPr="00DE4DC4" w:rsidRDefault="00DE4DC4" w:rsidP="00DE4DC4">
            <w:pPr>
              <w:jc w:val="right"/>
              <w:rPr>
                <w:sz w:val="20"/>
              </w:rPr>
            </w:pPr>
            <w:r w:rsidRPr="00DE4DC4">
              <w:rPr>
                <w:sz w:val="20"/>
              </w:rPr>
              <w:t>01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54081B" w14:textId="77777777" w:rsidR="00DE4DC4" w:rsidRPr="00DE4DC4" w:rsidRDefault="00DE4DC4" w:rsidP="00DE4DC4">
            <w:pPr>
              <w:jc w:val="right"/>
              <w:rPr>
                <w:sz w:val="20"/>
              </w:rPr>
            </w:pPr>
            <w:r w:rsidRPr="00DE4DC4">
              <w:rPr>
                <w:sz w:val="20"/>
              </w:rPr>
              <w:t>05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C79E12" w14:textId="77777777" w:rsidR="00DE4DC4" w:rsidRPr="00DE4DC4" w:rsidRDefault="00DE4DC4" w:rsidP="00DE4DC4">
            <w:pPr>
              <w:jc w:val="right"/>
              <w:rPr>
                <w:sz w:val="20"/>
              </w:rPr>
            </w:pPr>
            <w:r w:rsidRPr="00DE4DC4">
              <w:rPr>
                <w:sz w:val="20"/>
              </w:rPr>
              <w:t>02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7DD1A" w14:textId="77777777" w:rsidR="00DE4DC4" w:rsidRPr="00DE4DC4" w:rsidRDefault="00DE4DC4" w:rsidP="00DE4DC4">
            <w:pPr>
              <w:jc w:val="right"/>
              <w:rPr>
                <w:sz w:val="20"/>
              </w:rPr>
            </w:pPr>
            <w:r w:rsidRPr="00DE4DC4">
              <w:rPr>
                <w:sz w:val="20"/>
              </w:rPr>
              <w:t>01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9F806" w14:textId="77777777" w:rsidR="00DE4DC4" w:rsidRPr="00DE4DC4" w:rsidRDefault="00DE4DC4" w:rsidP="00DE4DC4">
            <w:pPr>
              <w:jc w:val="center"/>
              <w:rPr>
                <w:sz w:val="20"/>
              </w:rPr>
            </w:pPr>
            <w:r w:rsidRPr="00DE4DC4">
              <w:rPr>
                <w:sz w:val="20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CE642" w14:textId="77777777" w:rsidR="00DE4DC4" w:rsidRPr="00DE4DC4" w:rsidRDefault="00DE4DC4" w:rsidP="00DE4DC4">
            <w:pPr>
              <w:jc w:val="center"/>
              <w:rPr>
                <w:sz w:val="20"/>
              </w:rPr>
            </w:pPr>
            <w:r w:rsidRPr="00DE4DC4">
              <w:rPr>
                <w:sz w:val="20"/>
              </w:rPr>
              <w:t>0000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CA30EA" w14:textId="77777777" w:rsidR="00DE4DC4" w:rsidRPr="00DE4DC4" w:rsidRDefault="00DE4DC4" w:rsidP="00DE4DC4">
            <w:pPr>
              <w:jc w:val="center"/>
              <w:rPr>
                <w:sz w:val="20"/>
              </w:rPr>
            </w:pPr>
            <w:r w:rsidRPr="00DE4DC4">
              <w:rPr>
                <w:sz w:val="20"/>
              </w:rPr>
              <w:t>610</w:t>
            </w:r>
          </w:p>
        </w:tc>
        <w:tc>
          <w:tcPr>
            <w:tcW w:w="3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37106" w14:textId="77777777" w:rsidR="00DE4DC4" w:rsidRPr="00DE4DC4" w:rsidRDefault="00DE4DC4" w:rsidP="00DE4DC4">
            <w:pPr>
              <w:rPr>
                <w:sz w:val="20"/>
              </w:rPr>
            </w:pPr>
            <w:r w:rsidRPr="00DE4DC4">
              <w:rPr>
                <w:sz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D3E239" w14:textId="77777777" w:rsidR="00DE4DC4" w:rsidRPr="00DE4DC4" w:rsidRDefault="00DE4DC4" w:rsidP="00DE4DC4">
            <w:pPr>
              <w:jc w:val="right"/>
              <w:rPr>
                <w:sz w:val="20"/>
              </w:rPr>
            </w:pPr>
            <w:r w:rsidRPr="00DE4DC4">
              <w:rPr>
                <w:sz w:val="20"/>
              </w:rPr>
              <w:t>1 066 904,2</w:t>
            </w:r>
          </w:p>
        </w:tc>
      </w:tr>
    </w:tbl>
    <w:p w14:paraId="79EF070C" w14:textId="386A26B8" w:rsidR="00DE4DC4" w:rsidRDefault="00DE4DC4" w:rsidP="00D479B3">
      <w:pPr>
        <w:spacing w:line="360" w:lineRule="auto"/>
        <w:ind w:firstLine="709"/>
        <w:rPr>
          <w:sz w:val="20"/>
          <w:lang w:val="en-US"/>
        </w:rPr>
      </w:pPr>
    </w:p>
    <w:p w14:paraId="5B5C40E7" w14:textId="77777777" w:rsidR="00DE4DC4" w:rsidRDefault="00DE4DC4">
      <w:pPr>
        <w:spacing w:after="160" w:line="259" w:lineRule="auto"/>
        <w:rPr>
          <w:sz w:val="20"/>
          <w:lang w:val="en-US"/>
        </w:rPr>
      </w:pPr>
      <w:r>
        <w:rPr>
          <w:sz w:val="20"/>
          <w:lang w:val="en-US"/>
        </w:rPr>
        <w:br w:type="page"/>
      </w:r>
    </w:p>
    <w:p w14:paraId="4BC2A97E" w14:textId="77777777" w:rsidR="00DE4DC4" w:rsidRPr="00DE4DC4" w:rsidRDefault="00DE4DC4" w:rsidP="00DE4DC4">
      <w:pPr>
        <w:jc w:val="right"/>
        <w:rPr>
          <w:sz w:val="20"/>
        </w:rPr>
      </w:pPr>
      <w:r w:rsidRPr="00DE4DC4">
        <w:rPr>
          <w:sz w:val="20"/>
        </w:rPr>
        <w:lastRenderedPageBreak/>
        <w:t xml:space="preserve">ПРИЛОЖЕНИЕ № 3              </w:t>
      </w:r>
      <w:r w:rsidRPr="00DE4DC4">
        <w:rPr>
          <w:sz w:val="20"/>
        </w:rPr>
        <w:tab/>
      </w:r>
    </w:p>
    <w:p w14:paraId="05ED1514" w14:textId="77777777" w:rsidR="00DE4DC4" w:rsidRPr="00DE4DC4" w:rsidRDefault="00DE4DC4" w:rsidP="00DE4DC4">
      <w:pPr>
        <w:jc w:val="right"/>
        <w:rPr>
          <w:sz w:val="20"/>
        </w:rPr>
      </w:pPr>
      <w:r w:rsidRPr="00DE4DC4">
        <w:rPr>
          <w:sz w:val="20"/>
        </w:rPr>
        <w:t xml:space="preserve"> к Решению Собрания депутатов  "Об утверждении отчета об  исполнении бюджета Звениговского  муниципального района Республики Марий Эл за 2020 год"</w:t>
      </w:r>
      <w:r w:rsidRPr="00DE4DC4">
        <w:rPr>
          <w:sz w:val="20"/>
        </w:rPr>
        <w:tab/>
      </w:r>
    </w:p>
    <w:p w14:paraId="09DE8392" w14:textId="1DDE5DFC" w:rsidR="00483FD8" w:rsidRPr="00DE4DC4" w:rsidRDefault="00DE4DC4" w:rsidP="00DE4DC4">
      <w:pPr>
        <w:jc w:val="right"/>
        <w:rPr>
          <w:sz w:val="20"/>
        </w:rPr>
      </w:pPr>
      <w:r w:rsidRPr="00DE4DC4">
        <w:rPr>
          <w:sz w:val="20"/>
        </w:rPr>
        <w:t xml:space="preserve">от " ___  "  мая 2021 года № ____ </w:t>
      </w:r>
      <w:r w:rsidRPr="00DE4DC4">
        <w:rPr>
          <w:sz w:val="20"/>
        </w:rPr>
        <w:tab/>
      </w:r>
    </w:p>
    <w:p w14:paraId="22BDE7B8" w14:textId="07EC800E" w:rsidR="00DE4DC4" w:rsidRPr="00DE4DC4" w:rsidRDefault="00DE4DC4" w:rsidP="00DE4DC4">
      <w:pPr>
        <w:jc w:val="center"/>
        <w:rPr>
          <w:sz w:val="20"/>
        </w:rPr>
      </w:pPr>
      <w:r w:rsidRPr="00DE4DC4">
        <w:rPr>
          <w:sz w:val="20"/>
        </w:rPr>
        <w:t>Д О Х О Д Ы</w:t>
      </w:r>
    </w:p>
    <w:p w14:paraId="6A6F349D" w14:textId="68D894E0" w:rsidR="00DE4DC4" w:rsidRPr="00DE4DC4" w:rsidRDefault="00DE4DC4" w:rsidP="00DE4DC4">
      <w:pPr>
        <w:jc w:val="center"/>
        <w:rPr>
          <w:sz w:val="20"/>
        </w:rPr>
      </w:pPr>
      <w:r w:rsidRPr="00DE4DC4">
        <w:rPr>
          <w:sz w:val="20"/>
        </w:rPr>
        <w:t>бюджета  Звениговского муниципального района за 2020 год</w:t>
      </w:r>
    </w:p>
    <w:p w14:paraId="76C84783" w14:textId="4EECC84D" w:rsidR="00DE4DC4" w:rsidRDefault="00DE4DC4" w:rsidP="00DE4DC4">
      <w:pPr>
        <w:jc w:val="center"/>
        <w:rPr>
          <w:sz w:val="20"/>
        </w:rPr>
      </w:pPr>
      <w:r w:rsidRPr="00DE4DC4">
        <w:rPr>
          <w:sz w:val="20"/>
        </w:rPr>
        <w:t>по кодам видов доходов, подвидов доходов, классификации операций сектора государственного управления</w:t>
      </w:r>
    </w:p>
    <w:p w14:paraId="6CCD121A" w14:textId="123C7160" w:rsidR="00DE4DC4" w:rsidRDefault="00DE4DC4" w:rsidP="00DE4DC4">
      <w:pPr>
        <w:rPr>
          <w:sz w:val="2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53"/>
        <w:gridCol w:w="236"/>
        <w:gridCol w:w="237"/>
        <w:gridCol w:w="253"/>
        <w:gridCol w:w="253"/>
        <w:gridCol w:w="238"/>
        <w:gridCol w:w="270"/>
        <w:gridCol w:w="255"/>
        <w:gridCol w:w="6004"/>
        <w:gridCol w:w="1356"/>
      </w:tblGrid>
      <w:tr w:rsidR="00DE4DC4" w:rsidRPr="00DE4DC4" w14:paraId="397C7358" w14:textId="77777777" w:rsidTr="00DE4DC4">
        <w:trPr>
          <w:trHeight w:val="20"/>
        </w:trPr>
        <w:tc>
          <w:tcPr>
            <w:tcW w:w="1066" w:type="pct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230C6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Код дохода</w:t>
            </w:r>
          </w:p>
        </w:tc>
        <w:tc>
          <w:tcPr>
            <w:tcW w:w="32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E5D0E8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Наименование  дохода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C17DE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Сумма</w:t>
            </w:r>
          </w:p>
        </w:tc>
      </w:tr>
      <w:tr w:rsidR="00DE4DC4" w:rsidRPr="00DE4DC4" w14:paraId="2A72AC5D" w14:textId="77777777" w:rsidTr="00DE4DC4">
        <w:trPr>
          <w:trHeight w:val="20"/>
        </w:trPr>
        <w:tc>
          <w:tcPr>
            <w:tcW w:w="1066" w:type="pct"/>
            <w:gridSpan w:val="8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1CCAF" w14:textId="77777777" w:rsidR="00DE4DC4" w:rsidRPr="00DE4DC4" w:rsidRDefault="00DE4DC4" w:rsidP="00DE4DC4">
            <w:pPr>
              <w:rPr>
                <w:sz w:val="16"/>
                <w:szCs w:val="16"/>
              </w:rPr>
            </w:pP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F64DFC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 </w:t>
            </w:r>
          </w:p>
        </w:tc>
        <w:tc>
          <w:tcPr>
            <w:tcW w:w="725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41A927E" w14:textId="77777777" w:rsidR="00DE4DC4" w:rsidRPr="00DE4DC4" w:rsidRDefault="00DE4DC4" w:rsidP="00DE4DC4">
            <w:pPr>
              <w:rPr>
                <w:sz w:val="16"/>
                <w:szCs w:val="16"/>
              </w:rPr>
            </w:pPr>
          </w:p>
        </w:tc>
      </w:tr>
      <w:tr w:rsidR="00DE4DC4" w:rsidRPr="00DE4DC4" w14:paraId="78463107" w14:textId="77777777" w:rsidTr="00DE4DC4">
        <w:trPr>
          <w:trHeight w:val="20"/>
        </w:trPr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4B354B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</w:t>
            </w:r>
          </w:p>
        </w:tc>
        <w:tc>
          <w:tcPr>
            <w:tcW w:w="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838FE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F2B56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3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E4B85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4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D41FE2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5</w:t>
            </w:r>
          </w:p>
        </w:tc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7F09A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6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61311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66C30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8</w:t>
            </w:r>
          </w:p>
        </w:tc>
        <w:tc>
          <w:tcPr>
            <w:tcW w:w="3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12E54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9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8B0B88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10</w:t>
            </w:r>
          </w:p>
        </w:tc>
      </w:tr>
      <w:tr w:rsidR="00DE4DC4" w:rsidRPr="00DE4DC4" w14:paraId="4E9C95EF" w14:textId="77777777" w:rsidTr="00DE4DC4">
        <w:trPr>
          <w:trHeight w:val="2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D3C477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4EADC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52EDC2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7824A3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22501E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684CA3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0FCD4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03544" w14:textId="77777777" w:rsidR="00DE4DC4" w:rsidRPr="00DE4DC4" w:rsidRDefault="00DE4DC4" w:rsidP="00DE4DC4">
            <w:pPr>
              <w:rPr>
                <w:b/>
                <w:bCs/>
                <w:sz w:val="16"/>
                <w:szCs w:val="16"/>
              </w:rPr>
            </w:pPr>
            <w:r w:rsidRPr="00DE4DC4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87341" w14:textId="77777777" w:rsidR="00DE4DC4" w:rsidRPr="00DE4DC4" w:rsidRDefault="00DE4DC4" w:rsidP="00DE4DC4">
            <w:pPr>
              <w:jc w:val="both"/>
              <w:rPr>
                <w:b/>
                <w:bCs/>
                <w:sz w:val="16"/>
                <w:szCs w:val="16"/>
              </w:rPr>
            </w:pPr>
            <w:r w:rsidRPr="00DE4DC4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A60B4" w14:textId="77777777" w:rsidR="00DE4DC4" w:rsidRPr="00DE4DC4" w:rsidRDefault="00DE4DC4" w:rsidP="00DE4DC4">
            <w:pPr>
              <w:jc w:val="center"/>
              <w:rPr>
                <w:b/>
                <w:bCs/>
                <w:sz w:val="16"/>
                <w:szCs w:val="16"/>
              </w:rPr>
            </w:pPr>
            <w:r w:rsidRPr="00DE4DC4">
              <w:rPr>
                <w:b/>
                <w:bCs/>
                <w:sz w:val="16"/>
                <w:szCs w:val="16"/>
              </w:rPr>
              <w:t xml:space="preserve">224 197,9 </w:t>
            </w:r>
          </w:p>
        </w:tc>
      </w:tr>
      <w:tr w:rsidR="00DE4DC4" w:rsidRPr="00DE4DC4" w14:paraId="0A192791" w14:textId="77777777" w:rsidTr="00DE4DC4">
        <w:trPr>
          <w:trHeight w:val="2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0C2AB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A919F3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555479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01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66D97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F70634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B5FC9D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A8F977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70952" w14:textId="77777777" w:rsidR="00DE4DC4" w:rsidRPr="00DE4DC4" w:rsidRDefault="00DE4DC4" w:rsidP="00DE4DC4">
            <w:pPr>
              <w:rPr>
                <w:b/>
                <w:bCs/>
                <w:sz w:val="16"/>
                <w:szCs w:val="16"/>
              </w:rPr>
            </w:pPr>
            <w:r w:rsidRPr="00DE4DC4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D6661" w14:textId="77777777" w:rsidR="00DE4DC4" w:rsidRPr="00DE4DC4" w:rsidRDefault="00DE4DC4" w:rsidP="00DE4DC4">
            <w:pPr>
              <w:jc w:val="both"/>
              <w:rPr>
                <w:b/>
                <w:bCs/>
                <w:sz w:val="16"/>
                <w:szCs w:val="16"/>
              </w:rPr>
            </w:pPr>
            <w:r w:rsidRPr="00DE4DC4">
              <w:rPr>
                <w:b/>
                <w:bCs/>
                <w:sz w:val="16"/>
                <w:szCs w:val="16"/>
              </w:rPr>
              <w:t>НАЛОГИ НА ПРИБЫЛЬ,ДОХОДЫ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D7E0B" w14:textId="77777777" w:rsidR="00DE4DC4" w:rsidRPr="00DE4DC4" w:rsidRDefault="00DE4DC4" w:rsidP="00DE4DC4">
            <w:pPr>
              <w:jc w:val="center"/>
              <w:rPr>
                <w:b/>
                <w:bCs/>
                <w:sz w:val="16"/>
                <w:szCs w:val="16"/>
              </w:rPr>
            </w:pPr>
            <w:r w:rsidRPr="00DE4DC4">
              <w:rPr>
                <w:b/>
                <w:bCs/>
                <w:sz w:val="16"/>
                <w:szCs w:val="16"/>
              </w:rPr>
              <w:t>188191,5</w:t>
            </w:r>
          </w:p>
        </w:tc>
      </w:tr>
      <w:tr w:rsidR="00DE4DC4" w:rsidRPr="00DE4DC4" w14:paraId="485374EE" w14:textId="77777777" w:rsidTr="00DE4DC4">
        <w:trPr>
          <w:trHeight w:val="2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0FA8AA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 xml:space="preserve">000 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C64412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E36DE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01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BA256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02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FA637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E8782E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01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573B47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9DFF9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110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22161" w14:textId="77777777" w:rsidR="00DE4DC4" w:rsidRPr="00DE4DC4" w:rsidRDefault="00DE4DC4" w:rsidP="00DE4DC4">
            <w:pPr>
              <w:jc w:val="both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782D8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188191,5</w:t>
            </w:r>
          </w:p>
        </w:tc>
      </w:tr>
      <w:tr w:rsidR="00DE4DC4" w:rsidRPr="00DE4DC4" w14:paraId="0B409B13" w14:textId="77777777" w:rsidTr="00DE4DC4">
        <w:trPr>
          <w:trHeight w:val="2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9ADD8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4F1A14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8263D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01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FDC1D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02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BF1DE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010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BAA75E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01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B39EA9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DA873E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110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34B2A" w14:textId="77777777" w:rsidR="00DE4DC4" w:rsidRPr="00DE4DC4" w:rsidRDefault="00DE4DC4" w:rsidP="00DE4DC4">
            <w:pPr>
              <w:jc w:val="both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744A0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186644,7</w:t>
            </w:r>
          </w:p>
        </w:tc>
      </w:tr>
      <w:tr w:rsidR="00DE4DC4" w:rsidRPr="00DE4DC4" w14:paraId="173C8A75" w14:textId="77777777" w:rsidTr="00DE4DC4">
        <w:trPr>
          <w:trHeight w:val="2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9DF6D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D22ED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1BF21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01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4E3786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02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B4BDAF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020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DD0A6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01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A3445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3E4E0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110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04CDB" w14:textId="77777777" w:rsidR="00DE4DC4" w:rsidRPr="00DE4DC4" w:rsidRDefault="00DE4DC4" w:rsidP="00DE4DC4">
            <w:pPr>
              <w:jc w:val="both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1321F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558,3</w:t>
            </w:r>
          </w:p>
        </w:tc>
      </w:tr>
      <w:tr w:rsidR="00DE4DC4" w:rsidRPr="00DE4DC4" w14:paraId="23E79D4C" w14:textId="77777777" w:rsidTr="00DE4DC4">
        <w:trPr>
          <w:trHeight w:val="2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987104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346E02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D2E7A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01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9CB970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02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82E397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030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61F2E5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01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00945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059E2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110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650753" w14:textId="77777777" w:rsidR="00DE4DC4" w:rsidRPr="00DE4DC4" w:rsidRDefault="00DE4DC4" w:rsidP="00DE4DC4">
            <w:pPr>
              <w:jc w:val="both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D6B4ED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969,9</w:t>
            </w:r>
          </w:p>
        </w:tc>
      </w:tr>
      <w:tr w:rsidR="00DE4DC4" w:rsidRPr="00DE4DC4" w14:paraId="7CE52264" w14:textId="77777777" w:rsidTr="00DE4DC4">
        <w:trPr>
          <w:trHeight w:val="2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8A451A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89BDC7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425222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01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5D032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02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20F2F1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040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14ED27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01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DAD6B2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B493A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110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4F264" w14:textId="77777777" w:rsidR="00DE4DC4" w:rsidRPr="00DE4DC4" w:rsidRDefault="00DE4DC4" w:rsidP="00DE4DC4">
            <w:pPr>
              <w:jc w:val="both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2271 Налогового кодекса Российской Федерации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3A245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18,6</w:t>
            </w:r>
          </w:p>
        </w:tc>
      </w:tr>
      <w:tr w:rsidR="00DE4DC4" w:rsidRPr="00DE4DC4" w14:paraId="31560F4D" w14:textId="77777777" w:rsidTr="00DE4DC4">
        <w:trPr>
          <w:trHeight w:val="2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655F72" w14:textId="77777777" w:rsidR="00DE4DC4" w:rsidRPr="00DE4DC4" w:rsidRDefault="00DE4DC4" w:rsidP="00DE4DC4">
            <w:pPr>
              <w:rPr>
                <w:b/>
                <w:bCs/>
                <w:sz w:val="16"/>
                <w:szCs w:val="16"/>
              </w:rPr>
            </w:pPr>
            <w:r w:rsidRPr="00DE4DC4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B81D7" w14:textId="77777777" w:rsidR="00DE4DC4" w:rsidRPr="00DE4DC4" w:rsidRDefault="00DE4DC4" w:rsidP="00DE4DC4">
            <w:pPr>
              <w:rPr>
                <w:b/>
                <w:bCs/>
                <w:sz w:val="16"/>
                <w:szCs w:val="16"/>
              </w:rPr>
            </w:pPr>
            <w:r w:rsidRPr="00DE4DC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80DE77" w14:textId="77777777" w:rsidR="00DE4DC4" w:rsidRPr="00DE4DC4" w:rsidRDefault="00DE4DC4" w:rsidP="00DE4DC4">
            <w:pPr>
              <w:rPr>
                <w:b/>
                <w:bCs/>
                <w:sz w:val="16"/>
                <w:szCs w:val="16"/>
              </w:rPr>
            </w:pPr>
            <w:r w:rsidRPr="00DE4DC4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E3280B" w14:textId="77777777" w:rsidR="00DE4DC4" w:rsidRPr="00DE4DC4" w:rsidRDefault="00DE4DC4" w:rsidP="00DE4DC4">
            <w:pPr>
              <w:rPr>
                <w:b/>
                <w:bCs/>
                <w:sz w:val="16"/>
                <w:szCs w:val="16"/>
              </w:rPr>
            </w:pPr>
            <w:r w:rsidRPr="00DE4DC4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83D2F0" w14:textId="77777777" w:rsidR="00DE4DC4" w:rsidRPr="00DE4DC4" w:rsidRDefault="00DE4DC4" w:rsidP="00DE4DC4">
            <w:pPr>
              <w:rPr>
                <w:b/>
                <w:bCs/>
                <w:sz w:val="16"/>
                <w:szCs w:val="16"/>
              </w:rPr>
            </w:pPr>
            <w:r w:rsidRPr="00DE4DC4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4009B7" w14:textId="77777777" w:rsidR="00DE4DC4" w:rsidRPr="00DE4DC4" w:rsidRDefault="00DE4DC4" w:rsidP="00DE4DC4">
            <w:pPr>
              <w:rPr>
                <w:b/>
                <w:bCs/>
                <w:sz w:val="16"/>
                <w:szCs w:val="16"/>
              </w:rPr>
            </w:pPr>
            <w:r w:rsidRPr="00DE4DC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1AB16" w14:textId="77777777" w:rsidR="00DE4DC4" w:rsidRPr="00DE4DC4" w:rsidRDefault="00DE4DC4" w:rsidP="00DE4DC4">
            <w:pPr>
              <w:rPr>
                <w:b/>
                <w:bCs/>
                <w:sz w:val="16"/>
                <w:szCs w:val="16"/>
              </w:rPr>
            </w:pPr>
            <w:r w:rsidRPr="00DE4DC4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D63B4" w14:textId="77777777" w:rsidR="00DE4DC4" w:rsidRPr="00DE4DC4" w:rsidRDefault="00DE4DC4" w:rsidP="00DE4DC4">
            <w:pPr>
              <w:rPr>
                <w:b/>
                <w:bCs/>
                <w:sz w:val="16"/>
                <w:szCs w:val="16"/>
              </w:rPr>
            </w:pPr>
            <w:r w:rsidRPr="00DE4DC4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6BBC5" w14:textId="77777777" w:rsidR="00DE4DC4" w:rsidRPr="00DE4DC4" w:rsidRDefault="00DE4DC4" w:rsidP="00DE4DC4">
            <w:pPr>
              <w:jc w:val="both"/>
              <w:rPr>
                <w:b/>
                <w:bCs/>
                <w:sz w:val="16"/>
                <w:szCs w:val="16"/>
              </w:rPr>
            </w:pPr>
            <w:r w:rsidRPr="00DE4DC4">
              <w:rPr>
                <w:b/>
                <w:bCs/>
                <w:sz w:val="16"/>
                <w:szCs w:val="16"/>
              </w:rPr>
              <w:t>Налоги на товары (работы ,услуги) реализуемые на территории РФ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E4412" w14:textId="77777777" w:rsidR="00DE4DC4" w:rsidRPr="00DE4DC4" w:rsidRDefault="00DE4DC4" w:rsidP="00DE4DC4">
            <w:pPr>
              <w:jc w:val="center"/>
              <w:rPr>
                <w:b/>
                <w:bCs/>
                <w:sz w:val="16"/>
                <w:szCs w:val="16"/>
              </w:rPr>
            </w:pPr>
            <w:r w:rsidRPr="00DE4DC4">
              <w:rPr>
                <w:b/>
                <w:bCs/>
                <w:sz w:val="16"/>
                <w:szCs w:val="16"/>
              </w:rPr>
              <w:t>6778,0</w:t>
            </w:r>
          </w:p>
        </w:tc>
      </w:tr>
      <w:tr w:rsidR="00DE4DC4" w:rsidRPr="00DE4DC4" w14:paraId="3AA4B877" w14:textId="77777777" w:rsidTr="00DE4DC4">
        <w:trPr>
          <w:trHeight w:val="2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5CF9E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4AC7A7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A10AE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03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BEDA32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02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C59B17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230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DB7C9F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01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8D39A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A8DBD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110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C80D9" w14:textId="77777777" w:rsidR="00DE4DC4" w:rsidRPr="00DE4DC4" w:rsidRDefault="00DE4DC4" w:rsidP="00DE4DC4">
            <w:pPr>
              <w:jc w:val="both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Доходы, от уплаты акцизов на дизельное топливо, подлежащее распределению между бюджетами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F7E1F8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3126,2</w:t>
            </w:r>
          </w:p>
        </w:tc>
      </w:tr>
      <w:tr w:rsidR="00DE4DC4" w:rsidRPr="00DE4DC4" w14:paraId="41F63C8B" w14:textId="77777777" w:rsidTr="00DE4DC4">
        <w:trPr>
          <w:trHeight w:val="2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5911C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CBDE1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D515A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03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6EA32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02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E36DCA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240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787E6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01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2527CD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49225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110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176640" w14:textId="77777777" w:rsidR="00DE4DC4" w:rsidRPr="00DE4DC4" w:rsidRDefault="00DE4DC4" w:rsidP="00DE4DC4">
            <w:pPr>
              <w:jc w:val="both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 xml:space="preserve">Доходы, от уплаты акцизов на моторные масла для дизельных двигателей или инжекторных </w:t>
            </w:r>
            <w:proofErr w:type="spellStart"/>
            <w:r w:rsidRPr="00DE4DC4">
              <w:rPr>
                <w:sz w:val="16"/>
                <w:szCs w:val="16"/>
              </w:rPr>
              <w:t>двигателей,поллежащее</w:t>
            </w:r>
            <w:proofErr w:type="spellEnd"/>
            <w:r w:rsidRPr="00DE4DC4">
              <w:rPr>
                <w:sz w:val="16"/>
                <w:szCs w:val="16"/>
              </w:rPr>
              <w:t xml:space="preserve"> распределению между бюджетами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BA8E69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22,4</w:t>
            </w:r>
          </w:p>
        </w:tc>
      </w:tr>
      <w:tr w:rsidR="00DE4DC4" w:rsidRPr="00DE4DC4" w14:paraId="131475D6" w14:textId="77777777" w:rsidTr="00DE4DC4">
        <w:trPr>
          <w:trHeight w:val="2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7D77A4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638B92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E3455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03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5A87FB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02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1F7FA1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250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6FF5FE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01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3CD515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76F3A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110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2F3C9" w14:textId="77777777" w:rsidR="00DE4DC4" w:rsidRPr="00DE4DC4" w:rsidRDefault="00DE4DC4" w:rsidP="00DE4DC4">
            <w:pPr>
              <w:jc w:val="both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 xml:space="preserve">Доходы, от уплаты на автомобильный </w:t>
            </w:r>
            <w:proofErr w:type="spellStart"/>
            <w:r w:rsidRPr="00DE4DC4">
              <w:rPr>
                <w:sz w:val="16"/>
                <w:szCs w:val="16"/>
              </w:rPr>
              <w:t>бензин,подлежащее</w:t>
            </w:r>
            <w:proofErr w:type="spellEnd"/>
            <w:r w:rsidRPr="00DE4DC4">
              <w:rPr>
                <w:sz w:val="16"/>
                <w:szCs w:val="16"/>
              </w:rPr>
              <w:t xml:space="preserve"> распределению между бюджетами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F5FA1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4205,7</w:t>
            </w:r>
          </w:p>
        </w:tc>
      </w:tr>
      <w:tr w:rsidR="00DE4DC4" w:rsidRPr="00DE4DC4" w14:paraId="54C9E881" w14:textId="77777777" w:rsidTr="00DE4DC4">
        <w:trPr>
          <w:trHeight w:val="2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F95E20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9C9AC4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9F9F7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03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274B61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02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38920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260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307601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01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2BD4FD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6B278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110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98727" w14:textId="77777777" w:rsidR="00DE4DC4" w:rsidRPr="00DE4DC4" w:rsidRDefault="00DE4DC4" w:rsidP="00DE4DC4">
            <w:pPr>
              <w:jc w:val="both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 xml:space="preserve">Доходы, от уплаты акцизов на прямогонный </w:t>
            </w:r>
            <w:proofErr w:type="spellStart"/>
            <w:r w:rsidRPr="00DE4DC4">
              <w:rPr>
                <w:sz w:val="16"/>
                <w:szCs w:val="16"/>
              </w:rPr>
              <w:t>бензин,подлежащее</w:t>
            </w:r>
            <w:proofErr w:type="spellEnd"/>
            <w:r w:rsidRPr="00DE4DC4">
              <w:rPr>
                <w:sz w:val="16"/>
                <w:szCs w:val="16"/>
              </w:rPr>
              <w:t xml:space="preserve"> распределению между бюджетами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D2A9D3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-576,3</w:t>
            </w:r>
          </w:p>
        </w:tc>
      </w:tr>
      <w:tr w:rsidR="00DE4DC4" w:rsidRPr="00DE4DC4" w14:paraId="72266F1F" w14:textId="77777777" w:rsidTr="00DE4DC4">
        <w:trPr>
          <w:trHeight w:val="2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E9896F" w14:textId="77777777" w:rsidR="00DE4DC4" w:rsidRPr="00DE4DC4" w:rsidRDefault="00DE4DC4" w:rsidP="00DE4DC4">
            <w:pPr>
              <w:rPr>
                <w:b/>
                <w:bCs/>
                <w:sz w:val="16"/>
                <w:szCs w:val="16"/>
              </w:rPr>
            </w:pPr>
            <w:r w:rsidRPr="00DE4DC4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4A48BA" w14:textId="77777777" w:rsidR="00DE4DC4" w:rsidRPr="00DE4DC4" w:rsidRDefault="00DE4DC4" w:rsidP="00DE4DC4">
            <w:pPr>
              <w:rPr>
                <w:b/>
                <w:bCs/>
                <w:sz w:val="16"/>
                <w:szCs w:val="16"/>
              </w:rPr>
            </w:pPr>
            <w:r w:rsidRPr="00DE4DC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D50CDF" w14:textId="77777777" w:rsidR="00DE4DC4" w:rsidRPr="00DE4DC4" w:rsidRDefault="00DE4DC4" w:rsidP="00DE4DC4">
            <w:pPr>
              <w:rPr>
                <w:b/>
                <w:bCs/>
                <w:sz w:val="16"/>
                <w:szCs w:val="16"/>
              </w:rPr>
            </w:pPr>
            <w:r w:rsidRPr="00DE4DC4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5B7FE2" w14:textId="77777777" w:rsidR="00DE4DC4" w:rsidRPr="00DE4DC4" w:rsidRDefault="00DE4DC4" w:rsidP="00DE4DC4">
            <w:pPr>
              <w:rPr>
                <w:b/>
                <w:bCs/>
                <w:sz w:val="16"/>
                <w:szCs w:val="16"/>
              </w:rPr>
            </w:pPr>
            <w:r w:rsidRPr="00DE4DC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5D5C5" w14:textId="77777777" w:rsidR="00DE4DC4" w:rsidRPr="00DE4DC4" w:rsidRDefault="00DE4DC4" w:rsidP="00DE4DC4">
            <w:pPr>
              <w:rPr>
                <w:b/>
                <w:bCs/>
                <w:sz w:val="16"/>
                <w:szCs w:val="16"/>
              </w:rPr>
            </w:pPr>
            <w:r w:rsidRPr="00DE4DC4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6CA26" w14:textId="77777777" w:rsidR="00DE4DC4" w:rsidRPr="00DE4DC4" w:rsidRDefault="00DE4DC4" w:rsidP="00DE4DC4">
            <w:pPr>
              <w:rPr>
                <w:b/>
                <w:bCs/>
                <w:sz w:val="16"/>
                <w:szCs w:val="16"/>
              </w:rPr>
            </w:pPr>
            <w:r w:rsidRPr="00DE4DC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25D6A5" w14:textId="77777777" w:rsidR="00DE4DC4" w:rsidRPr="00DE4DC4" w:rsidRDefault="00DE4DC4" w:rsidP="00DE4DC4">
            <w:pPr>
              <w:rPr>
                <w:b/>
                <w:bCs/>
                <w:sz w:val="16"/>
                <w:szCs w:val="16"/>
              </w:rPr>
            </w:pPr>
            <w:r w:rsidRPr="00DE4DC4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82C51" w14:textId="77777777" w:rsidR="00DE4DC4" w:rsidRPr="00DE4DC4" w:rsidRDefault="00DE4DC4" w:rsidP="00DE4DC4">
            <w:pPr>
              <w:rPr>
                <w:b/>
                <w:bCs/>
                <w:sz w:val="16"/>
                <w:szCs w:val="16"/>
              </w:rPr>
            </w:pPr>
            <w:r w:rsidRPr="00DE4DC4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8F7FF" w14:textId="77777777" w:rsidR="00DE4DC4" w:rsidRPr="00DE4DC4" w:rsidRDefault="00DE4DC4" w:rsidP="00DE4DC4">
            <w:pPr>
              <w:jc w:val="both"/>
              <w:rPr>
                <w:b/>
                <w:bCs/>
                <w:sz w:val="16"/>
                <w:szCs w:val="16"/>
              </w:rPr>
            </w:pPr>
            <w:r w:rsidRPr="00DE4DC4">
              <w:rPr>
                <w:b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E9993" w14:textId="77777777" w:rsidR="00DE4DC4" w:rsidRPr="00DE4DC4" w:rsidRDefault="00DE4DC4" w:rsidP="00DE4DC4">
            <w:pPr>
              <w:jc w:val="center"/>
              <w:rPr>
                <w:b/>
                <w:bCs/>
                <w:sz w:val="16"/>
                <w:szCs w:val="16"/>
              </w:rPr>
            </w:pPr>
            <w:r w:rsidRPr="00DE4DC4">
              <w:rPr>
                <w:b/>
                <w:bCs/>
                <w:sz w:val="16"/>
                <w:szCs w:val="16"/>
              </w:rPr>
              <w:t>12247,2</w:t>
            </w:r>
          </w:p>
        </w:tc>
      </w:tr>
      <w:tr w:rsidR="00DE4DC4" w:rsidRPr="00DE4DC4" w14:paraId="10702B7E" w14:textId="77777777" w:rsidTr="00DE4DC4">
        <w:trPr>
          <w:trHeight w:val="2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81F1F2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BAA27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2B80D2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9CC4A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02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1ED7BE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47A251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02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2AAE81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563BB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110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FCF22" w14:textId="77777777" w:rsidR="00DE4DC4" w:rsidRPr="00DE4DC4" w:rsidRDefault="00DE4DC4" w:rsidP="00DE4DC4">
            <w:pPr>
              <w:jc w:val="both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A08CC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11589,8</w:t>
            </w:r>
          </w:p>
        </w:tc>
      </w:tr>
      <w:tr w:rsidR="00DE4DC4" w:rsidRPr="00DE4DC4" w14:paraId="21E1F256" w14:textId="77777777" w:rsidTr="00DE4DC4">
        <w:trPr>
          <w:trHeight w:val="2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1344A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7FBCDB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7D081C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ACD90A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03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0F1752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FE7197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01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588EAA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65DD4F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110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7F976" w14:textId="77777777" w:rsidR="00DE4DC4" w:rsidRPr="00DE4DC4" w:rsidRDefault="00DE4DC4" w:rsidP="00DE4DC4">
            <w:pPr>
              <w:jc w:val="both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5A14EF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43,2</w:t>
            </w:r>
          </w:p>
        </w:tc>
      </w:tr>
      <w:tr w:rsidR="00DE4DC4" w:rsidRPr="00DE4DC4" w14:paraId="3044EC10" w14:textId="77777777" w:rsidTr="00DE4DC4">
        <w:trPr>
          <w:trHeight w:val="2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A9B17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BCB6FE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C50F01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DD8650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04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766296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B0DED3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02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60FF52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</w:t>
            </w:r>
            <w:r w:rsidRPr="00DE4DC4">
              <w:rPr>
                <w:sz w:val="16"/>
                <w:szCs w:val="16"/>
              </w:rPr>
              <w:lastRenderedPageBreak/>
              <w:t>00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FCF3F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lastRenderedPageBreak/>
              <w:t>110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2E714A" w14:textId="77777777" w:rsidR="00DE4DC4" w:rsidRPr="00DE4DC4" w:rsidRDefault="00DE4DC4" w:rsidP="00DE4DC4">
            <w:pPr>
              <w:jc w:val="both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Налог, взимаемый в виде стоимости патента в связи с применением упрощенной системы налогообложения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BCEFB7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614,2</w:t>
            </w:r>
          </w:p>
        </w:tc>
      </w:tr>
      <w:tr w:rsidR="00DE4DC4" w:rsidRPr="00DE4DC4" w14:paraId="6988C4D2" w14:textId="77777777" w:rsidTr="00DE4DC4">
        <w:trPr>
          <w:trHeight w:val="2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0FE92" w14:textId="77777777" w:rsidR="00DE4DC4" w:rsidRPr="00DE4DC4" w:rsidRDefault="00DE4DC4" w:rsidP="00DE4DC4">
            <w:pPr>
              <w:rPr>
                <w:b/>
                <w:bCs/>
                <w:sz w:val="16"/>
                <w:szCs w:val="16"/>
              </w:rPr>
            </w:pPr>
            <w:r w:rsidRPr="00DE4DC4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D3224D" w14:textId="77777777" w:rsidR="00DE4DC4" w:rsidRPr="00DE4DC4" w:rsidRDefault="00DE4DC4" w:rsidP="00DE4DC4">
            <w:pPr>
              <w:rPr>
                <w:b/>
                <w:bCs/>
                <w:sz w:val="16"/>
                <w:szCs w:val="16"/>
              </w:rPr>
            </w:pPr>
            <w:r w:rsidRPr="00DE4DC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D78FBB" w14:textId="77777777" w:rsidR="00DE4DC4" w:rsidRPr="00DE4DC4" w:rsidRDefault="00DE4DC4" w:rsidP="00DE4DC4">
            <w:pPr>
              <w:rPr>
                <w:b/>
                <w:bCs/>
                <w:sz w:val="16"/>
                <w:szCs w:val="16"/>
              </w:rPr>
            </w:pPr>
            <w:r w:rsidRPr="00DE4DC4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B1D5C5" w14:textId="77777777" w:rsidR="00DE4DC4" w:rsidRPr="00DE4DC4" w:rsidRDefault="00DE4DC4" w:rsidP="00DE4DC4">
            <w:pPr>
              <w:rPr>
                <w:b/>
                <w:bCs/>
                <w:sz w:val="16"/>
                <w:szCs w:val="16"/>
              </w:rPr>
            </w:pPr>
            <w:r w:rsidRPr="00DE4DC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62C26F" w14:textId="77777777" w:rsidR="00DE4DC4" w:rsidRPr="00DE4DC4" w:rsidRDefault="00DE4DC4" w:rsidP="00DE4DC4">
            <w:pPr>
              <w:rPr>
                <w:b/>
                <w:bCs/>
                <w:sz w:val="16"/>
                <w:szCs w:val="16"/>
              </w:rPr>
            </w:pPr>
            <w:r w:rsidRPr="00DE4DC4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9C3F7" w14:textId="77777777" w:rsidR="00DE4DC4" w:rsidRPr="00DE4DC4" w:rsidRDefault="00DE4DC4" w:rsidP="00DE4DC4">
            <w:pPr>
              <w:rPr>
                <w:b/>
                <w:bCs/>
                <w:sz w:val="16"/>
                <w:szCs w:val="16"/>
              </w:rPr>
            </w:pPr>
            <w:r w:rsidRPr="00DE4DC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6F9194" w14:textId="77777777" w:rsidR="00DE4DC4" w:rsidRPr="00DE4DC4" w:rsidRDefault="00DE4DC4" w:rsidP="00DE4DC4">
            <w:pPr>
              <w:rPr>
                <w:b/>
                <w:bCs/>
                <w:sz w:val="16"/>
                <w:szCs w:val="16"/>
              </w:rPr>
            </w:pPr>
            <w:r w:rsidRPr="00DE4DC4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0CA1C" w14:textId="77777777" w:rsidR="00DE4DC4" w:rsidRPr="00DE4DC4" w:rsidRDefault="00DE4DC4" w:rsidP="00DE4DC4">
            <w:pPr>
              <w:rPr>
                <w:b/>
                <w:bCs/>
                <w:sz w:val="16"/>
                <w:szCs w:val="16"/>
              </w:rPr>
            </w:pPr>
            <w:r w:rsidRPr="00DE4DC4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66ADE" w14:textId="77777777" w:rsidR="00DE4DC4" w:rsidRPr="00DE4DC4" w:rsidRDefault="00DE4DC4" w:rsidP="00DE4DC4">
            <w:pPr>
              <w:jc w:val="both"/>
              <w:rPr>
                <w:b/>
                <w:bCs/>
                <w:sz w:val="16"/>
                <w:szCs w:val="16"/>
              </w:rPr>
            </w:pPr>
            <w:r w:rsidRPr="00DE4DC4">
              <w:rPr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E8032" w14:textId="77777777" w:rsidR="00DE4DC4" w:rsidRPr="00DE4DC4" w:rsidRDefault="00DE4DC4" w:rsidP="00DE4DC4">
            <w:pPr>
              <w:jc w:val="center"/>
              <w:rPr>
                <w:b/>
                <w:bCs/>
                <w:sz w:val="16"/>
                <w:szCs w:val="16"/>
              </w:rPr>
            </w:pPr>
            <w:r w:rsidRPr="00DE4DC4">
              <w:rPr>
                <w:b/>
                <w:bCs/>
                <w:sz w:val="16"/>
                <w:szCs w:val="16"/>
              </w:rPr>
              <w:t>4339,7</w:t>
            </w:r>
          </w:p>
        </w:tc>
      </w:tr>
      <w:tr w:rsidR="00DE4DC4" w:rsidRPr="00DE4DC4" w14:paraId="13EABD47" w14:textId="77777777" w:rsidTr="00DE4DC4">
        <w:trPr>
          <w:trHeight w:val="2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39125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13FEA7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D07B7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08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BDB00D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03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17C1E2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010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5C8CE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01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A5482C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EA8D0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110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2EEB76" w14:textId="77777777" w:rsidR="00DE4DC4" w:rsidRPr="00DE4DC4" w:rsidRDefault="00DE4DC4" w:rsidP="00DE4DC4">
            <w:pPr>
              <w:jc w:val="both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Государственная пошлина по делам, рассматриваемым в 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BD4AD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4339,7</w:t>
            </w:r>
          </w:p>
        </w:tc>
      </w:tr>
      <w:tr w:rsidR="00DE4DC4" w:rsidRPr="00DE4DC4" w14:paraId="403D92FF" w14:textId="77777777" w:rsidTr="00DE4DC4">
        <w:trPr>
          <w:trHeight w:val="2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6C0AC3" w14:textId="77777777" w:rsidR="00DE4DC4" w:rsidRPr="00DE4DC4" w:rsidRDefault="00DE4DC4" w:rsidP="00DE4DC4">
            <w:pPr>
              <w:rPr>
                <w:b/>
                <w:bCs/>
                <w:sz w:val="16"/>
                <w:szCs w:val="16"/>
              </w:rPr>
            </w:pPr>
            <w:r w:rsidRPr="00DE4DC4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596A2" w14:textId="77777777" w:rsidR="00DE4DC4" w:rsidRPr="00DE4DC4" w:rsidRDefault="00DE4DC4" w:rsidP="00DE4DC4">
            <w:pPr>
              <w:rPr>
                <w:b/>
                <w:bCs/>
                <w:sz w:val="16"/>
                <w:szCs w:val="16"/>
              </w:rPr>
            </w:pPr>
            <w:r w:rsidRPr="00DE4DC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09CBF" w14:textId="77777777" w:rsidR="00DE4DC4" w:rsidRPr="00DE4DC4" w:rsidRDefault="00DE4DC4" w:rsidP="00DE4DC4">
            <w:pPr>
              <w:rPr>
                <w:b/>
                <w:bCs/>
                <w:sz w:val="16"/>
                <w:szCs w:val="16"/>
              </w:rPr>
            </w:pPr>
            <w:r w:rsidRPr="00DE4DC4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1A0155" w14:textId="77777777" w:rsidR="00DE4DC4" w:rsidRPr="00DE4DC4" w:rsidRDefault="00DE4DC4" w:rsidP="00DE4DC4">
            <w:pPr>
              <w:rPr>
                <w:b/>
                <w:bCs/>
                <w:sz w:val="16"/>
                <w:szCs w:val="16"/>
              </w:rPr>
            </w:pPr>
            <w:r w:rsidRPr="00DE4DC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B211B1" w14:textId="77777777" w:rsidR="00DE4DC4" w:rsidRPr="00DE4DC4" w:rsidRDefault="00DE4DC4" w:rsidP="00DE4DC4">
            <w:pPr>
              <w:rPr>
                <w:b/>
                <w:bCs/>
                <w:sz w:val="16"/>
                <w:szCs w:val="16"/>
              </w:rPr>
            </w:pPr>
            <w:r w:rsidRPr="00DE4DC4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5D77C9" w14:textId="77777777" w:rsidR="00DE4DC4" w:rsidRPr="00DE4DC4" w:rsidRDefault="00DE4DC4" w:rsidP="00DE4DC4">
            <w:pPr>
              <w:rPr>
                <w:b/>
                <w:bCs/>
                <w:sz w:val="16"/>
                <w:szCs w:val="16"/>
              </w:rPr>
            </w:pPr>
            <w:r w:rsidRPr="00DE4DC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C9349B" w14:textId="77777777" w:rsidR="00DE4DC4" w:rsidRPr="00DE4DC4" w:rsidRDefault="00DE4DC4" w:rsidP="00DE4DC4">
            <w:pPr>
              <w:rPr>
                <w:b/>
                <w:bCs/>
                <w:sz w:val="16"/>
                <w:szCs w:val="16"/>
              </w:rPr>
            </w:pPr>
            <w:r w:rsidRPr="00DE4DC4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F40F4D" w14:textId="77777777" w:rsidR="00DE4DC4" w:rsidRPr="00DE4DC4" w:rsidRDefault="00DE4DC4" w:rsidP="00DE4DC4">
            <w:pPr>
              <w:rPr>
                <w:b/>
                <w:bCs/>
                <w:sz w:val="16"/>
                <w:szCs w:val="16"/>
              </w:rPr>
            </w:pPr>
            <w:r w:rsidRPr="00DE4DC4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BD384" w14:textId="77777777" w:rsidR="00DE4DC4" w:rsidRPr="00DE4DC4" w:rsidRDefault="00DE4DC4" w:rsidP="00DE4DC4">
            <w:pPr>
              <w:jc w:val="both"/>
              <w:rPr>
                <w:b/>
                <w:bCs/>
                <w:sz w:val="16"/>
                <w:szCs w:val="16"/>
              </w:rPr>
            </w:pPr>
            <w:r w:rsidRPr="00DE4DC4">
              <w:rPr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E40ED" w14:textId="77777777" w:rsidR="00DE4DC4" w:rsidRPr="00DE4DC4" w:rsidRDefault="00DE4DC4" w:rsidP="00DE4DC4">
            <w:pPr>
              <w:jc w:val="center"/>
              <w:rPr>
                <w:b/>
                <w:bCs/>
                <w:sz w:val="16"/>
                <w:szCs w:val="16"/>
              </w:rPr>
            </w:pPr>
            <w:r w:rsidRPr="00DE4DC4">
              <w:rPr>
                <w:b/>
                <w:bCs/>
                <w:sz w:val="16"/>
                <w:szCs w:val="16"/>
              </w:rPr>
              <w:t>5957,4</w:t>
            </w:r>
          </w:p>
        </w:tc>
      </w:tr>
      <w:tr w:rsidR="00DE4DC4" w:rsidRPr="00DE4DC4" w14:paraId="7BBF96B7" w14:textId="77777777" w:rsidTr="00DE4DC4">
        <w:trPr>
          <w:trHeight w:val="2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3D24BE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B75A46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F13AF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11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2FBC3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3143DB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4DE22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A9352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289E0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120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05574" w14:textId="77777777" w:rsidR="00DE4DC4" w:rsidRPr="00DE4DC4" w:rsidRDefault="00DE4DC4" w:rsidP="00DE4DC4">
            <w:pPr>
              <w:jc w:val="both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B1F61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5949,9</w:t>
            </w:r>
          </w:p>
        </w:tc>
      </w:tr>
      <w:tr w:rsidR="00DE4DC4" w:rsidRPr="00DE4DC4" w14:paraId="51208C44" w14:textId="77777777" w:rsidTr="00DE4DC4">
        <w:trPr>
          <w:trHeight w:val="2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05D974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73EB10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0DC04C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11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6F236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6C9D9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010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A6791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34086E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44D3C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120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83D894" w14:textId="77777777" w:rsidR="00DE4DC4" w:rsidRPr="00DE4DC4" w:rsidRDefault="00DE4DC4" w:rsidP="00DE4DC4">
            <w:pPr>
              <w:jc w:val="both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8812E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4815,8</w:t>
            </w:r>
          </w:p>
        </w:tc>
      </w:tr>
      <w:tr w:rsidR="00DE4DC4" w:rsidRPr="00DE4DC4" w14:paraId="707E2901" w14:textId="77777777" w:rsidTr="00DE4DC4">
        <w:trPr>
          <w:trHeight w:val="2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B1DC46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5C65E4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D83FE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11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7D688A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031A0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013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1CA982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05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FA6A9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97158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120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0E0F8A" w14:textId="77777777" w:rsidR="00DE4DC4" w:rsidRPr="00DE4DC4" w:rsidRDefault="00DE4DC4" w:rsidP="00DE4DC4">
            <w:pPr>
              <w:jc w:val="both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 xml:space="preserve">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7016B" w14:textId="77777777" w:rsidR="00DE4DC4" w:rsidRPr="00DE4DC4" w:rsidRDefault="00DE4DC4" w:rsidP="00DE4DC4">
            <w:pPr>
              <w:jc w:val="center"/>
              <w:rPr>
                <w:color w:val="000000"/>
                <w:sz w:val="16"/>
                <w:szCs w:val="16"/>
              </w:rPr>
            </w:pPr>
            <w:r w:rsidRPr="00DE4DC4">
              <w:rPr>
                <w:color w:val="000000"/>
                <w:sz w:val="16"/>
                <w:szCs w:val="16"/>
              </w:rPr>
              <w:t>3581,4</w:t>
            </w:r>
          </w:p>
        </w:tc>
      </w:tr>
      <w:tr w:rsidR="00DE4DC4" w:rsidRPr="00DE4DC4" w14:paraId="58DAF936" w14:textId="77777777" w:rsidTr="00DE4DC4">
        <w:trPr>
          <w:trHeight w:val="2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F801FA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70A783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D748AC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11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BC089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5F747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013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C186A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13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16823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4C116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120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02F94" w14:textId="77777777" w:rsidR="00DE4DC4" w:rsidRPr="00DE4DC4" w:rsidRDefault="00DE4DC4" w:rsidP="00DE4DC4">
            <w:pPr>
              <w:jc w:val="both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DF84A" w14:textId="77777777" w:rsidR="00DE4DC4" w:rsidRPr="00DE4DC4" w:rsidRDefault="00DE4DC4" w:rsidP="00DE4DC4">
            <w:pPr>
              <w:jc w:val="center"/>
              <w:rPr>
                <w:color w:val="000000"/>
                <w:sz w:val="16"/>
                <w:szCs w:val="16"/>
              </w:rPr>
            </w:pPr>
            <w:r w:rsidRPr="00DE4DC4">
              <w:rPr>
                <w:color w:val="000000"/>
                <w:sz w:val="16"/>
                <w:szCs w:val="16"/>
              </w:rPr>
              <w:t>1 234,38</w:t>
            </w:r>
          </w:p>
        </w:tc>
      </w:tr>
      <w:tr w:rsidR="00DE4DC4" w:rsidRPr="00DE4DC4" w14:paraId="17B6C06B" w14:textId="77777777" w:rsidTr="00DE4DC4">
        <w:trPr>
          <w:trHeight w:val="2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976DA6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565BC3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0B153D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11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AB75A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98CAA4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020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A2D257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6C2881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A889F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120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81899" w14:textId="77777777" w:rsidR="00DE4DC4" w:rsidRPr="00DE4DC4" w:rsidRDefault="00DE4DC4" w:rsidP="00DE4DC4">
            <w:pPr>
              <w:jc w:val="both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 средства от продажи права на заключение договоров аренды указанных земельных участков (за исключением земельных участков автономных учреждений)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48171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994,3</w:t>
            </w:r>
          </w:p>
        </w:tc>
      </w:tr>
      <w:tr w:rsidR="00DE4DC4" w:rsidRPr="00DE4DC4" w14:paraId="6CD3340A" w14:textId="77777777" w:rsidTr="00DE4DC4">
        <w:trPr>
          <w:trHeight w:val="2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07FCB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336E0F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11EAB9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11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669AAB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486C56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025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70ED65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05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50007A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F186C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120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8A161" w14:textId="77777777" w:rsidR="00DE4DC4" w:rsidRPr="00DE4DC4" w:rsidRDefault="00DE4DC4" w:rsidP="00DE4DC4">
            <w:pPr>
              <w:jc w:val="both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Доходы, получаемые в виде арендной платы, а также  средства от продажи права на заключение договоров аренды за земли, находящихся в собственности муниципальных районов  (за исключением земельных участков муниципальных автономных учреждений)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3DE48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994,3</w:t>
            </w:r>
          </w:p>
        </w:tc>
      </w:tr>
      <w:tr w:rsidR="00DE4DC4" w:rsidRPr="00DE4DC4" w14:paraId="7C38257F" w14:textId="77777777" w:rsidTr="00DE4DC4">
        <w:trPr>
          <w:trHeight w:val="2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805333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04B733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F4FA1E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11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2C1B86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8E095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300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3CAC8A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B40000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0DFFD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120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4D942B" w14:textId="77777777" w:rsidR="00DE4DC4" w:rsidRPr="00DE4DC4" w:rsidRDefault="00DE4DC4" w:rsidP="00DE4DC4">
            <w:pPr>
              <w:jc w:val="both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A3CB7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 xml:space="preserve">0,3 </w:t>
            </w:r>
          </w:p>
        </w:tc>
      </w:tr>
      <w:tr w:rsidR="00DE4DC4" w:rsidRPr="00DE4DC4" w14:paraId="2A195960" w14:textId="77777777" w:rsidTr="00DE4DC4">
        <w:trPr>
          <w:trHeight w:val="2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3845B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F95D6A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819ADA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11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1E73E3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50AB60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310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B4888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AA6E43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4C68B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120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51CA44" w14:textId="77777777" w:rsidR="00DE4DC4" w:rsidRPr="00DE4DC4" w:rsidRDefault="00DE4DC4" w:rsidP="00DE4DC4">
            <w:pPr>
              <w:jc w:val="both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 xml:space="preserve"> 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971A3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 xml:space="preserve">0,3 </w:t>
            </w:r>
          </w:p>
        </w:tc>
      </w:tr>
      <w:tr w:rsidR="00DE4DC4" w:rsidRPr="00DE4DC4" w14:paraId="76B622E9" w14:textId="77777777" w:rsidTr="00DE4DC4">
        <w:trPr>
          <w:trHeight w:val="2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8685BA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4FFD9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97E20E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11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C7EBBB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AB4B10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313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6B6E64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05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6DA68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586BA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120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E30DD" w14:textId="77777777" w:rsidR="00DE4DC4" w:rsidRPr="00DE4DC4" w:rsidRDefault="00DE4DC4" w:rsidP="00DE4DC4">
            <w:pPr>
              <w:jc w:val="both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 xml:space="preserve"> 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556F7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0,05</w:t>
            </w:r>
          </w:p>
        </w:tc>
      </w:tr>
      <w:tr w:rsidR="00DE4DC4" w:rsidRPr="00DE4DC4" w14:paraId="6CE622FA" w14:textId="77777777" w:rsidTr="00DE4DC4">
        <w:trPr>
          <w:trHeight w:val="2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663509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0D85CB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D28953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11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B010E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45001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313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CDE8A5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13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62B0D9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7436F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120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52D88E" w14:textId="77777777" w:rsidR="00DE4DC4" w:rsidRPr="00DE4DC4" w:rsidRDefault="00DE4DC4" w:rsidP="00DE4DC4">
            <w:pPr>
              <w:jc w:val="both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 xml:space="preserve"> 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ABA9F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0,24</w:t>
            </w:r>
          </w:p>
        </w:tc>
      </w:tr>
      <w:tr w:rsidR="00DE4DC4" w:rsidRPr="00DE4DC4" w14:paraId="788E9BD0" w14:textId="77777777" w:rsidTr="00DE4DC4">
        <w:trPr>
          <w:trHeight w:val="2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D8BA05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52C8E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6B1C28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11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23D277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E1851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325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7A347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13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0FE26A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DCDA8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120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777501" w14:textId="77777777" w:rsidR="00DE4DC4" w:rsidRPr="00DE4DC4" w:rsidRDefault="00DE4DC4" w:rsidP="00DE4DC4">
            <w:pPr>
              <w:jc w:val="both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поселений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0926F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0,05</w:t>
            </w:r>
          </w:p>
        </w:tc>
      </w:tr>
      <w:tr w:rsidR="00DE4DC4" w:rsidRPr="00DE4DC4" w14:paraId="16D78E97" w14:textId="77777777" w:rsidTr="00DE4DC4">
        <w:trPr>
          <w:trHeight w:val="2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FC858F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C7054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8E14E4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11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C44885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1EDA0D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075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0065A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05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09E8A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6EC091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120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DE4980" w14:textId="77777777" w:rsidR="00DE4DC4" w:rsidRPr="00DE4DC4" w:rsidRDefault="00DE4DC4" w:rsidP="00DE4DC4">
            <w:pPr>
              <w:jc w:val="both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690A3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139,5</w:t>
            </w:r>
          </w:p>
        </w:tc>
      </w:tr>
      <w:tr w:rsidR="00DE4DC4" w:rsidRPr="00DE4DC4" w14:paraId="7157AD85" w14:textId="77777777" w:rsidTr="00DE4DC4">
        <w:trPr>
          <w:trHeight w:val="2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85F45F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FCBF39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0B7F5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11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DE326E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09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418C8A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B95728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518F3E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F12513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120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824CA" w14:textId="77777777" w:rsidR="00DE4DC4" w:rsidRPr="00DE4DC4" w:rsidRDefault="00DE4DC4" w:rsidP="00DE4DC4">
            <w:pPr>
              <w:jc w:val="both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 xml:space="preserve">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83FE3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7,5</w:t>
            </w:r>
          </w:p>
        </w:tc>
      </w:tr>
      <w:tr w:rsidR="00DE4DC4" w:rsidRPr="00DE4DC4" w14:paraId="67E36AD0" w14:textId="77777777" w:rsidTr="00DE4DC4">
        <w:trPr>
          <w:trHeight w:val="2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A8C126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06B622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5FC56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11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2E3BBF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09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B6D352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045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5CED3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05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C4CEC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CFAC29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120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0C8419" w14:textId="77777777" w:rsidR="00DE4DC4" w:rsidRPr="00DE4DC4" w:rsidRDefault="00DE4DC4" w:rsidP="00DE4DC4">
            <w:pPr>
              <w:jc w:val="both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 xml:space="preserve"> 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49FCD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7,5</w:t>
            </w:r>
          </w:p>
        </w:tc>
      </w:tr>
      <w:tr w:rsidR="00DE4DC4" w:rsidRPr="00DE4DC4" w14:paraId="3E46E23B" w14:textId="77777777" w:rsidTr="00DE4DC4">
        <w:trPr>
          <w:trHeight w:val="2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85AAC5" w14:textId="77777777" w:rsidR="00DE4DC4" w:rsidRPr="00DE4DC4" w:rsidRDefault="00DE4DC4" w:rsidP="00DE4DC4">
            <w:pPr>
              <w:rPr>
                <w:b/>
                <w:bCs/>
                <w:sz w:val="16"/>
                <w:szCs w:val="16"/>
              </w:rPr>
            </w:pPr>
            <w:r w:rsidRPr="00DE4DC4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50F0D" w14:textId="77777777" w:rsidR="00DE4DC4" w:rsidRPr="00DE4DC4" w:rsidRDefault="00DE4DC4" w:rsidP="00DE4DC4">
            <w:pPr>
              <w:rPr>
                <w:b/>
                <w:bCs/>
                <w:sz w:val="16"/>
                <w:szCs w:val="16"/>
              </w:rPr>
            </w:pPr>
            <w:r w:rsidRPr="00DE4DC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4F2424" w14:textId="77777777" w:rsidR="00DE4DC4" w:rsidRPr="00DE4DC4" w:rsidRDefault="00DE4DC4" w:rsidP="00DE4DC4">
            <w:pPr>
              <w:rPr>
                <w:b/>
                <w:bCs/>
                <w:sz w:val="16"/>
                <w:szCs w:val="16"/>
              </w:rPr>
            </w:pPr>
            <w:r w:rsidRPr="00DE4DC4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2A3852" w14:textId="77777777" w:rsidR="00DE4DC4" w:rsidRPr="00DE4DC4" w:rsidRDefault="00DE4DC4" w:rsidP="00DE4DC4">
            <w:pPr>
              <w:rPr>
                <w:b/>
                <w:bCs/>
                <w:sz w:val="16"/>
                <w:szCs w:val="16"/>
              </w:rPr>
            </w:pPr>
            <w:r w:rsidRPr="00DE4DC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BF60F5" w14:textId="77777777" w:rsidR="00DE4DC4" w:rsidRPr="00DE4DC4" w:rsidRDefault="00DE4DC4" w:rsidP="00DE4DC4">
            <w:pPr>
              <w:rPr>
                <w:b/>
                <w:bCs/>
                <w:sz w:val="16"/>
                <w:szCs w:val="16"/>
              </w:rPr>
            </w:pPr>
            <w:r w:rsidRPr="00DE4DC4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F74F34" w14:textId="77777777" w:rsidR="00DE4DC4" w:rsidRPr="00DE4DC4" w:rsidRDefault="00DE4DC4" w:rsidP="00DE4DC4">
            <w:pPr>
              <w:rPr>
                <w:b/>
                <w:bCs/>
                <w:sz w:val="16"/>
                <w:szCs w:val="16"/>
              </w:rPr>
            </w:pPr>
            <w:r w:rsidRPr="00DE4DC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A63A36" w14:textId="77777777" w:rsidR="00DE4DC4" w:rsidRPr="00DE4DC4" w:rsidRDefault="00DE4DC4" w:rsidP="00DE4DC4">
            <w:pPr>
              <w:rPr>
                <w:b/>
                <w:bCs/>
                <w:sz w:val="16"/>
                <w:szCs w:val="16"/>
              </w:rPr>
            </w:pPr>
            <w:r w:rsidRPr="00DE4DC4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13FC90" w14:textId="77777777" w:rsidR="00DE4DC4" w:rsidRPr="00DE4DC4" w:rsidRDefault="00DE4DC4" w:rsidP="00DE4DC4">
            <w:pPr>
              <w:rPr>
                <w:b/>
                <w:bCs/>
                <w:sz w:val="16"/>
                <w:szCs w:val="16"/>
              </w:rPr>
            </w:pPr>
            <w:r w:rsidRPr="00DE4DC4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CFD13" w14:textId="77777777" w:rsidR="00DE4DC4" w:rsidRPr="00DE4DC4" w:rsidRDefault="00DE4DC4" w:rsidP="00DE4DC4">
            <w:pPr>
              <w:jc w:val="both"/>
              <w:rPr>
                <w:b/>
                <w:bCs/>
                <w:sz w:val="16"/>
                <w:szCs w:val="16"/>
              </w:rPr>
            </w:pPr>
            <w:r w:rsidRPr="00DE4DC4">
              <w:rPr>
                <w:b/>
                <w:bCs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596CD" w14:textId="77777777" w:rsidR="00DE4DC4" w:rsidRPr="00DE4DC4" w:rsidRDefault="00DE4DC4" w:rsidP="00DE4DC4">
            <w:pPr>
              <w:jc w:val="center"/>
              <w:rPr>
                <w:b/>
                <w:bCs/>
                <w:sz w:val="16"/>
                <w:szCs w:val="16"/>
              </w:rPr>
            </w:pPr>
            <w:r w:rsidRPr="00DE4DC4">
              <w:rPr>
                <w:b/>
                <w:bCs/>
                <w:sz w:val="16"/>
                <w:szCs w:val="16"/>
              </w:rPr>
              <w:t>762,1</w:t>
            </w:r>
          </w:p>
        </w:tc>
      </w:tr>
      <w:tr w:rsidR="00DE4DC4" w:rsidRPr="00DE4DC4" w14:paraId="0E2B7437" w14:textId="77777777" w:rsidTr="00DE4DC4">
        <w:trPr>
          <w:trHeight w:val="2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1CE45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lastRenderedPageBreak/>
              <w:t>000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3308EF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EA6076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12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36C14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01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D62A9C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D795E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01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5C4B1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7A752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120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CAD9A4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C5526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762,1</w:t>
            </w:r>
          </w:p>
        </w:tc>
      </w:tr>
      <w:tr w:rsidR="00DE4DC4" w:rsidRPr="00DE4DC4" w14:paraId="7A2BCB64" w14:textId="77777777" w:rsidTr="00DE4DC4">
        <w:trPr>
          <w:trHeight w:val="2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161A8D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057262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01E74E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12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135CAD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01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71B50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010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3F83F5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01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B63B2D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08F9C6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120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30542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 xml:space="preserve"> Плата за выбросы загрязняющих веществ в атмосферный воздух стационарными объектами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D9722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353,6</w:t>
            </w:r>
          </w:p>
        </w:tc>
      </w:tr>
      <w:tr w:rsidR="00DE4DC4" w:rsidRPr="00DE4DC4" w14:paraId="089ACD71" w14:textId="77777777" w:rsidTr="00DE4DC4">
        <w:trPr>
          <w:trHeight w:val="2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26A593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AAE81F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97C083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12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C10D80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01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2FABE9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030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E2DD43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01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4F4873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B604E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120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A8C32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 xml:space="preserve"> Плата за сбросы загрязняющих веществ в водные объекты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11762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3,7</w:t>
            </w:r>
          </w:p>
        </w:tc>
      </w:tr>
      <w:tr w:rsidR="00DE4DC4" w:rsidRPr="00DE4DC4" w14:paraId="10B4367D" w14:textId="77777777" w:rsidTr="00DE4DC4">
        <w:trPr>
          <w:trHeight w:val="2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C81C6D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75A29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4ACB8F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12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6FFFAB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01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B03157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040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61B7DC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01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76A49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533A1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120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AA1C6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 xml:space="preserve"> Плата за размещение отходов производства и потребления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CED31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404,9</w:t>
            </w:r>
          </w:p>
        </w:tc>
      </w:tr>
      <w:tr w:rsidR="00DE4DC4" w:rsidRPr="00DE4DC4" w14:paraId="32EC26EA" w14:textId="77777777" w:rsidTr="00DE4DC4">
        <w:trPr>
          <w:trHeight w:val="2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9B0A09" w14:textId="77777777" w:rsidR="00DE4DC4" w:rsidRPr="00DE4DC4" w:rsidRDefault="00DE4DC4" w:rsidP="00DE4DC4">
            <w:pPr>
              <w:rPr>
                <w:b/>
                <w:bCs/>
                <w:sz w:val="16"/>
                <w:szCs w:val="16"/>
              </w:rPr>
            </w:pPr>
            <w:r w:rsidRPr="00DE4DC4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DCF70E" w14:textId="77777777" w:rsidR="00DE4DC4" w:rsidRPr="00DE4DC4" w:rsidRDefault="00DE4DC4" w:rsidP="00DE4DC4">
            <w:pPr>
              <w:rPr>
                <w:b/>
                <w:bCs/>
                <w:sz w:val="16"/>
                <w:szCs w:val="16"/>
              </w:rPr>
            </w:pPr>
            <w:r w:rsidRPr="00DE4DC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FE8A42" w14:textId="77777777" w:rsidR="00DE4DC4" w:rsidRPr="00DE4DC4" w:rsidRDefault="00DE4DC4" w:rsidP="00DE4DC4">
            <w:pPr>
              <w:rPr>
                <w:b/>
                <w:bCs/>
                <w:sz w:val="16"/>
                <w:szCs w:val="16"/>
              </w:rPr>
            </w:pPr>
            <w:r w:rsidRPr="00DE4DC4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AEC54" w14:textId="77777777" w:rsidR="00DE4DC4" w:rsidRPr="00DE4DC4" w:rsidRDefault="00DE4DC4" w:rsidP="00DE4DC4">
            <w:pPr>
              <w:rPr>
                <w:b/>
                <w:bCs/>
                <w:sz w:val="16"/>
                <w:szCs w:val="16"/>
              </w:rPr>
            </w:pPr>
            <w:r w:rsidRPr="00DE4DC4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93101" w14:textId="77777777" w:rsidR="00DE4DC4" w:rsidRPr="00DE4DC4" w:rsidRDefault="00DE4DC4" w:rsidP="00DE4DC4">
            <w:pPr>
              <w:rPr>
                <w:b/>
                <w:bCs/>
                <w:sz w:val="16"/>
                <w:szCs w:val="16"/>
              </w:rPr>
            </w:pPr>
            <w:r w:rsidRPr="00DE4DC4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79A8B6" w14:textId="77777777" w:rsidR="00DE4DC4" w:rsidRPr="00DE4DC4" w:rsidRDefault="00DE4DC4" w:rsidP="00DE4DC4">
            <w:pPr>
              <w:rPr>
                <w:b/>
                <w:bCs/>
                <w:sz w:val="16"/>
                <w:szCs w:val="16"/>
              </w:rPr>
            </w:pPr>
            <w:r w:rsidRPr="00DE4DC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4A348C" w14:textId="77777777" w:rsidR="00DE4DC4" w:rsidRPr="00DE4DC4" w:rsidRDefault="00DE4DC4" w:rsidP="00DE4DC4">
            <w:pPr>
              <w:rPr>
                <w:b/>
                <w:bCs/>
                <w:sz w:val="16"/>
                <w:szCs w:val="16"/>
              </w:rPr>
            </w:pPr>
            <w:r w:rsidRPr="00DE4DC4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E9E06" w14:textId="77777777" w:rsidR="00DE4DC4" w:rsidRPr="00DE4DC4" w:rsidRDefault="00DE4DC4" w:rsidP="00DE4DC4">
            <w:pPr>
              <w:rPr>
                <w:b/>
                <w:bCs/>
                <w:sz w:val="16"/>
                <w:szCs w:val="16"/>
              </w:rPr>
            </w:pPr>
            <w:r w:rsidRPr="00DE4DC4">
              <w:rPr>
                <w:b/>
                <w:bCs/>
                <w:sz w:val="16"/>
                <w:szCs w:val="16"/>
              </w:rPr>
              <w:t>130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12ABD" w14:textId="77777777" w:rsidR="00DE4DC4" w:rsidRPr="00DE4DC4" w:rsidRDefault="00DE4DC4" w:rsidP="00DE4DC4">
            <w:pPr>
              <w:jc w:val="both"/>
              <w:rPr>
                <w:b/>
                <w:bCs/>
                <w:sz w:val="16"/>
                <w:szCs w:val="16"/>
              </w:rPr>
            </w:pPr>
            <w:r w:rsidRPr="00DE4DC4">
              <w:rPr>
                <w:b/>
                <w:bCs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17758" w14:textId="77777777" w:rsidR="00DE4DC4" w:rsidRPr="00DE4DC4" w:rsidRDefault="00DE4DC4" w:rsidP="00DE4DC4">
            <w:pPr>
              <w:jc w:val="center"/>
              <w:rPr>
                <w:b/>
                <w:bCs/>
                <w:sz w:val="16"/>
                <w:szCs w:val="16"/>
              </w:rPr>
            </w:pPr>
            <w:r w:rsidRPr="00DE4DC4">
              <w:rPr>
                <w:b/>
                <w:bCs/>
                <w:sz w:val="16"/>
                <w:szCs w:val="16"/>
              </w:rPr>
              <w:t>1,5</w:t>
            </w:r>
          </w:p>
        </w:tc>
      </w:tr>
      <w:tr w:rsidR="00DE4DC4" w:rsidRPr="00DE4DC4" w14:paraId="35F41052" w14:textId="77777777" w:rsidTr="00DE4DC4">
        <w:trPr>
          <w:trHeight w:val="2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9D9E79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D55C07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84ABE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13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981877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02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F64FA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995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172D4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05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9F2F13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D94E3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130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5B005" w14:textId="77777777" w:rsidR="00DE4DC4" w:rsidRPr="00DE4DC4" w:rsidRDefault="00DE4DC4" w:rsidP="00DE4DC4">
            <w:pPr>
              <w:jc w:val="both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Прочие доходы  от оказания платных услуг получателям средств бюджетов муниципальных районов и компенсации затрат бюджетов муниципальных районов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E6FCF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1,5</w:t>
            </w:r>
          </w:p>
        </w:tc>
      </w:tr>
      <w:tr w:rsidR="00DE4DC4" w:rsidRPr="00DE4DC4" w14:paraId="1299E4BC" w14:textId="77777777" w:rsidTr="00DE4DC4">
        <w:trPr>
          <w:trHeight w:val="2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22F580" w14:textId="77777777" w:rsidR="00DE4DC4" w:rsidRPr="00DE4DC4" w:rsidRDefault="00DE4DC4" w:rsidP="00DE4DC4">
            <w:pPr>
              <w:rPr>
                <w:b/>
                <w:bCs/>
                <w:sz w:val="16"/>
                <w:szCs w:val="16"/>
              </w:rPr>
            </w:pPr>
            <w:r w:rsidRPr="00DE4DC4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3115EE" w14:textId="77777777" w:rsidR="00DE4DC4" w:rsidRPr="00DE4DC4" w:rsidRDefault="00DE4DC4" w:rsidP="00DE4DC4">
            <w:pPr>
              <w:rPr>
                <w:b/>
                <w:bCs/>
                <w:sz w:val="16"/>
                <w:szCs w:val="16"/>
              </w:rPr>
            </w:pPr>
            <w:r w:rsidRPr="00DE4DC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230AA1" w14:textId="77777777" w:rsidR="00DE4DC4" w:rsidRPr="00DE4DC4" w:rsidRDefault="00DE4DC4" w:rsidP="00DE4DC4">
            <w:pPr>
              <w:rPr>
                <w:b/>
                <w:bCs/>
                <w:sz w:val="16"/>
                <w:szCs w:val="16"/>
              </w:rPr>
            </w:pPr>
            <w:r w:rsidRPr="00DE4DC4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B7AAE" w14:textId="77777777" w:rsidR="00DE4DC4" w:rsidRPr="00DE4DC4" w:rsidRDefault="00DE4DC4" w:rsidP="00DE4DC4">
            <w:pPr>
              <w:rPr>
                <w:b/>
                <w:bCs/>
                <w:sz w:val="16"/>
                <w:szCs w:val="16"/>
              </w:rPr>
            </w:pPr>
            <w:r w:rsidRPr="00DE4DC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7E6E41" w14:textId="77777777" w:rsidR="00DE4DC4" w:rsidRPr="00DE4DC4" w:rsidRDefault="00DE4DC4" w:rsidP="00DE4DC4">
            <w:pPr>
              <w:rPr>
                <w:b/>
                <w:bCs/>
                <w:sz w:val="16"/>
                <w:szCs w:val="16"/>
              </w:rPr>
            </w:pPr>
            <w:r w:rsidRPr="00DE4DC4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5895FE" w14:textId="77777777" w:rsidR="00DE4DC4" w:rsidRPr="00DE4DC4" w:rsidRDefault="00DE4DC4" w:rsidP="00DE4DC4">
            <w:pPr>
              <w:rPr>
                <w:b/>
                <w:bCs/>
                <w:sz w:val="16"/>
                <w:szCs w:val="16"/>
              </w:rPr>
            </w:pPr>
            <w:r w:rsidRPr="00DE4DC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7F1E11" w14:textId="77777777" w:rsidR="00DE4DC4" w:rsidRPr="00DE4DC4" w:rsidRDefault="00DE4DC4" w:rsidP="00DE4DC4">
            <w:pPr>
              <w:rPr>
                <w:b/>
                <w:bCs/>
                <w:sz w:val="16"/>
                <w:szCs w:val="16"/>
              </w:rPr>
            </w:pPr>
            <w:r w:rsidRPr="00DE4DC4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1687C" w14:textId="77777777" w:rsidR="00DE4DC4" w:rsidRPr="00DE4DC4" w:rsidRDefault="00DE4DC4" w:rsidP="00DE4DC4">
            <w:pPr>
              <w:rPr>
                <w:b/>
                <w:bCs/>
                <w:sz w:val="16"/>
                <w:szCs w:val="16"/>
              </w:rPr>
            </w:pPr>
            <w:r w:rsidRPr="00DE4DC4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255FB" w14:textId="77777777" w:rsidR="00DE4DC4" w:rsidRPr="00DE4DC4" w:rsidRDefault="00DE4DC4" w:rsidP="00DE4DC4">
            <w:pPr>
              <w:jc w:val="both"/>
              <w:rPr>
                <w:b/>
                <w:bCs/>
                <w:sz w:val="16"/>
                <w:szCs w:val="16"/>
              </w:rPr>
            </w:pPr>
            <w:r w:rsidRPr="00DE4DC4">
              <w:rPr>
                <w:b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95E78" w14:textId="77777777" w:rsidR="00DE4DC4" w:rsidRPr="00DE4DC4" w:rsidRDefault="00DE4DC4" w:rsidP="00DE4DC4">
            <w:pPr>
              <w:jc w:val="center"/>
              <w:rPr>
                <w:b/>
                <w:bCs/>
                <w:sz w:val="16"/>
                <w:szCs w:val="16"/>
              </w:rPr>
            </w:pPr>
            <w:r w:rsidRPr="00DE4DC4">
              <w:rPr>
                <w:b/>
                <w:bCs/>
                <w:sz w:val="16"/>
                <w:szCs w:val="16"/>
              </w:rPr>
              <w:t>3550,6</w:t>
            </w:r>
          </w:p>
        </w:tc>
      </w:tr>
      <w:tr w:rsidR="00DE4DC4" w:rsidRPr="00DE4DC4" w14:paraId="100F04BB" w14:textId="77777777" w:rsidTr="00DE4DC4">
        <w:trPr>
          <w:trHeight w:val="2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E8AA2F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D59527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C7EF55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14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355483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02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F80E1E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052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42575D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05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E42AF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0FA61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410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25C67" w14:textId="77777777" w:rsidR="00DE4DC4" w:rsidRPr="00DE4DC4" w:rsidRDefault="00DE4DC4" w:rsidP="00DE4DC4">
            <w:pPr>
              <w:jc w:val="both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 xml:space="preserve"> 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FD22D" w14:textId="77777777" w:rsidR="00DE4DC4" w:rsidRPr="00DE4DC4" w:rsidRDefault="00DE4DC4" w:rsidP="00DE4DC4">
            <w:pPr>
              <w:jc w:val="center"/>
              <w:rPr>
                <w:color w:val="000000"/>
                <w:sz w:val="16"/>
                <w:szCs w:val="16"/>
              </w:rPr>
            </w:pPr>
            <w:r w:rsidRPr="00DE4DC4">
              <w:rPr>
                <w:color w:val="000000"/>
                <w:sz w:val="16"/>
                <w:szCs w:val="16"/>
              </w:rPr>
              <w:t>12,3</w:t>
            </w:r>
          </w:p>
        </w:tc>
      </w:tr>
      <w:tr w:rsidR="00DE4DC4" w:rsidRPr="00DE4DC4" w14:paraId="2BE8724A" w14:textId="77777777" w:rsidTr="00DE4DC4">
        <w:trPr>
          <w:trHeight w:val="2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35417E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E4428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299403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14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201CFF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06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5174F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C2623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2FF10B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F1526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430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B510F" w14:textId="77777777" w:rsidR="00DE4DC4" w:rsidRPr="00DE4DC4" w:rsidRDefault="00DE4DC4" w:rsidP="00DE4DC4">
            <w:pPr>
              <w:jc w:val="both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 xml:space="preserve">Доходы от продажи земельных участков, находящихся в </w:t>
            </w:r>
            <w:proofErr w:type="spellStart"/>
            <w:r w:rsidRPr="00DE4DC4">
              <w:rPr>
                <w:sz w:val="16"/>
                <w:szCs w:val="16"/>
              </w:rPr>
              <w:t>в</w:t>
            </w:r>
            <w:proofErr w:type="spellEnd"/>
            <w:r w:rsidRPr="00DE4DC4">
              <w:rPr>
                <w:sz w:val="16"/>
                <w:szCs w:val="16"/>
              </w:rPr>
              <w:t xml:space="preserve"> государственной и муниципальной собственности (за исключением земельных участков автономных учреждений)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188C3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2909,0</w:t>
            </w:r>
          </w:p>
        </w:tc>
      </w:tr>
      <w:tr w:rsidR="00DE4DC4" w:rsidRPr="00DE4DC4" w14:paraId="1191050B" w14:textId="77777777" w:rsidTr="00DE4DC4">
        <w:trPr>
          <w:trHeight w:val="2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75455F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F301BD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67A4A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14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E3F6D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06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340A92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010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8651F0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02484C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C327F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430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A1663" w14:textId="77777777" w:rsidR="00DE4DC4" w:rsidRPr="00DE4DC4" w:rsidRDefault="00DE4DC4" w:rsidP="00DE4DC4">
            <w:pPr>
              <w:jc w:val="both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9D585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2884,8</w:t>
            </w:r>
          </w:p>
        </w:tc>
      </w:tr>
      <w:tr w:rsidR="00DE4DC4" w:rsidRPr="00DE4DC4" w14:paraId="7195A348" w14:textId="77777777" w:rsidTr="00DE4DC4">
        <w:trPr>
          <w:trHeight w:val="2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7B338B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505FB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7347A6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14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0807F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06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9E7623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013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26C2B4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05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0850C0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EBC07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430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50300E" w14:textId="77777777" w:rsidR="00DE4DC4" w:rsidRPr="00DE4DC4" w:rsidRDefault="00DE4DC4" w:rsidP="00DE4DC4">
            <w:pPr>
              <w:jc w:val="both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08F49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2756,1</w:t>
            </w:r>
          </w:p>
        </w:tc>
      </w:tr>
      <w:tr w:rsidR="00DE4DC4" w:rsidRPr="00DE4DC4" w14:paraId="4B5616FE" w14:textId="77777777" w:rsidTr="00DE4DC4">
        <w:trPr>
          <w:trHeight w:val="2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5F11A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1F344F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68793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14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BFA2D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06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298038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013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89F29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13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ED84A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C540A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430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E0F693" w14:textId="77777777" w:rsidR="00DE4DC4" w:rsidRPr="00DE4DC4" w:rsidRDefault="00DE4DC4" w:rsidP="00DE4DC4">
            <w:pPr>
              <w:jc w:val="both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03173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128,7</w:t>
            </w:r>
          </w:p>
        </w:tc>
      </w:tr>
      <w:tr w:rsidR="00DE4DC4" w:rsidRPr="00DE4DC4" w14:paraId="49CAE91E" w14:textId="77777777" w:rsidTr="00DE4DC4">
        <w:trPr>
          <w:trHeight w:val="2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BCDED2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BD023F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BEA33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14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249306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06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29279F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020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1BB75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05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E12FEE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86852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430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C6E7BB" w14:textId="77777777" w:rsidR="00DE4DC4" w:rsidRPr="00DE4DC4" w:rsidRDefault="00DE4DC4" w:rsidP="00DE4DC4">
            <w:pPr>
              <w:jc w:val="both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 xml:space="preserve">Доходы от продажи земельных участков, государственная собственность на которые разграничена (за исключением земельных участков муниципальных бюджетных и автономных учреждений) 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4D7E3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24,2</w:t>
            </w:r>
          </w:p>
        </w:tc>
      </w:tr>
      <w:tr w:rsidR="00DE4DC4" w:rsidRPr="00DE4DC4" w14:paraId="1C062919" w14:textId="77777777" w:rsidTr="00DE4DC4">
        <w:trPr>
          <w:trHeight w:val="2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5E12F2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988BC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CF5E54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14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281AD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06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5966C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025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89F81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05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4BCB6A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C77A26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430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A5D914" w14:textId="77777777" w:rsidR="00DE4DC4" w:rsidRPr="00DE4DC4" w:rsidRDefault="00DE4DC4" w:rsidP="00DE4DC4">
            <w:pPr>
              <w:jc w:val="both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Доходы от продажи земельных участков, находящихся в собственности муниципальных районов (за исключением  земельных участков муниципальных бюджетных и автономных учреждений)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57C82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24,2</w:t>
            </w:r>
          </w:p>
        </w:tc>
      </w:tr>
      <w:tr w:rsidR="00DE4DC4" w:rsidRPr="00DE4DC4" w14:paraId="25D574D8" w14:textId="77777777" w:rsidTr="00DE4DC4">
        <w:trPr>
          <w:trHeight w:val="2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635B75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B85F67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309D9E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14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1B7228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06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729C2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300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09C2AA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7DEB58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BA64E9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430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BE2598" w14:textId="77777777" w:rsidR="00DE4DC4" w:rsidRPr="00DE4DC4" w:rsidRDefault="00DE4DC4" w:rsidP="00DE4DC4">
            <w:pPr>
              <w:jc w:val="both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5283D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629,3</w:t>
            </w:r>
          </w:p>
        </w:tc>
      </w:tr>
      <w:tr w:rsidR="00DE4DC4" w:rsidRPr="00DE4DC4" w14:paraId="063A61F3" w14:textId="77777777" w:rsidTr="00DE4DC4">
        <w:trPr>
          <w:trHeight w:val="2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F03D4B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6C09EA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51B2A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14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B00D33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06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F7296F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313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FD3AE0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05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C87C05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A91BA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430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C5521B" w14:textId="77777777" w:rsidR="00DE4DC4" w:rsidRPr="00DE4DC4" w:rsidRDefault="00DE4DC4" w:rsidP="00DE4DC4">
            <w:pPr>
              <w:jc w:val="both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B9EDD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550,1</w:t>
            </w:r>
          </w:p>
        </w:tc>
      </w:tr>
      <w:tr w:rsidR="00DE4DC4" w:rsidRPr="00DE4DC4" w14:paraId="4768C128" w14:textId="77777777" w:rsidTr="00DE4DC4">
        <w:trPr>
          <w:trHeight w:val="2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CC5CB4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0D2C6D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E0C91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14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E4EEA4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06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A3ECDD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313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C28140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13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5391D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CBE3E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430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AB068C" w14:textId="77777777" w:rsidR="00DE4DC4" w:rsidRPr="00DE4DC4" w:rsidRDefault="00DE4DC4" w:rsidP="00DE4DC4">
            <w:pPr>
              <w:jc w:val="both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70146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79,2</w:t>
            </w:r>
          </w:p>
        </w:tc>
      </w:tr>
      <w:tr w:rsidR="00DE4DC4" w:rsidRPr="00DE4DC4" w14:paraId="469152E5" w14:textId="77777777" w:rsidTr="00DE4DC4">
        <w:trPr>
          <w:trHeight w:val="2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6F67F" w14:textId="77777777" w:rsidR="00DE4DC4" w:rsidRPr="00DE4DC4" w:rsidRDefault="00DE4DC4" w:rsidP="00DE4DC4">
            <w:pPr>
              <w:jc w:val="center"/>
              <w:rPr>
                <w:b/>
                <w:bCs/>
                <w:sz w:val="16"/>
                <w:szCs w:val="16"/>
              </w:rPr>
            </w:pPr>
            <w:r w:rsidRPr="00DE4DC4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B2D3F" w14:textId="77777777" w:rsidR="00DE4DC4" w:rsidRPr="00DE4DC4" w:rsidRDefault="00DE4DC4" w:rsidP="00DE4DC4">
            <w:pPr>
              <w:jc w:val="center"/>
              <w:rPr>
                <w:b/>
                <w:bCs/>
                <w:sz w:val="16"/>
                <w:szCs w:val="16"/>
              </w:rPr>
            </w:pPr>
            <w:r w:rsidRPr="00DE4DC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38BD4" w14:textId="77777777" w:rsidR="00DE4DC4" w:rsidRPr="00DE4DC4" w:rsidRDefault="00DE4DC4" w:rsidP="00DE4DC4">
            <w:pPr>
              <w:jc w:val="center"/>
              <w:rPr>
                <w:b/>
                <w:bCs/>
                <w:sz w:val="16"/>
                <w:szCs w:val="16"/>
              </w:rPr>
            </w:pPr>
            <w:r w:rsidRPr="00DE4DC4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7F180" w14:textId="77777777" w:rsidR="00DE4DC4" w:rsidRPr="00DE4DC4" w:rsidRDefault="00DE4DC4" w:rsidP="00DE4DC4">
            <w:pPr>
              <w:jc w:val="center"/>
              <w:rPr>
                <w:b/>
                <w:bCs/>
                <w:sz w:val="16"/>
                <w:szCs w:val="16"/>
              </w:rPr>
            </w:pPr>
            <w:r w:rsidRPr="00DE4DC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878CB" w14:textId="77777777" w:rsidR="00DE4DC4" w:rsidRPr="00DE4DC4" w:rsidRDefault="00DE4DC4" w:rsidP="00DE4DC4">
            <w:pPr>
              <w:jc w:val="center"/>
              <w:rPr>
                <w:b/>
                <w:bCs/>
                <w:sz w:val="16"/>
                <w:szCs w:val="16"/>
              </w:rPr>
            </w:pPr>
            <w:r w:rsidRPr="00DE4DC4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ECD8E" w14:textId="77777777" w:rsidR="00DE4DC4" w:rsidRPr="00DE4DC4" w:rsidRDefault="00DE4DC4" w:rsidP="00DE4DC4">
            <w:pPr>
              <w:jc w:val="center"/>
              <w:rPr>
                <w:b/>
                <w:bCs/>
                <w:sz w:val="16"/>
                <w:szCs w:val="16"/>
              </w:rPr>
            </w:pPr>
            <w:r w:rsidRPr="00DE4DC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070D8" w14:textId="77777777" w:rsidR="00DE4DC4" w:rsidRPr="00DE4DC4" w:rsidRDefault="00DE4DC4" w:rsidP="00DE4DC4">
            <w:pPr>
              <w:jc w:val="center"/>
              <w:rPr>
                <w:b/>
                <w:bCs/>
                <w:sz w:val="16"/>
                <w:szCs w:val="16"/>
              </w:rPr>
            </w:pPr>
            <w:r w:rsidRPr="00DE4DC4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5C10C" w14:textId="77777777" w:rsidR="00DE4DC4" w:rsidRPr="00DE4DC4" w:rsidRDefault="00DE4DC4" w:rsidP="00DE4DC4">
            <w:pPr>
              <w:jc w:val="center"/>
              <w:rPr>
                <w:b/>
                <w:bCs/>
                <w:sz w:val="16"/>
                <w:szCs w:val="16"/>
              </w:rPr>
            </w:pPr>
            <w:r w:rsidRPr="00DE4DC4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BB424" w14:textId="77777777" w:rsidR="00DE4DC4" w:rsidRPr="00DE4DC4" w:rsidRDefault="00DE4DC4" w:rsidP="00DE4DC4">
            <w:pPr>
              <w:rPr>
                <w:b/>
                <w:bCs/>
                <w:sz w:val="16"/>
                <w:szCs w:val="16"/>
              </w:rPr>
            </w:pPr>
            <w:r w:rsidRPr="00DE4DC4">
              <w:rPr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A8732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 xml:space="preserve">2 370,2 </w:t>
            </w:r>
          </w:p>
        </w:tc>
      </w:tr>
      <w:tr w:rsidR="00DE4DC4" w:rsidRPr="00DE4DC4" w14:paraId="25441A49" w14:textId="77777777" w:rsidTr="00DE4DC4">
        <w:trPr>
          <w:trHeight w:val="2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5EAD7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F172A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89707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16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6A92F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5280C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123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E2223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01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06106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6E186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140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689F4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Доходы от денежных взысканий(штрафов),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718ED" w14:textId="77777777" w:rsidR="00DE4DC4" w:rsidRPr="00DE4DC4" w:rsidRDefault="00DE4DC4" w:rsidP="00DE4DC4">
            <w:pPr>
              <w:rPr>
                <w:sz w:val="16"/>
                <w:szCs w:val="16"/>
              </w:rPr>
            </w:pPr>
          </w:p>
        </w:tc>
      </w:tr>
      <w:tr w:rsidR="00DE4DC4" w:rsidRPr="00DE4DC4" w14:paraId="19A6BB71" w14:textId="77777777" w:rsidTr="00DE4DC4">
        <w:trPr>
          <w:trHeight w:val="2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1225C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FF3F8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F550C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16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E930A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01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BACC5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053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FB5A5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01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837A2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</w:t>
            </w:r>
            <w:r w:rsidRPr="00DE4DC4">
              <w:rPr>
                <w:sz w:val="16"/>
                <w:szCs w:val="16"/>
              </w:rPr>
              <w:lastRenderedPageBreak/>
              <w:t>00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B20A4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lastRenderedPageBreak/>
              <w:t>140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FDE70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 xml:space="preserve"> Административные штрафы, установленные главой 5 Кодекса Российской Федерации об административных правонарушениях, за административные </w:t>
            </w:r>
            <w:r w:rsidRPr="00DE4DC4">
              <w:rPr>
                <w:sz w:val="16"/>
                <w:szCs w:val="16"/>
              </w:rPr>
              <w:lastRenderedPageBreak/>
              <w:t>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8544A1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lastRenderedPageBreak/>
              <w:t xml:space="preserve">84,2 </w:t>
            </w:r>
          </w:p>
        </w:tc>
      </w:tr>
      <w:tr w:rsidR="00DE4DC4" w:rsidRPr="00DE4DC4" w14:paraId="110B1B3B" w14:textId="77777777" w:rsidTr="00DE4DC4">
        <w:trPr>
          <w:trHeight w:val="2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1A78F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5D3B2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716B9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16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FA6D9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01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0C58C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063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7694C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01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AF4F7E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9682C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140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E19D5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 xml:space="preserve">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1BC8D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 xml:space="preserve">105,1 </w:t>
            </w:r>
          </w:p>
        </w:tc>
      </w:tr>
      <w:tr w:rsidR="00DE4DC4" w:rsidRPr="00DE4DC4" w14:paraId="2AC03610" w14:textId="77777777" w:rsidTr="00DE4DC4">
        <w:trPr>
          <w:trHeight w:val="2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06E23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E2E66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6D84B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16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49BE6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01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D9A8C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073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8EDE73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01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8C9B4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ED5C2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140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B4560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 xml:space="preserve">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13BCF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 xml:space="preserve">69,1 </w:t>
            </w:r>
          </w:p>
        </w:tc>
      </w:tr>
      <w:tr w:rsidR="00DE4DC4" w:rsidRPr="00DE4DC4" w14:paraId="0677DD09" w14:textId="77777777" w:rsidTr="00DE4DC4">
        <w:trPr>
          <w:trHeight w:val="2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6D0B1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0D7B6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050EA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16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ECD4C8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01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BEA34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083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4495CC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01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3382D4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F0968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140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88C782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A68EB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 xml:space="preserve">60,5 </w:t>
            </w:r>
          </w:p>
        </w:tc>
      </w:tr>
      <w:tr w:rsidR="00DE4DC4" w:rsidRPr="00DE4DC4" w14:paraId="7B7F2C45" w14:textId="77777777" w:rsidTr="00DE4DC4">
        <w:trPr>
          <w:trHeight w:val="2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757D8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1CE6F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977C7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16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4E615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01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B96D6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093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6561A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01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61EC6E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B7E84B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140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73ECA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0B867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 xml:space="preserve">10,0 </w:t>
            </w:r>
          </w:p>
        </w:tc>
      </w:tr>
      <w:tr w:rsidR="00DE4DC4" w:rsidRPr="00DE4DC4" w14:paraId="079F5805" w14:textId="77777777" w:rsidTr="00DE4DC4">
        <w:trPr>
          <w:trHeight w:val="2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D23FC9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5F171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C3359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16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AB91E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01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CA14C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103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49B94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01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154BB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C6D36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140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6A44F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1A2F90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 xml:space="preserve">0,8 </w:t>
            </w:r>
          </w:p>
        </w:tc>
      </w:tr>
      <w:tr w:rsidR="00DE4DC4" w:rsidRPr="00DE4DC4" w14:paraId="137A6355" w14:textId="77777777" w:rsidTr="00DE4DC4">
        <w:trPr>
          <w:trHeight w:val="2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06DD8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2B7E6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5C53A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16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C30BD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01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6A75E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133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AF796B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01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1E786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BB781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140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B8FB4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 xml:space="preserve">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4C870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 xml:space="preserve">5,0 </w:t>
            </w:r>
          </w:p>
        </w:tc>
      </w:tr>
      <w:tr w:rsidR="00DE4DC4" w:rsidRPr="00DE4DC4" w14:paraId="6D6011E0" w14:textId="77777777" w:rsidTr="00DE4DC4">
        <w:trPr>
          <w:trHeight w:val="2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163E8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2A5AE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ADB5A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16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DEF0E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01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489A04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143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9728E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01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BC8908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1AA69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140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341F4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16163D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 xml:space="preserve">52,9 </w:t>
            </w:r>
          </w:p>
        </w:tc>
      </w:tr>
      <w:tr w:rsidR="00DE4DC4" w:rsidRPr="00DE4DC4" w14:paraId="24DB8A61" w14:textId="77777777" w:rsidTr="00DE4DC4">
        <w:trPr>
          <w:trHeight w:val="2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AB7E9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E3119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E628C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16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78639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01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5322A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153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26008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01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AE69B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BD77AB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140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486CE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 xml:space="preserve">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462B5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 xml:space="preserve">23,1 </w:t>
            </w:r>
          </w:p>
        </w:tc>
      </w:tr>
      <w:tr w:rsidR="00DE4DC4" w:rsidRPr="00DE4DC4" w14:paraId="423CCB4B" w14:textId="77777777" w:rsidTr="00DE4DC4">
        <w:trPr>
          <w:trHeight w:val="2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86FCD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5C6AA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354A1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16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27B7A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01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7F31A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173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608FB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01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36B89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14540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140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AAA52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51894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 xml:space="preserve">1,6 </w:t>
            </w:r>
          </w:p>
        </w:tc>
      </w:tr>
      <w:tr w:rsidR="00DE4DC4" w:rsidRPr="00DE4DC4" w14:paraId="5D7DB534" w14:textId="77777777" w:rsidTr="00DE4DC4">
        <w:trPr>
          <w:trHeight w:val="2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FDACF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9F384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FF142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16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756CD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01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9F0E9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193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BC6A1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01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FD9DE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5F4A5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140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7621D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BDC42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 xml:space="preserve">103,2 </w:t>
            </w:r>
          </w:p>
        </w:tc>
      </w:tr>
      <w:tr w:rsidR="00DE4DC4" w:rsidRPr="00DE4DC4" w14:paraId="788219DB" w14:textId="77777777" w:rsidTr="00DE4DC4">
        <w:trPr>
          <w:trHeight w:val="2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D74F1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9C0E5A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F7382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16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EE96A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01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D6146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203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98522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01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546DD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2C5A24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140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ABFFD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 xml:space="preserve">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42D7D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 xml:space="preserve">309,9 </w:t>
            </w:r>
          </w:p>
        </w:tc>
      </w:tr>
      <w:tr w:rsidR="00DE4DC4" w:rsidRPr="00DE4DC4" w14:paraId="7E6946E2" w14:textId="77777777" w:rsidTr="00DE4DC4">
        <w:trPr>
          <w:trHeight w:val="2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26D3BB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57970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0829E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16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FEBCC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02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5C974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020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E2089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02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306DB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AC64B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140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5F0B4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011D6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 xml:space="preserve">1,0 </w:t>
            </w:r>
          </w:p>
        </w:tc>
      </w:tr>
      <w:tr w:rsidR="00DE4DC4" w:rsidRPr="00DE4DC4" w14:paraId="761FEACE" w14:textId="77777777" w:rsidTr="00DE4DC4">
        <w:trPr>
          <w:trHeight w:val="2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14DF4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85B3D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10596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16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FF779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5CEB2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123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77886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01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7A23E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17FE23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140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D67D8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5AF38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 xml:space="preserve">852,5 </w:t>
            </w:r>
          </w:p>
        </w:tc>
      </w:tr>
      <w:tr w:rsidR="00DE4DC4" w:rsidRPr="00DE4DC4" w14:paraId="732E0D1D" w14:textId="77777777" w:rsidTr="00DE4DC4">
        <w:trPr>
          <w:trHeight w:val="2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FDD97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4D454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2789F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16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A715C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BAB2A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129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1254CE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01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C4810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576F0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140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0A908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417B90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 xml:space="preserve">16,7 </w:t>
            </w:r>
          </w:p>
        </w:tc>
      </w:tr>
      <w:tr w:rsidR="00DE4DC4" w:rsidRPr="00DE4DC4" w14:paraId="5D630517" w14:textId="77777777" w:rsidTr="00DE4DC4">
        <w:trPr>
          <w:trHeight w:val="2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A0E84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BB6E5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439F9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16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0C393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11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BA823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050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DF000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01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1D0D10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8AE937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140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1CAFC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4DD85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 xml:space="preserve">674,8 </w:t>
            </w:r>
          </w:p>
        </w:tc>
      </w:tr>
      <w:tr w:rsidR="00DE4DC4" w:rsidRPr="00DE4DC4" w14:paraId="14A0E25D" w14:textId="77777777" w:rsidTr="00DE4DC4">
        <w:trPr>
          <w:trHeight w:val="2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C73206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D6F4E3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7D60BC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17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F4F5F3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01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8C233F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050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311C07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05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0D00D9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66989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180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B8B68" w14:textId="77777777" w:rsidR="00DE4DC4" w:rsidRPr="00DE4DC4" w:rsidRDefault="00DE4DC4" w:rsidP="00DE4DC4">
            <w:pPr>
              <w:jc w:val="both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FD811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-0,1</w:t>
            </w:r>
          </w:p>
        </w:tc>
      </w:tr>
      <w:tr w:rsidR="00DE4DC4" w:rsidRPr="00DE4DC4" w14:paraId="06139FC4" w14:textId="77777777" w:rsidTr="00DE4DC4">
        <w:trPr>
          <w:trHeight w:val="2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18C99F" w14:textId="77777777" w:rsidR="00DE4DC4" w:rsidRPr="00DE4DC4" w:rsidRDefault="00DE4DC4" w:rsidP="00DE4DC4">
            <w:pPr>
              <w:rPr>
                <w:b/>
                <w:bCs/>
                <w:sz w:val="16"/>
                <w:szCs w:val="16"/>
              </w:rPr>
            </w:pPr>
            <w:r w:rsidRPr="00DE4DC4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BCFAD" w14:textId="77777777" w:rsidR="00DE4DC4" w:rsidRPr="00DE4DC4" w:rsidRDefault="00DE4DC4" w:rsidP="00DE4DC4">
            <w:pPr>
              <w:rPr>
                <w:b/>
                <w:bCs/>
                <w:sz w:val="16"/>
                <w:szCs w:val="16"/>
              </w:rPr>
            </w:pPr>
            <w:r w:rsidRPr="00DE4DC4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ADD83" w14:textId="77777777" w:rsidR="00DE4DC4" w:rsidRPr="00DE4DC4" w:rsidRDefault="00DE4DC4" w:rsidP="00DE4DC4">
            <w:pPr>
              <w:rPr>
                <w:b/>
                <w:bCs/>
                <w:sz w:val="16"/>
                <w:szCs w:val="16"/>
              </w:rPr>
            </w:pPr>
            <w:r w:rsidRPr="00DE4DC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F0D73C" w14:textId="77777777" w:rsidR="00DE4DC4" w:rsidRPr="00DE4DC4" w:rsidRDefault="00DE4DC4" w:rsidP="00DE4DC4">
            <w:pPr>
              <w:rPr>
                <w:b/>
                <w:bCs/>
                <w:sz w:val="16"/>
                <w:szCs w:val="16"/>
              </w:rPr>
            </w:pPr>
            <w:r w:rsidRPr="00DE4DC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7E0CA3" w14:textId="77777777" w:rsidR="00DE4DC4" w:rsidRPr="00DE4DC4" w:rsidRDefault="00DE4DC4" w:rsidP="00DE4DC4">
            <w:pPr>
              <w:rPr>
                <w:b/>
                <w:bCs/>
                <w:sz w:val="16"/>
                <w:szCs w:val="16"/>
              </w:rPr>
            </w:pPr>
            <w:r w:rsidRPr="00DE4DC4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B79C02" w14:textId="77777777" w:rsidR="00DE4DC4" w:rsidRPr="00DE4DC4" w:rsidRDefault="00DE4DC4" w:rsidP="00DE4DC4">
            <w:pPr>
              <w:rPr>
                <w:b/>
                <w:bCs/>
                <w:sz w:val="16"/>
                <w:szCs w:val="16"/>
              </w:rPr>
            </w:pPr>
            <w:r w:rsidRPr="00DE4DC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E8EDEA" w14:textId="77777777" w:rsidR="00DE4DC4" w:rsidRPr="00DE4DC4" w:rsidRDefault="00DE4DC4" w:rsidP="00DE4DC4">
            <w:pPr>
              <w:rPr>
                <w:b/>
                <w:bCs/>
                <w:sz w:val="16"/>
                <w:szCs w:val="16"/>
              </w:rPr>
            </w:pPr>
            <w:r w:rsidRPr="00DE4DC4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C0726" w14:textId="77777777" w:rsidR="00DE4DC4" w:rsidRPr="00DE4DC4" w:rsidRDefault="00DE4DC4" w:rsidP="00DE4DC4">
            <w:pPr>
              <w:rPr>
                <w:b/>
                <w:bCs/>
                <w:sz w:val="16"/>
                <w:szCs w:val="16"/>
              </w:rPr>
            </w:pPr>
            <w:r w:rsidRPr="00DE4DC4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AE7D0" w14:textId="77777777" w:rsidR="00DE4DC4" w:rsidRPr="00DE4DC4" w:rsidRDefault="00DE4DC4" w:rsidP="00DE4DC4">
            <w:pPr>
              <w:jc w:val="both"/>
              <w:rPr>
                <w:b/>
                <w:bCs/>
                <w:sz w:val="16"/>
                <w:szCs w:val="16"/>
              </w:rPr>
            </w:pPr>
            <w:r w:rsidRPr="00DE4DC4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BFA72" w14:textId="77777777" w:rsidR="00DE4DC4" w:rsidRPr="00DE4DC4" w:rsidRDefault="00DE4DC4" w:rsidP="00DE4DC4">
            <w:pPr>
              <w:jc w:val="center"/>
              <w:rPr>
                <w:b/>
                <w:bCs/>
                <w:sz w:val="16"/>
                <w:szCs w:val="16"/>
              </w:rPr>
            </w:pPr>
            <w:r w:rsidRPr="00DE4DC4">
              <w:rPr>
                <w:b/>
                <w:bCs/>
                <w:sz w:val="16"/>
                <w:szCs w:val="16"/>
              </w:rPr>
              <w:t>830630,3</w:t>
            </w:r>
          </w:p>
        </w:tc>
      </w:tr>
      <w:tr w:rsidR="00DE4DC4" w:rsidRPr="00DE4DC4" w14:paraId="23BC2A51" w14:textId="77777777" w:rsidTr="00DE4DC4">
        <w:trPr>
          <w:trHeight w:val="2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4C618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lastRenderedPageBreak/>
              <w:t>000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9060C9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DDBF3B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02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FE2DD2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30C700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4F328E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532642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FA66A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014D6" w14:textId="77777777" w:rsidR="00DE4DC4" w:rsidRPr="00DE4DC4" w:rsidRDefault="00DE4DC4" w:rsidP="00DE4DC4">
            <w:pPr>
              <w:jc w:val="both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C37F9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830498,9</w:t>
            </w:r>
          </w:p>
        </w:tc>
      </w:tr>
      <w:tr w:rsidR="00DE4DC4" w:rsidRPr="00DE4DC4" w14:paraId="2E00D085" w14:textId="77777777" w:rsidTr="00DE4DC4">
        <w:trPr>
          <w:trHeight w:val="2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B03D9F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38A838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A53AC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02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8B38B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01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5CAEF8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120E9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4842B1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3550C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150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2718C" w14:textId="77777777" w:rsidR="00DE4DC4" w:rsidRPr="00DE4DC4" w:rsidRDefault="00DE4DC4" w:rsidP="00DE4DC4">
            <w:pPr>
              <w:jc w:val="both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AC693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153168,7</w:t>
            </w:r>
          </w:p>
        </w:tc>
      </w:tr>
      <w:tr w:rsidR="00DE4DC4" w:rsidRPr="00DE4DC4" w14:paraId="0273133A" w14:textId="77777777" w:rsidTr="00DE4DC4">
        <w:trPr>
          <w:trHeight w:val="2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4C3875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1EDEE9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5A549B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02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6C8E7B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15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2EC29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001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4AB4D0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077A2F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7491F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150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D0168" w14:textId="77777777" w:rsidR="00DE4DC4" w:rsidRPr="00DE4DC4" w:rsidRDefault="00DE4DC4" w:rsidP="00DE4DC4">
            <w:pPr>
              <w:jc w:val="both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BAFC6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45484,1</w:t>
            </w:r>
          </w:p>
        </w:tc>
      </w:tr>
      <w:tr w:rsidR="00DE4DC4" w:rsidRPr="00DE4DC4" w14:paraId="0AD71D29" w14:textId="77777777" w:rsidTr="00DE4DC4">
        <w:trPr>
          <w:trHeight w:val="2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B558D0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1CD4A5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68773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02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570185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15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E234BE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001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0E3404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05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EE52DF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E118D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150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40E36" w14:textId="77777777" w:rsidR="00DE4DC4" w:rsidRPr="00DE4DC4" w:rsidRDefault="00DE4DC4" w:rsidP="00DE4DC4">
            <w:pPr>
              <w:jc w:val="both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20C1B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45484,1</w:t>
            </w:r>
          </w:p>
        </w:tc>
      </w:tr>
      <w:tr w:rsidR="00DE4DC4" w:rsidRPr="00DE4DC4" w14:paraId="67029C6D" w14:textId="77777777" w:rsidTr="00DE4DC4">
        <w:trPr>
          <w:trHeight w:val="2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66DF4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53575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50A13E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02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6BC44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15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13007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002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8C66A4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A8335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87C19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150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D7785" w14:textId="77777777" w:rsidR="00DE4DC4" w:rsidRPr="00DE4DC4" w:rsidRDefault="00DE4DC4" w:rsidP="00DE4DC4">
            <w:pPr>
              <w:jc w:val="both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ED1C7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107684,6</w:t>
            </w:r>
          </w:p>
        </w:tc>
      </w:tr>
      <w:tr w:rsidR="00DE4DC4" w:rsidRPr="00DE4DC4" w14:paraId="35F5329F" w14:textId="77777777" w:rsidTr="00DE4DC4">
        <w:trPr>
          <w:trHeight w:val="2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37F955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6515C3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09230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02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F505B1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15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E83FC0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002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E28A89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05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E95ED2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768D7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150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DF60B" w14:textId="77777777" w:rsidR="00DE4DC4" w:rsidRPr="00DE4DC4" w:rsidRDefault="00DE4DC4" w:rsidP="00DE4DC4">
            <w:pPr>
              <w:jc w:val="both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4DA3D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107684,6</w:t>
            </w:r>
          </w:p>
        </w:tc>
      </w:tr>
      <w:tr w:rsidR="00DE4DC4" w:rsidRPr="00DE4DC4" w14:paraId="373B71F8" w14:textId="77777777" w:rsidTr="00DE4DC4">
        <w:trPr>
          <w:trHeight w:val="2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3DD26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67B70D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E622B2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02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DF09D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20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48AE1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A0BD64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05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8E9580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9FFD4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150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847ED" w14:textId="77777777" w:rsidR="00DE4DC4" w:rsidRPr="00DE4DC4" w:rsidRDefault="00DE4DC4" w:rsidP="00DE4DC4">
            <w:pPr>
              <w:jc w:val="both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C15C2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130740,0</w:t>
            </w:r>
          </w:p>
        </w:tc>
      </w:tr>
      <w:tr w:rsidR="00DE4DC4" w:rsidRPr="00DE4DC4" w14:paraId="6BD9EB74" w14:textId="77777777" w:rsidTr="00DE4DC4">
        <w:trPr>
          <w:trHeight w:val="2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8FFD4C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F55460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2EC2D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02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1B3338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20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88C004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299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3B2DAC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05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53FF9E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22BF6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150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D54DC" w14:textId="77777777" w:rsidR="00DE4DC4" w:rsidRPr="00DE4DC4" w:rsidRDefault="00DE4DC4" w:rsidP="00DE4DC4">
            <w:pPr>
              <w:jc w:val="both"/>
              <w:rPr>
                <w:color w:val="000000"/>
                <w:sz w:val="16"/>
                <w:szCs w:val="16"/>
              </w:rPr>
            </w:pPr>
            <w:r w:rsidRPr="00DE4DC4">
              <w:rPr>
                <w:color w:val="000000"/>
                <w:sz w:val="16"/>
                <w:szCs w:val="16"/>
              </w:rPr>
              <w:t xml:space="preserve"> 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D4340" w14:textId="77777777" w:rsidR="00DE4DC4" w:rsidRPr="00DE4DC4" w:rsidRDefault="00DE4DC4" w:rsidP="00DE4DC4">
            <w:pPr>
              <w:jc w:val="center"/>
              <w:rPr>
                <w:color w:val="000000"/>
                <w:sz w:val="16"/>
                <w:szCs w:val="16"/>
              </w:rPr>
            </w:pPr>
            <w:r w:rsidRPr="00DE4DC4">
              <w:rPr>
                <w:color w:val="000000"/>
                <w:sz w:val="16"/>
                <w:szCs w:val="16"/>
              </w:rPr>
              <w:t>91575,2</w:t>
            </w:r>
          </w:p>
        </w:tc>
      </w:tr>
      <w:tr w:rsidR="00DE4DC4" w:rsidRPr="00DE4DC4" w14:paraId="742761BE" w14:textId="77777777" w:rsidTr="00DE4DC4">
        <w:trPr>
          <w:trHeight w:val="2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2AAEFD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87DE79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EBB80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02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1BD46D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20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B1128A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302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213A22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05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C009E3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813A5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150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26740A" w14:textId="77777777" w:rsidR="00DE4DC4" w:rsidRPr="00DE4DC4" w:rsidRDefault="00DE4DC4" w:rsidP="00DE4DC4">
            <w:pPr>
              <w:jc w:val="both"/>
              <w:rPr>
                <w:color w:val="000000"/>
                <w:sz w:val="16"/>
                <w:szCs w:val="16"/>
              </w:rPr>
            </w:pPr>
            <w:r w:rsidRPr="00DE4DC4">
              <w:rPr>
                <w:color w:val="000000"/>
                <w:sz w:val="16"/>
                <w:szCs w:val="16"/>
              </w:rPr>
              <w:t xml:space="preserve"> 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E67F9" w14:textId="77777777" w:rsidR="00DE4DC4" w:rsidRPr="00DE4DC4" w:rsidRDefault="00DE4DC4" w:rsidP="00DE4DC4">
            <w:pPr>
              <w:jc w:val="center"/>
              <w:rPr>
                <w:color w:val="000000"/>
                <w:sz w:val="16"/>
                <w:szCs w:val="16"/>
              </w:rPr>
            </w:pPr>
            <w:r w:rsidRPr="00DE4DC4">
              <w:rPr>
                <w:color w:val="000000"/>
                <w:sz w:val="16"/>
                <w:szCs w:val="16"/>
              </w:rPr>
              <w:t>1868,8</w:t>
            </w:r>
          </w:p>
        </w:tc>
      </w:tr>
      <w:tr w:rsidR="00DE4DC4" w:rsidRPr="00DE4DC4" w14:paraId="0B0C5A15" w14:textId="77777777" w:rsidTr="00DE4DC4">
        <w:trPr>
          <w:trHeight w:val="2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DDAF42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994CEB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28BA53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02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80CBA8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25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1CD24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467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F7A124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05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EDAB5C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3B49F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150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C52D8C" w14:textId="77777777" w:rsidR="00DE4DC4" w:rsidRPr="00DE4DC4" w:rsidRDefault="00DE4DC4" w:rsidP="00DE4DC4">
            <w:pPr>
              <w:rPr>
                <w:color w:val="000000"/>
                <w:sz w:val="16"/>
                <w:szCs w:val="16"/>
              </w:rPr>
            </w:pPr>
            <w:r w:rsidRPr="00DE4DC4">
              <w:rPr>
                <w:color w:val="000000"/>
                <w:sz w:val="16"/>
                <w:szCs w:val="16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14260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1543,7</w:t>
            </w:r>
          </w:p>
        </w:tc>
      </w:tr>
      <w:tr w:rsidR="00DE4DC4" w:rsidRPr="00DE4DC4" w14:paraId="0301B45A" w14:textId="77777777" w:rsidTr="00DE4DC4">
        <w:trPr>
          <w:trHeight w:val="2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E89F1C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CD9F3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224F4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02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409124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25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CC628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497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1AA939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05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DACE7E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08900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150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47495" w14:textId="77777777" w:rsidR="00DE4DC4" w:rsidRPr="00DE4DC4" w:rsidRDefault="00DE4DC4" w:rsidP="00DE4DC4">
            <w:pPr>
              <w:rPr>
                <w:color w:val="000000"/>
                <w:sz w:val="16"/>
                <w:szCs w:val="16"/>
              </w:rPr>
            </w:pPr>
            <w:r w:rsidRPr="00DE4DC4">
              <w:rPr>
                <w:color w:val="000000"/>
                <w:sz w:val="16"/>
                <w:szCs w:val="16"/>
              </w:rPr>
              <w:t xml:space="preserve"> 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938B7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1052,9</w:t>
            </w:r>
          </w:p>
        </w:tc>
      </w:tr>
      <w:tr w:rsidR="00DE4DC4" w:rsidRPr="00DE4DC4" w14:paraId="5AD86551" w14:textId="77777777" w:rsidTr="00DE4DC4">
        <w:trPr>
          <w:trHeight w:val="2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09B70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08011D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1F95D1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02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C35C6C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25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D91D9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255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90F9FD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05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335AE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F14B9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150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AE61C" w14:textId="77777777" w:rsidR="00DE4DC4" w:rsidRPr="00DE4DC4" w:rsidRDefault="00DE4DC4" w:rsidP="00DE4DC4">
            <w:pPr>
              <w:rPr>
                <w:color w:val="000000"/>
                <w:sz w:val="16"/>
                <w:szCs w:val="16"/>
              </w:rPr>
            </w:pPr>
            <w:r w:rsidRPr="00DE4DC4">
              <w:rPr>
                <w:color w:val="000000"/>
                <w:sz w:val="16"/>
                <w:szCs w:val="16"/>
              </w:rPr>
              <w:t xml:space="preserve"> Субсидии бюджетам муниципальных районов на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A7F09" w14:textId="77777777" w:rsidR="00DE4DC4" w:rsidRPr="00DE4DC4" w:rsidRDefault="00DE4DC4" w:rsidP="00DE4DC4">
            <w:pPr>
              <w:jc w:val="center"/>
              <w:rPr>
                <w:color w:val="000000"/>
                <w:sz w:val="16"/>
                <w:szCs w:val="16"/>
              </w:rPr>
            </w:pPr>
            <w:r w:rsidRPr="00DE4DC4">
              <w:rPr>
                <w:color w:val="000000"/>
                <w:sz w:val="16"/>
                <w:szCs w:val="16"/>
              </w:rPr>
              <w:t>18894,4</w:t>
            </w:r>
          </w:p>
        </w:tc>
      </w:tr>
      <w:tr w:rsidR="00DE4DC4" w:rsidRPr="00DE4DC4" w14:paraId="58382514" w14:textId="77777777" w:rsidTr="00DE4DC4">
        <w:trPr>
          <w:trHeight w:val="2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B3C797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FCCCAA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446350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02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A2A778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25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FF4AEF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304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EA9055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05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B00118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6C511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150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6304B9" w14:textId="77777777" w:rsidR="00DE4DC4" w:rsidRPr="00DE4DC4" w:rsidRDefault="00DE4DC4" w:rsidP="00DE4DC4">
            <w:pPr>
              <w:rPr>
                <w:color w:val="000000"/>
                <w:sz w:val="16"/>
                <w:szCs w:val="16"/>
              </w:rPr>
            </w:pPr>
            <w:r w:rsidRPr="00DE4DC4">
              <w:rPr>
                <w:color w:val="000000"/>
                <w:sz w:val="16"/>
                <w:szCs w:val="16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92E76" w14:textId="77777777" w:rsidR="00DE4DC4" w:rsidRPr="00DE4DC4" w:rsidRDefault="00DE4DC4" w:rsidP="00DE4DC4">
            <w:pPr>
              <w:jc w:val="center"/>
              <w:rPr>
                <w:color w:val="000000"/>
                <w:sz w:val="16"/>
                <w:szCs w:val="16"/>
              </w:rPr>
            </w:pPr>
            <w:r w:rsidRPr="00DE4DC4">
              <w:rPr>
                <w:color w:val="000000"/>
                <w:sz w:val="16"/>
                <w:szCs w:val="16"/>
              </w:rPr>
              <w:t>8524,8</w:t>
            </w:r>
          </w:p>
        </w:tc>
      </w:tr>
      <w:tr w:rsidR="00DE4DC4" w:rsidRPr="00DE4DC4" w14:paraId="288EC5CE" w14:textId="77777777" w:rsidTr="00DE4DC4">
        <w:trPr>
          <w:trHeight w:val="2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F363A7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42F362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FB7DD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02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D7B25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29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29F676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999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E0D34C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05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1700ED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B304E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150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9009E" w14:textId="77777777" w:rsidR="00DE4DC4" w:rsidRPr="00DE4DC4" w:rsidRDefault="00DE4DC4" w:rsidP="00DE4DC4">
            <w:pPr>
              <w:rPr>
                <w:color w:val="000000"/>
                <w:sz w:val="16"/>
                <w:szCs w:val="16"/>
              </w:rPr>
            </w:pPr>
            <w:r w:rsidRPr="00DE4DC4">
              <w:rPr>
                <w:color w:val="000000"/>
                <w:sz w:val="16"/>
                <w:szCs w:val="16"/>
              </w:rPr>
              <w:t>Прочие субсидии бюджетам муниципальных районов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996E5" w14:textId="77777777" w:rsidR="00DE4DC4" w:rsidRPr="00DE4DC4" w:rsidRDefault="00DE4DC4" w:rsidP="00DE4DC4">
            <w:pPr>
              <w:jc w:val="center"/>
              <w:rPr>
                <w:color w:val="000000"/>
                <w:sz w:val="16"/>
                <w:szCs w:val="16"/>
              </w:rPr>
            </w:pPr>
            <w:r w:rsidRPr="00DE4DC4">
              <w:rPr>
                <w:color w:val="000000"/>
                <w:sz w:val="16"/>
                <w:szCs w:val="16"/>
              </w:rPr>
              <w:t>7280,2</w:t>
            </w:r>
          </w:p>
        </w:tc>
      </w:tr>
      <w:tr w:rsidR="00DE4DC4" w:rsidRPr="00DE4DC4" w14:paraId="7B97EF3F" w14:textId="77777777" w:rsidTr="00DE4DC4">
        <w:trPr>
          <w:trHeight w:val="2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4737FF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3BE20B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5B8083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02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DE41F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30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0584DB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68852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05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88590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D89BA3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150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78A23" w14:textId="77777777" w:rsidR="00DE4DC4" w:rsidRPr="00DE4DC4" w:rsidRDefault="00DE4DC4" w:rsidP="00DE4DC4">
            <w:pPr>
              <w:jc w:val="both"/>
              <w:rPr>
                <w:color w:val="000000"/>
                <w:sz w:val="16"/>
                <w:szCs w:val="16"/>
              </w:rPr>
            </w:pPr>
            <w:r w:rsidRPr="00DE4DC4">
              <w:rPr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B5D51" w14:textId="77777777" w:rsidR="00DE4DC4" w:rsidRPr="00DE4DC4" w:rsidRDefault="00DE4DC4" w:rsidP="00DE4DC4">
            <w:pPr>
              <w:jc w:val="center"/>
              <w:rPr>
                <w:b/>
                <w:bCs/>
                <w:sz w:val="16"/>
                <w:szCs w:val="16"/>
              </w:rPr>
            </w:pPr>
            <w:r w:rsidRPr="00DE4DC4">
              <w:rPr>
                <w:b/>
                <w:bCs/>
                <w:sz w:val="16"/>
                <w:szCs w:val="16"/>
              </w:rPr>
              <w:t>501809,4</w:t>
            </w:r>
          </w:p>
        </w:tc>
      </w:tr>
      <w:tr w:rsidR="00DE4DC4" w:rsidRPr="00DE4DC4" w14:paraId="2E805842" w14:textId="77777777" w:rsidTr="00DE4DC4">
        <w:trPr>
          <w:trHeight w:val="2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249C9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956E46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B44D7E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02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0DC15B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30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BF66BA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024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D4968E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05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0B8A3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82EB8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150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84F2BB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Субвенции на реализацию переданных полномочий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0B805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 xml:space="preserve">474 326,0 </w:t>
            </w:r>
          </w:p>
        </w:tc>
      </w:tr>
      <w:tr w:rsidR="00DE4DC4" w:rsidRPr="00DE4DC4" w14:paraId="7539C682" w14:textId="77777777" w:rsidTr="00DE4DC4">
        <w:trPr>
          <w:trHeight w:val="2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6978C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B098D9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E47F25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02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EE7EC4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30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1F441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024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842D4C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05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A5B42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0011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BB19F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150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9E58C" w14:textId="77777777" w:rsidR="00DE4DC4" w:rsidRPr="00DE4DC4" w:rsidRDefault="00DE4DC4" w:rsidP="00DE4DC4">
            <w:pPr>
              <w:rPr>
                <w:color w:val="000000"/>
                <w:sz w:val="16"/>
                <w:szCs w:val="16"/>
              </w:rPr>
            </w:pPr>
            <w:r w:rsidRPr="00DE4DC4">
              <w:rPr>
                <w:color w:val="000000"/>
                <w:sz w:val="16"/>
                <w:szCs w:val="16"/>
              </w:rPr>
              <w:t xml:space="preserve">Субвенции бюджетам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7FBF6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 xml:space="preserve">207 759,7 </w:t>
            </w:r>
          </w:p>
        </w:tc>
      </w:tr>
      <w:tr w:rsidR="00DE4DC4" w:rsidRPr="00DE4DC4" w14:paraId="7F266747" w14:textId="77777777" w:rsidTr="00DE4DC4">
        <w:trPr>
          <w:trHeight w:val="2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8167A1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175D0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C17CBD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02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B1FC5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30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EC2DA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024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65E975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05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B9F330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0012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34F6E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150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B0461" w14:textId="77777777" w:rsidR="00DE4DC4" w:rsidRPr="00DE4DC4" w:rsidRDefault="00DE4DC4" w:rsidP="00DE4DC4">
            <w:pPr>
              <w:rPr>
                <w:color w:val="000000"/>
                <w:sz w:val="16"/>
                <w:szCs w:val="16"/>
              </w:rPr>
            </w:pPr>
            <w:r w:rsidRPr="00DE4DC4">
              <w:rPr>
                <w:color w:val="000000"/>
                <w:sz w:val="16"/>
                <w:szCs w:val="16"/>
              </w:rPr>
              <w:t xml:space="preserve">Субвенции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</w:t>
            </w:r>
            <w:r w:rsidRPr="00DE4DC4">
              <w:rPr>
                <w:color w:val="000000"/>
                <w:sz w:val="16"/>
                <w:szCs w:val="16"/>
              </w:rPr>
              <w:lastRenderedPageBreak/>
              <w:t>игрушек (за исключением расходов на содержание зданий и оплату коммунальных услуг)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E3D9C6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lastRenderedPageBreak/>
              <w:t>118568,1</w:t>
            </w:r>
          </w:p>
        </w:tc>
      </w:tr>
      <w:tr w:rsidR="00DE4DC4" w:rsidRPr="00DE4DC4" w14:paraId="04F72C29" w14:textId="77777777" w:rsidTr="00DE4DC4">
        <w:trPr>
          <w:trHeight w:val="2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5513A3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DF565D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11B41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02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7F74FD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30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7E8CD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024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6AC09D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05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6C0D18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0014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F2530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150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2899D" w14:textId="77777777" w:rsidR="00DE4DC4" w:rsidRPr="00DE4DC4" w:rsidRDefault="00DE4DC4" w:rsidP="00DE4DC4">
            <w:pPr>
              <w:rPr>
                <w:color w:val="000000"/>
                <w:sz w:val="16"/>
                <w:szCs w:val="16"/>
              </w:rPr>
            </w:pPr>
            <w:r w:rsidRPr="00DE4DC4">
              <w:rPr>
                <w:color w:val="000000"/>
                <w:sz w:val="16"/>
                <w:szCs w:val="16"/>
              </w:rPr>
              <w:t xml:space="preserve">Субвенции бюджетам на осуществление государственных полномочий по организации и обеспечению оздоровления и отдыха детей, обучающихся в муниципальных общеобразовательных организациях, в организациях отдыха детей и их оздоровления в части расходов на организационно-техническое обеспечение переданных отдельных государственных полномочий 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E62A72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110,3</w:t>
            </w:r>
          </w:p>
        </w:tc>
      </w:tr>
      <w:tr w:rsidR="00DE4DC4" w:rsidRPr="00DE4DC4" w14:paraId="17201B2C" w14:textId="77777777" w:rsidTr="00DE4DC4">
        <w:trPr>
          <w:trHeight w:val="2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5E515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121557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C9AC15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02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DB76AC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30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64848B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024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D9D17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05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057F8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0020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B8C0E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150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8A916" w14:textId="77777777" w:rsidR="00DE4DC4" w:rsidRPr="00DE4DC4" w:rsidRDefault="00DE4DC4" w:rsidP="00DE4DC4">
            <w:pPr>
              <w:rPr>
                <w:color w:val="000000"/>
                <w:sz w:val="16"/>
                <w:szCs w:val="16"/>
              </w:rPr>
            </w:pPr>
            <w:r w:rsidRPr="00DE4DC4">
              <w:rPr>
                <w:color w:val="000000"/>
                <w:sz w:val="16"/>
                <w:szCs w:val="16"/>
              </w:rPr>
              <w:t>Субвенции бюджетам на осуществление государственных полномочий по предоставлению мер социальной поддержки по оплате жилищно- коммунальных услуг некоторым категориям граждан, работающих и проживающих в сельской местности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B8D14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14838,7</w:t>
            </w:r>
          </w:p>
        </w:tc>
      </w:tr>
      <w:tr w:rsidR="00DE4DC4" w:rsidRPr="00DE4DC4" w14:paraId="76DE9A1A" w14:textId="77777777" w:rsidTr="00DE4DC4">
        <w:trPr>
          <w:trHeight w:val="2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BF37D5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CDBFD8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4596AA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02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1BF63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30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82BAE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024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808F93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05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0BA52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0030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88CF2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150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3D962" w14:textId="77777777" w:rsidR="00DE4DC4" w:rsidRPr="00DE4DC4" w:rsidRDefault="00DE4DC4" w:rsidP="00DE4DC4">
            <w:pPr>
              <w:rPr>
                <w:color w:val="000000"/>
                <w:sz w:val="16"/>
                <w:szCs w:val="16"/>
              </w:rPr>
            </w:pPr>
            <w:r w:rsidRPr="00DE4DC4">
              <w:rPr>
                <w:color w:val="000000"/>
                <w:sz w:val="16"/>
                <w:szCs w:val="16"/>
              </w:rPr>
              <w:t xml:space="preserve">Субвенции бюджетам на осуществление государственных полномочий по предоставлению бесплатного питания для учащихся общеобразовательных учреждений из многодетных семей 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7784A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10952,7</w:t>
            </w:r>
          </w:p>
        </w:tc>
      </w:tr>
      <w:tr w:rsidR="00DE4DC4" w:rsidRPr="00DE4DC4" w14:paraId="00640BA6" w14:textId="77777777" w:rsidTr="00DE4DC4">
        <w:trPr>
          <w:trHeight w:val="2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CAD4E0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5571EA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FFDDFF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02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F45E1F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30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BA6F9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024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184E3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05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E3B78E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0050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59A2D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150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F89727" w14:textId="77777777" w:rsidR="00DE4DC4" w:rsidRPr="00DE4DC4" w:rsidRDefault="00DE4DC4" w:rsidP="00DE4DC4">
            <w:pPr>
              <w:rPr>
                <w:color w:val="000000"/>
                <w:sz w:val="16"/>
                <w:szCs w:val="16"/>
              </w:rPr>
            </w:pPr>
            <w:r w:rsidRPr="00DE4DC4">
              <w:rPr>
                <w:color w:val="000000"/>
                <w:sz w:val="16"/>
                <w:szCs w:val="16"/>
              </w:rPr>
              <w:t>Субвенции  бюджетам на осуществление государственных полномочий по предоставлению мер социальной поддержки по оплате жилищно-коммунальных услуг детям-сиротам, детям, оставшимся без попечения родителей, и лицам из числа детей-сирот, кроме обучающихся в республиканских государственных образовательных организациях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B6EBC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260,6</w:t>
            </w:r>
          </w:p>
        </w:tc>
      </w:tr>
      <w:tr w:rsidR="00DE4DC4" w:rsidRPr="00DE4DC4" w14:paraId="179BEE20" w14:textId="77777777" w:rsidTr="00DE4DC4">
        <w:trPr>
          <w:trHeight w:val="2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1FA1C5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8DBA76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73C67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02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153147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30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10665C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024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338ABF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05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EAB7C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0040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595AD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150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C01B0" w14:textId="77777777" w:rsidR="00DE4DC4" w:rsidRPr="00DE4DC4" w:rsidRDefault="00DE4DC4" w:rsidP="00DE4DC4">
            <w:pPr>
              <w:rPr>
                <w:color w:val="000000"/>
                <w:sz w:val="16"/>
                <w:szCs w:val="16"/>
              </w:rPr>
            </w:pPr>
            <w:r w:rsidRPr="00DE4DC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DC4">
              <w:rPr>
                <w:color w:val="000000"/>
                <w:sz w:val="16"/>
                <w:szCs w:val="16"/>
              </w:rPr>
              <w:t>Cубвенции</w:t>
            </w:r>
            <w:proofErr w:type="spellEnd"/>
            <w:r w:rsidRPr="00DE4DC4">
              <w:rPr>
                <w:color w:val="000000"/>
                <w:sz w:val="16"/>
                <w:szCs w:val="16"/>
              </w:rPr>
              <w:t>, предоставляемые органам местного самоуправления для осуществления государственных полномочий по установлению льготных тарифов на тепловую энергию и по возмещению выпадающих доходов теплоснабжающим организациям, возникших в результате применения льготных тарифов на тепловую энергию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98FBB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80501,1</w:t>
            </w:r>
          </w:p>
        </w:tc>
      </w:tr>
      <w:tr w:rsidR="00DE4DC4" w:rsidRPr="00DE4DC4" w14:paraId="160CCCC6" w14:textId="77777777" w:rsidTr="00DE4DC4">
        <w:trPr>
          <w:trHeight w:val="2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0AF866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E8326D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E3637A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02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6C1E07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30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C8E328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024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BF75F5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05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1D1E94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0080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B0728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150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BE58E2" w14:textId="77777777" w:rsidR="00DE4DC4" w:rsidRPr="00DE4DC4" w:rsidRDefault="00DE4DC4" w:rsidP="00DE4DC4">
            <w:pPr>
              <w:rPr>
                <w:color w:val="000000"/>
                <w:sz w:val="16"/>
                <w:szCs w:val="16"/>
              </w:rPr>
            </w:pPr>
            <w:r w:rsidRPr="00DE4DC4">
              <w:rPr>
                <w:color w:val="000000"/>
                <w:sz w:val="16"/>
                <w:szCs w:val="16"/>
              </w:rPr>
              <w:t xml:space="preserve">Субвенции бюджетам на осуществление государственных полномочий по созданию и осуществлению деятельности комиссий по делам несовершеннолетних и защите их прав в муниципальном образовании 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4974B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386,0</w:t>
            </w:r>
          </w:p>
        </w:tc>
      </w:tr>
      <w:tr w:rsidR="00DE4DC4" w:rsidRPr="00DE4DC4" w14:paraId="46776288" w14:textId="77777777" w:rsidTr="00DE4DC4">
        <w:trPr>
          <w:trHeight w:val="2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188813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28E099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3D210E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02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29D6E6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30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2613F8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024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8BF7A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05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366F82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0090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08CF2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150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BD4AA" w14:textId="77777777" w:rsidR="00DE4DC4" w:rsidRPr="00DE4DC4" w:rsidRDefault="00DE4DC4" w:rsidP="00DE4DC4">
            <w:pPr>
              <w:rPr>
                <w:color w:val="000000"/>
                <w:sz w:val="16"/>
                <w:szCs w:val="16"/>
              </w:rPr>
            </w:pPr>
            <w:r w:rsidRPr="00DE4DC4">
              <w:rPr>
                <w:color w:val="000000"/>
                <w:sz w:val="16"/>
                <w:szCs w:val="16"/>
              </w:rPr>
              <w:t>Субвенции бюджетам на осуществление  отдельных государственных полномочий по созданию административных комиссий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A52CD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6,0</w:t>
            </w:r>
          </w:p>
        </w:tc>
      </w:tr>
      <w:tr w:rsidR="00DE4DC4" w:rsidRPr="00DE4DC4" w14:paraId="0B55E52C" w14:textId="77777777" w:rsidTr="00DE4DC4">
        <w:trPr>
          <w:trHeight w:val="2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0BCFFF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376C9C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4E89FE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02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10AFB7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30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31BC2C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024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0CC2C6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05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98D0CA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0100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EAB54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150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F761A" w14:textId="77777777" w:rsidR="00DE4DC4" w:rsidRPr="00DE4DC4" w:rsidRDefault="00DE4DC4" w:rsidP="00DE4DC4">
            <w:pPr>
              <w:rPr>
                <w:color w:val="000000"/>
                <w:sz w:val="16"/>
                <w:szCs w:val="16"/>
              </w:rPr>
            </w:pPr>
            <w:r w:rsidRPr="00DE4DC4">
              <w:rPr>
                <w:color w:val="000000"/>
                <w:sz w:val="16"/>
                <w:szCs w:val="16"/>
              </w:rPr>
              <w:t xml:space="preserve">Субвенции бюджетам на осуществление государственных полномочий Республики Марий Эл по расчету и предоставлению дотаций на выравнивание уровня бюджетной обеспеченности поселений, расположенных в границах соответствующего муниципального района Республики Марий Эл 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2B350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700,4</w:t>
            </w:r>
          </w:p>
        </w:tc>
      </w:tr>
      <w:tr w:rsidR="00DE4DC4" w:rsidRPr="00DE4DC4" w14:paraId="59AE4DDB" w14:textId="77777777" w:rsidTr="00DE4DC4">
        <w:trPr>
          <w:trHeight w:val="2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458C0B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1A71A3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866CEF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02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0DC3E5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30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211570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024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403D16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05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742ED6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0110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5AA46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150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2222F" w14:textId="77777777" w:rsidR="00DE4DC4" w:rsidRPr="00DE4DC4" w:rsidRDefault="00DE4DC4" w:rsidP="00DE4DC4">
            <w:pPr>
              <w:rPr>
                <w:color w:val="000000"/>
                <w:sz w:val="16"/>
                <w:szCs w:val="16"/>
              </w:rPr>
            </w:pPr>
            <w:r w:rsidRPr="00DE4DC4">
              <w:rPr>
                <w:color w:val="000000"/>
                <w:sz w:val="16"/>
                <w:szCs w:val="16"/>
              </w:rPr>
              <w:t>Субвенции бюджетам на осуществление 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64E7F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649,0</w:t>
            </w:r>
          </w:p>
        </w:tc>
      </w:tr>
      <w:tr w:rsidR="00DE4DC4" w:rsidRPr="00DE4DC4" w14:paraId="0C4BF650" w14:textId="77777777" w:rsidTr="00DE4DC4">
        <w:trPr>
          <w:trHeight w:val="2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ED9DBB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8DA3C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691EB1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02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CB3F8B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30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51B021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024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DECCEA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05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67E847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0120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6B945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150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E5EDD" w14:textId="77777777" w:rsidR="00DE4DC4" w:rsidRPr="00DE4DC4" w:rsidRDefault="00DE4DC4" w:rsidP="00DE4DC4">
            <w:pPr>
              <w:jc w:val="both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 xml:space="preserve"> Субвенции бюджетам на  исполнение государственных полномочий по хранению, учету и использованию архивных фондов и архивных документов, находящихся в собственности Республики Марий Эл и хранящихся в муниципальных архивах на территории Республики Марий Эл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CA131C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35,0</w:t>
            </w:r>
          </w:p>
        </w:tc>
      </w:tr>
      <w:tr w:rsidR="00DE4DC4" w:rsidRPr="00DE4DC4" w14:paraId="4A78F5BE" w14:textId="77777777" w:rsidTr="00DE4DC4">
        <w:trPr>
          <w:trHeight w:val="2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50612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36C46B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1A1B94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02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A0ED63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30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FA2AA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024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03A55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05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5AC245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0130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BA06A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150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A5EA0F" w14:textId="77777777" w:rsidR="00DE4DC4" w:rsidRPr="00DE4DC4" w:rsidRDefault="00DE4DC4" w:rsidP="00DE4DC4">
            <w:pPr>
              <w:rPr>
                <w:color w:val="000000"/>
                <w:sz w:val="16"/>
                <w:szCs w:val="16"/>
              </w:rPr>
            </w:pPr>
            <w:r w:rsidRPr="00DE4DC4">
              <w:rPr>
                <w:color w:val="000000"/>
                <w:sz w:val="16"/>
                <w:szCs w:val="16"/>
              </w:rPr>
              <w:t xml:space="preserve"> Субвенции на осуществление государственных полномочий по выплате компенсации затрат родителей (законных представителей) детей-инвалидов на обучение детей-инвалидов по основным общеобразовательным программам на дому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11C57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35,6</w:t>
            </w:r>
          </w:p>
        </w:tc>
      </w:tr>
      <w:tr w:rsidR="00DE4DC4" w:rsidRPr="00DE4DC4" w14:paraId="6A9190E0" w14:textId="77777777" w:rsidTr="00DE4DC4">
        <w:trPr>
          <w:trHeight w:val="2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86672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FEF6E3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522348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02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203935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30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3F54A3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024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9EB566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05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1EF22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0140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FC676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150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D9847" w14:textId="77777777" w:rsidR="00DE4DC4" w:rsidRPr="00DE4DC4" w:rsidRDefault="00DE4DC4" w:rsidP="00DE4DC4">
            <w:pPr>
              <w:rPr>
                <w:color w:val="000000"/>
                <w:sz w:val="16"/>
                <w:szCs w:val="16"/>
              </w:rPr>
            </w:pPr>
            <w:r w:rsidRPr="00DE4DC4">
              <w:rPr>
                <w:color w:val="000000"/>
                <w:sz w:val="16"/>
                <w:szCs w:val="16"/>
              </w:rPr>
              <w:t>Субвенции  бюджетам на осуществление органами местного самоуправления государственных полномочий по организации проведения мероприятий по отлову и содержанию безнадзорных животных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7958F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739,8</w:t>
            </w:r>
          </w:p>
        </w:tc>
      </w:tr>
      <w:tr w:rsidR="00DE4DC4" w:rsidRPr="00DE4DC4" w14:paraId="76238A40" w14:textId="77777777" w:rsidTr="00DE4DC4">
        <w:trPr>
          <w:trHeight w:val="2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FD0F1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AF9925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931A59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02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66B68D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30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6208F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024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BBF8D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05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806781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0160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F8D30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150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A855A9" w14:textId="77777777" w:rsidR="00DE4DC4" w:rsidRPr="00DE4DC4" w:rsidRDefault="00DE4DC4" w:rsidP="00DE4DC4">
            <w:pPr>
              <w:rPr>
                <w:color w:val="000000"/>
                <w:sz w:val="16"/>
                <w:szCs w:val="16"/>
              </w:rPr>
            </w:pPr>
            <w:r w:rsidRPr="00DE4DC4">
              <w:rPr>
                <w:color w:val="000000"/>
                <w:sz w:val="16"/>
                <w:szCs w:val="16"/>
              </w:rPr>
              <w:t xml:space="preserve">Субвенции бюджетам на осуществление государственных полномочий на финансирование расходов на выплату вознаграждения приемным родителям и патронатным воспитателям, иным опекунам и попечителям несовершеннолетних граждан, исполняющим свои обязанности </w:t>
            </w:r>
            <w:proofErr w:type="spellStart"/>
            <w:r w:rsidRPr="00DE4DC4">
              <w:rPr>
                <w:color w:val="000000"/>
                <w:sz w:val="16"/>
                <w:szCs w:val="16"/>
              </w:rPr>
              <w:t>возмездно</w:t>
            </w:r>
            <w:proofErr w:type="spellEnd"/>
            <w:r w:rsidRPr="00DE4DC4">
              <w:rPr>
                <w:color w:val="000000"/>
                <w:sz w:val="16"/>
                <w:szCs w:val="16"/>
              </w:rPr>
              <w:t xml:space="preserve"> за счет средств республиканского бюджета Республики Марий Эл, выплату денежных средств на содержание каждого ребенка, переданного под опеку (попечительство), на выплату денежных средств на содержание граждан, обучающихся в общеобразовательных организациях, на выплату денежных средств по обеспечению детей, переданных под опеку (попечительство), при выпуске из муниципальных общеобразовательных организаций одеждой, обувью, мягким инвентарем и оборудованием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B0B77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26754,9</w:t>
            </w:r>
          </w:p>
        </w:tc>
      </w:tr>
      <w:tr w:rsidR="00DE4DC4" w:rsidRPr="00DE4DC4" w14:paraId="4C7BDC4C" w14:textId="77777777" w:rsidTr="00DE4DC4">
        <w:trPr>
          <w:trHeight w:val="2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7BB807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4FCB45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5F108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02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6C8704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30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846664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024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58DE2D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05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5021A3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0170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75A63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150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33839" w14:textId="77777777" w:rsidR="00DE4DC4" w:rsidRPr="00DE4DC4" w:rsidRDefault="00DE4DC4" w:rsidP="00DE4DC4">
            <w:pPr>
              <w:rPr>
                <w:color w:val="000000"/>
                <w:sz w:val="16"/>
                <w:szCs w:val="16"/>
              </w:rPr>
            </w:pPr>
            <w:r w:rsidRPr="00DE4DC4">
              <w:rPr>
                <w:color w:val="000000"/>
                <w:sz w:val="16"/>
                <w:szCs w:val="16"/>
              </w:rPr>
              <w:t xml:space="preserve"> Субвенции бюджетам на осуществление государственных полномочий по предоставлению единовременной выплаты на ремонт жилых помещений, находящихся в собственности детей-сирот и детей, оставшихся без попечения </w:t>
            </w:r>
            <w:proofErr w:type="spellStart"/>
            <w:r w:rsidRPr="00DE4DC4">
              <w:rPr>
                <w:color w:val="000000"/>
                <w:sz w:val="16"/>
                <w:szCs w:val="16"/>
              </w:rPr>
              <w:t>родителей,лиц</w:t>
            </w:r>
            <w:proofErr w:type="spellEnd"/>
            <w:r w:rsidRPr="00DE4DC4">
              <w:rPr>
                <w:color w:val="000000"/>
                <w:sz w:val="16"/>
                <w:szCs w:val="16"/>
              </w:rPr>
              <w:t xml:space="preserve"> из числа детей-сирот и детей, оставшихся без попечения родителей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09549" w14:textId="77777777" w:rsidR="00DE4DC4" w:rsidRPr="00DE4DC4" w:rsidRDefault="00DE4DC4" w:rsidP="00DE4DC4">
            <w:pPr>
              <w:rPr>
                <w:color w:val="000000"/>
                <w:sz w:val="16"/>
                <w:szCs w:val="16"/>
              </w:rPr>
            </w:pPr>
          </w:p>
        </w:tc>
      </w:tr>
      <w:tr w:rsidR="00DE4DC4" w:rsidRPr="00DE4DC4" w14:paraId="2D8D15C9" w14:textId="77777777" w:rsidTr="00DE4DC4">
        <w:trPr>
          <w:trHeight w:val="2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BF3417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3E2016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61BBA4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02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685FA3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30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29E0FC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024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8E542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05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6FFA47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0210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165CF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150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BA53F" w14:textId="77777777" w:rsidR="00DE4DC4" w:rsidRPr="00DE4DC4" w:rsidRDefault="00DE4DC4" w:rsidP="00DE4DC4">
            <w:pPr>
              <w:jc w:val="both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Субвенции на осуществление государственных полномочий по предоставлению жилых помещений детям-сиротам и детям. оставшимся без попечения родителей. лицам из их числа по договорам найма специализированных жилых помещений. в части исполнения судебных решений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F1CB5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12028,1</w:t>
            </w:r>
          </w:p>
        </w:tc>
      </w:tr>
      <w:tr w:rsidR="00DE4DC4" w:rsidRPr="00DE4DC4" w14:paraId="2551FB99" w14:textId="77777777" w:rsidTr="00DE4DC4">
        <w:trPr>
          <w:trHeight w:val="2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89852E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C70249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F9CC9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02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1EA502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35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AD1D56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082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4B3D63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05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7EF44D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F1933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150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266A4F" w14:textId="77777777" w:rsidR="00DE4DC4" w:rsidRPr="00DE4DC4" w:rsidRDefault="00DE4DC4" w:rsidP="00DE4DC4">
            <w:pPr>
              <w:rPr>
                <w:color w:val="000000"/>
                <w:sz w:val="16"/>
                <w:szCs w:val="16"/>
              </w:rPr>
            </w:pPr>
            <w:r w:rsidRPr="00DE4DC4">
              <w:rPr>
                <w:color w:val="000000"/>
                <w:sz w:val="16"/>
                <w:szCs w:val="16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915B2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18373,3</w:t>
            </w:r>
          </w:p>
        </w:tc>
      </w:tr>
      <w:tr w:rsidR="00DE4DC4" w:rsidRPr="00DE4DC4" w14:paraId="25546814" w14:textId="77777777" w:rsidTr="00DE4DC4">
        <w:trPr>
          <w:trHeight w:val="2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2DDD52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906A3B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8324C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02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BE77C8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35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061C42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930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76D955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05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7C650C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3D6F06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150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92813" w14:textId="77777777" w:rsidR="00DE4DC4" w:rsidRPr="00DE4DC4" w:rsidRDefault="00DE4DC4" w:rsidP="00DE4DC4">
            <w:pPr>
              <w:rPr>
                <w:color w:val="000000"/>
                <w:sz w:val="16"/>
                <w:szCs w:val="16"/>
              </w:rPr>
            </w:pPr>
            <w:r w:rsidRPr="00DE4DC4">
              <w:rPr>
                <w:color w:val="000000"/>
                <w:sz w:val="16"/>
                <w:szCs w:val="16"/>
              </w:rPr>
              <w:t xml:space="preserve"> 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33427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1905,0</w:t>
            </w:r>
          </w:p>
        </w:tc>
      </w:tr>
      <w:tr w:rsidR="00DE4DC4" w:rsidRPr="00DE4DC4" w14:paraId="6371FD61" w14:textId="77777777" w:rsidTr="00DE4DC4">
        <w:trPr>
          <w:trHeight w:val="2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98BAD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lastRenderedPageBreak/>
              <w:t>000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E03F77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EFAD57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02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D9DF36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35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54F728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303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A7985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05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4C1CE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BB12F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150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93E80" w14:textId="77777777" w:rsidR="00DE4DC4" w:rsidRPr="00DE4DC4" w:rsidRDefault="00DE4DC4" w:rsidP="00DE4DC4">
            <w:pPr>
              <w:rPr>
                <w:color w:val="000000"/>
                <w:sz w:val="16"/>
                <w:szCs w:val="16"/>
              </w:rPr>
            </w:pPr>
            <w:r w:rsidRPr="00DE4DC4">
              <w:rPr>
                <w:color w:val="000000"/>
                <w:sz w:val="16"/>
                <w:szCs w:val="16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F99F4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6545,2</w:t>
            </w:r>
          </w:p>
        </w:tc>
      </w:tr>
      <w:tr w:rsidR="00DE4DC4" w:rsidRPr="00DE4DC4" w14:paraId="2083B64A" w14:textId="77777777" w:rsidTr="00DE4DC4">
        <w:trPr>
          <w:trHeight w:val="2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1266FA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055E83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078B53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02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78D0C9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35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EE7C7F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120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2AE6EF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05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EA2DA6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61671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150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7BE7F" w14:textId="77777777" w:rsidR="00DE4DC4" w:rsidRPr="00DE4DC4" w:rsidRDefault="00DE4DC4" w:rsidP="00DE4DC4">
            <w:pPr>
              <w:rPr>
                <w:color w:val="000000"/>
                <w:sz w:val="16"/>
                <w:szCs w:val="16"/>
              </w:rPr>
            </w:pPr>
            <w:r w:rsidRPr="00DE4DC4">
              <w:rPr>
                <w:color w:val="000000"/>
                <w:sz w:val="16"/>
                <w:szCs w:val="16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3F8FC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6,7</w:t>
            </w:r>
          </w:p>
        </w:tc>
      </w:tr>
      <w:tr w:rsidR="00DE4DC4" w:rsidRPr="00DE4DC4" w14:paraId="4E7E77DF" w14:textId="77777777" w:rsidTr="00DE4DC4">
        <w:trPr>
          <w:trHeight w:val="2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F4E715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2054C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1E10B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02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4331D3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35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B226C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260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480F8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05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948E20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0010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D27E8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150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0D7A8" w14:textId="77777777" w:rsidR="00DE4DC4" w:rsidRPr="00DE4DC4" w:rsidRDefault="00DE4DC4" w:rsidP="00DE4DC4">
            <w:pPr>
              <w:rPr>
                <w:color w:val="000000"/>
                <w:sz w:val="16"/>
                <w:szCs w:val="16"/>
              </w:rPr>
            </w:pPr>
            <w:r w:rsidRPr="00DE4DC4">
              <w:rPr>
                <w:color w:val="000000"/>
                <w:sz w:val="16"/>
                <w:szCs w:val="16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E22EB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653,2</w:t>
            </w:r>
          </w:p>
        </w:tc>
      </w:tr>
      <w:tr w:rsidR="00DE4DC4" w:rsidRPr="00DE4DC4" w14:paraId="30D2E2C6" w14:textId="77777777" w:rsidTr="00DE4DC4">
        <w:trPr>
          <w:trHeight w:val="2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C9926E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037FCC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4A75EC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02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9ABD26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40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570930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83AA0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BDCAD8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B7538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150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CBA63" w14:textId="77777777" w:rsidR="00DE4DC4" w:rsidRPr="00DE4DC4" w:rsidRDefault="00DE4DC4" w:rsidP="00DE4DC4">
            <w:pPr>
              <w:rPr>
                <w:color w:val="000000"/>
                <w:sz w:val="16"/>
                <w:szCs w:val="16"/>
              </w:rPr>
            </w:pPr>
            <w:r w:rsidRPr="00DE4DC4">
              <w:rPr>
                <w:color w:val="000000"/>
                <w:sz w:val="16"/>
                <w:szCs w:val="16"/>
              </w:rPr>
              <w:t xml:space="preserve"> Иные межбюджетные трансферты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74806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44780,8</w:t>
            </w:r>
          </w:p>
        </w:tc>
      </w:tr>
      <w:tr w:rsidR="00DE4DC4" w:rsidRPr="00DE4DC4" w14:paraId="7C944EFD" w14:textId="77777777" w:rsidTr="00DE4DC4">
        <w:trPr>
          <w:trHeight w:val="2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52A28B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27573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D0BD82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02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02DA1B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40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75E1ED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014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909B6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05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A62F9C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D38C2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150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73015" w14:textId="77777777" w:rsidR="00DE4DC4" w:rsidRPr="00DE4DC4" w:rsidRDefault="00DE4DC4" w:rsidP="00DE4DC4">
            <w:pPr>
              <w:rPr>
                <w:color w:val="000000"/>
                <w:sz w:val="16"/>
                <w:szCs w:val="16"/>
              </w:rPr>
            </w:pPr>
            <w:r w:rsidRPr="00DE4DC4">
              <w:rPr>
                <w:color w:val="000000"/>
                <w:sz w:val="16"/>
                <w:szCs w:val="16"/>
              </w:rPr>
              <w:t xml:space="preserve">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C8C05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5282,8</w:t>
            </w:r>
          </w:p>
        </w:tc>
      </w:tr>
      <w:tr w:rsidR="00DE4DC4" w:rsidRPr="00DE4DC4" w14:paraId="14A08E3C" w14:textId="77777777" w:rsidTr="00DE4DC4">
        <w:trPr>
          <w:trHeight w:val="2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A7426F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AC865A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ADEFE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02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39AE3B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45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E064A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323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A4448F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05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70F92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4D23FD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150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A737B" w14:textId="77777777" w:rsidR="00DE4DC4" w:rsidRPr="00DE4DC4" w:rsidRDefault="00DE4DC4" w:rsidP="00DE4DC4">
            <w:pPr>
              <w:rPr>
                <w:color w:val="000000"/>
                <w:sz w:val="16"/>
                <w:szCs w:val="16"/>
              </w:rPr>
            </w:pPr>
            <w:r w:rsidRPr="00DE4DC4">
              <w:rPr>
                <w:color w:val="000000"/>
                <w:sz w:val="16"/>
                <w:szCs w:val="16"/>
              </w:rPr>
              <w:t xml:space="preserve"> Межбюджетные трансферты, передаваемые бюджетам муниципальных районов на реализацию мероприятий индивидуальных программ социально-экономического развития субъектов Российской Федерации в части строительства и жилищно-коммунального хозяйства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D15F8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36186,8</w:t>
            </w:r>
          </w:p>
        </w:tc>
      </w:tr>
      <w:tr w:rsidR="00DE4DC4" w:rsidRPr="00DE4DC4" w14:paraId="0176A38A" w14:textId="77777777" w:rsidTr="00DE4DC4">
        <w:trPr>
          <w:trHeight w:val="2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7D3DAE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B42AA7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53EFA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02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DDF5C1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49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29CD8B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001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BF44EF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05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C44CD4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45035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150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5F060" w14:textId="77777777" w:rsidR="00DE4DC4" w:rsidRPr="00DE4DC4" w:rsidRDefault="00DE4DC4" w:rsidP="00DE4DC4">
            <w:pPr>
              <w:rPr>
                <w:color w:val="000000"/>
                <w:sz w:val="16"/>
                <w:szCs w:val="16"/>
              </w:rPr>
            </w:pPr>
            <w:r w:rsidRPr="00DE4DC4">
              <w:rPr>
                <w:color w:val="000000"/>
                <w:sz w:val="16"/>
                <w:szCs w:val="16"/>
              </w:rPr>
              <w:t>Межбюджетные трансферты, передаваемые бюджетам, за счет средств резервного фонда Правительства Российской Федерации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354BC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211,2</w:t>
            </w:r>
          </w:p>
        </w:tc>
      </w:tr>
      <w:tr w:rsidR="00DE4DC4" w:rsidRPr="00DE4DC4" w14:paraId="207DF909" w14:textId="77777777" w:rsidTr="00DE4DC4">
        <w:trPr>
          <w:trHeight w:val="2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6CA68C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3E124A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50867C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02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42893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49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D56DF6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999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E8590C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05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D03AB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27696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150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3C2C90" w14:textId="77777777" w:rsidR="00DE4DC4" w:rsidRPr="00DE4DC4" w:rsidRDefault="00DE4DC4" w:rsidP="00DE4DC4">
            <w:pPr>
              <w:rPr>
                <w:color w:val="000000"/>
                <w:sz w:val="16"/>
                <w:szCs w:val="16"/>
              </w:rPr>
            </w:pPr>
            <w:r w:rsidRPr="00DE4DC4">
              <w:rPr>
                <w:color w:val="000000"/>
                <w:sz w:val="16"/>
                <w:szCs w:val="16"/>
              </w:rPr>
              <w:t xml:space="preserve"> Прочие межбюджетные трансферты, передаваемые бюджетам муниципальных районов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66282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3100,0</w:t>
            </w:r>
          </w:p>
        </w:tc>
      </w:tr>
      <w:tr w:rsidR="00DE4DC4" w:rsidRPr="00DE4DC4" w14:paraId="6A6CF2DF" w14:textId="77777777" w:rsidTr="00DE4DC4">
        <w:trPr>
          <w:trHeight w:val="2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C77FA6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78D1AE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0D9E6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436A7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1864C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FA0572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AFDF93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0D939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150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3A6335" w14:textId="77777777" w:rsidR="00DE4DC4" w:rsidRPr="00DE4DC4" w:rsidRDefault="00DE4DC4" w:rsidP="00DE4DC4">
            <w:pPr>
              <w:rPr>
                <w:color w:val="000000"/>
                <w:sz w:val="16"/>
                <w:szCs w:val="16"/>
              </w:rPr>
            </w:pPr>
            <w:r w:rsidRPr="00DE4DC4">
              <w:rPr>
                <w:color w:val="000000"/>
                <w:sz w:val="16"/>
                <w:szCs w:val="16"/>
              </w:rPr>
              <w:t xml:space="preserve">  ПРОЧИЕ БЕЗВОЗМЕЗДНЫЕ ПОСТУПЛЕНИЯ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CB9B4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131,8</w:t>
            </w:r>
          </w:p>
        </w:tc>
      </w:tr>
      <w:tr w:rsidR="00DE4DC4" w:rsidRPr="00DE4DC4" w14:paraId="54170945" w14:textId="77777777" w:rsidTr="00DE4DC4">
        <w:trPr>
          <w:trHeight w:val="2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AE55F6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24AF5B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6832F6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77FFC7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9C4B3C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020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FF23BF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05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0B4668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8CC76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150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8AC0C" w14:textId="77777777" w:rsidR="00DE4DC4" w:rsidRPr="00DE4DC4" w:rsidRDefault="00DE4DC4" w:rsidP="00DE4DC4">
            <w:pPr>
              <w:rPr>
                <w:color w:val="000000"/>
                <w:sz w:val="16"/>
                <w:szCs w:val="16"/>
              </w:rPr>
            </w:pPr>
            <w:r w:rsidRPr="00DE4DC4">
              <w:rPr>
                <w:color w:val="000000"/>
                <w:sz w:val="16"/>
                <w:szCs w:val="16"/>
              </w:rPr>
              <w:t xml:space="preserve"> 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D38C1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55,7</w:t>
            </w:r>
          </w:p>
        </w:tc>
      </w:tr>
      <w:tr w:rsidR="00DE4DC4" w:rsidRPr="00DE4DC4" w14:paraId="66529BE8" w14:textId="77777777" w:rsidTr="00DE4DC4">
        <w:trPr>
          <w:trHeight w:val="2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CB8F02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A0BA1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DCF968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8BD10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59BDB7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030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00A71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05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2D7FB9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99AA0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150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FDAB5E" w14:textId="77777777" w:rsidR="00DE4DC4" w:rsidRPr="00DE4DC4" w:rsidRDefault="00DE4DC4" w:rsidP="00DE4DC4">
            <w:pPr>
              <w:rPr>
                <w:color w:val="000000"/>
                <w:sz w:val="16"/>
                <w:szCs w:val="16"/>
              </w:rPr>
            </w:pPr>
            <w:r w:rsidRPr="00DE4DC4">
              <w:rPr>
                <w:color w:val="000000"/>
                <w:sz w:val="16"/>
                <w:szCs w:val="16"/>
              </w:rPr>
              <w:t xml:space="preserve"> Прочие безвозмездные поступления в бюджеты муниципальных районов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A40B4F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76,1</w:t>
            </w:r>
          </w:p>
        </w:tc>
      </w:tr>
      <w:tr w:rsidR="00DE4DC4" w:rsidRPr="00DE4DC4" w14:paraId="40AE173F" w14:textId="77777777" w:rsidTr="00DE4DC4">
        <w:trPr>
          <w:trHeight w:val="2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3F4B1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3EE2E0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2642C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19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19B9AF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60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F55647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010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FBA442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05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D92FDF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0000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0E6B2E" w14:textId="77777777" w:rsidR="00DE4DC4" w:rsidRPr="00DE4DC4" w:rsidRDefault="00DE4DC4" w:rsidP="00DE4DC4">
            <w:pPr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151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2B680" w14:textId="77777777" w:rsidR="00DE4DC4" w:rsidRPr="00DE4DC4" w:rsidRDefault="00DE4DC4" w:rsidP="00DE4DC4">
            <w:pPr>
              <w:rPr>
                <w:color w:val="000000"/>
                <w:sz w:val="16"/>
                <w:szCs w:val="16"/>
              </w:rPr>
            </w:pPr>
            <w:r w:rsidRPr="00DE4DC4">
              <w:rPr>
                <w:color w:val="000000"/>
                <w:sz w:val="16"/>
                <w:szCs w:val="16"/>
              </w:rPr>
              <w:t xml:space="preserve"> 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030D5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-0,5</w:t>
            </w:r>
          </w:p>
        </w:tc>
      </w:tr>
      <w:tr w:rsidR="00DE4DC4" w:rsidRPr="00DE4DC4" w14:paraId="2DA9A5B1" w14:textId="77777777" w:rsidTr="00DE4DC4">
        <w:trPr>
          <w:trHeight w:val="20"/>
        </w:trPr>
        <w:tc>
          <w:tcPr>
            <w:tcW w:w="106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EAABE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93994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ИТОГО ДОХОДОВ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2B4AA" w14:textId="77777777" w:rsidR="00DE4DC4" w:rsidRPr="00DE4DC4" w:rsidRDefault="00DE4DC4" w:rsidP="00DE4DC4">
            <w:pPr>
              <w:jc w:val="center"/>
              <w:rPr>
                <w:sz w:val="16"/>
                <w:szCs w:val="16"/>
              </w:rPr>
            </w:pPr>
            <w:r w:rsidRPr="00DE4DC4">
              <w:rPr>
                <w:sz w:val="16"/>
                <w:szCs w:val="16"/>
              </w:rPr>
              <w:t>1054828,2</w:t>
            </w:r>
          </w:p>
        </w:tc>
      </w:tr>
    </w:tbl>
    <w:p w14:paraId="33D62227" w14:textId="4410B743" w:rsidR="00DE4DC4" w:rsidRDefault="00DE4DC4" w:rsidP="00DE4DC4">
      <w:pPr>
        <w:rPr>
          <w:sz w:val="20"/>
        </w:rPr>
      </w:pPr>
    </w:p>
    <w:p w14:paraId="50536EFD" w14:textId="77777777" w:rsidR="00DE4DC4" w:rsidRDefault="00DE4DC4">
      <w:pPr>
        <w:spacing w:after="160" w:line="259" w:lineRule="auto"/>
        <w:rPr>
          <w:sz w:val="20"/>
        </w:rPr>
      </w:pPr>
      <w:r>
        <w:rPr>
          <w:sz w:val="20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35"/>
        <w:gridCol w:w="294"/>
        <w:gridCol w:w="294"/>
        <w:gridCol w:w="228"/>
        <w:gridCol w:w="1313"/>
        <w:gridCol w:w="906"/>
        <w:gridCol w:w="924"/>
        <w:gridCol w:w="1849"/>
        <w:gridCol w:w="672"/>
        <w:gridCol w:w="1040"/>
      </w:tblGrid>
      <w:tr w:rsidR="00DE4DC4" w:rsidRPr="00DE4DC4" w14:paraId="00CCF92B" w14:textId="77777777" w:rsidTr="00DE4DC4">
        <w:trPr>
          <w:gridAfter w:val="2"/>
          <w:wAfter w:w="915" w:type="pct"/>
          <w:trHeight w:val="20"/>
        </w:trPr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5C15A" w14:textId="77777777" w:rsidR="00DE4DC4" w:rsidRPr="00DE4DC4" w:rsidRDefault="00DE4DC4" w:rsidP="00DE4DC4">
            <w:pPr>
              <w:jc w:val="right"/>
              <w:rPr>
                <w:sz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76718" w14:textId="77777777" w:rsidR="00DE4DC4" w:rsidRPr="00DE4DC4" w:rsidRDefault="00DE4DC4" w:rsidP="00DE4DC4">
            <w:pPr>
              <w:jc w:val="right"/>
              <w:rPr>
                <w:sz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AF5E8" w14:textId="77777777" w:rsidR="00DE4DC4" w:rsidRPr="00DE4DC4" w:rsidRDefault="00DE4DC4" w:rsidP="00DE4DC4">
            <w:pPr>
              <w:jc w:val="right"/>
              <w:rPr>
                <w:sz w:val="20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8BE98" w14:textId="77777777" w:rsidR="00DE4DC4" w:rsidRPr="00DE4DC4" w:rsidRDefault="00DE4DC4" w:rsidP="00DE4DC4">
            <w:pPr>
              <w:jc w:val="right"/>
              <w:rPr>
                <w:sz w:val="20"/>
              </w:rPr>
            </w:pPr>
          </w:p>
        </w:tc>
        <w:tc>
          <w:tcPr>
            <w:tcW w:w="266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483B0" w14:textId="77777777" w:rsidR="00DE4DC4" w:rsidRPr="00DE4DC4" w:rsidRDefault="00DE4DC4" w:rsidP="00DE4DC4">
            <w:pPr>
              <w:jc w:val="right"/>
              <w:rPr>
                <w:sz w:val="20"/>
              </w:rPr>
            </w:pPr>
            <w:r w:rsidRPr="00DE4DC4">
              <w:rPr>
                <w:sz w:val="20"/>
              </w:rPr>
              <w:t xml:space="preserve">                                     Приложение № 4</w:t>
            </w:r>
          </w:p>
        </w:tc>
      </w:tr>
      <w:tr w:rsidR="00DE4DC4" w:rsidRPr="00DE4DC4" w14:paraId="57334ED1" w14:textId="77777777" w:rsidTr="00DE4DC4">
        <w:trPr>
          <w:gridAfter w:val="2"/>
          <w:wAfter w:w="915" w:type="pct"/>
          <w:trHeight w:val="20"/>
        </w:trPr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F8E68" w14:textId="77777777" w:rsidR="00DE4DC4" w:rsidRPr="00DE4DC4" w:rsidRDefault="00DE4DC4" w:rsidP="00DE4DC4">
            <w:pPr>
              <w:jc w:val="right"/>
              <w:rPr>
                <w:sz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716EF" w14:textId="77777777" w:rsidR="00DE4DC4" w:rsidRPr="00DE4DC4" w:rsidRDefault="00DE4DC4" w:rsidP="00DE4DC4">
            <w:pPr>
              <w:jc w:val="right"/>
              <w:rPr>
                <w:sz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78407" w14:textId="77777777" w:rsidR="00DE4DC4" w:rsidRPr="00DE4DC4" w:rsidRDefault="00DE4DC4" w:rsidP="00DE4DC4">
            <w:pPr>
              <w:jc w:val="right"/>
              <w:rPr>
                <w:sz w:val="20"/>
              </w:rPr>
            </w:pPr>
          </w:p>
        </w:tc>
        <w:tc>
          <w:tcPr>
            <w:tcW w:w="279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0B2AC" w14:textId="77777777" w:rsidR="00DE4DC4" w:rsidRPr="00DE4DC4" w:rsidRDefault="00DE4DC4" w:rsidP="00DE4DC4">
            <w:pPr>
              <w:jc w:val="right"/>
              <w:rPr>
                <w:sz w:val="20"/>
              </w:rPr>
            </w:pPr>
            <w:r w:rsidRPr="00DE4DC4">
              <w:rPr>
                <w:sz w:val="20"/>
              </w:rPr>
              <w:t xml:space="preserve"> к Решению собрания депутатов</w:t>
            </w:r>
          </w:p>
        </w:tc>
      </w:tr>
      <w:tr w:rsidR="00DE4DC4" w:rsidRPr="00DE4DC4" w14:paraId="088A5364" w14:textId="77777777" w:rsidTr="00DE4DC4">
        <w:trPr>
          <w:gridAfter w:val="2"/>
          <w:wAfter w:w="915" w:type="pct"/>
          <w:trHeight w:val="20"/>
        </w:trPr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39C10" w14:textId="77777777" w:rsidR="00DE4DC4" w:rsidRPr="00DE4DC4" w:rsidRDefault="00DE4DC4" w:rsidP="00DE4DC4">
            <w:pPr>
              <w:jc w:val="right"/>
              <w:rPr>
                <w:sz w:val="20"/>
              </w:rPr>
            </w:pPr>
          </w:p>
        </w:tc>
        <w:tc>
          <w:tcPr>
            <w:tcW w:w="310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7007C" w14:textId="77777777" w:rsidR="00DE4DC4" w:rsidRPr="00DE4DC4" w:rsidRDefault="00DE4DC4" w:rsidP="00DE4DC4">
            <w:pPr>
              <w:jc w:val="right"/>
              <w:rPr>
                <w:sz w:val="20"/>
              </w:rPr>
            </w:pPr>
            <w:r w:rsidRPr="00DE4DC4">
              <w:rPr>
                <w:sz w:val="20"/>
              </w:rPr>
              <w:t xml:space="preserve"> "Об исполнении бюджета Звениговского</w:t>
            </w:r>
          </w:p>
        </w:tc>
      </w:tr>
      <w:tr w:rsidR="00DE4DC4" w:rsidRPr="00DE4DC4" w14:paraId="7634C39E" w14:textId="77777777" w:rsidTr="00DE4DC4">
        <w:trPr>
          <w:gridAfter w:val="2"/>
          <w:wAfter w:w="915" w:type="pct"/>
          <w:trHeight w:val="20"/>
        </w:trPr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DDB9A" w14:textId="77777777" w:rsidR="00DE4DC4" w:rsidRPr="00DE4DC4" w:rsidRDefault="00DE4DC4" w:rsidP="00DE4DC4">
            <w:pPr>
              <w:jc w:val="right"/>
              <w:rPr>
                <w:sz w:val="20"/>
              </w:rPr>
            </w:pPr>
          </w:p>
        </w:tc>
        <w:tc>
          <w:tcPr>
            <w:tcW w:w="310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E663B" w14:textId="77777777" w:rsidR="00DE4DC4" w:rsidRPr="00DE4DC4" w:rsidRDefault="00DE4DC4" w:rsidP="00DE4DC4">
            <w:pPr>
              <w:jc w:val="right"/>
              <w:rPr>
                <w:sz w:val="20"/>
              </w:rPr>
            </w:pPr>
            <w:r w:rsidRPr="00DE4DC4">
              <w:rPr>
                <w:sz w:val="20"/>
              </w:rPr>
              <w:t>муниципального района Республики</w:t>
            </w:r>
          </w:p>
        </w:tc>
      </w:tr>
      <w:tr w:rsidR="00DE4DC4" w:rsidRPr="00DE4DC4" w14:paraId="37679962" w14:textId="77777777" w:rsidTr="00DE4DC4">
        <w:trPr>
          <w:gridAfter w:val="2"/>
          <w:wAfter w:w="915" w:type="pct"/>
          <w:trHeight w:val="20"/>
        </w:trPr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16A99" w14:textId="77777777" w:rsidR="00DE4DC4" w:rsidRPr="00DE4DC4" w:rsidRDefault="00DE4DC4" w:rsidP="00DE4DC4">
            <w:pPr>
              <w:jc w:val="right"/>
              <w:rPr>
                <w:sz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3667F" w14:textId="77777777" w:rsidR="00DE4DC4" w:rsidRPr="00DE4DC4" w:rsidRDefault="00DE4DC4" w:rsidP="00DE4DC4">
            <w:pPr>
              <w:jc w:val="right"/>
              <w:rPr>
                <w:sz w:val="20"/>
              </w:rPr>
            </w:pPr>
            <w:r w:rsidRPr="00DE4DC4">
              <w:rPr>
                <w:sz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FD3BB" w14:textId="77777777" w:rsidR="00DE4DC4" w:rsidRPr="00DE4DC4" w:rsidRDefault="00DE4DC4" w:rsidP="00DE4DC4">
            <w:pPr>
              <w:jc w:val="right"/>
              <w:rPr>
                <w:sz w:val="20"/>
              </w:rPr>
            </w:pPr>
            <w:r w:rsidRPr="00DE4DC4">
              <w:rPr>
                <w:sz w:val="20"/>
              </w:rPr>
              <w:t> </w:t>
            </w:r>
          </w:p>
        </w:tc>
        <w:tc>
          <w:tcPr>
            <w:tcW w:w="279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A6C3F" w14:textId="77777777" w:rsidR="00DE4DC4" w:rsidRPr="00DE4DC4" w:rsidRDefault="00DE4DC4" w:rsidP="00DE4DC4">
            <w:pPr>
              <w:jc w:val="right"/>
              <w:rPr>
                <w:sz w:val="20"/>
              </w:rPr>
            </w:pPr>
            <w:r w:rsidRPr="00DE4DC4">
              <w:rPr>
                <w:sz w:val="20"/>
              </w:rPr>
              <w:t>Марий Эл за 2020 год"</w:t>
            </w:r>
          </w:p>
        </w:tc>
      </w:tr>
      <w:tr w:rsidR="00DE4DC4" w:rsidRPr="00DE4DC4" w14:paraId="2DD7A5B0" w14:textId="77777777" w:rsidTr="00DE4DC4">
        <w:trPr>
          <w:gridAfter w:val="2"/>
          <w:wAfter w:w="915" w:type="pct"/>
          <w:trHeight w:val="20"/>
        </w:trPr>
        <w:tc>
          <w:tcPr>
            <w:tcW w:w="408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41F0B" w14:textId="77777777" w:rsidR="00DE4DC4" w:rsidRPr="00DE4DC4" w:rsidRDefault="00DE4DC4" w:rsidP="00DE4DC4">
            <w:pPr>
              <w:jc w:val="right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от  "___" мая 2021 года № ____</w:t>
            </w:r>
          </w:p>
        </w:tc>
      </w:tr>
      <w:tr w:rsidR="00DE4DC4" w:rsidRPr="00DE4DC4" w14:paraId="5A593A38" w14:textId="77777777" w:rsidTr="00DE4DC4">
        <w:trPr>
          <w:trHeight w:val="2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407BB" w14:textId="77777777" w:rsidR="00DE4DC4" w:rsidRPr="00DE4DC4" w:rsidRDefault="00DE4DC4" w:rsidP="00DE4DC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E4DC4">
              <w:rPr>
                <w:b/>
                <w:bCs/>
                <w:color w:val="000000"/>
                <w:sz w:val="20"/>
              </w:rPr>
              <w:t>ВЕДОМСТВЕННАЯ СТРУКТУРА</w:t>
            </w:r>
          </w:p>
        </w:tc>
      </w:tr>
      <w:tr w:rsidR="00DE4DC4" w:rsidRPr="00DE4DC4" w14:paraId="2F5B8730" w14:textId="77777777" w:rsidTr="00DE4DC4">
        <w:trPr>
          <w:trHeight w:val="2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1B5368" w14:textId="77777777" w:rsidR="00DE4DC4" w:rsidRPr="00DE4DC4" w:rsidRDefault="00DE4DC4" w:rsidP="00DE4DC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E4DC4">
              <w:rPr>
                <w:b/>
                <w:bCs/>
                <w:color w:val="000000"/>
                <w:sz w:val="20"/>
              </w:rPr>
              <w:t xml:space="preserve"> расходов бюджета Звениговского муниципального района за 2020 год</w:t>
            </w:r>
          </w:p>
        </w:tc>
      </w:tr>
      <w:tr w:rsidR="00DE4DC4" w:rsidRPr="00DE4DC4" w14:paraId="61E8FD3C" w14:textId="77777777" w:rsidTr="00DE4DC4">
        <w:trPr>
          <w:trHeight w:val="2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5DFE13" w14:textId="77777777" w:rsidR="00DE4DC4" w:rsidRPr="00DE4DC4" w:rsidRDefault="00DE4DC4" w:rsidP="00DE4DC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DE4DC4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</w:tr>
      <w:tr w:rsidR="00DE4DC4" w:rsidRPr="00DE4DC4" w14:paraId="59A6F17E" w14:textId="77777777" w:rsidTr="00DE4DC4">
        <w:trPr>
          <w:trHeight w:val="2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7DAF0" w14:textId="77777777" w:rsidR="00DE4DC4" w:rsidRPr="00DE4DC4" w:rsidRDefault="00DE4DC4" w:rsidP="00DE4DC4">
            <w:pPr>
              <w:jc w:val="right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тыс. руб.</w:t>
            </w:r>
          </w:p>
        </w:tc>
      </w:tr>
      <w:tr w:rsidR="00DE4DC4" w:rsidRPr="00DE4DC4" w14:paraId="4B5F68D8" w14:textId="77777777" w:rsidTr="00DE4DC4">
        <w:trPr>
          <w:trHeight w:val="507"/>
        </w:trPr>
        <w:tc>
          <w:tcPr>
            <w:tcW w:w="211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5379" w14:textId="77777777" w:rsidR="00DE4DC4" w:rsidRPr="00DE4DC4" w:rsidRDefault="00DE4DC4" w:rsidP="00DE4DC4">
            <w:pPr>
              <w:jc w:val="center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4DF5" w14:textId="77777777" w:rsidR="00DE4DC4" w:rsidRPr="00DE4DC4" w:rsidRDefault="00DE4DC4" w:rsidP="00DE4DC4">
            <w:pPr>
              <w:jc w:val="center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Вед.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735D" w14:textId="77777777" w:rsidR="00DE4DC4" w:rsidRPr="00DE4DC4" w:rsidRDefault="00DE4DC4" w:rsidP="00DE4DC4">
            <w:pPr>
              <w:jc w:val="center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Разд.</w:t>
            </w:r>
          </w:p>
        </w:tc>
        <w:tc>
          <w:tcPr>
            <w:tcW w:w="9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9BF1" w14:textId="77777777" w:rsidR="00DE4DC4" w:rsidRPr="00DE4DC4" w:rsidRDefault="00DE4DC4" w:rsidP="00DE4DC4">
            <w:pPr>
              <w:jc w:val="center"/>
              <w:rPr>
                <w:color w:val="000000"/>
                <w:sz w:val="20"/>
              </w:rPr>
            </w:pPr>
            <w:proofErr w:type="spellStart"/>
            <w:r w:rsidRPr="00DE4DC4">
              <w:rPr>
                <w:color w:val="000000"/>
                <w:sz w:val="20"/>
              </w:rPr>
              <w:t>Ц.ст</w:t>
            </w:r>
            <w:proofErr w:type="spellEnd"/>
            <w:r w:rsidRPr="00DE4DC4">
              <w:rPr>
                <w:color w:val="000000"/>
                <w:sz w:val="20"/>
              </w:rPr>
              <w:t>.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2845" w14:textId="77777777" w:rsidR="00DE4DC4" w:rsidRPr="00DE4DC4" w:rsidRDefault="00DE4DC4" w:rsidP="00DE4DC4">
            <w:pPr>
              <w:jc w:val="center"/>
              <w:rPr>
                <w:color w:val="000000"/>
                <w:sz w:val="20"/>
              </w:rPr>
            </w:pPr>
            <w:proofErr w:type="spellStart"/>
            <w:r w:rsidRPr="00DE4DC4">
              <w:rPr>
                <w:color w:val="000000"/>
                <w:sz w:val="20"/>
              </w:rPr>
              <w:t>Расх</w:t>
            </w:r>
            <w:proofErr w:type="spellEnd"/>
            <w:r w:rsidRPr="00DE4DC4">
              <w:rPr>
                <w:color w:val="000000"/>
                <w:sz w:val="20"/>
              </w:rPr>
              <w:t>.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AFFD" w14:textId="77777777" w:rsidR="00DE4DC4" w:rsidRPr="00DE4DC4" w:rsidRDefault="00DE4DC4" w:rsidP="00DE4DC4">
            <w:pPr>
              <w:jc w:val="center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Сумма</w:t>
            </w:r>
          </w:p>
        </w:tc>
      </w:tr>
      <w:tr w:rsidR="00DE4DC4" w:rsidRPr="00DE4DC4" w14:paraId="101CF1D1" w14:textId="77777777" w:rsidTr="00DE4DC4">
        <w:trPr>
          <w:trHeight w:val="507"/>
        </w:trPr>
        <w:tc>
          <w:tcPr>
            <w:tcW w:w="211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6063B" w14:textId="77777777" w:rsidR="00DE4DC4" w:rsidRPr="00DE4DC4" w:rsidRDefault="00DE4DC4" w:rsidP="00DE4DC4">
            <w:pPr>
              <w:rPr>
                <w:color w:val="000000"/>
                <w:sz w:val="20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9BE27" w14:textId="77777777" w:rsidR="00DE4DC4" w:rsidRPr="00DE4DC4" w:rsidRDefault="00DE4DC4" w:rsidP="00DE4DC4">
            <w:pPr>
              <w:rPr>
                <w:color w:val="000000"/>
                <w:sz w:val="20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0CB43" w14:textId="77777777" w:rsidR="00DE4DC4" w:rsidRPr="00DE4DC4" w:rsidRDefault="00DE4DC4" w:rsidP="00DE4DC4">
            <w:pPr>
              <w:rPr>
                <w:color w:val="000000"/>
                <w:sz w:val="20"/>
              </w:rPr>
            </w:pPr>
          </w:p>
        </w:tc>
        <w:tc>
          <w:tcPr>
            <w:tcW w:w="9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2B529" w14:textId="77777777" w:rsidR="00DE4DC4" w:rsidRPr="00DE4DC4" w:rsidRDefault="00DE4DC4" w:rsidP="00DE4DC4">
            <w:pPr>
              <w:rPr>
                <w:color w:val="000000"/>
                <w:sz w:val="20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CCE59" w14:textId="77777777" w:rsidR="00DE4DC4" w:rsidRPr="00DE4DC4" w:rsidRDefault="00DE4DC4" w:rsidP="00DE4DC4">
            <w:pPr>
              <w:rPr>
                <w:color w:val="000000"/>
                <w:sz w:val="20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4E7C0" w14:textId="77777777" w:rsidR="00DE4DC4" w:rsidRPr="00DE4DC4" w:rsidRDefault="00DE4DC4" w:rsidP="00DE4DC4">
            <w:pPr>
              <w:rPr>
                <w:color w:val="000000"/>
                <w:sz w:val="20"/>
              </w:rPr>
            </w:pPr>
          </w:p>
        </w:tc>
      </w:tr>
      <w:tr w:rsidR="00DE4DC4" w:rsidRPr="00DE4DC4" w14:paraId="07E24E44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58823" w14:textId="77777777" w:rsidR="00DE4DC4" w:rsidRPr="00DE4DC4" w:rsidRDefault="00DE4DC4" w:rsidP="00DE4DC4">
            <w:pPr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АДМИНИСТРАЦИЯ ЗВЕНИГОВСКОГО МУНИЦИПАЛЬНОГО РАЙОНА РЕСПУБЛИКИ МАРИЙ ЭЛ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47CCE" w14:textId="77777777" w:rsidR="00DE4DC4" w:rsidRPr="00DE4DC4" w:rsidRDefault="00DE4DC4" w:rsidP="00DE4DC4">
            <w:pPr>
              <w:jc w:val="center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4DFB9" w14:textId="77777777" w:rsidR="00DE4DC4" w:rsidRPr="00DE4DC4" w:rsidRDefault="00DE4DC4" w:rsidP="00DE4DC4">
            <w:pPr>
              <w:jc w:val="center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7A3D5" w14:textId="77777777" w:rsidR="00DE4DC4" w:rsidRPr="00DE4DC4" w:rsidRDefault="00DE4DC4" w:rsidP="00DE4DC4">
            <w:pPr>
              <w:jc w:val="center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5043B" w14:textId="77777777" w:rsidR="00DE4DC4" w:rsidRPr="00DE4DC4" w:rsidRDefault="00DE4DC4" w:rsidP="00DE4DC4">
            <w:pPr>
              <w:jc w:val="center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0542E" w14:textId="77777777" w:rsidR="00DE4DC4" w:rsidRPr="00DE4DC4" w:rsidRDefault="00DE4DC4" w:rsidP="00DE4DC4">
            <w:pPr>
              <w:jc w:val="right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263 201,9</w:t>
            </w:r>
          </w:p>
        </w:tc>
      </w:tr>
      <w:tr w:rsidR="00DE4DC4" w:rsidRPr="00DE4DC4" w14:paraId="0C15389D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12ECB" w14:textId="77777777" w:rsidR="00DE4DC4" w:rsidRPr="00DE4DC4" w:rsidRDefault="00DE4DC4" w:rsidP="00DE4DC4">
            <w:pPr>
              <w:outlineLvl w:val="0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ОБЩЕГОСУДАРСТВЕННЫЕ ВОПРОСЫ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CDC0A" w14:textId="77777777" w:rsidR="00DE4DC4" w:rsidRPr="00DE4DC4" w:rsidRDefault="00DE4DC4" w:rsidP="00DE4DC4">
            <w:pPr>
              <w:jc w:val="center"/>
              <w:outlineLvl w:val="0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2519C" w14:textId="77777777" w:rsidR="00DE4DC4" w:rsidRPr="00DE4DC4" w:rsidRDefault="00DE4DC4" w:rsidP="00DE4DC4">
            <w:pPr>
              <w:jc w:val="center"/>
              <w:outlineLvl w:val="0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0100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1AFAE" w14:textId="77777777" w:rsidR="00DE4DC4" w:rsidRPr="00DE4DC4" w:rsidRDefault="00DE4DC4" w:rsidP="00DE4DC4">
            <w:pPr>
              <w:jc w:val="center"/>
              <w:outlineLvl w:val="0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D702A" w14:textId="77777777" w:rsidR="00DE4DC4" w:rsidRPr="00DE4DC4" w:rsidRDefault="00DE4DC4" w:rsidP="00DE4DC4">
            <w:pPr>
              <w:jc w:val="center"/>
              <w:outlineLvl w:val="0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4DFD0" w14:textId="77777777" w:rsidR="00DE4DC4" w:rsidRPr="00DE4DC4" w:rsidRDefault="00DE4DC4" w:rsidP="00DE4DC4">
            <w:pPr>
              <w:jc w:val="right"/>
              <w:outlineLvl w:val="0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29 419,9</w:t>
            </w:r>
          </w:p>
        </w:tc>
      </w:tr>
      <w:tr w:rsidR="00DE4DC4" w:rsidRPr="00DE4DC4" w14:paraId="4943BDEB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98DDE" w14:textId="77777777" w:rsidR="00DE4DC4" w:rsidRPr="00DE4DC4" w:rsidRDefault="00DE4DC4" w:rsidP="00DE4DC4">
            <w:pPr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44548" w14:textId="77777777" w:rsidR="00DE4DC4" w:rsidRPr="00DE4DC4" w:rsidRDefault="00DE4DC4" w:rsidP="00DE4DC4">
            <w:pPr>
              <w:jc w:val="center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2A782" w14:textId="77777777" w:rsidR="00DE4DC4" w:rsidRPr="00DE4DC4" w:rsidRDefault="00DE4DC4" w:rsidP="00DE4DC4">
            <w:pPr>
              <w:jc w:val="center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0104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10397" w14:textId="77777777" w:rsidR="00DE4DC4" w:rsidRPr="00DE4DC4" w:rsidRDefault="00DE4DC4" w:rsidP="00DE4DC4">
            <w:pPr>
              <w:jc w:val="center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377C4" w14:textId="77777777" w:rsidR="00DE4DC4" w:rsidRPr="00DE4DC4" w:rsidRDefault="00DE4DC4" w:rsidP="00DE4DC4">
            <w:pPr>
              <w:jc w:val="center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69816" w14:textId="77777777" w:rsidR="00DE4DC4" w:rsidRPr="00DE4DC4" w:rsidRDefault="00DE4DC4" w:rsidP="00DE4DC4">
            <w:pPr>
              <w:jc w:val="right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26 420,8</w:t>
            </w:r>
          </w:p>
        </w:tc>
      </w:tr>
      <w:tr w:rsidR="00DE4DC4" w:rsidRPr="00DE4DC4" w14:paraId="43E7FA31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9C958" w14:textId="77777777" w:rsidR="00DE4DC4" w:rsidRPr="00DE4DC4" w:rsidRDefault="00DE4DC4" w:rsidP="00DE4DC4">
            <w:pPr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Осуществление государственных полномочий по созданию и осуществлению деятельности комиссий по делам несовершеннолетних и защите их прав в муниципальном образовании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E212B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B2D30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0104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1579C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0150170140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AFF52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1CC2C" w14:textId="77777777" w:rsidR="00DE4DC4" w:rsidRPr="00DE4DC4" w:rsidRDefault="00DE4DC4" w:rsidP="00DE4DC4">
            <w:pPr>
              <w:jc w:val="right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386,0</w:t>
            </w:r>
          </w:p>
        </w:tc>
      </w:tr>
      <w:tr w:rsidR="00DE4DC4" w:rsidRPr="00DE4DC4" w14:paraId="4B3A6058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613C0" w14:textId="77777777" w:rsidR="00DE4DC4" w:rsidRPr="00DE4DC4" w:rsidRDefault="00DE4DC4" w:rsidP="00DE4DC4">
            <w:pPr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08073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C6B21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0104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6C967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0150170140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923FF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6D496" w14:textId="77777777" w:rsidR="00DE4DC4" w:rsidRPr="00DE4DC4" w:rsidRDefault="00DE4DC4" w:rsidP="00DE4DC4">
            <w:pPr>
              <w:jc w:val="right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340,9</w:t>
            </w:r>
          </w:p>
        </w:tc>
      </w:tr>
      <w:tr w:rsidR="00DE4DC4" w:rsidRPr="00DE4DC4" w14:paraId="1C0520A6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EF81F" w14:textId="77777777" w:rsidR="00DE4DC4" w:rsidRPr="00DE4DC4" w:rsidRDefault="00DE4DC4" w:rsidP="00DE4DC4">
            <w:pPr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1832C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1F485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0104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E5B5F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0150170140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4292B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C58C5" w14:textId="77777777" w:rsidR="00DE4DC4" w:rsidRPr="00DE4DC4" w:rsidRDefault="00DE4DC4" w:rsidP="00DE4DC4">
            <w:pPr>
              <w:jc w:val="right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340,9</w:t>
            </w:r>
          </w:p>
        </w:tc>
      </w:tr>
      <w:tr w:rsidR="00DE4DC4" w:rsidRPr="00DE4DC4" w14:paraId="7E17651B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234C2" w14:textId="77777777" w:rsidR="00DE4DC4" w:rsidRPr="00DE4DC4" w:rsidRDefault="00DE4DC4" w:rsidP="00DE4DC4">
            <w:pPr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EAFA6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53D7D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0104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49125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0150170140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0FCC6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E2AF3" w14:textId="77777777" w:rsidR="00DE4DC4" w:rsidRPr="00DE4DC4" w:rsidRDefault="00DE4DC4" w:rsidP="00DE4DC4">
            <w:pPr>
              <w:jc w:val="right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45,1</w:t>
            </w:r>
          </w:p>
        </w:tc>
      </w:tr>
      <w:tr w:rsidR="00DE4DC4" w:rsidRPr="00DE4DC4" w14:paraId="73913BAD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EBD02" w14:textId="77777777" w:rsidR="00DE4DC4" w:rsidRPr="00DE4DC4" w:rsidRDefault="00DE4DC4" w:rsidP="00DE4DC4">
            <w:pPr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5EDD7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20B1A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0104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0AE8D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0150170140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52359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240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9FC27" w14:textId="77777777" w:rsidR="00DE4DC4" w:rsidRPr="00DE4DC4" w:rsidRDefault="00DE4DC4" w:rsidP="00DE4DC4">
            <w:pPr>
              <w:jc w:val="right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45,1</w:t>
            </w:r>
          </w:p>
        </w:tc>
      </w:tr>
      <w:tr w:rsidR="00DE4DC4" w:rsidRPr="00DE4DC4" w14:paraId="75CBC63B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B4220" w14:textId="77777777" w:rsidR="00DE4DC4" w:rsidRPr="00DE4DC4" w:rsidRDefault="00DE4DC4" w:rsidP="00DE4DC4">
            <w:pPr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Центральный аппарат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49D38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02DC8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0104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93396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9990026020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CEAD8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A22C8" w14:textId="77777777" w:rsidR="00DE4DC4" w:rsidRPr="00DE4DC4" w:rsidRDefault="00DE4DC4" w:rsidP="00DE4DC4">
            <w:pPr>
              <w:jc w:val="right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24 273,5</w:t>
            </w:r>
          </w:p>
        </w:tc>
      </w:tr>
      <w:tr w:rsidR="00DE4DC4" w:rsidRPr="00DE4DC4" w14:paraId="22976691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0B77A" w14:textId="77777777" w:rsidR="00DE4DC4" w:rsidRPr="00DE4DC4" w:rsidRDefault="00DE4DC4" w:rsidP="00DE4DC4">
            <w:pPr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B887A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FA343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0104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70D3F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9990026020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3DD6F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2EA53" w14:textId="77777777" w:rsidR="00DE4DC4" w:rsidRPr="00DE4DC4" w:rsidRDefault="00DE4DC4" w:rsidP="00DE4DC4">
            <w:pPr>
              <w:jc w:val="right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19 838,0</w:t>
            </w:r>
          </w:p>
        </w:tc>
      </w:tr>
      <w:tr w:rsidR="00DE4DC4" w:rsidRPr="00DE4DC4" w14:paraId="57D22C62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693C2" w14:textId="77777777" w:rsidR="00DE4DC4" w:rsidRPr="00DE4DC4" w:rsidRDefault="00DE4DC4" w:rsidP="00DE4DC4">
            <w:pPr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F2D1B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21E0E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0104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7D03B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9990026020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C5CC5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FDCA5" w14:textId="77777777" w:rsidR="00DE4DC4" w:rsidRPr="00DE4DC4" w:rsidRDefault="00DE4DC4" w:rsidP="00DE4DC4">
            <w:pPr>
              <w:jc w:val="right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19 838,0</w:t>
            </w:r>
          </w:p>
        </w:tc>
      </w:tr>
      <w:tr w:rsidR="00DE4DC4" w:rsidRPr="00DE4DC4" w14:paraId="1BB0CC34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D9A46" w14:textId="77777777" w:rsidR="00DE4DC4" w:rsidRPr="00DE4DC4" w:rsidRDefault="00DE4DC4" w:rsidP="00DE4DC4">
            <w:pPr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42DC6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CBD34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0104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3372D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9990026020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8A52C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54B13" w14:textId="77777777" w:rsidR="00DE4DC4" w:rsidRPr="00DE4DC4" w:rsidRDefault="00DE4DC4" w:rsidP="00DE4DC4">
            <w:pPr>
              <w:jc w:val="right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4 111,0</w:t>
            </w:r>
          </w:p>
        </w:tc>
      </w:tr>
      <w:tr w:rsidR="00DE4DC4" w:rsidRPr="00DE4DC4" w14:paraId="7A6ABCCC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6B171" w14:textId="77777777" w:rsidR="00DE4DC4" w:rsidRPr="00DE4DC4" w:rsidRDefault="00DE4DC4" w:rsidP="00DE4DC4">
            <w:pPr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231FC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48D00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0104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22DF7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9990026020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A24F6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240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8CF1B" w14:textId="77777777" w:rsidR="00DE4DC4" w:rsidRPr="00DE4DC4" w:rsidRDefault="00DE4DC4" w:rsidP="00DE4DC4">
            <w:pPr>
              <w:jc w:val="right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4 111,0</w:t>
            </w:r>
          </w:p>
        </w:tc>
      </w:tr>
      <w:tr w:rsidR="00DE4DC4" w:rsidRPr="00DE4DC4" w14:paraId="2CAC00A4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9E640" w14:textId="77777777" w:rsidR="00DE4DC4" w:rsidRPr="00DE4DC4" w:rsidRDefault="00DE4DC4" w:rsidP="00DE4DC4">
            <w:pPr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Иные бюджетные ассигнования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3271A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FE20A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0104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F926A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9990026020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0E537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800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660CC" w14:textId="77777777" w:rsidR="00DE4DC4" w:rsidRPr="00DE4DC4" w:rsidRDefault="00DE4DC4" w:rsidP="00DE4DC4">
            <w:pPr>
              <w:jc w:val="right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324,5</w:t>
            </w:r>
          </w:p>
        </w:tc>
      </w:tr>
      <w:tr w:rsidR="00DE4DC4" w:rsidRPr="00DE4DC4" w14:paraId="62818D69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1627A" w14:textId="77777777" w:rsidR="00DE4DC4" w:rsidRPr="00DE4DC4" w:rsidRDefault="00DE4DC4" w:rsidP="00DE4DC4">
            <w:pPr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BC66D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810D9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0104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B3917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9990026020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9DC2F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850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0ACB9" w14:textId="77777777" w:rsidR="00DE4DC4" w:rsidRPr="00DE4DC4" w:rsidRDefault="00DE4DC4" w:rsidP="00DE4DC4">
            <w:pPr>
              <w:jc w:val="right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324,5</w:t>
            </w:r>
          </w:p>
        </w:tc>
      </w:tr>
      <w:tr w:rsidR="00DE4DC4" w:rsidRPr="00DE4DC4" w14:paraId="18662AD9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ACE3D" w14:textId="77777777" w:rsidR="00DE4DC4" w:rsidRPr="00DE4DC4" w:rsidRDefault="00DE4DC4" w:rsidP="00DE4DC4">
            <w:pPr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lastRenderedPageBreak/>
              <w:t xml:space="preserve"> 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6AC83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4F9D4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0104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1047F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9990026030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644BF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8073D" w14:textId="77777777" w:rsidR="00DE4DC4" w:rsidRPr="00DE4DC4" w:rsidRDefault="00DE4DC4" w:rsidP="00DE4DC4">
            <w:pPr>
              <w:jc w:val="right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1 755,3</w:t>
            </w:r>
          </w:p>
        </w:tc>
      </w:tr>
      <w:tr w:rsidR="00DE4DC4" w:rsidRPr="00DE4DC4" w14:paraId="0053DBB4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696EF" w14:textId="77777777" w:rsidR="00DE4DC4" w:rsidRPr="00DE4DC4" w:rsidRDefault="00DE4DC4" w:rsidP="00DE4DC4">
            <w:pPr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908F9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9EA23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0104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8049B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9990026030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55127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70A67" w14:textId="77777777" w:rsidR="00DE4DC4" w:rsidRPr="00DE4DC4" w:rsidRDefault="00DE4DC4" w:rsidP="00DE4DC4">
            <w:pPr>
              <w:jc w:val="right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1 755,3</w:t>
            </w:r>
          </w:p>
        </w:tc>
      </w:tr>
      <w:tr w:rsidR="00DE4DC4" w:rsidRPr="00DE4DC4" w14:paraId="3CC6218B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02D2F" w14:textId="77777777" w:rsidR="00DE4DC4" w:rsidRPr="00DE4DC4" w:rsidRDefault="00DE4DC4" w:rsidP="00DE4DC4">
            <w:pPr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21EAB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F6FFE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0104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8565E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9990026030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6079F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F56CB" w14:textId="77777777" w:rsidR="00DE4DC4" w:rsidRPr="00DE4DC4" w:rsidRDefault="00DE4DC4" w:rsidP="00DE4DC4">
            <w:pPr>
              <w:jc w:val="right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1 755,3</w:t>
            </w:r>
          </w:p>
        </w:tc>
      </w:tr>
      <w:tr w:rsidR="00DE4DC4" w:rsidRPr="00DE4DC4" w14:paraId="2B654C3A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19BFA" w14:textId="77777777" w:rsidR="00DE4DC4" w:rsidRPr="00DE4DC4" w:rsidRDefault="00DE4DC4" w:rsidP="00DE4DC4">
            <w:pPr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Осуществление отдельных государственных полномочий по созданию административных комиссий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98E6E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9C5D0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0104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68AB7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9990070260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45344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B27CE" w14:textId="77777777" w:rsidR="00DE4DC4" w:rsidRPr="00DE4DC4" w:rsidRDefault="00DE4DC4" w:rsidP="00DE4DC4">
            <w:pPr>
              <w:jc w:val="right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6,0</w:t>
            </w:r>
          </w:p>
        </w:tc>
      </w:tr>
      <w:tr w:rsidR="00DE4DC4" w:rsidRPr="00DE4DC4" w14:paraId="43F65B0D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A10F4" w14:textId="77777777" w:rsidR="00DE4DC4" w:rsidRPr="00DE4DC4" w:rsidRDefault="00DE4DC4" w:rsidP="00DE4DC4">
            <w:pPr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95036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6ECDA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0104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93ABF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9990070260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F52CE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8831F" w14:textId="77777777" w:rsidR="00DE4DC4" w:rsidRPr="00DE4DC4" w:rsidRDefault="00DE4DC4" w:rsidP="00DE4DC4">
            <w:pPr>
              <w:jc w:val="right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6,0</w:t>
            </w:r>
          </w:p>
        </w:tc>
      </w:tr>
      <w:tr w:rsidR="00DE4DC4" w:rsidRPr="00DE4DC4" w14:paraId="125A10B4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FD232" w14:textId="77777777" w:rsidR="00DE4DC4" w:rsidRPr="00DE4DC4" w:rsidRDefault="00DE4DC4" w:rsidP="00DE4DC4">
            <w:pPr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FA526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F8C9A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0104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1DC12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9990070260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45622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240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94E04" w14:textId="77777777" w:rsidR="00DE4DC4" w:rsidRPr="00DE4DC4" w:rsidRDefault="00DE4DC4" w:rsidP="00DE4DC4">
            <w:pPr>
              <w:jc w:val="right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6,0</w:t>
            </w:r>
          </w:p>
        </w:tc>
      </w:tr>
      <w:tr w:rsidR="00DE4DC4" w:rsidRPr="00DE4DC4" w14:paraId="72A47E98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F8F27" w14:textId="77777777" w:rsidR="00DE4DC4" w:rsidRPr="00DE4DC4" w:rsidRDefault="00DE4DC4" w:rsidP="00DE4DC4">
            <w:pPr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Судебная система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382C4" w14:textId="77777777" w:rsidR="00DE4DC4" w:rsidRPr="00DE4DC4" w:rsidRDefault="00DE4DC4" w:rsidP="00DE4DC4">
            <w:pPr>
              <w:jc w:val="center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C6A80" w14:textId="77777777" w:rsidR="00DE4DC4" w:rsidRPr="00DE4DC4" w:rsidRDefault="00DE4DC4" w:rsidP="00DE4DC4">
            <w:pPr>
              <w:jc w:val="center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0105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E8D6A" w14:textId="77777777" w:rsidR="00DE4DC4" w:rsidRPr="00DE4DC4" w:rsidRDefault="00DE4DC4" w:rsidP="00DE4DC4">
            <w:pPr>
              <w:jc w:val="center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3D7F9" w14:textId="77777777" w:rsidR="00DE4DC4" w:rsidRPr="00DE4DC4" w:rsidRDefault="00DE4DC4" w:rsidP="00DE4DC4">
            <w:pPr>
              <w:jc w:val="center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15BB3" w14:textId="77777777" w:rsidR="00DE4DC4" w:rsidRPr="00DE4DC4" w:rsidRDefault="00DE4DC4" w:rsidP="00DE4DC4">
            <w:pPr>
              <w:jc w:val="right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6,7</w:t>
            </w:r>
          </w:p>
        </w:tc>
      </w:tr>
      <w:tr w:rsidR="00DE4DC4" w:rsidRPr="00DE4DC4" w14:paraId="148528F4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9767F" w14:textId="77777777" w:rsidR="00DE4DC4" w:rsidRPr="00DE4DC4" w:rsidRDefault="00DE4DC4" w:rsidP="00DE4DC4">
            <w:pPr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3A18E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9A000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0105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BEA8E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9990051200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2192A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C0FFE" w14:textId="77777777" w:rsidR="00DE4DC4" w:rsidRPr="00DE4DC4" w:rsidRDefault="00DE4DC4" w:rsidP="00DE4DC4">
            <w:pPr>
              <w:jc w:val="right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6,7</w:t>
            </w:r>
          </w:p>
        </w:tc>
      </w:tr>
      <w:tr w:rsidR="00DE4DC4" w:rsidRPr="00DE4DC4" w14:paraId="3257C4D8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0D422" w14:textId="77777777" w:rsidR="00DE4DC4" w:rsidRPr="00DE4DC4" w:rsidRDefault="00DE4DC4" w:rsidP="00DE4DC4">
            <w:pPr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6FEBC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738BA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0105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82DE2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9990051200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509BF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3CBA3" w14:textId="77777777" w:rsidR="00DE4DC4" w:rsidRPr="00DE4DC4" w:rsidRDefault="00DE4DC4" w:rsidP="00DE4DC4">
            <w:pPr>
              <w:jc w:val="right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6,7</w:t>
            </w:r>
          </w:p>
        </w:tc>
      </w:tr>
      <w:tr w:rsidR="00DE4DC4" w:rsidRPr="00DE4DC4" w14:paraId="7D812089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75707" w14:textId="77777777" w:rsidR="00DE4DC4" w:rsidRPr="00DE4DC4" w:rsidRDefault="00DE4DC4" w:rsidP="00DE4DC4">
            <w:pPr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2891A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2711A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0105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9D74D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9990051200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56B2E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240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DA51E" w14:textId="77777777" w:rsidR="00DE4DC4" w:rsidRPr="00DE4DC4" w:rsidRDefault="00DE4DC4" w:rsidP="00DE4DC4">
            <w:pPr>
              <w:jc w:val="right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6,7</w:t>
            </w:r>
          </w:p>
        </w:tc>
      </w:tr>
      <w:tr w:rsidR="00DE4DC4" w:rsidRPr="00DE4DC4" w14:paraId="5FF0487E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A1BFB" w14:textId="77777777" w:rsidR="00DE4DC4" w:rsidRPr="00DE4DC4" w:rsidRDefault="00DE4DC4" w:rsidP="00DE4DC4">
            <w:pPr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Другие общегосударственные вопросы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061E6" w14:textId="77777777" w:rsidR="00DE4DC4" w:rsidRPr="00DE4DC4" w:rsidRDefault="00DE4DC4" w:rsidP="00DE4DC4">
            <w:pPr>
              <w:jc w:val="center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875BD" w14:textId="77777777" w:rsidR="00DE4DC4" w:rsidRPr="00DE4DC4" w:rsidRDefault="00DE4DC4" w:rsidP="00DE4DC4">
            <w:pPr>
              <w:jc w:val="center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0113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9D4EA" w14:textId="77777777" w:rsidR="00DE4DC4" w:rsidRPr="00DE4DC4" w:rsidRDefault="00DE4DC4" w:rsidP="00DE4DC4">
            <w:pPr>
              <w:jc w:val="center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9D539" w14:textId="77777777" w:rsidR="00DE4DC4" w:rsidRPr="00DE4DC4" w:rsidRDefault="00DE4DC4" w:rsidP="00DE4DC4">
            <w:pPr>
              <w:jc w:val="center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5B8BC" w14:textId="77777777" w:rsidR="00DE4DC4" w:rsidRPr="00DE4DC4" w:rsidRDefault="00DE4DC4" w:rsidP="00DE4DC4">
            <w:pPr>
              <w:jc w:val="right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2 992,4</w:t>
            </w:r>
          </w:p>
        </w:tc>
      </w:tr>
      <w:tr w:rsidR="00DE4DC4" w:rsidRPr="00DE4DC4" w14:paraId="07A8C136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9E4AA" w14:textId="77777777" w:rsidR="00DE4DC4" w:rsidRPr="00DE4DC4" w:rsidRDefault="00DE4DC4" w:rsidP="00DE4DC4">
            <w:pPr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60DE6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FF69E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0113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4B881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0530126060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7140B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8A20B" w14:textId="77777777" w:rsidR="00DE4DC4" w:rsidRPr="00DE4DC4" w:rsidRDefault="00DE4DC4" w:rsidP="00DE4DC4">
            <w:pPr>
              <w:jc w:val="right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60,0</w:t>
            </w:r>
          </w:p>
        </w:tc>
      </w:tr>
      <w:tr w:rsidR="00DE4DC4" w:rsidRPr="00DE4DC4" w14:paraId="56FE71FB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8F37B" w14:textId="77777777" w:rsidR="00DE4DC4" w:rsidRPr="00DE4DC4" w:rsidRDefault="00DE4DC4" w:rsidP="00DE4DC4">
            <w:pPr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19EBC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35F3F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0113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9E2A1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0530126060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8264F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28D25" w14:textId="77777777" w:rsidR="00DE4DC4" w:rsidRPr="00DE4DC4" w:rsidRDefault="00DE4DC4" w:rsidP="00DE4DC4">
            <w:pPr>
              <w:jc w:val="right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60,0</w:t>
            </w:r>
          </w:p>
        </w:tc>
      </w:tr>
      <w:tr w:rsidR="00DE4DC4" w:rsidRPr="00DE4DC4" w14:paraId="1266FBB6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77BB4" w14:textId="77777777" w:rsidR="00DE4DC4" w:rsidRPr="00DE4DC4" w:rsidRDefault="00DE4DC4" w:rsidP="00DE4DC4">
            <w:pPr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19A34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5B9CC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0113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59928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0530126060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16966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240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54E0B" w14:textId="77777777" w:rsidR="00DE4DC4" w:rsidRPr="00DE4DC4" w:rsidRDefault="00DE4DC4" w:rsidP="00DE4DC4">
            <w:pPr>
              <w:jc w:val="right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60,0</w:t>
            </w:r>
          </w:p>
        </w:tc>
      </w:tr>
      <w:tr w:rsidR="00DE4DC4" w:rsidRPr="00DE4DC4" w14:paraId="0C698924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33BB4" w14:textId="77777777" w:rsidR="00DE4DC4" w:rsidRPr="00DE4DC4" w:rsidRDefault="00DE4DC4" w:rsidP="00DE4DC4">
            <w:pPr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Снижение расходов по содержанию недвижимого имущества казны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61FEA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31E56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0113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FAA47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0530126080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421E2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4CEDE" w14:textId="77777777" w:rsidR="00DE4DC4" w:rsidRPr="00DE4DC4" w:rsidRDefault="00DE4DC4" w:rsidP="00DE4DC4">
            <w:pPr>
              <w:jc w:val="right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188,0</w:t>
            </w:r>
          </w:p>
        </w:tc>
      </w:tr>
      <w:tr w:rsidR="00DE4DC4" w:rsidRPr="00DE4DC4" w14:paraId="4F3D6230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EDC5B" w14:textId="77777777" w:rsidR="00DE4DC4" w:rsidRPr="00DE4DC4" w:rsidRDefault="00DE4DC4" w:rsidP="00DE4DC4">
            <w:pPr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86455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DB91E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0113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37C21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0530126080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DE95C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E536E" w14:textId="77777777" w:rsidR="00DE4DC4" w:rsidRPr="00DE4DC4" w:rsidRDefault="00DE4DC4" w:rsidP="00DE4DC4">
            <w:pPr>
              <w:jc w:val="right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188,0</w:t>
            </w:r>
          </w:p>
        </w:tc>
      </w:tr>
      <w:tr w:rsidR="00DE4DC4" w:rsidRPr="00DE4DC4" w14:paraId="0635AD52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CAB20" w14:textId="77777777" w:rsidR="00DE4DC4" w:rsidRPr="00DE4DC4" w:rsidRDefault="00DE4DC4" w:rsidP="00DE4DC4">
            <w:pPr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D9C61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50019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0113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1694E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0530126080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1A999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240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3FCB2" w14:textId="77777777" w:rsidR="00DE4DC4" w:rsidRPr="00DE4DC4" w:rsidRDefault="00DE4DC4" w:rsidP="00DE4DC4">
            <w:pPr>
              <w:jc w:val="right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188,0</w:t>
            </w:r>
          </w:p>
        </w:tc>
      </w:tr>
      <w:tr w:rsidR="00DE4DC4" w:rsidRPr="00DE4DC4" w14:paraId="30CF8E39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6E88C" w14:textId="77777777" w:rsidR="00DE4DC4" w:rsidRPr="00DE4DC4" w:rsidRDefault="00DE4DC4" w:rsidP="00DE4DC4">
            <w:pPr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Мероприятия по землеустройству и землепользованию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420D2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BE997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0113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CFC67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0530126100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BDE41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A0721" w14:textId="77777777" w:rsidR="00DE4DC4" w:rsidRPr="00DE4DC4" w:rsidRDefault="00DE4DC4" w:rsidP="00DE4DC4">
            <w:pPr>
              <w:jc w:val="right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32,5</w:t>
            </w:r>
          </w:p>
        </w:tc>
      </w:tr>
      <w:tr w:rsidR="00DE4DC4" w:rsidRPr="00DE4DC4" w14:paraId="171089F7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FEBDD" w14:textId="77777777" w:rsidR="00DE4DC4" w:rsidRPr="00DE4DC4" w:rsidRDefault="00DE4DC4" w:rsidP="00DE4DC4">
            <w:pPr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837E2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48E39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0113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11898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0530126100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94AAC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27EF4" w14:textId="77777777" w:rsidR="00DE4DC4" w:rsidRPr="00DE4DC4" w:rsidRDefault="00DE4DC4" w:rsidP="00DE4DC4">
            <w:pPr>
              <w:jc w:val="right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32,5</w:t>
            </w:r>
          </w:p>
        </w:tc>
      </w:tr>
      <w:tr w:rsidR="00DE4DC4" w:rsidRPr="00DE4DC4" w14:paraId="60A6A49A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98618" w14:textId="77777777" w:rsidR="00DE4DC4" w:rsidRPr="00DE4DC4" w:rsidRDefault="00DE4DC4" w:rsidP="00DE4DC4">
            <w:pPr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A3DDA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3CD34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0113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42B25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0530126100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7E975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240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3FE21" w14:textId="77777777" w:rsidR="00DE4DC4" w:rsidRPr="00DE4DC4" w:rsidRDefault="00DE4DC4" w:rsidP="00DE4DC4">
            <w:pPr>
              <w:jc w:val="right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32,5</w:t>
            </w:r>
          </w:p>
        </w:tc>
      </w:tr>
      <w:tr w:rsidR="00DE4DC4" w:rsidRPr="00DE4DC4" w14:paraId="3E4709F1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58587" w14:textId="77777777" w:rsidR="00DE4DC4" w:rsidRPr="00DE4DC4" w:rsidRDefault="00DE4DC4" w:rsidP="00DE4DC4">
            <w:pPr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Организация работы по направлению муниципальных служащих на дополнительное профессиональное </w:t>
            </w:r>
            <w:r w:rsidRPr="00DE4DC4">
              <w:rPr>
                <w:color w:val="000000"/>
                <w:sz w:val="20"/>
              </w:rPr>
              <w:lastRenderedPageBreak/>
              <w:t>образование (повышение квалификации, профессиональная подготовка)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0873A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lastRenderedPageBreak/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08739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0113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076A9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0600127290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5333F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BC97C" w14:textId="77777777" w:rsidR="00DE4DC4" w:rsidRPr="00DE4DC4" w:rsidRDefault="00DE4DC4" w:rsidP="00DE4DC4">
            <w:pPr>
              <w:jc w:val="right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28,5</w:t>
            </w:r>
          </w:p>
        </w:tc>
      </w:tr>
      <w:tr w:rsidR="00DE4DC4" w:rsidRPr="00DE4DC4" w14:paraId="0BC27F66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52DEE" w14:textId="77777777" w:rsidR="00DE4DC4" w:rsidRPr="00DE4DC4" w:rsidRDefault="00DE4DC4" w:rsidP="00DE4DC4">
            <w:pPr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FD2F6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CF67D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0113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9126B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0600127290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47A1F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DDCA3" w14:textId="77777777" w:rsidR="00DE4DC4" w:rsidRPr="00DE4DC4" w:rsidRDefault="00DE4DC4" w:rsidP="00DE4DC4">
            <w:pPr>
              <w:jc w:val="right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28,5</w:t>
            </w:r>
          </w:p>
        </w:tc>
      </w:tr>
      <w:tr w:rsidR="00DE4DC4" w:rsidRPr="00DE4DC4" w14:paraId="449249EC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E2A18" w14:textId="77777777" w:rsidR="00DE4DC4" w:rsidRPr="00DE4DC4" w:rsidRDefault="00DE4DC4" w:rsidP="00DE4DC4">
            <w:pPr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1C3D8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3093C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0113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645D9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0600127290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263D5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240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CBF97" w14:textId="77777777" w:rsidR="00DE4DC4" w:rsidRPr="00DE4DC4" w:rsidRDefault="00DE4DC4" w:rsidP="00DE4DC4">
            <w:pPr>
              <w:jc w:val="right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28,5</w:t>
            </w:r>
          </w:p>
        </w:tc>
      </w:tr>
      <w:tr w:rsidR="00DE4DC4" w:rsidRPr="00DE4DC4" w14:paraId="460D2273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AC1D2" w14:textId="77777777" w:rsidR="00DE4DC4" w:rsidRPr="00DE4DC4" w:rsidRDefault="00DE4DC4" w:rsidP="00DE4DC4">
            <w:pPr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Мероприятие в рамках празднования 75-й годовщины Победы в Великой Отечественной войне 1941-1945 годов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A5C05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917A4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0113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CB0BE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1000227840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52B6A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F3270" w14:textId="77777777" w:rsidR="00DE4DC4" w:rsidRPr="00DE4DC4" w:rsidRDefault="00DE4DC4" w:rsidP="00DE4DC4">
            <w:pPr>
              <w:jc w:val="right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15,0</w:t>
            </w:r>
          </w:p>
        </w:tc>
      </w:tr>
      <w:tr w:rsidR="00DE4DC4" w:rsidRPr="00DE4DC4" w14:paraId="10EB7B1C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F7DB5" w14:textId="77777777" w:rsidR="00DE4DC4" w:rsidRPr="00DE4DC4" w:rsidRDefault="00DE4DC4" w:rsidP="00DE4DC4">
            <w:pPr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639C1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29960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0113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2CB6C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1000227840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2B604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D91BD" w14:textId="77777777" w:rsidR="00DE4DC4" w:rsidRPr="00DE4DC4" w:rsidRDefault="00DE4DC4" w:rsidP="00DE4DC4">
            <w:pPr>
              <w:jc w:val="right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15,0</w:t>
            </w:r>
          </w:p>
        </w:tc>
      </w:tr>
      <w:tr w:rsidR="00DE4DC4" w:rsidRPr="00DE4DC4" w14:paraId="13FCE3BB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E8B48" w14:textId="77777777" w:rsidR="00DE4DC4" w:rsidRPr="00DE4DC4" w:rsidRDefault="00DE4DC4" w:rsidP="00DE4DC4">
            <w:pPr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22624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E1CE0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0113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6A97E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1000227840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14B2D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240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DAF54" w14:textId="77777777" w:rsidR="00DE4DC4" w:rsidRPr="00DE4DC4" w:rsidRDefault="00DE4DC4" w:rsidP="00DE4DC4">
            <w:pPr>
              <w:jc w:val="right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15,0</w:t>
            </w:r>
          </w:p>
        </w:tc>
      </w:tr>
      <w:tr w:rsidR="00DE4DC4" w:rsidRPr="00DE4DC4" w14:paraId="624E2641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943AA" w14:textId="77777777" w:rsidR="00DE4DC4" w:rsidRPr="00DE4DC4" w:rsidRDefault="00DE4DC4" w:rsidP="00DE4DC4">
            <w:pPr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Расходы на содержание архива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5BC94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06237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0113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4B9C3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9990026090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74941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20D2B" w14:textId="77777777" w:rsidR="00DE4DC4" w:rsidRPr="00DE4DC4" w:rsidRDefault="00DE4DC4" w:rsidP="00DE4DC4">
            <w:pPr>
              <w:jc w:val="right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1 066,2</w:t>
            </w:r>
          </w:p>
        </w:tc>
      </w:tr>
      <w:tr w:rsidR="00DE4DC4" w:rsidRPr="00DE4DC4" w14:paraId="743E6811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E8080" w14:textId="77777777" w:rsidR="00DE4DC4" w:rsidRPr="00DE4DC4" w:rsidRDefault="00DE4DC4" w:rsidP="00DE4DC4">
            <w:pPr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49621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02B8E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0113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3CFEF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9990026090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CEC7F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9BAD2" w14:textId="77777777" w:rsidR="00DE4DC4" w:rsidRPr="00DE4DC4" w:rsidRDefault="00DE4DC4" w:rsidP="00DE4DC4">
            <w:pPr>
              <w:jc w:val="right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992,0</w:t>
            </w:r>
          </w:p>
        </w:tc>
      </w:tr>
      <w:tr w:rsidR="00DE4DC4" w:rsidRPr="00DE4DC4" w14:paraId="7B16FFE4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B3F8D" w14:textId="77777777" w:rsidR="00DE4DC4" w:rsidRPr="00DE4DC4" w:rsidRDefault="00DE4DC4" w:rsidP="00DE4DC4">
            <w:pPr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1C2F0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04C4D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0113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BFB05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9990026090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9A883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27E2F" w14:textId="77777777" w:rsidR="00DE4DC4" w:rsidRPr="00DE4DC4" w:rsidRDefault="00DE4DC4" w:rsidP="00DE4DC4">
            <w:pPr>
              <w:jc w:val="right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992,0</w:t>
            </w:r>
          </w:p>
        </w:tc>
      </w:tr>
      <w:tr w:rsidR="00DE4DC4" w:rsidRPr="00DE4DC4" w14:paraId="6A4BC6D5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3CE8E" w14:textId="77777777" w:rsidR="00DE4DC4" w:rsidRPr="00DE4DC4" w:rsidRDefault="00DE4DC4" w:rsidP="00DE4DC4">
            <w:pPr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7F9D2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7DE21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0113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186F6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9990026090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33F38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D157F" w14:textId="77777777" w:rsidR="00DE4DC4" w:rsidRPr="00DE4DC4" w:rsidRDefault="00DE4DC4" w:rsidP="00DE4DC4">
            <w:pPr>
              <w:jc w:val="right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74,2</w:t>
            </w:r>
          </w:p>
        </w:tc>
      </w:tr>
      <w:tr w:rsidR="00DE4DC4" w:rsidRPr="00DE4DC4" w14:paraId="400A1ECA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7B9E2" w14:textId="77777777" w:rsidR="00DE4DC4" w:rsidRPr="00DE4DC4" w:rsidRDefault="00DE4DC4" w:rsidP="00DE4DC4">
            <w:pPr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31CF8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B3853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0113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CA704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9990026090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FF648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240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7F9FB" w14:textId="77777777" w:rsidR="00DE4DC4" w:rsidRPr="00DE4DC4" w:rsidRDefault="00DE4DC4" w:rsidP="00DE4DC4">
            <w:pPr>
              <w:jc w:val="right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74,2</w:t>
            </w:r>
          </w:p>
        </w:tc>
      </w:tr>
      <w:tr w:rsidR="00DE4DC4" w:rsidRPr="00DE4DC4" w14:paraId="3F6A8ED8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BF808" w14:textId="77777777" w:rsidR="00DE4DC4" w:rsidRPr="00DE4DC4" w:rsidRDefault="00DE4DC4" w:rsidP="00DE4DC4">
            <w:pPr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Выполнение других обязательств органов местного самоуправления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74425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DEEDE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0113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1BA07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9990026110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A7BD5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D5353" w14:textId="77777777" w:rsidR="00DE4DC4" w:rsidRPr="00DE4DC4" w:rsidRDefault="00DE4DC4" w:rsidP="00DE4DC4">
            <w:pPr>
              <w:jc w:val="right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1 567,2</w:t>
            </w:r>
          </w:p>
        </w:tc>
      </w:tr>
      <w:tr w:rsidR="00DE4DC4" w:rsidRPr="00DE4DC4" w14:paraId="72DB7C1B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6B7AD" w14:textId="77777777" w:rsidR="00DE4DC4" w:rsidRPr="00DE4DC4" w:rsidRDefault="00DE4DC4" w:rsidP="00DE4DC4">
            <w:pPr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1656E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CF0ED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0113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35DE8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9990026110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674C2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A0A66" w14:textId="77777777" w:rsidR="00DE4DC4" w:rsidRPr="00DE4DC4" w:rsidRDefault="00DE4DC4" w:rsidP="00DE4DC4">
            <w:pPr>
              <w:jc w:val="right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1 567,2</w:t>
            </w:r>
          </w:p>
        </w:tc>
      </w:tr>
      <w:tr w:rsidR="00DE4DC4" w:rsidRPr="00DE4DC4" w14:paraId="30F527BB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51529" w14:textId="77777777" w:rsidR="00DE4DC4" w:rsidRPr="00DE4DC4" w:rsidRDefault="00DE4DC4" w:rsidP="00DE4DC4">
            <w:pPr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9C1C1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AC641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0113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48DD8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9990026110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27654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240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24CB5" w14:textId="77777777" w:rsidR="00DE4DC4" w:rsidRPr="00DE4DC4" w:rsidRDefault="00DE4DC4" w:rsidP="00DE4DC4">
            <w:pPr>
              <w:jc w:val="right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1 567,2</w:t>
            </w:r>
          </w:p>
        </w:tc>
      </w:tr>
      <w:tr w:rsidR="00DE4DC4" w:rsidRPr="00DE4DC4" w14:paraId="1443D607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1F6FE" w14:textId="77777777" w:rsidR="00DE4DC4" w:rsidRPr="00DE4DC4" w:rsidRDefault="00DE4DC4" w:rsidP="00DE4DC4">
            <w:pPr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Исполнение государственных полномочий по хранению, учету и использованию архивных фондов и архивных документов, находящихся в собственности Республики Марий Эл и хранящихся в муниципальных архивах на территории Республики Марий Эл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D41BF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FFD34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0113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16BF1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9990070180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6AAEF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85702" w14:textId="77777777" w:rsidR="00DE4DC4" w:rsidRPr="00DE4DC4" w:rsidRDefault="00DE4DC4" w:rsidP="00DE4DC4">
            <w:pPr>
              <w:jc w:val="right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35,0</w:t>
            </w:r>
          </w:p>
        </w:tc>
      </w:tr>
      <w:tr w:rsidR="00DE4DC4" w:rsidRPr="00DE4DC4" w14:paraId="01D2BC98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68032" w14:textId="77777777" w:rsidR="00DE4DC4" w:rsidRPr="00DE4DC4" w:rsidRDefault="00DE4DC4" w:rsidP="00DE4DC4">
            <w:pPr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0B3BD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C2EA1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0113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5AF95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9990070180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D997C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5DFEC" w14:textId="77777777" w:rsidR="00DE4DC4" w:rsidRPr="00DE4DC4" w:rsidRDefault="00DE4DC4" w:rsidP="00DE4DC4">
            <w:pPr>
              <w:jc w:val="right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35,0</w:t>
            </w:r>
          </w:p>
        </w:tc>
      </w:tr>
      <w:tr w:rsidR="00DE4DC4" w:rsidRPr="00DE4DC4" w14:paraId="61F368C4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9BE02" w14:textId="77777777" w:rsidR="00DE4DC4" w:rsidRPr="00DE4DC4" w:rsidRDefault="00DE4DC4" w:rsidP="00DE4DC4">
            <w:pPr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AFB58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91450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0113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CF1DE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9990070180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7C7E9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240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D1807" w14:textId="77777777" w:rsidR="00DE4DC4" w:rsidRPr="00DE4DC4" w:rsidRDefault="00DE4DC4" w:rsidP="00DE4DC4">
            <w:pPr>
              <w:jc w:val="right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35,0</w:t>
            </w:r>
          </w:p>
        </w:tc>
      </w:tr>
      <w:tr w:rsidR="00DE4DC4" w:rsidRPr="00DE4DC4" w14:paraId="34BEFB66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72023" w14:textId="77777777" w:rsidR="00DE4DC4" w:rsidRPr="00DE4DC4" w:rsidRDefault="00DE4DC4" w:rsidP="00DE4DC4">
            <w:pPr>
              <w:outlineLvl w:val="0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8BEFF" w14:textId="77777777" w:rsidR="00DE4DC4" w:rsidRPr="00DE4DC4" w:rsidRDefault="00DE4DC4" w:rsidP="00DE4DC4">
            <w:pPr>
              <w:jc w:val="center"/>
              <w:outlineLvl w:val="0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42623" w14:textId="77777777" w:rsidR="00DE4DC4" w:rsidRPr="00DE4DC4" w:rsidRDefault="00DE4DC4" w:rsidP="00DE4DC4">
            <w:pPr>
              <w:jc w:val="center"/>
              <w:outlineLvl w:val="0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0300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7DCF7" w14:textId="77777777" w:rsidR="00DE4DC4" w:rsidRPr="00DE4DC4" w:rsidRDefault="00DE4DC4" w:rsidP="00DE4DC4">
            <w:pPr>
              <w:jc w:val="center"/>
              <w:outlineLvl w:val="0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4B7CF" w14:textId="77777777" w:rsidR="00DE4DC4" w:rsidRPr="00DE4DC4" w:rsidRDefault="00DE4DC4" w:rsidP="00DE4DC4">
            <w:pPr>
              <w:jc w:val="center"/>
              <w:outlineLvl w:val="0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C765C" w14:textId="77777777" w:rsidR="00DE4DC4" w:rsidRPr="00DE4DC4" w:rsidRDefault="00DE4DC4" w:rsidP="00DE4DC4">
            <w:pPr>
              <w:jc w:val="right"/>
              <w:outlineLvl w:val="0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4 437,8</w:t>
            </w:r>
          </w:p>
        </w:tc>
      </w:tr>
      <w:tr w:rsidR="00DE4DC4" w:rsidRPr="00DE4DC4" w14:paraId="2E400322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F3A72" w14:textId="77777777" w:rsidR="00DE4DC4" w:rsidRPr="00DE4DC4" w:rsidRDefault="00DE4DC4" w:rsidP="00DE4DC4">
            <w:pPr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Органы юстиции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1D858" w14:textId="77777777" w:rsidR="00DE4DC4" w:rsidRPr="00DE4DC4" w:rsidRDefault="00DE4DC4" w:rsidP="00DE4DC4">
            <w:pPr>
              <w:jc w:val="center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572E6" w14:textId="77777777" w:rsidR="00DE4DC4" w:rsidRPr="00DE4DC4" w:rsidRDefault="00DE4DC4" w:rsidP="00DE4DC4">
            <w:pPr>
              <w:jc w:val="center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0304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5AD9C" w14:textId="77777777" w:rsidR="00DE4DC4" w:rsidRPr="00DE4DC4" w:rsidRDefault="00DE4DC4" w:rsidP="00DE4DC4">
            <w:pPr>
              <w:jc w:val="center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1FB28" w14:textId="77777777" w:rsidR="00DE4DC4" w:rsidRPr="00DE4DC4" w:rsidRDefault="00DE4DC4" w:rsidP="00DE4DC4">
            <w:pPr>
              <w:jc w:val="center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D244B" w14:textId="77777777" w:rsidR="00DE4DC4" w:rsidRPr="00DE4DC4" w:rsidRDefault="00DE4DC4" w:rsidP="00DE4DC4">
            <w:pPr>
              <w:jc w:val="right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2 116,2</w:t>
            </w:r>
          </w:p>
        </w:tc>
      </w:tr>
      <w:tr w:rsidR="00DE4DC4" w:rsidRPr="00DE4DC4" w14:paraId="73A0E8AF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4F09D" w14:textId="77777777" w:rsidR="00DE4DC4" w:rsidRPr="00DE4DC4" w:rsidRDefault="00DE4DC4" w:rsidP="00DE4DC4">
            <w:pPr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Иные межбюджетные трансферты из республиканского бюджета Республики Марий Эл бюджетам муниципальных районов (городских округов) в Республике </w:t>
            </w:r>
            <w:r w:rsidRPr="00DE4DC4">
              <w:rPr>
                <w:color w:val="000000"/>
                <w:sz w:val="20"/>
              </w:rPr>
              <w:lastRenderedPageBreak/>
              <w:t xml:space="preserve">Марий Эл, источником финансового обеспечения </w:t>
            </w:r>
            <w:proofErr w:type="spellStart"/>
            <w:r w:rsidRPr="00DE4DC4">
              <w:rPr>
                <w:color w:val="000000"/>
                <w:sz w:val="20"/>
              </w:rPr>
              <w:t>обеспечения</w:t>
            </w:r>
            <w:proofErr w:type="spellEnd"/>
            <w:r w:rsidRPr="00DE4DC4">
              <w:rPr>
                <w:color w:val="000000"/>
                <w:sz w:val="20"/>
              </w:rPr>
              <w:t xml:space="preserve"> которых являются бюджетные ассигнования резервного фонда Правительства Российской Федерации, в целях осуществления выплат стимулирующего характера за особые условия труда и дополнительную нагрузку сотрудникам органов ЗАГС, замещающим должности муниципальной службы Республики Марий </w:t>
            </w:r>
            <w:proofErr w:type="spellStart"/>
            <w:r w:rsidRPr="00DE4DC4">
              <w:rPr>
                <w:color w:val="000000"/>
                <w:sz w:val="20"/>
              </w:rPr>
              <w:t>Эл,осуществляющих</w:t>
            </w:r>
            <w:proofErr w:type="spellEnd"/>
            <w:r w:rsidRPr="00DE4DC4">
              <w:rPr>
                <w:color w:val="000000"/>
                <w:sz w:val="20"/>
              </w:rPr>
              <w:t xml:space="preserve"> конвертацию и передачу записей актов гражданского состояния в Единый государственный реестр записей актов гражданского состояния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F98E4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lastRenderedPageBreak/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94536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0304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0EF0C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9990058790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F95AC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DBA21" w14:textId="77777777" w:rsidR="00DE4DC4" w:rsidRPr="00DE4DC4" w:rsidRDefault="00DE4DC4" w:rsidP="00DE4DC4">
            <w:pPr>
              <w:jc w:val="right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211,2</w:t>
            </w:r>
          </w:p>
        </w:tc>
      </w:tr>
      <w:tr w:rsidR="00DE4DC4" w:rsidRPr="00DE4DC4" w14:paraId="56C6B4BF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B867E" w14:textId="77777777" w:rsidR="00DE4DC4" w:rsidRPr="00DE4DC4" w:rsidRDefault="00DE4DC4" w:rsidP="00DE4DC4">
            <w:pPr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398F7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02C0C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0304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6ACFD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9990058790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73DA6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4FE0A" w14:textId="77777777" w:rsidR="00DE4DC4" w:rsidRPr="00DE4DC4" w:rsidRDefault="00DE4DC4" w:rsidP="00DE4DC4">
            <w:pPr>
              <w:jc w:val="right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211,2</w:t>
            </w:r>
          </w:p>
        </w:tc>
      </w:tr>
      <w:tr w:rsidR="00DE4DC4" w:rsidRPr="00DE4DC4" w14:paraId="18184774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0EBFD" w14:textId="77777777" w:rsidR="00DE4DC4" w:rsidRPr="00DE4DC4" w:rsidRDefault="00DE4DC4" w:rsidP="00DE4DC4">
            <w:pPr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A1244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B8DE1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0304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E95AE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9990058790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0FCBE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CEF46" w14:textId="77777777" w:rsidR="00DE4DC4" w:rsidRPr="00DE4DC4" w:rsidRDefault="00DE4DC4" w:rsidP="00DE4DC4">
            <w:pPr>
              <w:jc w:val="right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211,2</w:t>
            </w:r>
          </w:p>
        </w:tc>
      </w:tr>
      <w:tr w:rsidR="00DE4DC4" w:rsidRPr="00DE4DC4" w14:paraId="3AE824A4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9DA52" w14:textId="77777777" w:rsidR="00DE4DC4" w:rsidRPr="00DE4DC4" w:rsidRDefault="00DE4DC4" w:rsidP="00DE4DC4">
            <w:pPr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Осуществление переданных органам государственной власти субъектов Российской Федерации в соответствии с пунктом 1 статья 4 Федерального закона "Об актах гражданского состояния" полномочий </w:t>
            </w:r>
            <w:proofErr w:type="spellStart"/>
            <w:r w:rsidRPr="00DE4DC4">
              <w:rPr>
                <w:color w:val="000000"/>
                <w:sz w:val="20"/>
              </w:rPr>
              <w:t>Российкой</w:t>
            </w:r>
            <w:proofErr w:type="spellEnd"/>
            <w:r w:rsidRPr="00DE4DC4">
              <w:rPr>
                <w:color w:val="000000"/>
                <w:sz w:val="20"/>
              </w:rPr>
              <w:t xml:space="preserve"> Федерации на государственную регистрацию актов гражданского состояния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969EF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1D043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0304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F7D65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9990059300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A6A7A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39B8C" w14:textId="77777777" w:rsidR="00DE4DC4" w:rsidRPr="00DE4DC4" w:rsidRDefault="00DE4DC4" w:rsidP="00DE4DC4">
            <w:pPr>
              <w:jc w:val="right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1 905,0</w:t>
            </w:r>
          </w:p>
        </w:tc>
      </w:tr>
      <w:tr w:rsidR="00DE4DC4" w:rsidRPr="00DE4DC4" w14:paraId="70CFBD58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27114" w14:textId="77777777" w:rsidR="00DE4DC4" w:rsidRPr="00DE4DC4" w:rsidRDefault="00DE4DC4" w:rsidP="00DE4DC4">
            <w:pPr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913BD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6FCB9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0304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A0E7C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9990059300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AB49E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FD7C1" w14:textId="77777777" w:rsidR="00DE4DC4" w:rsidRPr="00DE4DC4" w:rsidRDefault="00DE4DC4" w:rsidP="00DE4DC4">
            <w:pPr>
              <w:jc w:val="right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1 299,8</w:t>
            </w:r>
          </w:p>
        </w:tc>
      </w:tr>
      <w:tr w:rsidR="00DE4DC4" w:rsidRPr="00DE4DC4" w14:paraId="2839777A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FC6D0" w14:textId="77777777" w:rsidR="00DE4DC4" w:rsidRPr="00DE4DC4" w:rsidRDefault="00DE4DC4" w:rsidP="00DE4DC4">
            <w:pPr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AFE7E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1F505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0304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1CB70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9990059300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63CAA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20957" w14:textId="77777777" w:rsidR="00DE4DC4" w:rsidRPr="00DE4DC4" w:rsidRDefault="00DE4DC4" w:rsidP="00DE4DC4">
            <w:pPr>
              <w:jc w:val="right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1 299,8</w:t>
            </w:r>
          </w:p>
        </w:tc>
      </w:tr>
      <w:tr w:rsidR="00DE4DC4" w:rsidRPr="00DE4DC4" w14:paraId="7DB638D6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9555E" w14:textId="77777777" w:rsidR="00DE4DC4" w:rsidRPr="00DE4DC4" w:rsidRDefault="00DE4DC4" w:rsidP="00DE4DC4">
            <w:pPr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CCD04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1F26F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0304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E8050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9990059300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D5DCC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421B0" w14:textId="77777777" w:rsidR="00DE4DC4" w:rsidRPr="00DE4DC4" w:rsidRDefault="00DE4DC4" w:rsidP="00DE4DC4">
            <w:pPr>
              <w:jc w:val="right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605,2</w:t>
            </w:r>
          </w:p>
        </w:tc>
      </w:tr>
      <w:tr w:rsidR="00DE4DC4" w:rsidRPr="00DE4DC4" w14:paraId="6CE4926D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F781B" w14:textId="77777777" w:rsidR="00DE4DC4" w:rsidRPr="00DE4DC4" w:rsidRDefault="00DE4DC4" w:rsidP="00DE4DC4">
            <w:pPr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F8225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09337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0304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C93A7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9990059300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92C16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240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D073C" w14:textId="77777777" w:rsidR="00DE4DC4" w:rsidRPr="00DE4DC4" w:rsidRDefault="00DE4DC4" w:rsidP="00DE4DC4">
            <w:pPr>
              <w:jc w:val="right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605,2</w:t>
            </w:r>
          </w:p>
        </w:tc>
      </w:tr>
      <w:tr w:rsidR="00DE4DC4" w:rsidRPr="00DE4DC4" w14:paraId="62374D9A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250F8" w14:textId="77777777" w:rsidR="00DE4DC4" w:rsidRPr="00DE4DC4" w:rsidRDefault="00DE4DC4" w:rsidP="00DE4DC4">
            <w:pPr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8E6D3" w14:textId="77777777" w:rsidR="00DE4DC4" w:rsidRPr="00DE4DC4" w:rsidRDefault="00DE4DC4" w:rsidP="00DE4DC4">
            <w:pPr>
              <w:jc w:val="center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C175B" w14:textId="77777777" w:rsidR="00DE4DC4" w:rsidRPr="00DE4DC4" w:rsidRDefault="00DE4DC4" w:rsidP="00DE4DC4">
            <w:pPr>
              <w:jc w:val="center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0309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8A459" w14:textId="77777777" w:rsidR="00DE4DC4" w:rsidRPr="00DE4DC4" w:rsidRDefault="00DE4DC4" w:rsidP="00DE4DC4">
            <w:pPr>
              <w:jc w:val="center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5BD34" w14:textId="77777777" w:rsidR="00DE4DC4" w:rsidRPr="00DE4DC4" w:rsidRDefault="00DE4DC4" w:rsidP="00DE4DC4">
            <w:pPr>
              <w:jc w:val="center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849B0" w14:textId="77777777" w:rsidR="00DE4DC4" w:rsidRPr="00DE4DC4" w:rsidRDefault="00DE4DC4" w:rsidP="00DE4DC4">
            <w:pPr>
              <w:jc w:val="right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2 321,6</w:t>
            </w:r>
          </w:p>
        </w:tc>
      </w:tr>
      <w:tr w:rsidR="00DE4DC4" w:rsidRPr="00DE4DC4" w14:paraId="3D3D2A1C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8ED4D" w14:textId="77777777" w:rsidR="00DE4DC4" w:rsidRPr="00DE4DC4" w:rsidRDefault="00DE4DC4" w:rsidP="00DE4DC4">
            <w:pPr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Расходы на содержание единой диспетчерской службы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49371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92242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0309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3E70B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9990026360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332CA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04627" w14:textId="77777777" w:rsidR="00DE4DC4" w:rsidRPr="00DE4DC4" w:rsidRDefault="00DE4DC4" w:rsidP="00DE4DC4">
            <w:pPr>
              <w:jc w:val="right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2 321,6</w:t>
            </w:r>
          </w:p>
        </w:tc>
      </w:tr>
      <w:tr w:rsidR="00DE4DC4" w:rsidRPr="00DE4DC4" w14:paraId="2C8DB2C7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55966" w14:textId="77777777" w:rsidR="00DE4DC4" w:rsidRPr="00DE4DC4" w:rsidRDefault="00DE4DC4" w:rsidP="00DE4DC4">
            <w:pPr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3871C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2E3C3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0309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87839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9990026360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8E804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9BBF7" w14:textId="77777777" w:rsidR="00DE4DC4" w:rsidRPr="00DE4DC4" w:rsidRDefault="00DE4DC4" w:rsidP="00DE4DC4">
            <w:pPr>
              <w:jc w:val="right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2 113,1</w:t>
            </w:r>
          </w:p>
        </w:tc>
      </w:tr>
      <w:tr w:rsidR="00DE4DC4" w:rsidRPr="00DE4DC4" w14:paraId="771F6EA7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04DE4" w14:textId="77777777" w:rsidR="00DE4DC4" w:rsidRPr="00DE4DC4" w:rsidRDefault="00DE4DC4" w:rsidP="00DE4DC4">
            <w:pPr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8F640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BC799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0309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503F5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9990026360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5C3DE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7EAC6" w14:textId="77777777" w:rsidR="00DE4DC4" w:rsidRPr="00DE4DC4" w:rsidRDefault="00DE4DC4" w:rsidP="00DE4DC4">
            <w:pPr>
              <w:jc w:val="right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2 113,1</w:t>
            </w:r>
          </w:p>
        </w:tc>
      </w:tr>
      <w:tr w:rsidR="00DE4DC4" w:rsidRPr="00DE4DC4" w14:paraId="463859A5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4E20D" w14:textId="77777777" w:rsidR="00DE4DC4" w:rsidRPr="00DE4DC4" w:rsidRDefault="00DE4DC4" w:rsidP="00DE4DC4">
            <w:pPr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lastRenderedPageBreak/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0CDFC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B1E68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0309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A37CC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9990026360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B79E8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0893B" w14:textId="77777777" w:rsidR="00DE4DC4" w:rsidRPr="00DE4DC4" w:rsidRDefault="00DE4DC4" w:rsidP="00DE4DC4">
            <w:pPr>
              <w:jc w:val="right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208,5</w:t>
            </w:r>
          </w:p>
        </w:tc>
      </w:tr>
      <w:tr w:rsidR="00DE4DC4" w:rsidRPr="00DE4DC4" w14:paraId="4E5A6DA6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3F870" w14:textId="77777777" w:rsidR="00DE4DC4" w:rsidRPr="00DE4DC4" w:rsidRDefault="00DE4DC4" w:rsidP="00DE4DC4">
            <w:pPr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ED74D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66D21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0309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561C2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9990026360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40FFE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240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645CF" w14:textId="77777777" w:rsidR="00DE4DC4" w:rsidRPr="00DE4DC4" w:rsidRDefault="00DE4DC4" w:rsidP="00DE4DC4">
            <w:pPr>
              <w:jc w:val="right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208,5</w:t>
            </w:r>
          </w:p>
        </w:tc>
      </w:tr>
      <w:tr w:rsidR="00DE4DC4" w:rsidRPr="00DE4DC4" w14:paraId="2B28E1D3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D461A" w14:textId="77777777" w:rsidR="00DE4DC4" w:rsidRPr="00DE4DC4" w:rsidRDefault="00DE4DC4" w:rsidP="00DE4DC4">
            <w:pPr>
              <w:outlineLvl w:val="0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НАЦИОНАЛЬНАЯ ЭКОНОМИКА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75A9E" w14:textId="77777777" w:rsidR="00DE4DC4" w:rsidRPr="00DE4DC4" w:rsidRDefault="00DE4DC4" w:rsidP="00DE4DC4">
            <w:pPr>
              <w:jc w:val="center"/>
              <w:outlineLvl w:val="0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C2CF3" w14:textId="77777777" w:rsidR="00DE4DC4" w:rsidRPr="00DE4DC4" w:rsidRDefault="00DE4DC4" w:rsidP="00DE4DC4">
            <w:pPr>
              <w:jc w:val="center"/>
              <w:outlineLvl w:val="0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0400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5400B" w14:textId="77777777" w:rsidR="00DE4DC4" w:rsidRPr="00DE4DC4" w:rsidRDefault="00DE4DC4" w:rsidP="00DE4DC4">
            <w:pPr>
              <w:jc w:val="center"/>
              <w:outlineLvl w:val="0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6B0B3" w14:textId="77777777" w:rsidR="00DE4DC4" w:rsidRPr="00DE4DC4" w:rsidRDefault="00DE4DC4" w:rsidP="00DE4DC4">
            <w:pPr>
              <w:jc w:val="center"/>
              <w:outlineLvl w:val="0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5A08A" w14:textId="77777777" w:rsidR="00DE4DC4" w:rsidRPr="00DE4DC4" w:rsidRDefault="00DE4DC4" w:rsidP="00DE4DC4">
            <w:pPr>
              <w:jc w:val="right"/>
              <w:outlineLvl w:val="0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1 238,7</w:t>
            </w:r>
          </w:p>
        </w:tc>
      </w:tr>
      <w:tr w:rsidR="00DE4DC4" w:rsidRPr="00DE4DC4" w14:paraId="611C3C8F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C15DF" w14:textId="77777777" w:rsidR="00DE4DC4" w:rsidRPr="00DE4DC4" w:rsidRDefault="00DE4DC4" w:rsidP="00DE4DC4">
            <w:pPr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Сельское хозяйство и рыболовство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FEB04" w14:textId="77777777" w:rsidR="00DE4DC4" w:rsidRPr="00DE4DC4" w:rsidRDefault="00DE4DC4" w:rsidP="00DE4DC4">
            <w:pPr>
              <w:jc w:val="center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804F1" w14:textId="77777777" w:rsidR="00DE4DC4" w:rsidRPr="00DE4DC4" w:rsidRDefault="00DE4DC4" w:rsidP="00DE4DC4">
            <w:pPr>
              <w:jc w:val="center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0405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28192" w14:textId="77777777" w:rsidR="00DE4DC4" w:rsidRPr="00DE4DC4" w:rsidRDefault="00DE4DC4" w:rsidP="00DE4DC4">
            <w:pPr>
              <w:jc w:val="center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186B8" w14:textId="77777777" w:rsidR="00DE4DC4" w:rsidRPr="00DE4DC4" w:rsidRDefault="00DE4DC4" w:rsidP="00DE4DC4">
            <w:pPr>
              <w:jc w:val="center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A2206" w14:textId="77777777" w:rsidR="00DE4DC4" w:rsidRPr="00DE4DC4" w:rsidRDefault="00DE4DC4" w:rsidP="00DE4DC4">
            <w:pPr>
              <w:jc w:val="right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739,8</w:t>
            </w:r>
          </w:p>
        </w:tc>
      </w:tr>
      <w:tr w:rsidR="00DE4DC4" w:rsidRPr="00DE4DC4" w14:paraId="61CF4C16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C2CE4" w14:textId="77777777" w:rsidR="00DE4DC4" w:rsidRPr="00DE4DC4" w:rsidRDefault="00DE4DC4" w:rsidP="00DE4DC4">
            <w:pPr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Осуществление государственных полномочий по организации проведения мероприятий по отлову и содержанию безнадзорных животных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2F2BA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6C9D9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0405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A6279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9990072160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09139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02CAC" w14:textId="77777777" w:rsidR="00DE4DC4" w:rsidRPr="00DE4DC4" w:rsidRDefault="00DE4DC4" w:rsidP="00DE4DC4">
            <w:pPr>
              <w:jc w:val="right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739,8</w:t>
            </w:r>
          </w:p>
        </w:tc>
      </w:tr>
      <w:tr w:rsidR="00DE4DC4" w:rsidRPr="00DE4DC4" w14:paraId="30DFC9B3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6C6A0" w14:textId="77777777" w:rsidR="00DE4DC4" w:rsidRPr="00DE4DC4" w:rsidRDefault="00DE4DC4" w:rsidP="00DE4DC4">
            <w:pPr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ED1C6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2771D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0405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079BD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9990072160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B1835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C8D36" w14:textId="77777777" w:rsidR="00DE4DC4" w:rsidRPr="00DE4DC4" w:rsidRDefault="00DE4DC4" w:rsidP="00DE4DC4">
            <w:pPr>
              <w:jc w:val="right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739,8</w:t>
            </w:r>
          </w:p>
        </w:tc>
      </w:tr>
      <w:tr w:rsidR="00DE4DC4" w:rsidRPr="00DE4DC4" w14:paraId="58C847A1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9AA3A" w14:textId="77777777" w:rsidR="00DE4DC4" w:rsidRPr="00DE4DC4" w:rsidRDefault="00DE4DC4" w:rsidP="00DE4DC4">
            <w:pPr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43082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5E955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0405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53042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9990072160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9074E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240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9FF13" w14:textId="77777777" w:rsidR="00DE4DC4" w:rsidRPr="00DE4DC4" w:rsidRDefault="00DE4DC4" w:rsidP="00DE4DC4">
            <w:pPr>
              <w:jc w:val="right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739,8</w:t>
            </w:r>
          </w:p>
        </w:tc>
      </w:tr>
      <w:tr w:rsidR="00DE4DC4" w:rsidRPr="00DE4DC4" w14:paraId="5151A2B1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0CCAC" w14:textId="77777777" w:rsidR="00DE4DC4" w:rsidRPr="00DE4DC4" w:rsidRDefault="00DE4DC4" w:rsidP="00DE4DC4">
            <w:pPr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8AC85" w14:textId="77777777" w:rsidR="00DE4DC4" w:rsidRPr="00DE4DC4" w:rsidRDefault="00DE4DC4" w:rsidP="00DE4DC4">
            <w:pPr>
              <w:jc w:val="center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F091D" w14:textId="77777777" w:rsidR="00DE4DC4" w:rsidRPr="00DE4DC4" w:rsidRDefault="00DE4DC4" w:rsidP="00DE4DC4">
            <w:pPr>
              <w:jc w:val="center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0409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D6A1D" w14:textId="77777777" w:rsidR="00DE4DC4" w:rsidRPr="00DE4DC4" w:rsidRDefault="00DE4DC4" w:rsidP="00DE4DC4">
            <w:pPr>
              <w:jc w:val="center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CB4D4" w14:textId="77777777" w:rsidR="00DE4DC4" w:rsidRPr="00DE4DC4" w:rsidRDefault="00DE4DC4" w:rsidP="00DE4DC4">
            <w:pPr>
              <w:jc w:val="center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1D7C6" w14:textId="77777777" w:rsidR="00DE4DC4" w:rsidRPr="00DE4DC4" w:rsidRDefault="00DE4DC4" w:rsidP="00DE4DC4">
            <w:pPr>
              <w:jc w:val="right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97,5</w:t>
            </w:r>
          </w:p>
        </w:tc>
      </w:tr>
      <w:tr w:rsidR="00DE4DC4" w:rsidRPr="00DE4DC4" w14:paraId="386F6D21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B3D49" w14:textId="77777777" w:rsidR="00DE4DC4" w:rsidRPr="00DE4DC4" w:rsidRDefault="00DE4DC4" w:rsidP="00DE4DC4">
            <w:pPr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Осуществление целевых мероприятий в отношении автомобильных дорог общего пользования местного значения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B0351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B268D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0409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2A6D3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04101S0250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69797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23267" w14:textId="77777777" w:rsidR="00DE4DC4" w:rsidRPr="00DE4DC4" w:rsidRDefault="00DE4DC4" w:rsidP="00DE4DC4">
            <w:pPr>
              <w:jc w:val="right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97,5</w:t>
            </w:r>
          </w:p>
        </w:tc>
      </w:tr>
      <w:tr w:rsidR="00DE4DC4" w:rsidRPr="00DE4DC4" w14:paraId="111ACCCA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A6894" w14:textId="77777777" w:rsidR="00DE4DC4" w:rsidRPr="00DE4DC4" w:rsidRDefault="00DE4DC4" w:rsidP="00DE4DC4">
            <w:pPr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AAFAF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2B612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0409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FC726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04101S0250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7EB54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BA5EC" w14:textId="77777777" w:rsidR="00DE4DC4" w:rsidRPr="00DE4DC4" w:rsidRDefault="00DE4DC4" w:rsidP="00DE4DC4">
            <w:pPr>
              <w:jc w:val="right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97,5</w:t>
            </w:r>
          </w:p>
        </w:tc>
      </w:tr>
      <w:tr w:rsidR="00DE4DC4" w:rsidRPr="00DE4DC4" w14:paraId="5C8B73D7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F203F" w14:textId="77777777" w:rsidR="00DE4DC4" w:rsidRPr="00DE4DC4" w:rsidRDefault="00DE4DC4" w:rsidP="00DE4DC4">
            <w:pPr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4F9F0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538FD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0409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822B8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04101S0250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8BA65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240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38E74" w14:textId="77777777" w:rsidR="00DE4DC4" w:rsidRPr="00DE4DC4" w:rsidRDefault="00DE4DC4" w:rsidP="00DE4DC4">
            <w:pPr>
              <w:jc w:val="right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97,5</w:t>
            </w:r>
          </w:p>
        </w:tc>
      </w:tr>
      <w:tr w:rsidR="00DE4DC4" w:rsidRPr="00DE4DC4" w14:paraId="3333A851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7D3EC" w14:textId="77777777" w:rsidR="00DE4DC4" w:rsidRPr="00DE4DC4" w:rsidRDefault="00DE4DC4" w:rsidP="00DE4DC4">
            <w:pPr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Другие вопросы в области национальной экономики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9F641" w14:textId="77777777" w:rsidR="00DE4DC4" w:rsidRPr="00DE4DC4" w:rsidRDefault="00DE4DC4" w:rsidP="00DE4DC4">
            <w:pPr>
              <w:jc w:val="center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8D648" w14:textId="77777777" w:rsidR="00DE4DC4" w:rsidRPr="00DE4DC4" w:rsidRDefault="00DE4DC4" w:rsidP="00DE4DC4">
            <w:pPr>
              <w:jc w:val="center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0412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16A9C" w14:textId="77777777" w:rsidR="00DE4DC4" w:rsidRPr="00DE4DC4" w:rsidRDefault="00DE4DC4" w:rsidP="00DE4DC4">
            <w:pPr>
              <w:jc w:val="center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3D670" w14:textId="77777777" w:rsidR="00DE4DC4" w:rsidRPr="00DE4DC4" w:rsidRDefault="00DE4DC4" w:rsidP="00DE4DC4">
            <w:pPr>
              <w:jc w:val="center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65283" w14:textId="77777777" w:rsidR="00DE4DC4" w:rsidRPr="00DE4DC4" w:rsidRDefault="00DE4DC4" w:rsidP="00DE4DC4">
            <w:pPr>
              <w:jc w:val="right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401,4</w:t>
            </w:r>
          </w:p>
        </w:tc>
      </w:tr>
      <w:tr w:rsidR="00DE4DC4" w:rsidRPr="00DE4DC4" w14:paraId="26570310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D0051" w14:textId="77777777" w:rsidR="00DE4DC4" w:rsidRPr="00DE4DC4" w:rsidRDefault="00DE4DC4" w:rsidP="00DE4DC4">
            <w:pPr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21BE9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5967B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0412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AC88D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9990026110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C70DC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28522" w14:textId="77777777" w:rsidR="00DE4DC4" w:rsidRPr="00DE4DC4" w:rsidRDefault="00DE4DC4" w:rsidP="00DE4DC4">
            <w:pPr>
              <w:jc w:val="right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401,4</w:t>
            </w:r>
          </w:p>
        </w:tc>
      </w:tr>
      <w:tr w:rsidR="00DE4DC4" w:rsidRPr="00DE4DC4" w14:paraId="52854218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D3588" w14:textId="77777777" w:rsidR="00DE4DC4" w:rsidRPr="00DE4DC4" w:rsidRDefault="00DE4DC4" w:rsidP="00DE4DC4">
            <w:pPr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B8F81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D0D52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0412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4EB3E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9990026110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164F1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400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A4CF7" w14:textId="77777777" w:rsidR="00DE4DC4" w:rsidRPr="00DE4DC4" w:rsidRDefault="00DE4DC4" w:rsidP="00DE4DC4">
            <w:pPr>
              <w:jc w:val="right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100,0</w:t>
            </w:r>
          </w:p>
        </w:tc>
      </w:tr>
      <w:tr w:rsidR="00DE4DC4" w:rsidRPr="00DE4DC4" w14:paraId="60D8D9DF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568CF" w14:textId="77777777" w:rsidR="00DE4DC4" w:rsidRPr="00DE4DC4" w:rsidRDefault="00DE4DC4" w:rsidP="00DE4DC4">
            <w:pPr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Бюджетные инвестиции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2C216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CAD9F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0412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D6841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9990026110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567FF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410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36825" w14:textId="77777777" w:rsidR="00DE4DC4" w:rsidRPr="00DE4DC4" w:rsidRDefault="00DE4DC4" w:rsidP="00DE4DC4">
            <w:pPr>
              <w:jc w:val="right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100,0</w:t>
            </w:r>
          </w:p>
        </w:tc>
      </w:tr>
      <w:tr w:rsidR="00DE4DC4" w:rsidRPr="00DE4DC4" w14:paraId="69763312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B20AB" w14:textId="77777777" w:rsidR="00DE4DC4" w:rsidRPr="00DE4DC4" w:rsidRDefault="00DE4DC4" w:rsidP="00DE4DC4">
            <w:pPr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133BC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A97A0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0412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7B747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9990026110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F1D0B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800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A31C0" w14:textId="77777777" w:rsidR="00DE4DC4" w:rsidRPr="00DE4DC4" w:rsidRDefault="00DE4DC4" w:rsidP="00DE4DC4">
            <w:pPr>
              <w:jc w:val="right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301,4</w:t>
            </w:r>
          </w:p>
        </w:tc>
      </w:tr>
      <w:tr w:rsidR="00DE4DC4" w:rsidRPr="00DE4DC4" w14:paraId="7937FFDA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21BE0" w14:textId="77777777" w:rsidR="00DE4DC4" w:rsidRPr="00DE4DC4" w:rsidRDefault="00DE4DC4" w:rsidP="00DE4DC4">
            <w:pPr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Исполнение судебных актов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45543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7D2F6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0412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52F96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9990026110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F7006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830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96A8C" w14:textId="77777777" w:rsidR="00DE4DC4" w:rsidRPr="00DE4DC4" w:rsidRDefault="00DE4DC4" w:rsidP="00DE4DC4">
            <w:pPr>
              <w:jc w:val="right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301,4</w:t>
            </w:r>
          </w:p>
        </w:tc>
      </w:tr>
      <w:tr w:rsidR="00DE4DC4" w:rsidRPr="00DE4DC4" w14:paraId="0C8DC326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F54C3" w14:textId="77777777" w:rsidR="00DE4DC4" w:rsidRPr="00DE4DC4" w:rsidRDefault="00DE4DC4" w:rsidP="00DE4DC4">
            <w:pPr>
              <w:outlineLvl w:val="0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3C5BD" w14:textId="77777777" w:rsidR="00DE4DC4" w:rsidRPr="00DE4DC4" w:rsidRDefault="00DE4DC4" w:rsidP="00DE4DC4">
            <w:pPr>
              <w:jc w:val="center"/>
              <w:outlineLvl w:val="0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591BE" w14:textId="77777777" w:rsidR="00DE4DC4" w:rsidRPr="00DE4DC4" w:rsidRDefault="00DE4DC4" w:rsidP="00DE4DC4">
            <w:pPr>
              <w:jc w:val="center"/>
              <w:outlineLvl w:val="0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0500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4F4B4" w14:textId="77777777" w:rsidR="00DE4DC4" w:rsidRPr="00DE4DC4" w:rsidRDefault="00DE4DC4" w:rsidP="00DE4DC4">
            <w:pPr>
              <w:jc w:val="center"/>
              <w:outlineLvl w:val="0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C463A" w14:textId="77777777" w:rsidR="00DE4DC4" w:rsidRPr="00DE4DC4" w:rsidRDefault="00DE4DC4" w:rsidP="00DE4DC4">
            <w:pPr>
              <w:jc w:val="center"/>
              <w:outlineLvl w:val="0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EF8AF" w14:textId="77777777" w:rsidR="00DE4DC4" w:rsidRPr="00DE4DC4" w:rsidRDefault="00DE4DC4" w:rsidP="00DE4DC4">
            <w:pPr>
              <w:jc w:val="right"/>
              <w:outlineLvl w:val="0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186 767,0</w:t>
            </w:r>
          </w:p>
        </w:tc>
      </w:tr>
      <w:tr w:rsidR="00DE4DC4" w:rsidRPr="00DE4DC4" w14:paraId="5FFA8262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42F8B" w14:textId="77777777" w:rsidR="00DE4DC4" w:rsidRPr="00DE4DC4" w:rsidRDefault="00DE4DC4" w:rsidP="00DE4DC4">
            <w:pPr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Жилищное хозяйство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0BDD1" w14:textId="77777777" w:rsidR="00DE4DC4" w:rsidRPr="00DE4DC4" w:rsidRDefault="00DE4DC4" w:rsidP="00DE4DC4">
            <w:pPr>
              <w:jc w:val="center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EB7FF" w14:textId="77777777" w:rsidR="00DE4DC4" w:rsidRPr="00DE4DC4" w:rsidRDefault="00DE4DC4" w:rsidP="00DE4DC4">
            <w:pPr>
              <w:jc w:val="center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0501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5668A" w14:textId="77777777" w:rsidR="00DE4DC4" w:rsidRPr="00DE4DC4" w:rsidRDefault="00DE4DC4" w:rsidP="00DE4DC4">
            <w:pPr>
              <w:jc w:val="center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B78C1" w14:textId="77777777" w:rsidR="00DE4DC4" w:rsidRPr="00DE4DC4" w:rsidRDefault="00DE4DC4" w:rsidP="00DE4DC4">
            <w:pPr>
              <w:jc w:val="center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43591" w14:textId="77777777" w:rsidR="00DE4DC4" w:rsidRPr="00DE4DC4" w:rsidRDefault="00DE4DC4" w:rsidP="00DE4DC4">
            <w:pPr>
              <w:jc w:val="right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102 266,0</w:t>
            </w:r>
          </w:p>
        </w:tc>
      </w:tr>
      <w:tr w:rsidR="00DE4DC4" w:rsidRPr="00DE4DC4" w14:paraId="67F0099A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8D414" w14:textId="77777777" w:rsidR="00DE4DC4" w:rsidRPr="00DE4DC4" w:rsidRDefault="00DE4DC4" w:rsidP="00DE4DC4">
            <w:pPr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Реализация мероприятий по обеспечению устойчивого сокращения непригодного для проживания жилищного фонда за счет средств Фонда содействия реформированию жилищно-коммунального хозяйства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CBB03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F4154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0501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9E1D2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120F367483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918DE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BE5DA" w14:textId="77777777" w:rsidR="00DE4DC4" w:rsidRPr="00DE4DC4" w:rsidRDefault="00DE4DC4" w:rsidP="00DE4DC4">
            <w:pPr>
              <w:jc w:val="right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91 575,2</w:t>
            </w:r>
          </w:p>
        </w:tc>
      </w:tr>
      <w:tr w:rsidR="00DE4DC4" w:rsidRPr="00DE4DC4" w14:paraId="3E3D315E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D4D9B" w14:textId="77777777" w:rsidR="00DE4DC4" w:rsidRPr="00DE4DC4" w:rsidRDefault="00DE4DC4" w:rsidP="00DE4DC4">
            <w:pPr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Социальное обеспечение и иные выплаты населению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72C64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EE68D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0501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F6A1F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120F367483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6D1E6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300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F2598" w14:textId="77777777" w:rsidR="00DE4DC4" w:rsidRPr="00DE4DC4" w:rsidRDefault="00DE4DC4" w:rsidP="00DE4DC4">
            <w:pPr>
              <w:jc w:val="right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1 315,2</w:t>
            </w:r>
          </w:p>
        </w:tc>
      </w:tr>
      <w:tr w:rsidR="00DE4DC4" w:rsidRPr="00DE4DC4" w14:paraId="74E10626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BA89B" w14:textId="77777777" w:rsidR="00DE4DC4" w:rsidRPr="00DE4DC4" w:rsidRDefault="00DE4DC4" w:rsidP="00DE4DC4">
            <w:pPr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Иные выплаты населению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02AC3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53642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0501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F5D64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120F367483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E8FE2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360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2A0AC" w14:textId="77777777" w:rsidR="00DE4DC4" w:rsidRPr="00DE4DC4" w:rsidRDefault="00DE4DC4" w:rsidP="00DE4DC4">
            <w:pPr>
              <w:jc w:val="right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1 315,2</w:t>
            </w:r>
          </w:p>
        </w:tc>
      </w:tr>
      <w:tr w:rsidR="00DE4DC4" w:rsidRPr="00DE4DC4" w14:paraId="6E451B6F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5CE65" w14:textId="77777777" w:rsidR="00DE4DC4" w:rsidRPr="00DE4DC4" w:rsidRDefault="00DE4DC4" w:rsidP="00DE4DC4">
            <w:pPr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BFCCB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DB438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0501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76BDB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120F367483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1B483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400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6B420" w14:textId="77777777" w:rsidR="00DE4DC4" w:rsidRPr="00DE4DC4" w:rsidRDefault="00DE4DC4" w:rsidP="00DE4DC4">
            <w:pPr>
              <w:jc w:val="right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90 260,1</w:t>
            </w:r>
          </w:p>
        </w:tc>
      </w:tr>
      <w:tr w:rsidR="00DE4DC4" w:rsidRPr="00DE4DC4" w14:paraId="5613C706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A738C" w14:textId="77777777" w:rsidR="00DE4DC4" w:rsidRPr="00DE4DC4" w:rsidRDefault="00DE4DC4" w:rsidP="00DE4DC4">
            <w:pPr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Бюджетные инвестиции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FB660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445BB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0501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4145D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120F367483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E1052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410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50025" w14:textId="77777777" w:rsidR="00DE4DC4" w:rsidRPr="00DE4DC4" w:rsidRDefault="00DE4DC4" w:rsidP="00DE4DC4">
            <w:pPr>
              <w:jc w:val="right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90 260,1</w:t>
            </w:r>
          </w:p>
        </w:tc>
      </w:tr>
      <w:tr w:rsidR="00DE4DC4" w:rsidRPr="00DE4DC4" w14:paraId="63741AE5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7179B" w14:textId="77777777" w:rsidR="00DE4DC4" w:rsidRPr="00DE4DC4" w:rsidRDefault="00DE4DC4" w:rsidP="00DE4DC4">
            <w:pPr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Реализация мероприятий по обеспечению устойчивого сокращения непригодного для проживания жилищного фонда за счет средств республиканского бюджета Республики Марий Эл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17AC3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F626F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0501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FFCC3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120F367484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0A6C6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ABCEB" w14:textId="77777777" w:rsidR="00DE4DC4" w:rsidRPr="00DE4DC4" w:rsidRDefault="00DE4DC4" w:rsidP="00DE4DC4">
            <w:pPr>
              <w:jc w:val="right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1 868,8</w:t>
            </w:r>
          </w:p>
        </w:tc>
      </w:tr>
      <w:tr w:rsidR="00DE4DC4" w:rsidRPr="00DE4DC4" w14:paraId="60A60A77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8B89A" w14:textId="77777777" w:rsidR="00DE4DC4" w:rsidRPr="00DE4DC4" w:rsidRDefault="00DE4DC4" w:rsidP="00DE4DC4">
            <w:pPr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EDDFD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6F811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0501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7971D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120F367484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D25CD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300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00377" w14:textId="77777777" w:rsidR="00DE4DC4" w:rsidRPr="00DE4DC4" w:rsidRDefault="00DE4DC4" w:rsidP="00DE4DC4">
            <w:pPr>
              <w:jc w:val="right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26,8</w:t>
            </w:r>
          </w:p>
        </w:tc>
      </w:tr>
      <w:tr w:rsidR="00DE4DC4" w:rsidRPr="00DE4DC4" w14:paraId="6CD32888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C6C91" w14:textId="77777777" w:rsidR="00DE4DC4" w:rsidRPr="00DE4DC4" w:rsidRDefault="00DE4DC4" w:rsidP="00DE4DC4">
            <w:pPr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Иные выплаты населению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DE1BF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A4BE2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0501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DDB5E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120F367484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57CD0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360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22555" w14:textId="77777777" w:rsidR="00DE4DC4" w:rsidRPr="00DE4DC4" w:rsidRDefault="00DE4DC4" w:rsidP="00DE4DC4">
            <w:pPr>
              <w:jc w:val="right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26,8</w:t>
            </w:r>
          </w:p>
        </w:tc>
      </w:tr>
      <w:tr w:rsidR="00DE4DC4" w:rsidRPr="00DE4DC4" w14:paraId="775A7E40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6CA6F" w14:textId="77777777" w:rsidR="00DE4DC4" w:rsidRPr="00DE4DC4" w:rsidRDefault="00DE4DC4" w:rsidP="00DE4DC4">
            <w:pPr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10D39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4F1CB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0501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CA10F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120F367484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B8BA7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400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938EB" w14:textId="77777777" w:rsidR="00DE4DC4" w:rsidRPr="00DE4DC4" w:rsidRDefault="00DE4DC4" w:rsidP="00DE4DC4">
            <w:pPr>
              <w:jc w:val="right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1 842,0</w:t>
            </w:r>
          </w:p>
        </w:tc>
      </w:tr>
      <w:tr w:rsidR="00DE4DC4" w:rsidRPr="00DE4DC4" w14:paraId="346C8F26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A50B6" w14:textId="77777777" w:rsidR="00DE4DC4" w:rsidRPr="00DE4DC4" w:rsidRDefault="00DE4DC4" w:rsidP="00DE4DC4">
            <w:pPr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Бюджетные инвестиции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752DF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31F69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0501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8D64A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120F367484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191E1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410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612AC" w14:textId="77777777" w:rsidR="00DE4DC4" w:rsidRPr="00DE4DC4" w:rsidRDefault="00DE4DC4" w:rsidP="00DE4DC4">
            <w:pPr>
              <w:jc w:val="right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1 842,0</w:t>
            </w:r>
          </w:p>
        </w:tc>
      </w:tr>
      <w:tr w:rsidR="00DE4DC4" w:rsidRPr="00DE4DC4" w14:paraId="032FB3F2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C7DAB" w14:textId="77777777" w:rsidR="00DE4DC4" w:rsidRPr="00DE4DC4" w:rsidRDefault="00DE4DC4" w:rsidP="00DE4DC4">
            <w:pPr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Реализация мероприятий по обеспечению устойчивого сокращения непригодного для проживания жилищного фонда за счет средств местного бюджета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DF34C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B6CD8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0501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B8A2F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120F36748S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1269D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2F9F9" w14:textId="77777777" w:rsidR="00DE4DC4" w:rsidRPr="00DE4DC4" w:rsidRDefault="00DE4DC4" w:rsidP="00DE4DC4">
            <w:pPr>
              <w:jc w:val="right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8 365,3</w:t>
            </w:r>
          </w:p>
        </w:tc>
      </w:tr>
      <w:tr w:rsidR="00DE4DC4" w:rsidRPr="00DE4DC4" w14:paraId="62D69793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6F6E5" w14:textId="77777777" w:rsidR="00DE4DC4" w:rsidRPr="00DE4DC4" w:rsidRDefault="00DE4DC4" w:rsidP="00DE4DC4">
            <w:pPr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AA0F0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CD754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0501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D7793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120F36748S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115DF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0F330" w14:textId="77777777" w:rsidR="00DE4DC4" w:rsidRPr="00DE4DC4" w:rsidRDefault="00DE4DC4" w:rsidP="00DE4DC4">
            <w:pPr>
              <w:jc w:val="right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2,0</w:t>
            </w:r>
          </w:p>
        </w:tc>
      </w:tr>
      <w:tr w:rsidR="00DE4DC4" w:rsidRPr="00DE4DC4" w14:paraId="5AE03646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1CCF3" w14:textId="77777777" w:rsidR="00DE4DC4" w:rsidRPr="00DE4DC4" w:rsidRDefault="00DE4DC4" w:rsidP="00DE4DC4">
            <w:pPr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06B5B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35D2C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0501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A3606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120F36748S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78A99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240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D0AB0" w14:textId="77777777" w:rsidR="00DE4DC4" w:rsidRPr="00DE4DC4" w:rsidRDefault="00DE4DC4" w:rsidP="00DE4DC4">
            <w:pPr>
              <w:jc w:val="right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2,0</w:t>
            </w:r>
          </w:p>
        </w:tc>
      </w:tr>
      <w:tr w:rsidR="00DE4DC4" w:rsidRPr="00DE4DC4" w14:paraId="1648B675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F047A" w14:textId="77777777" w:rsidR="00DE4DC4" w:rsidRPr="00DE4DC4" w:rsidRDefault="00DE4DC4" w:rsidP="00DE4DC4">
            <w:pPr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BAF7D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808DB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0501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8871D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120F36748S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416EF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400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0BFE3" w14:textId="77777777" w:rsidR="00DE4DC4" w:rsidRPr="00DE4DC4" w:rsidRDefault="00DE4DC4" w:rsidP="00DE4DC4">
            <w:pPr>
              <w:jc w:val="right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8 363,3</w:t>
            </w:r>
          </w:p>
        </w:tc>
      </w:tr>
      <w:tr w:rsidR="00DE4DC4" w:rsidRPr="00DE4DC4" w14:paraId="5276B8BE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C75C6" w14:textId="77777777" w:rsidR="00DE4DC4" w:rsidRPr="00DE4DC4" w:rsidRDefault="00DE4DC4" w:rsidP="00DE4DC4">
            <w:pPr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Бюджетные инвестиции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F33E0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5F776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0501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330AD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120F36748S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F2946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410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F46C2" w14:textId="77777777" w:rsidR="00DE4DC4" w:rsidRPr="00DE4DC4" w:rsidRDefault="00DE4DC4" w:rsidP="00DE4DC4">
            <w:pPr>
              <w:jc w:val="right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8 363,3</w:t>
            </w:r>
          </w:p>
        </w:tc>
      </w:tr>
      <w:tr w:rsidR="00DE4DC4" w:rsidRPr="00DE4DC4" w14:paraId="55552EFF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A2D56" w14:textId="77777777" w:rsidR="00DE4DC4" w:rsidRPr="00DE4DC4" w:rsidRDefault="00DE4DC4" w:rsidP="00DE4DC4">
            <w:pPr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Уплата взносов на капитальный ремонт общего имущества в многоквартирных домах собственником жилого помещения многоквартирного дома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A0DB0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C03CA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0501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A109B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9990029400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BFB4C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48F84" w14:textId="77777777" w:rsidR="00DE4DC4" w:rsidRPr="00DE4DC4" w:rsidRDefault="00DE4DC4" w:rsidP="00DE4DC4">
            <w:pPr>
              <w:jc w:val="right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456,7</w:t>
            </w:r>
          </w:p>
        </w:tc>
      </w:tr>
      <w:tr w:rsidR="00DE4DC4" w:rsidRPr="00DE4DC4" w14:paraId="50FE85C0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8D0BE" w14:textId="77777777" w:rsidR="00DE4DC4" w:rsidRPr="00DE4DC4" w:rsidRDefault="00DE4DC4" w:rsidP="00DE4DC4">
            <w:pPr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CD646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51FAF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0501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D57C4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9990029400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CAFD9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31A21" w14:textId="77777777" w:rsidR="00DE4DC4" w:rsidRPr="00DE4DC4" w:rsidRDefault="00DE4DC4" w:rsidP="00DE4DC4">
            <w:pPr>
              <w:jc w:val="right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456,7</w:t>
            </w:r>
          </w:p>
        </w:tc>
      </w:tr>
      <w:tr w:rsidR="00DE4DC4" w:rsidRPr="00DE4DC4" w14:paraId="4E1A3A2D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DEB58" w14:textId="77777777" w:rsidR="00DE4DC4" w:rsidRPr="00DE4DC4" w:rsidRDefault="00DE4DC4" w:rsidP="00DE4DC4">
            <w:pPr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A6B94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DFA16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0501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FF85B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9990029400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79725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240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E4958" w14:textId="77777777" w:rsidR="00DE4DC4" w:rsidRPr="00DE4DC4" w:rsidRDefault="00DE4DC4" w:rsidP="00DE4DC4">
            <w:pPr>
              <w:jc w:val="right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456,7</w:t>
            </w:r>
          </w:p>
        </w:tc>
      </w:tr>
      <w:tr w:rsidR="00DE4DC4" w:rsidRPr="00DE4DC4" w14:paraId="22251230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6A58A" w14:textId="77777777" w:rsidR="00DE4DC4" w:rsidRPr="00DE4DC4" w:rsidRDefault="00DE4DC4" w:rsidP="00DE4DC4">
            <w:pPr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Коммунальное хозяйство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98D21" w14:textId="77777777" w:rsidR="00DE4DC4" w:rsidRPr="00DE4DC4" w:rsidRDefault="00DE4DC4" w:rsidP="00DE4DC4">
            <w:pPr>
              <w:jc w:val="center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7F758" w14:textId="77777777" w:rsidR="00DE4DC4" w:rsidRPr="00DE4DC4" w:rsidRDefault="00DE4DC4" w:rsidP="00DE4DC4">
            <w:pPr>
              <w:jc w:val="center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0502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8A1F8" w14:textId="77777777" w:rsidR="00DE4DC4" w:rsidRPr="00DE4DC4" w:rsidRDefault="00DE4DC4" w:rsidP="00DE4DC4">
            <w:pPr>
              <w:jc w:val="center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A6703" w14:textId="77777777" w:rsidR="00DE4DC4" w:rsidRPr="00DE4DC4" w:rsidRDefault="00DE4DC4" w:rsidP="00DE4DC4">
            <w:pPr>
              <w:jc w:val="center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E8F3D" w14:textId="77777777" w:rsidR="00DE4DC4" w:rsidRPr="00DE4DC4" w:rsidRDefault="00DE4DC4" w:rsidP="00DE4DC4">
            <w:pPr>
              <w:jc w:val="right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84 405,0</w:t>
            </w:r>
          </w:p>
        </w:tc>
      </w:tr>
      <w:tr w:rsidR="00DE4DC4" w:rsidRPr="00DE4DC4" w14:paraId="5221012C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78505" w14:textId="77777777" w:rsidR="00DE4DC4" w:rsidRPr="00DE4DC4" w:rsidRDefault="00DE4DC4" w:rsidP="00DE4DC4">
            <w:pPr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Реализация мероприятий индивидуальных программ </w:t>
            </w:r>
            <w:proofErr w:type="spellStart"/>
            <w:r w:rsidRPr="00DE4DC4">
              <w:rPr>
                <w:color w:val="000000"/>
                <w:sz w:val="20"/>
              </w:rPr>
              <w:t>соцально</w:t>
            </w:r>
            <w:proofErr w:type="spellEnd"/>
            <w:r w:rsidRPr="00DE4DC4">
              <w:rPr>
                <w:color w:val="000000"/>
                <w:sz w:val="20"/>
              </w:rPr>
              <w:t xml:space="preserve">-экономического развития </w:t>
            </w:r>
            <w:proofErr w:type="spellStart"/>
            <w:r w:rsidRPr="00DE4DC4">
              <w:rPr>
                <w:color w:val="000000"/>
                <w:sz w:val="20"/>
              </w:rPr>
              <w:t>субьектов</w:t>
            </w:r>
            <w:proofErr w:type="spellEnd"/>
            <w:r w:rsidRPr="00DE4DC4">
              <w:rPr>
                <w:color w:val="000000"/>
                <w:sz w:val="20"/>
              </w:rPr>
              <w:t xml:space="preserve"> Российской Федерации в части строительства и жилищно-коммунального хозяйства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6D288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76A5A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0502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7B8FA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04304L3230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04BE9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D202E" w14:textId="77777777" w:rsidR="00DE4DC4" w:rsidRPr="00DE4DC4" w:rsidRDefault="00DE4DC4" w:rsidP="00DE4DC4">
            <w:pPr>
              <w:jc w:val="right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3 903,9</w:t>
            </w:r>
          </w:p>
        </w:tc>
      </w:tr>
      <w:tr w:rsidR="00DE4DC4" w:rsidRPr="00DE4DC4" w14:paraId="516F14CC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6DE55" w14:textId="77777777" w:rsidR="00DE4DC4" w:rsidRPr="00DE4DC4" w:rsidRDefault="00DE4DC4" w:rsidP="00DE4DC4">
            <w:pPr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C4B8D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B56E8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0502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1F7B1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04304L3230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83357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67BFB" w14:textId="77777777" w:rsidR="00DE4DC4" w:rsidRPr="00DE4DC4" w:rsidRDefault="00DE4DC4" w:rsidP="00DE4DC4">
            <w:pPr>
              <w:jc w:val="right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3 903,9</w:t>
            </w:r>
          </w:p>
        </w:tc>
      </w:tr>
      <w:tr w:rsidR="00DE4DC4" w:rsidRPr="00DE4DC4" w14:paraId="22CAD53D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DAF47" w14:textId="77777777" w:rsidR="00DE4DC4" w:rsidRPr="00DE4DC4" w:rsidRDefault="00DE4DC4" w:rsidP="00DE4DC4">
            <w:pPr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9F01D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D60A6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0502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1B186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04304L3230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426D6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240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2D2B0" w14:textId="77777777" w:rsidR="00DE4DC4" w:rsidRPr="00DE4DC4" w:rsidRDefault="00DE4DC4" w:rsidP="00DE4DC4">
            <w:pPr>
              <w:jc w:val="right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3 903,9</w:t>
            </w:r>
          </w:p>
        </w:tc>
      </w:tr>
      <w:tr w:rsidR="00DE4DC4" w:rsidRPr="00DE4DC4" w14:paraId="1E135102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33770" w14:textId="77777777" w:rsidR="00DE4DC4" w:rsidRPr="00DE4DC4" w:rsidRDefault="00DE4DC4" w:rsidP="00DE4DC4">
            <w:pPr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 Осуществление государственных полномочий Республики Марий Эл по установлению льготных тарифов на тепловую энергию (тепловую мощность) и по возмещению выпадающих доходов теплоснабжающим организациям, возникших в результате применения льготных тарифов на тепловую энергию (тепловую мощность)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298F5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2BD9B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0502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0AB8A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9990027410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1AADF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4E967" w14:textId="77777777" w:rsidR="00DE4DC4" w:rsidRPr="00DE4DC4" w:rsidRDefault="00DE4DC4" w:rsidP="00DE4DC4">
            <w:pPr>
              <w:jc w:val="right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80 501,1</w:t>
            </w:r>
          </w:p>
        </w:tc>
      </w:tr>
      <w:tr w:rsidR="00DE4DC4" w:rsidRPr="00DE4DC4" w14:paraId="658624A7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78E2B" w14:textId="77777777" w:rsidR="00DE4DC4" w:rsidRPr="00DE4DC4" w:rsidRDefault="00DE4DC4" w:rsidP="00DE4DC4">
            <w:pPr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5FCA9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AAE98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0502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8D6D5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9990027410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68C82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93CFA" w14:textId="77777777" w:rsidR="00DE4DC4" w:rsidRPr="00DE4DC4" w:rsidRDefault="00DE4DC4" w:rsidP="00DE4DC4">
            <w:pPr>
              <w:jc w:val="right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0,6</w:t>
            </w:r>
          </w:p>
        </w:tc>
      </w:tr>
      <w:tr w:rsidR="00DE4DC4" w:rsidRPr="00DE4DC4" w14:paraId="7228A4BC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8FCD2" w14:textId="77777777" w:rsidR="00DE4DC4" w:rsidRPr="00DE4DC4" w:rsidRDefault="00DE4DC4" w:rsidP="00DE4DC4">
            <w:pPr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8028B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66ACE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0502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C58A5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9990027410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19CDD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240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BABD7" w14:textId="77777777" w:rsidR="00DE4DC4" w:rsidRPr="00DE4DC4" w:rsidRDefault="00DE4DC4" w:rsidP="00DE4DC4">
            <w:pPr>
              <w:jc w:val="right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0,6</w:t>
            </w:r>
          </w:p>
        </w:tc>
      </w:tr>
      <w:tr w:rsidR="00DE4DC4" w:rsidRPr="00DE4DC4" w14:paraId="100DDBF4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4B51D" w14:textId="77777777" w:rsidR="00DE4DC4" w:rsidRPr="00DE4DC4" w:rsidRDefault="00DE4DC4" w:rsidP="00DE4DC4">
            <w:pPr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Иные бюджетные ассигнования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4D3E8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231DC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0502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FC92C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9990027410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56763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800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C28F7" w14:textId="77777777" w:rsidR="00DE4DC4" w:rsidRPr="00DE4DC4" w:rsidRDefault="00DE4DC4" w:rsidP="00DE4DC4">
            <w:pPr>
              <w:jc w:val="right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80 500,5</w:t>
            </w:r>
          </w:p>
        </w:tc>
      </w:tr>
      <w:tr w:rsidR="00DE4DC4" w:rsidRPr="00DE4DC4" w14:paraId="3C706939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BE818" w14:textId="77777777" w:rsidR="00DE4DC4" w:rsidRPr="00DE4DC4" w:rsidRDefault="00DE4DC4" w:rsidP="00DE4DC4">
            <w:pPr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3D35D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046F7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0502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F43B5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9990027410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51F4B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810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E3DFC" w14:textId="77777777" w:rsidR="00DE4DC4" w:rsidRPr="00DE4DC4" w:rsidRDefault="00DE4DC4" w:rsidP="00DE4DC4">
            <w:pPr>
              <w:jc w:val="right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80 500,5</w:t>
            </w:r>
          </w:p>
        </w:tc>
      </w:tr>
      <w:tr w:rsidR="00DE4DC4" w:rsidRPr="00DE4DC4" w14:paraId="66072288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191DD" w14:textId="77777777" w:rsidR="00DE4DC4" w:rsidRPr="00DE4DC4" w:rsidRDefault="00DE4DC4" w:rsidP="00DE4DC4">
            <w:pPr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lastRenderedPageBreak/>
              <w:t xml:space="preserve"> Другие вопросы в области жилищно-коммунального хозяйства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5A32D" w14:textId="77777777" w:rsidR="00DE4DC4" w:rsidRPr="00DE4DC4" w:rsidRDefault="00DE4DC4" w:rsidP="00DE4DC4">
            <w:pPr>
              <w:jc w:val="center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1D1AA" w14:textId="77777777" w:rsidR="00DE4DC4" w:rsidRPr="00DE4DC4" w:rsidRDefault="00DE4DC4" w:rsidP="00DE4DC4">
            <w:pPr>
              <w:jc w:val="center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0505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511D8" w14:textId="77777777" w:rsidR="00DE4DC4" w:rsidRPr="00DE4DC4" w:rsidRDefault="00DE4DC4" w:rsidP="00DE4DC4">
            <w:pPr>
              <w:jc w:val="center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A4FF5" w14:textId="77777777" w:rsidR="00DE4DC4" w:rsidRPr="00DE4DC4" w:rsidRDefault="00DE4DC4" w:rsidP="00DE4DC4">
            <w:pPr>
              <w:jc w:val="center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A29BB" w14:textId="77777777" w:rsidR="00DE4DC4" w:rsidRPr="00DE4DC4" w:rsidRDefault="00DE4DC4" w:rsidP="00DE4DC4">
            <w:pPr>
              <w:jc w:val="right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96,0</w:t>
            </w:r>
          </w:p>
        </w:tc>
      </w:tr>
      <w:tr w:rsidR="00DE4DC4" w:rsidRPr="00DE4DC4" w14:paraId="1AAA08E5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4B038" w14:textId="77777777" w:rsidR="00DE4DC4" w:rsidRPr="00DE4DC4" w:rsidRDefault="00DE4DC4" w:rsidP="00DE4DC4">
            <w:pPr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Проектные и изыскательские работы, иные работы и услуги на строительство и реконструкцию (модернизацию) объектов питьевого водоснабжения за счет средств местного бюджета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93501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326FA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0505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B26D4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043G5Д2431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D5CF9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47AA5" w14:textId="77777777" w:rsidR="00DE4DC4" w:rsidRPr="00DE4DC4" w:rsidRDefault="00DE4DC4" w:rsidP="00DE4DC4">
            <w:pPr>
              <w:jc w:val="right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96,0</w:t>
            </w:r>
          </w:p>
        </w:tc>
      </w:tr>
      <w:tr w:rsidR="00DE4DC4" w:rsidRPr="00DE4DC4" w14:paraId="6661887B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3F044" w14:textId="77777777" w:rsidR="00DE4DC4" w:rsidRPr="00DE4DC4" w:rsidRDefault="00DE4DC4" w:rsidP="00DE4DC4">
            <w:pPr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52795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C78E3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0505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67CAC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043G5Д2431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9B503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400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22ED3" w14:textId="77777777" w:rsidR="00DE4DC4" w:rsidRPr="00DE4DC4" w:rsidRDefault="00DE4DC4" w:rsidP="00DE4DC4">
            <w:pPr>
              <w:jc w:val="right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96,0</w:t>
            </w:r>
          </w:p>
        </w:tc>
      </w:tr>
      <w:tr w:rsidR="00DE4DC4" w:rsidRPr="00DE4DC4" w14:paraId="0CD95752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DCE32" w14:textId="77777777" w:rsidR="00DE4DC4" w:rsidRPr="00DE4DC4" w:rsidRDefault="00DE4DC4" w:rsidP="00DE4DC4">
            <w:pPr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Бюджетные инвестиции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C2323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CE0C9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0505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86E96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043G5Д2431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75C17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410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4B1E7" w14:textId="77777777" w:rsidR="00DE4DC4" w:rsidRPr="00DE4DC4" w:rsidRDefault="00DE4DC4" w:rsidP="00DE4DC4">
            <w:pPr>
              <w:jc w:val="right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96,0</w:t>
            </w:r>
          </w:p>
        </w:tc>
      </w:tr>
      <w:tr w:rsidR="00DE4DC4" w:rsidRPr="00DE4DC4" w14:paraId="0EAD691C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7938C" w14:textId="77777777" w:rsidR="00DE4DC4" w:rsidRPr="00DE4DC4" w:rsidRDefault="00DE4DC4" w:rsidP="00DE4DC4">
            <w:pPr>
              <w:outlineLvl w:val="0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ОБРАЗОВАНИЕ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42286" w14:textId="77777777" w:rsidR="00DE4DC4" w:rsidRPr="00DE4DC4" w:rsidRDefault="00DE4DC4" w:rsidP="00DE4DC4">
            <w:pPr>
              <w:jc w:val="center"/>
              <w:outlineLvl w:val="0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D3F26" w14:textId="77777777" w:rsidR="00DE4DC4" w:rsidRPr="00DE4DC4" w:rsidRDefault="00DE4DC4" w:rsidP="00DE4DC4">
            <w:pPr>
              <w:jc w:val="center"/>
              <w:outlineLvl w:val="0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0700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C9827" w14:textId="77777777" w:rsidR="00DE4DC4" w:rsidRPr="00DE4DC4" w:rsidRDefault="00DE4DC4" w:rsidP="00DE4DC4">
            <w:pPr>
              <w:jc w:val="center"/>
              <w:outlineLvl w:val="0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5FA0A" w14:textId="77777777" w:rsidR="00DE4DC4" w:rsidRPr="00DE4DC4" w:rsidRDefault="00DE4DC4" w:rsidP="00DE4DC4">
            <w:pPr>
              <w:jc w:val="center"/>
              <w:outlineLvl w:val="0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644B8" w14:textId="77777777" w:rsidR="00DE4DC4" w:rsidRPr="00DE4DC4" w:rsidRDefault="00DE4DC4" w:rsidP="00DE4DC4">
            <w:pPr>
              <w:jc w:val="right"/>
              <w:outlineLvl w:val="0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6 170,2</w:t>
            </w:r>
          </w:p>
        </w:tc>
      </w:tr>
      <w:tr w:rsidR="00DE4DC4" w:rsidRPr="00DE4DC4" w14:paraId="44785B89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6112B" w14:textId="77777777" w:rsidR="00DE4DC4" w:rsidRPr="00DE4DC4" w:rsidRDefault="00DE4DC4" w:rsidP="00DE4DC4">
            <w:pPr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Дошкольное образование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D68B9" w14:textId="77777777" w:rsidR="00DE4DC4" w:rsidRPr="00DE4DC4" w:rsidRDefault="00DE4DC4" w:rsidP="00DE4DC4">
            <w:pPr>
              <w:jc w:val="center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773B2" w14:textId="77777777" w:rsidR="00DE4DC4" w:rsidRPr="00DE4DC4" w:rsidRDefault="00DE4DC4" w:rsidP="00DE4DC4">
            <w:pPr>
              <w:jc w:val="center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0701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E627C" w14:textId="77777777" w:rsidR="00DE4DC4" w:rsidRPr="00DE4DC4" w:rsidRDefault="00DE4DC4" w:rsidP="00DE4DC4">
            <w:pPr>
              <w:jc w:val="center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4FB66" w14:textId="77777777" w:rsidR="00DE4DC4" w:rsidRPr="00DE4DC4" w:rsidRDefault="00DE4DC4" w:rsidP="00DE4DC4">
            <w:pPr>
              <w:jc w:val="center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D556B" w14:textId="77777777" w:rsidR="00DE4DC4" w:rsidRPr="00DE4DC4" w:rsidRDefault="00DE4DC4" w:rsidP="00DE4DC4">
            <w:pPr>
              <w:jc w:val="right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1 399,8</w:t>
            </w:r>
          </w:p>
        </w:tc>
      </w:tr>
      <w:tr w:rsidR="00DE4DC4" w:rsidRPr="00DE4DC4" w14:paraId="575F2983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C769A" w14:textId="77777777" w:rsidR="00DE4DC4" w:rsidRPr="00DE4DC4" w:rsidRDefault="00DE4DC4" w:rsidP="00DE4DC4">
            <w:pPr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Развитие и укрепление материально-технической базы муниципальных дошкольных организаций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ED7FF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13A9C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0701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25EF1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0110227010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12F87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8F7C7" w14:textId="77777777" w:rsidR="00DE4DC4" w:rsidRPr="00DE4DC4" w:rsidRDefault="00DE4DC4" w:rsidP="00DE4DC4">
            <w:pPr>
              <w:jc w:val="right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1 000,0</w:t>
            </w:r>
          </w:p>
        </w:tc>
      </w:tr>
      <w:tr w:rsidR="00DE4DC4" w:rsidRPr="00DE4DC4" w14:paraId="6BF1397E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870D6" w14:textId="77777777" w:rsidR="00DE4DC4" w:rsidRPr="00DE4DC4" w:rsidRDefault="00DE4DC4" w:rsidP="00DE4DC4">
            <w:pPr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DB150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80F60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0701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28A07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0110227010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5F235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400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98F8E" w14:textId="77777777" w:rsidR="00DE4DC4" w:rsidRPr="00DE4DC4" w:rsidRDefault="00DE4DC4" w:rsidP="00DE4DC4">
            <w:pPr>
              <w:jc w:val="right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1 000,0</w:t>
            </w:r>
          </w:p>
        </w:tc>
      </w:tr>
      <w:tr w:rsidR="00DE4DC4" w:rsidRPr="00DE4DC4" w14:paraId="560BE9C2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78F7C" w14:textId="77777777" w:rsidR="00DE4DC4" w:rsidRPr="00DE4DC4" w:rsidRDefault="00DE4DC4" w:rsidP="00DE4DC4">
            <w:pPr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Бюджетные инвестиции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85381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82BF8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0701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B9419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0110227010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D561B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410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D072C" w14:textId="77777777" w:rsidR="00DE4DC4" w:rsidRPr="00DE4DC4" w:rsidRDefault="00DE4DC4" w:rsidP="00DE4DC4">
            <w:pPr>
              <w:jc w:val="right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1 000,0</w:t>
            </w:r>
          </w:p>
        </w:tc>
      </w:tr>
      <w:tr w:rsidR="00DE4DC4" w:rsidRPr="00DE4DC4" w14:paraId="43755D97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390CB" w14:textId="77777777" w:rsidR="00DE4DC4" w:rsidRPr="00DE4DC4" w:rsidRDefault="00DE4DC4" w:rsidP="00DE4DC4">
            <w:pPr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Развитие и укрепление материально-технической базы муниципальных дошкольных организаций в части погашения кредиторской задолженности за изготовление ПСД д/с "Березка"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68300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C8D3E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0701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328C3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0110227011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FA53F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324A6" w14:textId="77777777" w:rsidR="00DE4DC4" w:rsidRPr="00DE4DC4" w:rsidRDefault="00DE4DC4" w:rsidP="00DE4DC4">
            <w:pPr>
              <w:jc w:val="right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399,8</w:t>
            </w:r>
          </w:p>
        </w:tc>
      </w:tr>
      <w:tr w:rsidR="00DE4DC4" w:rsidRPr="00DE4DC4" w14:paraId="0B414263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437C9" w14:textId="77777777" w:rsidR="00DE4DC4" w:rsidRPr="00DE4DC4" w:rsidRDefault="00DE4DC4" w:rsidP="00DE4DC4">
            <w:pPr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CC9E6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A5905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0701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5CDD6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0110227011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66D59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400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DCAAB" w14:textId="77777777" w:rsidR="00DE4DC4" w:rsidRPr="00DE4DC4" w:rsidRDefault="00DE4DC4" w:rsidP="00DE4DC4">
            <w:pPr>
              <w:jc w:val="right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389,1</w:t>
            </w:r>
          </w:p>
        </w:tc>
      </w:tr>
      <w:tr w:rsidR="00DE4DC4" w:rsidRPr="00DE4DC4" w14:paraId="62DF3179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C8D41" w14:textId="77777777" w:rsidR="00DE4DC4" w:rsidRPr="00DE4DC4" w:rsidRDefault="00DE4DC4" w:rsidP="00DE4DC4">
            <w:pPr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Бюджетные инвестиции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3E6C8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95D46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0701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C1F5E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0110227011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C4A4A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410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ADD5D" w14:textId="77777777" w:rsidR="00DE4DC4" w:rsidRPr="00DE4DC4" w:rsidRDefault="00DE4DC4" w:rsidP="00DE4DC4">
            <w:pPr>
              <w:jc w:val="right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389,1</w:t>
            </w:r>
          </w:p>
        </w:tc>
      </w:tr>
      <w:tr w:rsidR="00DE4DC4" w:rsidRPr="00DE4DC4" w14:paraId="39287F10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9C7E6" w14:textId="77777777" w:rsidR="00DE4DC4" w:rsidRPr="00DE4DC4" w:rsidRDefault="00DE4DC4" w:rsidP="00DE4DC4">
            <w:pPr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68D56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8DA5B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0701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DC527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0110227011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138D2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800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D86FD" w14:textId="77777777" w:rsidR="00DE4DC4" w:rsidRPr="00DE4DC4" w:rsidRDefault="00DE4DC4" w:rsidP="00DE4DC4">
            <w:pPr>
              <w:jc w:val="right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10,7</w:t>
            </w:r>
          </w:p>
        </w:tc>
      </w:tr>
      <w:tr w:rsidR="00DE4DC4" w:rsidRPr="00DE4DC4" w14:paraId="35A1557E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F6725" w14:textId="77777777" w:rsidR="00DE4DC4" w:rsidRPr="00DE4DC4" w:rsidRDefault="00DE4DC4" w:rsidP="00DE4DC4">
            <w:pPr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Исполнение судебных актов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4EA95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81E6F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0701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46D08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0110227011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7842D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830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69BFF" w14:textId="77777777" w:rsidR="00DE4DC4" w:rsidRPr="00DE4DC4" w:rsidRDefault="00DE4DC4" w:rsidP="00DE4DC4">
            <w:pPr>
              <w:jc w:val="right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10,7</w:t>
            </w:r>
          </w:p>
        </w:tc>
      </w:tr>
      <w:tr w:rsidR="00DE4DC4" w:rsidRPr="00DE4DC4" w14:paraId="5D86B6D2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99353" w14:textId="77777777" w:rsidR="00DE4DC4" w:rsidRPr="00DE4DC4" w:rsidRDefault="00DE4DC4" w:rsidP="00DE4DC4">
            <w:pPr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Общее образование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594BE" w14:textId="77777777" w:rsidR="00DE4DC4" w:rsidRPr="00DE4DC4" w:rsidRDefault="00DE4DC4" w:rsidP="00DE4DC4">
            <w:pPr>
              <w:jc w:val="center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822B3" w14:textId="77777777" w:rsidR="00DE4DC4" w:rsidRPr="00DE4DC4" w:rsidRDefault="00DE4DC4" w:rsidP="00DE4DC4">
            <w:pPr>
              <w:jc w:val="center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0702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81986" w14:textId="77777777" w:rsidR="00DE4DC4" w:rsidRPr="00DE4DC4" w:rsidRDefault="00DE4DC4" w:rsidP="00DE4DC4">
            <w:pPr>
              <w:jc w:val="center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8041F" w14:textId="77777777" w:rsidR="00DE4DC4" w:rsidRPr="00DE4DC4" w:rsidRDefault="00DE4DC4" w:rsidP="00DE4DC4">
            <w:pPr>
              <w:jc w:val="center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2D5F5" w14:textId="77777777" w:rsidR="00DE4DC4" w:rsidRPr="00DE4DC4" w:rsidRDefault="00DE4DC4" w:rsidP="00DE4DC4">
            <w:pPr>
              <w:jc w:val="right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4 732,2</w:t>
            </w:r>
          </w:p>
        </w:tc>
      </w:tr>
      <w:tr w:rsidR="00DE4DC4" w:rsidRPr="00DE4DC4" w14:paraId="1D8A2EDB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06C3C" w14:textId="77777777" w:rsidR="00DE4DC4" w:rsidRPr="00DE4DC4" w:rsidRDefault="00DE4DC4" w:rsidP="00DE4DC4">
            <w:pPr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Развитие и укрепление материально-технической базы муниципальных общеобразовательных организаций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4FA63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67177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0702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BE9B3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0120227020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16173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4686C" w14:textId="77777777" w:rsidR="00DE4DC4" w:rsidRPr="00DE4DC4" w:rsidRDefault="00DE4DC4" w:rsidP="00DE4DC4">
            <w:pPr>
              <w:jc w:val="right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1 249,0</w:t>
            </w:r>
          </w:p>
        </w:tc>
      </w:tr>
      <w:tr w:rsidR="00DE4DC4" w:rsidRPr="00DE4DC4" w14:paraId="6B1AF8E1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44779" w14:textId="77777777" w:rsidR="00DE4DC4" w:rsidRPr="00DE4DC4" w:rsidRDefault="00DE4DC4" w:rsidP="00DE4DC4">
            <w:pPr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6C479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C35CB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0702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86C70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0120227020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4C74E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400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E9ACF" w14:textId="77777777" w:rsidR="00DE4DC4" w:rsidRPr="00DE4DC4" w:rsidRDefault="00DE4DC4" w:rsidP="00DE4DC4">
            <w:pPr>
              <w:jc w:val="right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1 249,0</w:t>
            </w:r>
          </w:p>
        </w:tc>
      </w:tr>
      <w:tr w:rsidR="00DE4DC4" w:rsidRPr="00DE4DC4" w14:paraId="36CAFA18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ABBB7" w14:textId="77777777" w:rsidR="00DE4DC4" w:rsidRPr="00DE4DC4" w:rsidRDefault="00DE4DC4" w:rsidP="00DE4DC4">
            <w:pPr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Бюджетные инвестиции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00537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4EF7D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0702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46674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0120227020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B3407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410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7B9BF" w14:textId="77777777" w:rsidR="00DE4DC4" w:rsidRPr="00DE4DC4" w:rsidRDefault="00DE4DC4" w:rsidP="00DE4DC4">
            <w:pPr>
              <w:jc w:val="right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1 249,0</w:t>
            </w:r>
          </w:p>
        </w:tc>
      </w:tr>
      <w:tr w:rsidR="00DE4DC4" w:rsidRPr="00DE4DC4" w14:paraId="1808D0AB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93294" w14:textId="77777777" w:rsidR="00DE4DC4" w:rsidRPr="00DE4DC4" w:rsidRDefault="00DE4DC4" w:rsidP="00DE4DC4">
            <w:pPr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Развитие и укрепление материально-технической базы муниципальных общеобразовательных организаций в части погашения кредиторской задолженности за строительство школы в </w:t>
            </w:r>
            <w:proofErr w:type="spellStart"/>
            <w:r w:rsidRPr="00DE4DC4">
              <w:rPr>
                <w:color w:val="000000"/>
                <w:sz w:val="20"/>
              </w:rPr>
              <w:t>п.Шелангер</w:t>
            </w:r>
            <w:proofErr w:type="spellEnd"/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612A9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6AE64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0702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D19BA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0120227021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0E7E2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CB7D8" w14:textId="77777777" w:rsidR="00DE4DC4" w:rsidRPr="00DE4DC4" w:rsidRDefault="00DE4DC4" w:rsidP="00DE4DC4">
            <w:pPr>
              <w:jc w:val="right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483,2</w:t>
            </w:r>
          </w:p>
        </w:tc>
      </w:tr>
      <w:tr w:rsidR="00DE4DC4" w:rsidRPr="00DE4DC4" w14:paraId="2C57C932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9FAC0" w14:textId="77777777" w:rsidR="00DE4DC4" w:rsidRPr="00DE4DC4" w:rsidRDefault="00DE4DC4" w:rsidP="00DE4DC4">
            <w:pPr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56E4B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50538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0702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6043F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0120227021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DA2A0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400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4C7BD" w14:textId="77777777" w:rsidR="00DE4DC4" w:rsidRPr="00DE4DC4" w:rsidRDefault="00DE4DC4" w:rsidP="00DE4DC4">
            <w:pPr>
              <w:jc w:val="right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483,2</w:t>
            </w:r>
          </w:p>
        </w:tc>
      </w:tr>
      <w:tr w:rsidR="00DE4DC4" w:rsidRPr="00DE4DC4" w14:paraId="59D7B442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E5F2D" w14:textId="77777777" w:rsidR="00DE4DC4" w:rsidRPr="00DE4DC4" w:rsidRDefault="00DE4DC4" w:rsidP="00DE4DC4">
            <w:pPr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Бюджетные инвестиции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61D4A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E4E7C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0702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5EA80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0120227021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20937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410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85F38" w14:textId="77777777" w:rsidR="00DE4DC4" w:rsidRPr="00DE4DC4" w:rsidRDefault="00DE4DC4" w:rsidP="00DE4DC4">
            <w:pPr>
              <w:jc w:val="right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483,2</w:t>
            </w:r>
          </w:p>
        </w:tc>
      </w:tr>
      <w:tr w:rsidR="00DE4DC4" w:rsidRPr="00DE4DC4" w14:paraId="04B7D32B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B2231" w14:textId="77777777" w:rsidR="00DE4DC4" w:rsidRPr="00DE4DC4" w:rsidRDefault="00DE4DC4" w:rsidP="00DE4DC4">
            <w:pPr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 Развитие и укрепление материально-технической базы образовательных организаций Республики Марий Эл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B7FF3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8786C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0702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0BDB3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0120249380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A362C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D0E07" w14:textId="77777777" w:rsidR="00DE4DC4" w:rsidRPr="00DE4DC4" w:rsidRDefault="00DE4DC4" w:rsidP="00DE4DC4">
            <w:pPr>
              <w:jc w:val="right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3 000,0</w:t>
            </w:r>
          </w:p>
        </w:tc>
      </w:tr>
      <w:tr w:rsidR="00DE4DC4" w:rsidRPr="00DE4DC4" w14:paraId="729BB93B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CDDDB" w14:textId="77777777" w:rsidR="00DE4DC4" w:rsidRPr="00DE4DC4" w:rsidRDefault="00DE4DC4" w:rsidP="00DE4DC4">
            <w:pPr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7EE1B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64998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0702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20025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0120249380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C608F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400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134FB" w14:textId="77777777" w:rsidR="00DE4DC4" w:rsidRPr="00DE4DC4" w:rsidRDefault="00DE4DC4" w:rsidP="00DE4DC4">
            <w:pPr>
              <w:jc w:val="right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3 000,0</w:t>
            </w:r>
          </w:p>
        </w:tc>
      </w:tr>
      <w:tr w:rsidR="00DE4DC4" w:rsidRPr="00DE4DC4" w14:paraId="5A7E8BC5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DF63B" w14:textId="77777777" w:rsidR="00DE4DC4" w:rsidRPr="00DE4DC4" w:rsidRDefault="00DE4DC4" w:rsidP="00DE4DC4">
            <w:pPr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Бюджетные инвестиции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C218F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0228B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0702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A2628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0120249380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6A972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410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F36E2" w14:textId="77777777" w:rsidR="00DE4DC4" w:rsidRPr="00DE4DC4" w:rsidRDefault="00DE4DC4" w:rsidP="00DE4DC4">
            <w:pPr>
              <w:jc w:val="right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3 000,0</w:t>
            </w:r>
          </w:p>
        </w:tc>
      </w:tr>
      <w:tr w:rsidR="00DE4DC4" w:rsidRPr="00DE4DC4" w14:paraId="712C4107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4D963" w14:textId="77777777" w:rsidR="00DE4DC4" w:rsidRPr="00DE4DC4" w:rsidRDefault="00DE4DC4" w:rsidP="00DE4DC4">
            <w:pPr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 Молодежная политика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4761D" w14:textId="77777777" w:rsidR="00DE4DC4" w:rsidRPr="00DE4DC4" w:rsidRDefault="00DE4DC4" w:rsidP="00DE4DC4">
            <w:pPr>
              <w:jc w:val="center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43DDA" w14:textId="77777777" w:rsidR="00DE4DC4" w:rsidRPr="00DE4DC4" w:rsidRDefault="00DE4DC4" w:rsidP="00DE4DC4">
            <w:pPr>
              <w:jc w:val="center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0707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5D632" w14:textId="77777777" w:rsidR="00DE4DC4" w:rsidRPr="00DE4DC4" w:rsidRDefault="00DE4DC4" w:rsidP="00DE4DC4">
            <w:pPr>
              <w:jc w:val="center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71BB3" w14:textId="77777777" w:rsidR="00DE4DC4" w:rsidRPr="00DE4DC4" w:rsidRDefault="00DE4DC4" w:rsidP="00DE4DC4">
            <w:pPr>
              <w:jc w:val="center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E6C35" w14:textId="77777777" w:rsidR="00DE4DC4" w:rsidRPr="00DE4DC4" w:rsidRDefault="00DE4DC4" w:rsidP="00DE4DC4">
            <w:pPr>
              <w:jc w:val="right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38,2</w:t>
            </w:r>
          </w:p>
        </w:tc>
      </w:tr>
      <w:tr w:rsidR="00DE4DC4" w:rsidRPr="00DE4DC4" w14:paraId="5B80E8E9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79C8F" w14:textId="77777777" w:rsidR="00DE4DC4" w:rsidRPr="00DE4DC4" w:rsidRDefault="00DE4DC4" w:rsidP="00DE4DC4">
            <w:pPr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Мероприятия в системе профилактики правонарушений несовершеннолетними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DECE6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5E9F4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0707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D0A89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0150127070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9FBE5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136A9" w14:textId="77777777" w:rsidR="00DE4DC4" w:rsidRPr="00DE4DC4" w:rsidRDefault="00DE4DC4" w:rsidP="00DE4DC4">
            <w:pPr>
              <w:jc w:val="right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5,0</w:t>
            </w:r>
          </w:p>
        </w:tc>
      </w:tr>
      <w:tr w:rsidR="00DE4DC4" w:rsidRPr="00DE4DC4" w14:paraId="56240D7B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41DCA" w14:textId="77777777" w:rsidR="00DE4DC4" w:rsidRPr="00DE4DC4" w:rsidRDefault="00DE4DC4" w:rsidP="00DE4DC4">
            <w:pPr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7C4D9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7730D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0707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598BA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0150127070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1240F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14378" w14:textId="77777777" w:rsidR="00DE4DC4" w:rsidRPr="00DE4DC4" w:rsidRDefault="00DE4DC4" w:rsidP="00DE4DC4">
            <w:pPr>
              <w:jc w:val="right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5,0</w:t>
            </w:r>
          </w:p>
        </w:tc>
      </w:tr>
      <w:tr w:rsidR="00DE4DC4" w:rsidRPr="00DE4DC4" w14:paraId="2675DCC8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613F5" w14:textId="77777777" w:rsidR="00DE4DC4" w:rsidRPr="00DE4DC4" w:rsidRDefault="00DE4DC4" w:rsidP="00DE4DC4">
            <w:pPr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lastRenderedPageBreak/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8638A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F6E2F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0707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30518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0150127070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76C05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240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7D0DC" w14:textId="77777777" w:rsidR="00DE4DC4" w:rsidRPr="00DE4DC4" w:rsidRDefault="00DE4DC4" w:rsidP="00DE4DC4">
            <w:pPr>
              <w:jc w:val="right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5,0</w:t>
            </w:r>
          </w:p>
        </w:tc>
      </w:tr>
      <w:tr w:rsidR="00DE4DC4" w:rsidRPr="00DE4DC4" w14:paraId="3992245A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39AE8" w14:textId="77777777" w:rsidR="00DE4DC4" w:rsidRPr="00DE4DC4" w:rsidRDefault="00DE4DC4" w:rsidP="00DE4DC4">
            <w:pPr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Организация и проведение антинаркотических акций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A7D3D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36786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0707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75BC3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0720227340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8511B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C7005" w14:textId="77777777" w:rsidR="00DE4DC4" w:rsidRPr="00DE4DC4" w:rsidRDefault="00DE4DC4" w:rsidP="00DE4DC4">
            <w:pPr>
              <w:jc w:val="right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25,0</w:t>
            </w:r>
          </w:p>
        </w:tc>
      </w:tr>
      <w:tr w:rsidR="00DE4DC4" w:rsidRPr="00DE4DC4" w14:paraId="30B50D55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95854" w14:textId="77777777" w:rsidR="00DE4DC4" w:rsidRPr="00DE4DC4" w:rsidRDefault="00DE4DC4" w:rsidP="00DE4DC4">
            <w:pPr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E5ADE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0D403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0707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23701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0720227340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4F8E2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CAF92" w14:textId="77777777" w:rsidR="00DE4DC4" w:rsidRPr="00DE4DC4" w:rsidRDefault="00DE4DC4" w:rsidP="00DE4DC4">
            <w:pPr>
              <w:jc w:val="right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25,0</w:t>
            </w:r>
          </w:p>
        </w:tc>
      </w:tr>
      <w:tr w:rsidR="00DE4DC4" w:rsidRPr="00DE4DC4" w14:paraId="6EC5B0FC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D3BB7" w14:textId="77777777" w:rsidR="00DE4DC4" w:rsidRPr="00DE4DC4" w:rsidRDefault="00DE4DC4" w:rsidP="00DE4DC4">
            <w:pPr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89A0B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A8B8A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0707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7E40F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0720227340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4CC64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240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21A55" w14:textId="77777777" w:rsidR="00DE4DC4" w:rsidRPr="00DE4DC4" w:rsidRDefault="00DE4DC4" w:rsidP="00DE4DC4">
            <w:pPr>
              <w:jc w:val="right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25,0</w:t>
            </w:r>
          </w:p>
        </w:tc>
      </w:tr>
      <w:tr w:rsidR="00DE4DC4" w:rsidRPr="00DE4DC4" w14:paraId="3239BA7C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3AF2C" w14:textId="77777777" w:rsidR="00DE4DC4" w:rsidRPr="00DE4DC4" w:rsidRDefault="00DE4DC4" w:rsidP="00DE4DC4">
            <w:pPr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Организация мероприятий направленных на воспитание молодежи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3EA73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611D9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0707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78407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1000127060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0E45A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50214" w14:textId="77777777" w:rsidR="00DE4DC4" w:rsidRPr="00DE4DC4" w:rsidRDefault="00DE4DC4" w:rsidP="00DE4DC4">
            <w:pPr>
              <w:jc w:val="right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8,2</w:t>
            </w:r>
          </w:p>
        </w:tc>
      </w:tr>
      <w:tr w:rsidR="00DE4DC4" w:rsidRPr="00DE4DC4" w14:paraId="6C693950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3F63E" w14:textId="77777777" w:rsidR="00DE4DC4" w:rsidRPr="00DE4DC4" w:rsidRDefault="00DE4DC4" w:rsidP="00DE4DC4">
            <w:pPr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AA880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F19A2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0707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71B51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1000127060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FC67F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EC855" w14:textId="77777777" w:rsidR="00DE4DC4" w:rsidRPr="00DE4DC4" w:rsidRDefault="00DE4DC4" w:rsidP="00DE4DC4">
            <w:pPr>
              <w:jc w:val="right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8,2</w:t>
            </w:r>
          </w:p>
        </w:tc>
      </w:tr>
      <w:tr w:rsidR="00DE4DC4" w:rsidRPr="00DE4DC4" w14:paraId="3D769ECC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8A6CE" w14:textId="77777777" w:rsidR="00DE4DC4" w:rsidRPr="00DE4DC4" w:rsidRDefault="00DE4DC4" w:rsidP="00DE4DC4">
            <w:pPr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3E04F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12EBC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0707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ABBD6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1000127060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4DCE7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240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B73CC" w14:textId="77777777" w:rsidR="00DE4DC4" w:rsidRPr="00DE4DC4" w:rsidRDefault="00DE4DC4" w:rsidP="00DE4DC4">
            <w:pPr>
              <w:jc w:val="right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8,2</w:t>
            </w:r>
          </w:p>
        </w:tc>
      </w:tr>
      <w:tr w:rsidR="00DE4DC4" w:rsidRPr="00DE4DC4" w14:paraId="148CC2B9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6C9C9" w14:textId="77777777" w:rsidR="00DE4DC4" w:rsidRPr="00DE4DC4" w:rsidRDefault="00DE4DC4" w:rsidP="00DE4DC4">
            <w:pPr>
              <w:outlineLvl w:val="0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СОЦИАЛЬНАЯ ПОЛИТИКА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7D70C" w14:textId="77777777" w:rsidR="00DE4DC4" w:rsidRPr="00DE4DC4" w:rsidRDefault="00DE4DC4" w:rsidP="00DE4DC4">
            <w:pPr>
              <w:jc w:val="center"/>
              <w:outlineLvl w:val="0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1B596" w14:textId="77777777" w:rsidR="00DE4DC4" w:rsidRPr="00DE4DC4" w:rsidRDefault="00DE4DC4" w:rsidP="00DE4DC4">
            <w:pPr>
              <w:jc w:val="center"/>
              <w:outlineLvl w:val="0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1000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0073E" w14:textId="77777777" w:rsidR="00DE4DC4" w:rsidRPr="00DE4DC4" w:rsidRDefault="00DE4DC4" w:rsidP="00DE4DC4">
            <w:pPr>
              <w:jc w:val="center"/>
              <w:outlineLvl w:val="0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2C7DE" w14:textId="77777777" w:rsidR="00DE4DC4" w:rsidRPr="00DE4DC4" w:rsidRDefault="00DE4DC4" w:rsidP="00DE4DC4">
            <w:pPr>
              <w:jc w:val="center"/>
              <w:outlineLvl w:val="0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A4A2B" w14:textId="77777777" w:rsidR="00DE4DC4" w:rsidRPr="00DE4DC4" w:rsidRDefault="00DE4DC4" w:rsidP="00DE4DC4">
            <w:pPr>
              <w:jc w:val="right"/>
              <w:outlineLvl w:val="0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33 876,9</w:t>
            </w:r>
          </w:p>
        </w:tc>
      </w:tr>
      <w:tr w:rsidR="00DE4DC4" w:rsidRPr="00DE4DC4" w14:paraId="21778E57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6FE48" w14:textId="77777777" w:rsidR="00DE4DC4" w:rsidRPr="00DE4DC4" w:rsidRDefault="00DE4DC4" w:rsidP="00DE4DC4">
            <w:pPr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Пенсионное обеспечение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61082" w14:textId="77777777" w:rsidR="00DE4DC4" w:rsidRPr="00DE4DC4" w:rsidRDefault="00DE4DC4" w:rsidP="00DE4DC4">
            <w:pPr>
              <w:jc w:val="center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42AE8" w14:textId="77777777" w:rsidR="00DE4DC4" w:rsidRPr="00DE4DC4" w:rsidRDefault="00DE4DC4" w:rsidP="00DE4DC4">
            <w:pPr>
              <w:jc w:val="center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1001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F04C2" w14:textId="77777777" w:rsidR="00DE4DC4" w:rsidRPr="00DE4DC4" w:rsidRDefault="00DE4DC4" w:rsidP="00DE4DC4">
            <w:pPr>
              <w:jc w:val="center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677B2" w14:textId="77777777" w:rsidR="00DE4DC4" w:rsidRPr="00DE4DC4" w:rsidRDefault="00DE4DC4" w:rsidP="00DE4DC4">
            <w:pPr>
              <w:jc w:val="center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AACD3" w14:textId="77777777" w:rsidR="00DE4DC4" w:rsidRPr="00DE4DC4" w:rsidRDefault="00DE4DC4" w:rsidP="00DE4DC4">
            <w:pPr>
              <w:jc w:val="right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2 422,6</w:t>
            </w:r>
          </w:p>
        </w:tc>
      </w:tr>
      <w:tr w:rsidR="00DE4DC4" w:rsidRPr="00DE4DC4" w14:paraId="621ED639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C5329" w14:textId="77777777" w:rsidR="00DE4DC4" w:rsidRPr="00DE4DC4" w:rsidRDefault="00DE4DC4" w:rsidP="00DE4DC4">
            <w:pPr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Пенсия за выслугу лет лицам, замещавшим должности муниципальной службы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EFE2C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9B342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1001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EAA36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9990012010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4E583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58ADC" w14:textId="77777777" w:rsidR="00DE4DC4" w:rsidRPr="00DE4DC4" w:rsidRDefault="00DE4DC4" w:rsidP="00DE4DC4">
            <w:pPr>
              <w:jc w:val="right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2 422,6</w:t>
            </w:r>
          </w:p>
        </w:tc>
      </w:tr>
      <w:tr w:rsidR="00DE4DC4" w:rsidRPr="00DE4DC4" w14:paraId="5FC7AB33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D2EE9" w14:textId="77777777" w:rsidR="00DE4DC4" w:rsidRPr="00DE4DC4" w:rsidRDefault="00DE4DC4" w:rsidP="00DE4DC4">
            <w:pPr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 Социальное обеспечение и иные выплаты населению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D7132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C48C2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1001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FF9CA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9990012010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EA6E2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300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4E02E" w14:textId="77777777" w:rsidR="00DE4DC4" w:rsidRPr="00DE4DC4" w:rsidRDefault="00DE4DC4" w:rsidP="00DE4DC4">
            <w:pPr>
              <w:jc w:val="right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2 422,6</w:t>
            </w:r>
          </w:p>
        </w:tc>
      </w:tr>
      <w:tr w:rsidR="00DE4DC4" w:rsidRPr="00DE4DC4" w14:paraId="31C742BD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FBB1E" w14:textId="77777777" w:rsidR="00DE4DC4" w:rsidRPr="00DE4DC4" w:rsidRDefault="00DE4DC4" w:rsidP="00DE4DC4">
            <w:pPr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A1D7B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9B846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1001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F1EEE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9990012010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297EF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310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B6EE2" w14:textId="77777777" w:rsidR="00DE4DC4" w:rsidRPr="00DE4DC4" w:rsidRDefault="00DE4DC4" w:rsidP="00DE4DC4">
            <w:pPr>
              <w:jc w:val="right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2 422,6</w:t>
            </w:r>
          </w:p>
        </w:tc>
      </w:tr>
      <w:tr w:rsidR="00DE4DC4" w:rsidRPr="00DE4DC4" w14:paraId="30ED954B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82A05" w14:textId="77777777" w:rsidR="00DE4DC4" w:rsidRPr="00DE4DC4" w:rsidRDefault="00DE4DC4" w:rsidP="00DE4DC4">
            <w:pPr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Охрана семьи и детства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0E819" w14:textId="77777777" w:rsidR="00DE4DC4" w:rsidRPr="00DE4DC4" w:rsidRDefault="00DE4DC4" w:rsidP="00DE4DC4">
            <w:pPr>
              <w:jc w:val="center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4B83D" w14:textId="77777777" w:rsidR="00DE4DC4" w:rsidRPr="00DE4DC4" w:rsidRDefault="00DE4DC4" w:rsidP="00DE4DC4">
            <w:pPr>
              <w:jc w:val="center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1004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CB5A1" w14:textId="77777777" w:rsidR="00DE4DC4" w:rsidRPr="00DE4DC4" w:rsidRDefault="00DE4DC4" w:rsidP="00DE4DC4">
            <w:pPr>
              <w:jc w:val="center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0C78B" w14:textId="77777777" w:rsidR="00DE4DC4" w:rsidRPr="00DE4DC4" w:rsidRDefault="00DE4DC4" w:rsidP="00DE4DC4">
            <w:pPr>
              <w:jc w:val="center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3E21B" w14:textId="77777777" w:rsidR="00DE4DC4" w:rsidRPr="00DE4DC4" w:rsidRDefault="00DE4DC4" w:rsidP="00DE4DC4">
            <w:pPr>
              <w:jc w:val="right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31 454,3</w:t>
            </w:r>
          </w:p>
        </w:tc>
      </w:tr>
      <w:tr w:rsidR="00DE4DC4" w:rsidRPr="00DE4DC4" w14:paraId="10F24B63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52B6D" w14:textId="77777777" w:rsidR="00DE4DC4" w:rsidRPr="00DE4DC4" w:rsidRDefault="00DE4DC4" w:rsidP="00DE4DC4">
            <w:pPr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помещений, в части исполнения судебных решений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FAB86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3ECA1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1004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991C4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0160210320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9D0CD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C1A4B" w14:textId="77777777" w:rsidR="00DE4DC4" w:rsidRPr="00DE4DC4" w:rsidRDefault="00DE4DC4" w:rsidP="00DE4DC4">
            <w:pPr>
              <w:jc w:val="right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12 028,1</w:t>
            </w:r>
          </w:p>
        </w:tc>
      </w:tr>
      <w:tr w:rsidR="00DE4DC4" w:rsidRPr="00DE4DC4" w14:paraId="6B7F83E1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2E178" w14:textId="77777777" w:rsidR="00DE4DC4" w:rsidRPr="00DE4DC4" w:rsidRDefault="00DE4DC4" w:rsidP="00DE4DC4">
            <w:pPr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07D87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C8215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1004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71187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0160210320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86733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400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BCC72" w14:textId="77777777" w:rsidR="00DE4DC4" w:rsidRPr="00DE4DC4" w:rsidRDefault="00DE4DC4" w:rsidP="00DE4DC4">
            <w:pPr>
              <w:jc w:val="right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12 028,1</w:t>
            </w:r>
          </w:p>
        </w:tc>
      </w:tr>
      <w:tr w:rsidR="00DE4DC4" w:rsidRPr="00DE4DC4" w14:paraId="6AAA6833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34C2C" w14:textId="77777777" w:rsidR="00DE4DC4" w:rsidRPr="00DE4DC4" w:rsidRDefault="00DE4DC4" w:rsidP="00DE4DC4">
            <w:pPr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Бюджетные инвестиции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DEA29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CE6E2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1004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24A97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0160210320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43834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410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D0951" w14:textId="77777777" w:rsidR="00DE4DC4" w:rsidRPr="00DE4DC4" w:rsidRDefault="00DE4DC4" w:rsidP="00DE4DC4">
            <w:pPr>
              <w:jc w:val="right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12 028,1</w:t>
            </w:r>
          </w:p>
        </w:tc>
      </w:tr>
      <w:tr w:rsidR="00DE4DC4" w:rsidRPr="00DE4DC4" w14:paraId="40C2AA0B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C4F36" w14:textId="77777777" w:rsidR="00DE4DC4" w:rsidRPr="00DE4DC4" w:rsidRDefault="00DE4DC4" w:rsidP="00DE4DC4">
            <w:pPr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78690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201C8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1004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B035D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01602R0820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CD8FB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CF8FE" w14:textId="77777777" w:rsidR="00DE4DC4" w:rsidRPr="00DE4DC4" w:rsidRDefault="00DE4DC4" w:rsidP="00DE4DC4">
            <w:pPr>
              <w:jc w:val="right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18 373,3</w:t>
            </w:r>
          </w:p>
        </w:tc>
      </w:tr>
      <w:tr w:rsidR="00DE4DC4" w:rsidRPr="00DE4DC4" w14:paraId="45F6380D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241B0" w14:textId="77777777" w:rsidR="00DE4DC4" w:rsidRPr="00DE4DC4" w:rsidRDefault="00DE4DC4" w:rsidP="00DE4DC4">
            <w:pPr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EC0AB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2681D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1004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11474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01602R0820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A599D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400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CD412" w14:textId="77777777" w:rsidR="00DE4DC4" w:rsidRPr="00DE4DC4" w:rsidRDefault="00DE4DC4" w:rsidP="00DE4DC4">
            <w:pPr>
              <w:jc w:val="right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18 373,3</w:t>
            </w:r>
          </w:p>
        </w:tc>
      </w:tr>
      <w:tr w:rsidR="00DE4DC4" w:rsidRPr="00DE4DC4" w14:paraId="3999A185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113B5" w14:textId="77777777" w:rsidR="00DE4DC4" w:rsidRPr="00DE4DC4" w:rsidRDefault="00DE4DC4" w:rsidP="00DE4DC4">
            <w:pPr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Бюджетные инвестиции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DB716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58089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1004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0F4CB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01602R0820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BCE3C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410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3C05E" w14:textId="77777777" w:rsidR="00DE4DC4" w:rsidRPr="00DE4DC4" w:rsidRDefault="00DE4DC4" w:rsidP="00DE4DC4">
            <w:pPr>
              <w:jc w:val="right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18 373,3</w:t>
            </w:r>
          </w:p>
        </w:tc>
      </w:tr>
      <w:tr w:rsidR="00DE4DC4" w:rsidRPr="00DE4DC4" w14:paraId="5134273A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64A79" w14:textId="77777777" w:rsidR="00DE4DC4" w:rsidRPr="00DE4DC4" w:rsidRDefault="00DE4DC4" w:rsidP="00DE4DC4">
            <w:pPr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Реализация мероприятий по обеспечению жильем молодых семей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3F806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EBF84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1004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613C7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08001L4970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1978E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FE964" w14:textId="77777777" w:rsidR="00DE4DC4" w:rsidRPr="00DE4DC4" w:rsidRDefault="00DE4DC4" w:rsidP="00DE4DC4">
            <w:pPr>
              <w:jc w:val="right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1 052,9</w:t>
            </w:r>
          </w:p>
        </w:tc>
      </w:tr>
      <w:tr w:rsidR="00DE4DC4" w:rsidRPr="00DE4DC4" w14:paraId="2AC78A6A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1BE3A" w14:textId="77777777" w:rsidR="00DE4DC4" w:rsidRPr="00DE4DC4" w:rsidRDefault="00DE4DC4" w:rsidP="00DE4DC4">
            <w:pPr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Социальное обеспечение и иные выплаты населению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B8EF7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84FAD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1004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597A9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08001L4970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7FE7E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300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B0848" w14:textId="77777777" w:rsidR="00DE4DC4" w:rsidRPr="00DE4DC4" w:rsidRDefault="00DE4DC4" w:rsidP="00DE4DC4">
            <w:pPr>
              <w:jc w:val="right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1 052,9</w:t>
            </w:r>
          </w:p>
        </w:tc>
      </w:tr>
      <w:tr w:rsidR="00DE4DC4" w:rsidRPr="00DE4DC4" w14:paraId="0BD98D30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5CDB6" w14:textId="77777777" w:rsidR="00DE4DC4" w:rsidRPr="00DE4DC4" w:rsidRDefault="00DE4DC4" w:rsidP="00DE4DC4">
            <w:pPr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1AAB8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F0206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1004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D8E53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08001L4970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9E098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320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9E3E9" w14:textId="77777777" w:rsidR="00DE4DC4" w:rsidRPr="00DE4DC4" w:rsidRDefault="00DE4DC4" w:rsidP="00DE4DC4">
            <w:pPr>
              <w:jc w:val="right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1 052,9</w:t>
            </w:r>
          </w:p>
        </w:tc>
      </w:tr>
      <w:tr w:rsidR="00DE4DC4" w:rsidRPr="00DE4DC4" w14:paraId="6257C5B8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A1A05" w14:textId="77777777" w:rsidR="00DE4DC4" w:rsidRPr="00DE4DC4" w:rsidRDefault="00DE4DC4" w:rsidP="00DE4DC4">
            <w:pPr>
              <w:outlineLvl w:val="0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ФИЗИЧЕСКАЯ КУЛЬТУРА И СПОРТ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4F269" w14:textId="77777777" w:rsidR="00DE4DC4" w:rsidRPr="00DE4DC4" w:rsidRDefault="00DE4DC4" w:rsidP="00DE4DC4">
            <w:pPr>
              <w:jc w:val="center"/>
              <w:outlineLvl w:val="0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4494A" w14:textId="77777777" w:rsidR="00DE4DC4" w:rsidRPr="00DE4DC4" w:rsidRDefault="00DE4DC4" w:rsidP="00DE4DC4">
            <w:pPr>
              <w:jc w:val="center"/>
              <w:outlineLvl w:val="0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1100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C56A1" w14:textId="77777777" w:rsidR="00DE4DC4" w:rsidRPr="00DE4DC4" w:rsidRDefault="00DE4DC4" w:rsidP="00DE4DC4">
            <w:pPr>
              <w:jc w:val="center"/>
              <w:outlineLvl w:val="0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4388D" w14:textId="77777777" w:rsidR="00DE4DC4" w:rsidRPr="00DE4DC4" w:rsidRDefault="00DE4DC4" w:rsidP="00DE4DC4">
            <w:pPr>
              <w:jc w:val="center"/>
              <w:outlineLvl w:val="0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A5FCE" w14:textId="77777777" w:rsidR="00DE4DC4" w:rsidRPr="00DE4DC4" w:rsidRDefault="00DE4DC4" w:rsidP="00DE4DC4">
            <w:pPr>
              <w:jc w:val="right"/>
              <w:outlineLvl w:val="0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121,4</w:t>
            </w:r>
          </w:p>
        </w:tc>
      </w:tr>
      <w:tr w:rsidR="00DE4DC4" w:rsidRPr="00DE4DC4" w14:paraId="1D9E47B9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90746" w14:textId="77777777" w:rsidR="00DE4DC4" w:rsidRPr="00DE4DC4" w:rsidRDefault="00DE4DC4" w:rsidP="00DE4DC4">
            <w:pPr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Массовый спорт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8E3B0" w14:textId="77777777" w:rsidR="00DE4DC4" w:rsidRPr="00DE4DC4" w:rsidRDefault="00DE4DC4" w:rsidP="00DE4DC4">
            <w:pPr>
              <w:jc w:val="center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3E049" w14:textId="77777777" w:rsidR="00DE4DC4" w:rsidRPr="00DE4DC4" w:rsidRDefault="00DE4DC4" w:rsidP="00DE4DC4">
            <w:pPr>
              <w:jc w:val="center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1102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0020D" w14:textId="77777777" w:rsidR="00DE4DC4" w:rsidRPr="00DE4DC4" w:rsidRDefault="00DE4DC4" w:rsidP="00DE4DC4">
            <w:pPr>
              <w:jc w:val="center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B62AD" w14:textId="77777777" w:rsidR="00DE4DC4" w:rsidRPr="00DE4DC4" w:rsidRDefault="00DE4DC4" w:rsidP="00DE4DC4">
            <w:pPr>
              <w:jc w:val="center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548EF" w14:textId="77777777" w:rsidR="00DE4DC4" w:rsidRPr="00DE4DC4" w:rsidRDefault="00DE4DC4" w:rsidP="00DE4DC4">
            <w:pPr>
              <w:jc w:val="right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121,4</w:t>
            </w:r>
          </w:p>
        </w:tc>
      </w:tr>
      <w:tr w:rsidR="00DE4DC4" w:rsidRPr="00DE4DC4" w14:paraId="04E0361F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24EC2" w14:textId="77777777" w:rsidR="00DE4DC4" w:rsidRPr="00DE4DC4" w:rsidRDefault="00DE4DC4" w:rsidP="00DE4DC4">
            <w:pPr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45E6B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6DE99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1102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68878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0170126120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E4B38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88546" w14:textId="77777777" w:rsidR="00DE4DC4" w:rsidRPr="00DE4DC4" w:rsidRDefault="00DE4DC4" w:rsidP="00DE4DC4">
            <w:pPr>
              <w:jc w:val="right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121,4</w:t>
            </w:r>
          </w:p>
        </w:tc>
      </w:tr>
      <w:tr w:rsidR="00DE4DC4" w:rsidRPr="00DE4DC4" w14:paraId="2C7D454C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8FB3C" w14:textId="77777777" w:rsidR="00DE4DC4" w:rsidRPr="00DE4DC4" w:rsidRDefault="00DE4DC4" w:rsidP="00DE4DC4">
            <w:pPr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AFA93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BA1B5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1102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78176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0170126120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E4423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8DC5E" w14:textId="77777777" w:rsidR="00DE4DC4" w:rsidRPr="00DE4DC4" w:rsidRDefault="00DE4DC4" w:rsidP="00DE4DC4">
            <w:pPr>
              <w:jc w:val="right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121,4</w:t>
            </w:r>
          </w:p>
        </w:tc>
      </w:tr>
      <w:tr w:rsidR="00DE4DC4" w:rsidRPr="00DE4DC4" w14:paraId="076D2EBF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84528" w14:textId="77777777" w:rsidR="00DE4DC4" w:rsidRPr="00DE4DC4" w:rsidRDefault="00DE4DC4" w:rsidP="00DE4DC4">
            <w:pPr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lastRenderedPageBreak/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1F37C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6C1B9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1102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2C2C8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0170126120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72DB4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240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10AF7" w14:textId="77777777" w:rsidR="00DE4DC4" w:rsidRPr="00DE4DC4" w:rsidRDefault="00DE4DC4" w:rsidP="00DE4DC4">
            <w:pPr>
              <w:jc w:val="right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121,4</w:t>
            </w:r>
          </w:p>
        </w:tc>
      </w:tr>
      <w:tr w:rsidR="00DE4DC4" w:rsidRPr="00DE4DC4" w14:paraId="105CC17C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716BA" w14:textId="77777777" w:rsidR="00DE4DC4" w:rsidRPr="00DE4DC4" w:rsidRDefault="00DE4DC4" w:rsidP="00DE4DC4">
            <w:pPr>
              <w:outlineLvl w:val="0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СРЕДСТВА МАССОВОЙ ИНФОРМАЦИИ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FA008" w14:textId="77777777" w:rsidR="00DE4DC4" w:rsidRPr="00DE4DC4" w:rsidRDefault="00DE4DC4" w:rsidP="00DE4DC4">
            <w:pPr>
              <w:jc w:val="center"/>
              <w:outlineLvl w:val="0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B312B" w14:textId="77777777" w:rsidR="00DE4DC4" w:rsidRPr="00DE4DC4" w:rsidRDefault="00DE4DC4" w:rsidP="00DE4DC4">
            <w:pPr>
              <w:jc w:val="center"/>
              <w:outlineLvl w:val="0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1200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A1C6E" w14:textId="77777777" w:rsidR="00DE4DC4" w:rsidRPr="00DE4DC4" w:rsidRDefault="00DE4DC4" w:rsidP="00DE4DC4">
            <w:pPr>
              <w:jc w:val="center"/>
              <w:outlineLvl w:val="0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191B0" w14:textId="77777777" w:rsidR="00DE4DC4" w:rsidRPr="00DE4DC4" w:rsidRDefault="00DE4DC4" w:rsidP="00DE4DC4">
            <w:pPr>
              <w:jc w:val="center"/>
              <w:outlineLvl w:val="0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ECBCE" w14:textId="77777777" w:rsidR="00DE4DC4" w:rsidRPr="00DE4DC4" w:rsidRDefault="00DE4DC4" w:rsidP="00DE4DC4">
            <w:pPr>
              <w:jc w:val="right"/>
              <w:outlineLvl w:val="0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1 169,9</w:t>
            </w:r>
          </w:p>
        </w:tc>
      </w:tr>
      <w:tr w:rsidR="00DE4DC4" w:rsidRPr="00DE4DC4" w14:paraId="6C035BFB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76C7D" w14:textId="77777777" w:rsidR="00DE4DC4" w:rsidRPr="00DE4DC4" w:rsidRDefault="00DE4DC4" w:rsidP="00DE4DC4">
            <w:pPr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Периодическая печать и издательства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9EB52" w14:textId="77777777" w:rsidR="00DE4DC4" w:rsidRPr="00DE4DC4" w:rsidRDefault="00DE4DC4" w:rsidP="00DE4DC4">
            <w:pPr>
              <w:jc w:val="center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5A8EA" w14:textId="77777777" w:rsidR="00DE4DC4" w:rsidRPr="00DE4DC4" w:rsidRDefault="00DE4DC4" w:rsidP="00DE4DC4">
            <w:pPr>
              <w:jc w:val="center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1202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E0A39" w14:textId="77777777" w:rsidR="00DE4DC4" w:rsidRPr="00DE4DC4" w:rsidRDefault="00DE4DC4" w:rsidP="00DE4DC4">
            <w:pPr>
              <w:jc w:val="center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B1828" w14:textId="77777777" w:rsidR="00DE4DC4" w:rsidRPr="00DE4DC4" w:rsidRDefault="00DE4DC4" w:rsidP="00DE4DC4">
            <w:pPr>
              <w:jc w:val="center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A7C24" w14:textId="77777777" w:rsidR="00DE4DC4" w:rsidRPr="00DE4DC4" w:rsidRDefault="00DE4DC4" w:rsidP="00DE4DC4">
            <w:pPr>
              <w:jc w:val="right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1 169,9</w:t>
            </w:r>
          </w:p>
        </w:tc>
      </w:tr>
      <w:tr w:rsidR="00DE4DC4" w:rsidRPr="00DE4DC4" w14:paraId="097AE27D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CAEB5" w14:textId="77777777" w:rsidR="00DE4DC4" w:rsidRPr="00DE4DC4" w:rsidRDefault="00DE4DC4" w:rsidP="00DE4DC4">
            <w:pPr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Расходы на обеспечение деятельности средств массовой информации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73FC7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68FF6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1202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D7B99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0270126140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B955D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E1509" w14:textId="77777777" w:rsidR="00DE4DC4" w:rsidRPr="00DE4DC4" w:rsidRDefault="00DE4DC4" w:rsidP="00DE4DC4">
            <w:pPr>
              <w:jc w:val="right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1 169,9</w:t>
            </w:r>
          </w:p>
        </w:tc>
      </w:tr>
      <w:tr w:rsidR="00DE4DC4" w:rsidRPr="00DE4DC4" w14:paraId="61E0FC69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F8D62" w14:textId="77777777" w:rsidR="00DE4DC4" w:rsidRPr="00DE4DC4" w:rsidRDefault="00DE4DC4" w:rsidP="00DE4DC4">
            <w:pPr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FB660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46F8B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1202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80C34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0270126140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8DF2A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600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6118B" w14:textId="77777777" w:rsidR="00DE4DC4" w:rsidRPr="00DE4DC4" w:rsidRDefault="00DE4DC4" w:rsidP="00DE4DC4">
            <w:pPr>
              <w:jc w:val="right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1 169,9</w:t>
            </w:r>
          </w:p>
        </w:tc>
      </w:tr>
      <w:tr w:rsidR="00DE4DC4" w:rsidRPr="00DE4DC4" w14:paraId="0271D13F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03F0F" w14:textId="77777777" w:rsidR="00DE4DC4" w:rsidRPr="00DE4DC4" w:rsidRDefault="00DE4DC4" w:rsidP="00DE4DC4">
            <w:pPr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Субсидии автономным учреждениям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FE00B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2C550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1202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85433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0270126140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2DC9A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620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5E300" w14:textId="77777777" w:rsidR="00DE4DC4" w:rsidRPr="00DE4DC4" w:rsidRDefault="00DE4DC4" w:rsidP="00DE4DC4">
            <w:pPr>
              <w:jc w:val="right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1 169,9</w:t>
            </w:r>
          </w:p>
        </w:tc>
      </w:tr>
      <w:tr w:rsidR="00DE4DC4" w:rsidRPr="00DE4DC4" w14:paraId="49D9694F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50D77" w14:textId="77777777" w:rsidR="00DE4DC4" w:rsidRPr="00DE4DC4" w:rsidRDefault="00DE4DC4" w:rsidP="00DE4DC4">
            <w:pPr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   СОБРАНИЕ ДЕПУТАТОВ ЗВЕНИГОВСКОГО МУНИЦИПАЛЬНОГО РАЙОНА РЕСПУБЛИКИ МАРИЙ ЭЛ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27530" w14:textId="77777777" w:rsidR="00DE4DC4" w:rsidRPr="00DE4DC4" w:rsidRDefault="00DE4DC4" w:rsidP="00DE4DC4">
            <w:pPr>
              <w:jc w:val="center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930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66C95" w14:textId="77777777" w:rsidR="00DE4DC4" w:rsidRPr="00DE4DC4" w:rsidRDefault="00DE4DC4" w:rsidP="00DE4DC4">
            <w:pPr>
              <w:jc w:val="center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0682C" w14:textId="77777777" w:rsidR="00DE4DC4" w:rsidRPr="00DE4DC4" w:rsidRDefault="00DE4DC4" w:rsidP="00DE4DC4">
            <w:pPr>
              <w:jc w:val="center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923DE" w14:textId="77777777" w:rsidR="00DE4DC4" w:rsidRPr="00DE4DC4" w:rsidRDefault="00DE4DC4" w:rsidP="00DE4DC4">
            <w:pPr>
              <w:jc w:val="center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1EB38" w14:textId="77777777" w:rsidR="00DE4DC4" w:rsidRPr="00DE4DC4" w:rsidRDefault="00DE4DC4" w:rsidP="00DE4DC4">
            <w:pPr>
              <w:jc w:val="right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2 014,2</w:t>
            </w:r>
          </w:p>
        </w:tc>
      </w:tr>
      <w:tr w:rsidR="00DE4DC4" w:rsidRPr="00DE4DC4" w14:paraId="6CCECE2F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9E9D8" w14:textId="77777777" w:rsidR="00DE4DC4" w:rsidRPr="00DE4DC4" w:rsidRDefault="00DE4DC4" w:rsidP="00DE4DC4">
            <w:pPr>
              <w:outlineLvl w:val="0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CDDC1" w14:textId="77777777" w:rsidR="00DE4DC4" w:rsidRPr="00DE4DC4" w:rsidRDefault="00DE4DC4" w:rsidP="00DE4DC4">
            <w:pPr>
              <w:jc w:val="center"/>
              <w:outlineLvl w:val="0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930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43098" w14:textId="77777777" w:rsidR="00DE4DC4" w:rsidRPr="00DE4DC4" w:rsidRDefault="00DE4DC4" w:rsidP="00DE4DC4">
            <w:pPr>
              <w:jc w:val="center"/>
              <w:outlineLvl w:val="0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0100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91E40" w14:textId="77777777" w:rsidR="00DE4DC4" w:rsidRPr="00DE4DC4" w:rsidRDefault="00DE4DC4" w:rsidP="00DE4DC4">
            <w:pPr>
              <w:jc w:val="center"/>
              <w:outlineLvl w:val="0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A275C" w14:textId="77777777" w:rsidR="00DE4DC4" w:rsidRPr="00DE4DC4" w:rsidRDefault="00DE4DC4" w:rsidP="00DE4DC4">
            <w:pPr>
              <w:jc w:val="center"/>
              <w:outlineLvl w:val="0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4D169" w14:textId="77777777" w:rsidR="00DE4DC4" w:rsidRPr="00DE4DC4" w:rsidRDefault="00DE4DC4" w:rsidP="00DE4DC4">
            <w:pPr>
              <w:jc w:val="right"/>
              <w:outlineLvl w:val="0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1 918,9</w:t>
            </w:r>
          </w:p>
        </w:tc>
      </w:tr>
      <w:tr w:rsidR="00DE4DC4" w:rsidRPr="00DE4DC4" w14:paraId="0EB0A578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8BFDC" w14:textId="77777777" w:rsidR="00DE4DC4" w:rsidRPr="00DE4DC4" w:rsidRDefault="00DE4DC4" w:rsidP="00DE4DC4">
            <w:pPr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537C2" w14:textId="77777777" w:rsidR="00DE4DC4" w:rsidRPr="00DE4DC4" w:rsidRDefault="00DE4DC4" w:rsidP="00DE4DC4">
            <w:pPr>
              <w:jc w:val="center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930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8E958" w14:textId="77777777" w:rsidR="00DE4DC4" w:rsidRPr="00DE4DC4" w:rsidRDefault="00DE4DC4" w:rsidP="00DE4DC4">
            <w:pPr>
              <w:jc w:val="center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0102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C7C9A" w14:textId="77777777" w:rsidR="00DE4DC4" w:rsidRPr="00DE4DC4" w:rsidRDefault="00DE4DC4" w:rsidP="00DE4DC4">
            <w:pPr>
              <w:jc w:val="center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52386" w14:textId="77777777" w:rsidR="00DE4DC4" w:rsidRPr="00DE4DC4" w:rsidRDefault="00DE4DC4" w:rsidP="00DE4DC4">
            <w:pPr>
              <w:jc w:val="center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07DA8" w14:textId="77777777" w:rsidR="00DE4DC4" w:rsidRPr="00DE4DC4" w:rsidRDefault="00DE4DC4" w:rsidP="00DE4DC4">
            <w:pPr>
              <w:jc w:val="right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1 319,5</w:t>
            </w:r>
          </w:p>
        </w:tc>
      </w:tr>
      <w:tr w:rsidR="00DE4DC4" w:rsidRPr="00DE4DC4" w14:paraId="76877644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8B354" w14:textId="77777777" w:rsidR="00DE4DC4" w:rsidRPr="00DE4DC4" w:rsidRDefault="00DE4DC4" w:rsidP="00DE4DC4">
            <w:pPr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Глава муниципального образования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462FA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930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5D2E8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0102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8F00F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9990026010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E7139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A889F" w14:textId="77777777" w:rsidR="00DE4DC4" w:rsidRPr="00DE4DC4" w:rsidRDefault="00DE4DC4" w:rsidP="00DE4DC4">
            <w:pPr>
              <w:jc w:val="right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1 319,5</w:t>
            </w:r>
          </w:p>
        </w:tc>
      </w:tr>
      <w:tr w:rsidR="00DE4DC4" w:rsidRPr="00DE4DC4" w14:paraId="67C1F93F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11187" w14:textId="77777777" w:rsidR="00DE4DC4" w:rsidRPr="00DE4DC4" w:rsidRDefault="00DE4DC4" w:rsidP="00DE4DC4">
            <w:pPr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A4795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930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8C2F2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0102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B9104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9990026010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6EFE4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DC278" w14:textId="77777777" w:rsidR="00DE4DC4" w:rsidRPr="00DE4DC4" w:rsidRDefault="00DE4DC4" w:rsidP="00DE4DC4">
            <w:pPr>
              <w:jc w:val="right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1 319,5</w:t>
            </w:r>
          </w:p>
        </w:tc>
      </w:tr>
      <w:tr w:rsidR="00DE4DC4" w:rsidRPr="00DE4DC4" w14:paraId="6C4F43A9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3CB91" w14:textId="77777777" w:rsidR="00DE4DC4" w:rsidRPr="00DE4DC4" w:rsidRDefault="00DE4DC4" w:rsidP="00DE4DC4">
            <w:pPr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53FCF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930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DC2A3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0102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0CA46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9990026010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C97DA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A576C" w14:textId="77777777" w:rsidR="00DE4DC4" w:rsidRPr="00DE4DC4" w:rsidRDefault="00DE4DC4" w:rsidP="00DE4DC4">
            <w:pPr>
              <w:jc w:val="right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1 319,5</w:t>
            </w:r>
          </w:p>
        </w:tc>
      </w:tr>
      <w:tr w:rsidR="00DE4DC4" w:rsidRPr="00DE4DC4" w14:paraId="00E102A6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39AA3" w14:textId="77777777" w:rsidR="00DE4DC4" w:rsidRPr="00DE4DC4" w:rsidRDefault="00DE4DC4" w:rsidP="00DE4DC4">
            <w:pPr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03CF4" w14:textId="77777777" w:rsidR="00DE4DC4" w:rsidRPr="00DE4DC4" w:rsidRDefault="00DE4DC4" w:rsidP="00DE4DC4">
            <w:pPr>
              <w:jc w:val="center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930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F1908" w14:textId="77777777" w:rsidR="00DE4DC4" w:rsidRPr="00DE4DC4" w:rsidRDefault="00DE4DC4" w:rsidP="00DE4DC4">
            <w:pPr>
              <w:jc w:val="center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0103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0312F" w14:textId="77777777" w:rsidR="00DE4DC4" w:rsidRPr="00DE4DC4" w:rsidRDefault="00DE4DC4" w:rsidP="00DE4DC4">
            <w:pPr>
              <w:jc w:val="center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B936B" w14:textId="77777777" w:rsidR="00DE4DC4" w:rsidRPr="00DE4DC4" w:rsidRDefault="00DE4DC4" w:rsidP="00DE4DC4">
            <w:pPr>
              <w:jc w:val="center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34450" w14:textId="77777777" w:rsidR="00DE4DC4" w:rsidRPr="00DE4DC4" w:rsidRDefault="00DE4DC4" w:rsidP="00DE4DC4">
            <w:pPr>
              <w:jc w:val="right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418,2</w:t>
            </w:r>
          </w:p>
        </w:tc>
      </w:tr>
      <w:tr w:rsidR="00DE4DC4" w:rsidRPr="00DE4DC4" w14:paraId="15C13CBB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F4D8E" w14:textId="77777777" w:rsidR="00DE4DC4" w:rsidRPr="00DE4DC4" w:rsidRDefault="00DE4DC4" w:rsidP="00DE4DC4">
            <w:pPr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Центральный аппарат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F23B7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930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A14B3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0103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8DC1C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9990026020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10A25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EFD77" w14:textId="77777777" w:rsidR="00DE4DC4" w:rsidRPr="00DE4DC4" w:rsidRDefault="00DE4DC4" w:rsidP="00DE4DC4">
            <w:pPr>
              <w:jc w:val="right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418,2</w:t>
            </w:r>
          </w:p>
        </w:tc>
      </w:tr>
      <w:tr w:rsidR="00DE4DC4" w:rsidRPr="00DE4DC4" w14:paraId="7F40138F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39572" w14:textId="77777777" w:rsidR="00DE4DC4" w:rsidRPr="00DE4DC4" w:rsidRDefault="00DE4DC4" w:rsidP="00DE4DC4">
            <w:pPr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90325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930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A55EB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0103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EEA0B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9990026020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58163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18130" w14:textId="77777777" w:rsidR="00DE4DC4" w:rsidRPr="00DE4DC4" w:rsidRDefault="00DE4DC4" w:rsidP="00DE4DC4">
            <w:pPr>
              <w:jc w:val="right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329,4</w:t>
            </w:r>
          </w:p>
        </w:tc>
      </w:tr>
      <w:tr w:rsidR="00DE4DC4" w:rsidRPr="00DE4DC4" w14:paraId="436B7189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B5C32" w14:textId="77777777" w:rsidR="00DE4DC4" w:rsidRPr="00DE4DC4" w:rsidRDefault="00DE4DC4" w:rsidP="00DE4DC4">
            <w:pPr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CBEC1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930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EF517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0103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D3A51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9990026020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2E96D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1D6B0" w14:textId="77777777" w:rsidR="00DE4DC4" w:rsidRPr="00DE4DC4" w:rsidRDefault="00DE4DC4" w:rsidP="00DE4DC4">
            <w:pPr>
              <w:jc w:val="right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329,4</w:t>
            </w:r>
          </w:p>
        </w:tc>
      </w:tr>
      <w:tr w:rsidR="00DE4DC4" w:rsidRPr="00DE4DC4" w14:paraId="757B61B8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F5EE1" w14:textId="77777777" w:rsidR="00DE4DC4" w:rsidRPr="00DE4DC4" w:rsidRDefault="00DE4DC4" w:rsidP="00DE4DC4">
            <w:pPr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78380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930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CB452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0103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E7A24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9990026020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09471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B72F8" w14:textId="77777777" w:rsidR="00DE4DC4" w:rsidRPr="00DE4DC4" w:rsidRDefault="00DE4DC4" w:rsidP="00DE4DC4">
            <w:pPr>
              <w:jc w:val="right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72,9</w:t>
            </w:r>
          </w:p>
        </w:tc>
      </w:tr>
      <w:tr w:rsidR="00DE4DC4" w:rsidRPr="00DE4DC4" w14:paraId="62E29468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0B5E6" w14:textId="77777777" w:rsidR="00DE4DC4" w:rsidRPr="00DE4DC4" w:rsidRDefault="00DE4DC4" w:rsidP="00DE4DC4">
            <w:pPr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EFB51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930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C2632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0103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228D9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9990026020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6011E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240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5D881" w14:textId="77777777" w:rsidR="00DE4DC4" w:rsidRPr="00DE4DC4" w:rsidRDefault="00DE4DC4" w:rsidP="00DE4DC4">
            <w:pPr>
              <w:jc w:val="right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72,9</w:t>
            </w:r>
          </w:p>
        </w:tc>
      </w:tr>
      <w:tr w:rsidR="00DE4DC4" w:rsidRPr="00DE4DC4" w14:paraId="1F6272B0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43844" w14:textId="77777777" w:rsidR="00DE4DC4" w:rsidRPr="00DE4DC4" w:rsidRDefault="00DE4DC4" w:rsidP="00DE4DC4">
            <w:pPr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F646B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930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C1CF0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0103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EE247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9990026020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B9563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800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EB767" w14:textId="77777777" w:rsidR="00DE4DC4" w:rsidRPr="00DE4DC4" w:rsidRDefault="00DE4DC4" w:rsidP="00DE4DC4">
            <w:pPr>
              <w:jc w:val="right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15,8</w:t>
            </w:r>
          </w:p>
        </w:tc>
      </w:tr>
      <w:tr w:rsidR="00DE4DC4" w:rsidRPr="00DE4DC4" w14:paraId="2002DD1B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68343" w14:textId="77777777" w:rsidR="00DE4DC4" w:rsidRPr="00DE4DC4" w:rsidRDefault="00DE4DC4" w:rsidP="00DE4DC4">
            <w:pPr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Уплата налогов, сборов и иных платежей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65318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930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E8A93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0103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6EE7C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9990026020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7F704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850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C4AD7" w14:textId="77777777" w:rsidR="00DE4DC4" w:rsidRPr="00DE4DC4" w:rsidRDefault="00DE4DC4" w:rsidP="00DE4DC4">
            <w:pPr>
              <w:jc w:val="right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15,8</w:t>
            </w:r>
          </w:p>
        </w:tc>
      </w:tr>
      <w:tr w:rsidR="00DE4DC4" w:rsidRPr="00DE4DC4" w14:paraId="3336EFF0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91852" w14:textId="77777777" w:rsidR="00DE4DC4" w:rsidRPr="00DE4DC4" w:rsidRDefault="00DE4DC4" w:rsidP="00DE4DC4">
            <w:pPr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6CE85" w14:textId="77777777" w:rsidR="00DE4DC4" w:rsidRPr="00DE4DC4" w:rsidRDefault="00DE4DC4" w:rsidP="00DE4DC4">
            <w:pPr>
              <w:jc w:val="center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930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D77CB" w14:textId="77777777" w:rsidR="00DE4DC4" w:rsidRPr="00DE4DC4" w:rsidRDefault="00DE4DC4" w:rsidP="00DE4DC4">
            <w:pPr>
              <w:jc w:val="center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0113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9786B" w14:textId="77777777" w:rsidR="00DE4DC4" w:rsidRPr="00DE4DC4" w:rsidRDefault="00DE4DC4" w:rsidP="00DE4DC4">
            <w:pPr>
              <w:jc w:val="center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D7A42" w14:textId="77777777" w:rsidR="00DE4DC4" w:rsidRPr="00DE4DC4" w:rsidRDefault="00DE4DC4" w:rsidP="00DE4DC4">
            <w:pPr>
              <w:jc w:val="center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82A91" w14:textId="77777777" w:rsidR="00DE4DC4" w:rsidRPr="00DE4DC4" w:rsidRDefault="00DE4DC4" w:rsidP="00DE4DC4">
            <w:pPr>
              <w:jc w:val="right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181,2</w:t>
            </w:r>
          </w:p>
        </w:tc>
      </w:tr>
      <w:tr w:rsidR="00DE4DC4" w:rsidRPr="00DE4DC4" w14:paraId="7DE849C0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FAB11" w14:textId="77777777" w:rsidR="00DE4DC4" w:rsidRPr="00DE4DC4" w:rsidRDefault="00DE4DC4" w:rsidP="00DE4DC4">
            <w:pPr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Выполнение других обязательств органов местного самоуправления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2A60F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930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96318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0113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B5ACD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9990026110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71E19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A84B1" w14:textId="77777777" w:rsidR="00DE4DC4" w:rsidRPr="00DE4DC4" w:rsidRDefault="00DE4DC4" w:rsidP="00DE4DC4">
            <w:pPr>
              <w:jc w:val="right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181,2</w:t>
            </w:r>
          </w:p>
        </w:tc>
      </w:tr>
      <w:tr w:rsidR="00DE4DC4" w:rsidRPr="00DE4DC4" w14:paraId="0C014144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235D3" w14:textId="77777777" w:rsidR="00DE4DC4" w:rsidRPr="00DE4DC4" w:rsidRDefault="00DE4DC4" w:rsidP="00DE4DC4">
            <w:pPr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7BFC8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930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55D96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0113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3F5C6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9990026110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85BD6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7EF58" w14:textId="77777777" w:rsidR="00DE4DC4" w:rsidRPr="00DE4DC4" w:rsidRDefault="00DE4DC4" w:rsidP="00DE4DC4">
            <w:pPr>
              <w:jc w:val="right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10,0</w:t>
            </w:r>
          </w:p>
        </w:tc>
      </w:tr>
      <w:tr w:rsidR="00DE4DC4" w:rsidRPr="00DE4DC4" w14:paraId="0DB32DD0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18A19" w14:textId="77777777" w:rsidR="00DE4DC4" w:rsidRPr="00DE4DC4" w:rsidRDefault="00DE4DC4" w:rsidP="00DE4DC4">
            <w:pPr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BA3FF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930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F28FB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0113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3F9A0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9990026110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C642A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240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B6E9C" w14:textId="77777777" w:rsidR="00DE4DC4" w:rsidRPr="00DE4DC4" w:rsidRDefault="00DE4DC4" w:rsidP="00DE4DC4">
            <w:pPr>
              <w:jc w:val="right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10,0</w:t>
            </w:r>
          </w:p>
        </w:tc>
      </w:tr>
      <w:tr w:rsidR="00DE4DC4" w:rsidRPr="00DE4DC4" w14:paraId="3B5E0462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144B4" w14:textId="77777777" w:rsidR="00DE4DC4" w:rsidRPr="00DE4DC4" w:rsidRDefault="00DE4DC4" w:rsidP="00DE4DC4">
            <w:pPr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57373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930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AD63F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0113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A1611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9990026110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D423A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800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25973" w14:textId="77777777" w:rsidR="00DE4DC4" w:rsidRPr="00DE4DC4" w:rsidRDefault="00DE4DC4" w:rsidP="00DE4DC4">
            <w:pPr>
              <w:jc w:val="right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171,2</w:t>
            </w:r>
          </w:p>
        </w:tc>
      </w:tr>
      <w:tr w:rsidR="00DE4DC4" w:rsidRPr="00DE4DC4" w14:paraId="22C0CA70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AE65D" w14:textId="77777777" w:rsidR="00DE4DC4" w:rsidRPr="00DE4DC4" w:rsidRDefault="00DE4DC4" w:rsidP="00DE4DC4">
            <w:pPr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4518F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930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99145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0113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6F85B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9990026110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2914E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850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D136E" w14:textId="77777777" w:rsidR="00DE4DC4" w:rsidRPr="00DE4DC4" w:rsidRDefault="00DE4DC4" w:rsidP="00DE4DC4">
            <w:pPr>
              <w:jc w:val="right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171,2</w:t>
            </w:r>
          </w:p>
        </w:tc>
      </w:tr>
      <w:tr w:rsidR="00DE4DC4" w:rsidRPr="00DE4DC4" w14:paraId="28565E16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2E6B4" w14:textId="77777777" w:rsidR="00DE4DC4" w:rsidRPr="00DE4DC4" w:rsidRDefault="00DE4DC4" w:rsidP="00DE4DC4">
            <w:pPr>
              <w:outlineLvl w:val="0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СОЦИАЛЬНАЯ ПОЛИТИКА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97430" w14:textId="77777777" w:rsidR="00DE4DC4" w:rsidRPr="00DE4DC4" w:rsidRDefault="00DE4DC4" w:rsidP="00DE4DC4">
            <w:pPr>
              <w:jc w:val="center"/>
              <w:outlineLvl w:val="0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930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B2563" w14:textId="77777777" w:rsidR="00DE4DC4" w:rsidRPr="00DE4DC4" w:rsidRDefault="00DE4DC4" w:rsidP="00DE4DC4">
            <w:pPr>
              <w:jc w:val="center"/>
              <w:outlineLvl w:val="0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1000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61989" w14:textId="77777777" w:rsidR="00DE4DC4" w:rsidRPr="00DE4DC4" w:rsidRDefault="00DE4DC4" w:rsidP="00DE4DC4">
            <w:pPr>
              <w:jc w:val="center"/>
              <w:outlineLvl w:val="0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E7D0E" w14:textId="77777777" w:rsidR="00DE4DC4" w:rsidRPr="00DE4DC4" w:rsidRDefault="00DE4DC4" w:rsidP="00DE4DC4">
            <w:pPr>
              <w:jc w:val="center"/>
              <w:outlineLvl w:val="0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04538" w14:textId="77777777" w:rsidR="00DE4DC4" w:rsidRPr="00DE4DC4" w:rsidRDefault="00DE4DC4" w:rsidP="00DE4DC4">
            <w:pPr>
              <w:jc w:val="right"/>
              <w:outlineLvl w:val="0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95,3</w:t>
            </w:r>
          </w:p>
        </w:tc>
      </w:tr>
      <w:tr w:rsidR="00DE4DC4" w:rsidRPr="00DE4DC4" w14:paraId="36DC9D2F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441CB" w14:textId="77777777" w:rsidR="00DE4DC4" w:rsidRPr="00DE4DC4" w:rsidRDefault="00DE4DC4" w:rsidP="00DE4DC4">
            <w:pPr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Пенсионное обеспечение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CCD61" w14:textId="77777777" w:rsidR="00DE4DC4" w:rsidRPr="00DE4DC4" w:rsidRDefault="00DE4DC4" w:rsidP="00DE4DC4">
            <w:pPr>
              <w:jc w:val="center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930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FEAC3" w14:textId="77777777" w:rsidR="00DE4DC4" w:rsidRPr="00DE4DC4" w:rsidRDefault="00DE4DC4" w:rsidP="00DE4DC4">
            <w:pPr>
              <w:jc w:val="center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1001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E2397" w14:textId="77777777" w:rsidR="00DE4DC4" w:rsidRPr="00DE4DC4" w:rsidRDefault="00DE4DC4" w:rsidP="00DE4DC4">
            <w:pPr>
              <w:jc w:val="center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82F27" w14:textId="77777777" w:rsidR="00DE4DC4" w:rsidRPr="00DE4DC4" w:rsidRDefault="00DE4DC4" w:rsidP="00DE4DC4">
            <w:pPr>
              <w:jc w:val="center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58FBC" w14:textId="77777777" w:rsidR="00DE4DC4" w:rsidRPr="00DE4DC4" w:rsidRDefault="00DE4DC4" w:rsidP="00DE4DC4">
            <w:pPr>
              <w:jc w:val="right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95,3</w:t>
            </w:r>
          </w:p>
        </w:tc>
      </w:tr>
      <w:tr w:rsidR="00DE4DC4" w:rsidRPr="00DE4DC4" w14:paraId="74598287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6E479" w14:textId="77777777" w:rsidR="00DE4DC4" w:rsidRPr="00DE4DC4" w:rsidRDefault="00DE4DC4" w:rsidP="00DE4DC4">
            <w:pPr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Пенсия за выслугу лет лицам, замещавшим должности муниципальной службы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7CBF9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930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8FD61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1001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D37B3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9990012010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E901C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B8A52" w14:textId="77777777" w:rsidR="00DE4DC4" w:rsidRPr="00DE4DC4" w:rsidRDefault="00DE4DC4" w:rsidP="00DE4DC4">
            <w:pPr>
              <w:jc w:val="right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95,3</w:t>
            </w:r>
          </w:p>
        </w:tc>
      </w:tr>
      <w:tr w:rsidR="00DE4DC4" w:rsidRPr="00DE4DC4" w14:paraId="1EC32B5E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166DC" w14:textId="77777777" w:rsidR="00DE4DC4" w:rsidRPr="00DE4DC4" w:rsidRDefault="00DE4DC4" w:rsidP="00DE4DC4">
            <w:pPr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Социальное обеспечение и иные выплаты населению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3DC77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930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D9334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1001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500CA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9990012010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C297C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300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06DAA" w14:textId="77777777" w:rsidR="00DE4DC4" w:rsidRPr="00DE4DC4" w:rsidRDefault="00DE4DC4" w:rsidP="00DE4DC4">
            <w:pPr>
              <w:jc w:val="right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95,3</w:t>
            </w:r>
          </w:p>
        </w:tc>
      </w:tr>
      <w:tr w:rsidR="00DE4DC4" w:rsidRPr="00DE4DC4" w14:paraId="473798B0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37237" w14:textId="77777777" w:rsidR="00DE4DC4" w:rsidRPr="00DE4DC4" w:rsidRDefault="00DE4DC4" w:rsidP="00DE4DC4">
            <w:pPr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1833E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930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4C482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1001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360AE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9990012010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0C88D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310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AC527" w14:textId="77777777" w:rsidR="00DE4DC4" w:rsidRPr="00DE4DC4" w:rsidRDefault="00DE4DC4" w:rsidP="00DE4DC4">
            <w:pPr>
              <w:jc w:val="right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95,3</w:t>
            </w:r>
          </w:p>
        </w:tc>
      </w:tr>
      <w:tr w:rsidR="00DE4DC4" w:rsidRPr="00DE4DC4" w14:paraId="181B8E32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9772C" w14:textId="77777777" w:rsidR="00DE4DC4" w:rsidRPr="00DE4DC4" w:rsidRDefault="00DE4DC4" w:rsidP="00DE4DC4">
            <w:pPr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ОТДЕЛ КУЛЬТУРЫ АДМИНИСТРАЦИИ ЗВЕНИГОВСКОГО МУНИЦИПАЛЬНОГО РАЙОНА РЕСПУБЛИКИ МАРИЙ ЭЛ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DA7A8" w14:textId="77777777" w:rsidR="00DE4DC4" w:rsidRPr="00DE4DC4" w:rsidRDefault="00DE4DC4" w:rsidP="00DE4DC4">
            <w:pPr>
              <w:jc w:val="center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957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59540" w14:textId="77777777" w:rsidR="00DE4DC4" w:rsidRPr="00DE4DC4" w:rsidRDefault="00DE4DC4" w:rsidP="00DE4DC4">
            <w:pPr>
              <w:jc w:val="center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0000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B7B16" w14:textId="77777777" w:rsidR="00DE4DC4" w:rsidRPr="00DE4DC4" w:rsidRDefault="00DE4DC4" w:rsidP="00DE4DC4">
            <w:pPr>
              <w:jc w:val="center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DD5BB" w14:textId="77777777" w:rsidR="00DE4DC4" w:rsidRPr="00DE4DC4" w:rsidRDefault="00DE4DC4" w:rsidP="00DE4DC4">
            <w:pPr>
              <w:jc w:val="center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D3F81" w14:textId="77777777" w:rsidR="00DE4DC4" w:rsidRPr="00DE4DC4" w:rsidRDefault="00DE4DC4" w:rsidP="00DE4DC4">
            <w:pPr>
              <w:jc w:val="right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110 701,0</w:t>
            </w:r>
          </w:p>
        </w:tc>
      </w:tr>
      <w:tr w:rsidR="00DE4DC4" w:rsidRPr="00DE4DC4" w14:paraId="031B0B2A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ADC04" w14:textId="77777777" w:rsidR="00DE4DC4" w:rsidRPr="00DE4DC4" w:rsidRDefault="00DE4DC4" w:rsidP="00DE4DC4">
            <w:pPr>
              <w:outlineLvl w:val="0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 ОБЩЕГОСУДАРСТВЕННЫЕ ВОПРОСЫ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78D13" w14:textId="77777777" w:rsidR="00DE4DC4" w:rsidRPr="00DE4DC4" w:rsidRDefault="00DE4DC4" w:rsidP="00DE4DC4">
            <w:pPr>
              <w:jc w:val="center"/>
              <w:outlineLvl w:val="0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957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BE30C" w14:textId="77777777" w:rsidR="00DE4DC4" w:rsidRPr="00DE4DC4" w:rsidRDefault="00DE4DC4" w:rsidP="00DE4DC4">
            <w:pPr>
              <w:jc w:val="center"/>
              <w:outlineLvl w:val="0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0100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238B2" w14:textId="77777777" w:rsidR="00DE4DC4" w:rsidRPr="00DE4DC4" w:rsidRDefault="00DE4DC4" w:rsidP="00DE4DC4">
            <w:pPr>
              <w:jc w:val="center"/>
              <w:outlineLvl w:val="0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5EFE3" w14:textId="77777777" w:rsidR="00DE4DC4" w:rsidRPr="00DE4DC4" w:rsidRDefault="00DE4DC4" w:rsidP="00DE4DC4">
            <w:pPr>
              <w:jc w:val="center"/>
              <w:outlineLvl w:val="0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0AE89" w14:textId="77777777" w:rsidR="00DE4DC4" w:rsidRPr="00DE4DC4" w:rsidRDefault="00DE4DC4" w:rsidP="00DE4DC4">
            <w:pPr>
              <w:jc w:val="right"/>
              <w:outlineLvl w:val="0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619,1</w:t>
            </w:r>
          </w:p>
        </w:tc>
      </w:tr>
      <w:tr w:rsidR="00DE4DC4" w:rsidRPr="00DE4DC4" w14:paraId="1F1C40AA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80A9F" w14:textId="77777777" w:rsidR="00DE4DC4" w:rsidRPr="00DE4DC4" w:rsidRDefault="00DE4DC4" w:rsidP="00DE4DC4">
            <w:pPr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C50BA" w14:textId="77777777" w:rsidR="00DE4DC4" w:rsidRPr="00DE4DC4" w:rsidRDefault="00DE4DC4" w:rsidP="00DE4DC4">
            <w:pPr>
              <w:jc w:val="center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957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1CDAE" w14:textId="77777777" w:rsidR="00DE4DC4" w:rsidRPr="00DE4DC4" w:rsidRDefault="00DE4DC4" w:rsidP="00DE4DC4">
            <w:pPr>
              <w:jc w:val="center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0104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C6B71" w14:textId="77777777" w:rsidR="00DE4DC4" w:rsidRPr="00DE4DC4" w:rsidRDefault="00DE4DC4" w:rsidP="00DE4DC4">
            <w:pPr>
              <w:jc w:val="center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2C916" w14:textId="77777777" w:rsidR="00DE4DC4" w:rsidRPr="00DE4DC4" w:rsidRDefault="00DE4DC4" w:rsidP="00DE4DC4">
            <w:pPr>
              <w:jc w:val="center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90E5B" w14:textId="77777777" w:rsidR="00DE4DC4" w:rsidRPr="00DE4DC4" w:rsidRDefault="00DE4DC4" w:rsidP="00DE4DC4">
            <w:pPr>
              <w:jc w:val="right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619,1</w:t>
            </w:r>
          </w:p>
        </w:tc>
      </w:tr>
      <w:tr w:rsidR="00DE4DC4" w:rsidRPr="00DE4DC4" w14:paraId="2F5DECDE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96CB6" w14:textId="77777777" w:rsidR="00DE4DC4" w:rsidRPr="00DE4DC4" w:rsidRDefault="00DE4DC4" w:rsidP="00DE4DC4">
            <w:pPr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Центральный аппарат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C4960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957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7B7C0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0104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10C5A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0280126020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3BD19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A5135" w14:textId="77777777" w:rsidR="00DE4DC4" w:rsidRPr="00DE4DC4" w:rsidRDefault="00DE4DC4" w:rsidP="00DE4DC4">
            <w:pPr>
              <w:jc w:val="right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619,1</w:t>
            </w:r>
          </w:p>
        </w:tc>
      </w:tr>
      <w:tr w:rsidR="00DE4DC4" w:rsidRPr="00DE4DC4" w14:paraId="1757F4A1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4CE93" w14:textId="77777777" w:rsidR="00DE4DC4" w:rsidRPr="00DE4DC4" w:rsidRDefault="00DE4DC4" w:rsidP="00DE4DC4">
            <w:pPr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5B3A4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957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99D67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0104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857F3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0280126020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2F5D2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D4C62" w14:textId="77777777" w:rsidR="00DE4DC4" w:rsidRPr="00DE4DC4" w:rsidRDefault="00DE4DC4" w:rsidP="00DE4DC4">
            <w:pPr>
              <w:jc w:val="right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619,1</w:t>
            </w:r>
          </w:p>
        </w:tc>
      </w:tr>
      <w:tr w:rsidR="00DE4DC4" w:rsidRPr="00DE4DC4" w14:paraId="6F5D6BD1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070FF" w14:textId="77777777" w:rsidR="00DE4DC4" w:rsidRPr="00DE4DC4" w:rsidRDefault="00DE4DC4" w:rsidP="00DE4DC4">
            <w:pPr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BBC6E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957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8A0FB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0104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46892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0280126020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C6308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01A61" w14:textId="77777777" w:rsidR="00DE4DC4" w:rsidRPr="00DE4DC4" w:rsidRDefault="00DE4DC4" w:rsidP="00DE4DC4">
            <w:pPr>
              <w:jc w:val="right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619,1</w:t>
            </w:r>
          </w:p>
        </w:tc>
      </w:tr>
      <w:tr w:rsidR="00DE4DC4" w:rsidRPr="00DE4DC4" w14:paraId="56EDE43F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E2390" w14:textId="77777777" w:rsidR="00DE4DC4" w:rsidRPr="00DE4DC4" w:rsidRDefault="00DE4DC4" w:rsidP="00DE4DC4">
            <w:pPr>
              <w:outlineLvl w:val="0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ОБРАЗОВАНИЕ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74838" w14:textId="77777777" w:rsidR="00DE4DC4" w:rsidRPr="00DE4DC4" w:rsidRDefault="00DE4DC4" w:rsidP="00DE4DC4">
            <w:pPr>
              <w:jc w:val="center"/>
              <w:outlineLvl w:val="0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957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A5E64" w14:textId="77777777" w:rsidR="00DE4DC4" w:rsidRPr="00DE4DC4" w:rsidRDefault="00DE4DC4" w:rsidP="00DE4DC4">
            <w:pPr>
              <w:jc w:val="center"/>
              <w:outlineLvl w:val="0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0700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3F833" w14:textId="77777777" w:rsidR="00DE4DC4" w:rsidRPr="00DE4DC4" w:rsidRDefault="00DE4DC4" w:rsidP="00DE4DC4">
            <w:pPr>
              <w:jc w:val="center"/>
              <w:outlineLvl w:val="0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57626" w14:textId="77777777" w:rsidR="00DE4DC4" w:rsidRPr="00DE4DC4" w:rsidRDefault="00DE4DC4" w:rsidP="00DE4DC4">
            <w:pPr>
              <w:jc w:val="center"/>
              <w:outlineLvl w:val="0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25D6F" w14:textId="77777777" w:rsidR="00DE4DC4" w:rsidRPr="00DE4DC4" w:rsidRDefault="00DE4DC4" w:rsidP="00DE4DC4">
            <w:pPr>
              <w:jc w:val="right"/>
              <w:outlineLvl w:val="0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21 578,0</w:t>
            </w:r>
          </w:p>
        </w:tc>
      </w:tr>
      <w:tr w:rsidR="00DE4DC4" w:rsidRPr="00DE4DC4" w14:paraId="0664FC68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A22C5" w14:textId="77777777" w:rsidR="00DE4DC4" w:rsidRPr="00DE4DC4" w:rsidRDefault="00DE4DC4" w:rsidP="00DE4DC4">
            <w:pPr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Дополнительное образование детей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4D042" w14:textId="77777777" w:rsidR="00DE4DC4" w:rsidRPr="00DE4DC4" w:rsidRDefault="00DE4DC4" w:rsidP="00DE4DC4">
            <w:pPr>
              <w:jc w:val="center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957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65503" w14:textId="77777777" w:rsidR="00DE4DC4" w:rsidRPr="00DE4DC4" w:rsidRDefault="00DE4DC4" w:rsidP="00DE4DC4">
            <w:pPr>
              <w:jc w:val="center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0703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8102E" w14:textId="77777777" w:rsidR="00DE4DC4" w:rsidRPr="00DE4DC4" w:rsidRDefault="00DE4DC4" w:rsidP="00DE4DC4">
            <w:pPr>
              <w:jc w:val="center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1A879" w14:textId="77777777" w:rsidR="00DE4DC4" w:rsidRPr="00DE4DC4" w:rsidRDefault="00DE4DC4" w:rsidP="00DE4DC4">
            <w:pPr>
              <w:jc w:val="center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91C39" w14:textId="77777777" w:rsidR="00DE4DC4" w:rsidRPr="00DE4DC4" w:rsidRDefault="00DE4DC4" w:rsidP="00DE4DC4">
            <w:pPr>
              <w:jc w:val="right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21 578,0</w:t>
            </w:r>
          </w:p>
        </w:tc>
      </w:tr>
      <w:tr w:rsidR="00DE4DC4" w:rsidRPr="00DE4DC4" w14:paraId="50200852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3D0C2" w14:textId="77777777" w:rsidR="00DE4DC4" w:rsidRPr="00DE4DC4" w:rsidRDefault="00DE4DC4" w:rsidP="00DE4DC4">
            <w:pPr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Расходы на обеспечение деятельности учреждений по внешкольной работе с детьми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C9E69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957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5E667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0703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4E978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0250126200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D5139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1CD1F" w14:textId="77777777" w:rsidR="00DE4DC4" w:rsidRPr="00DE4DC4" w:rsidRDefault="00DE4DC4" w:rsidP="00DE4DC4">
            <w:pPr>
              <w:jc w:val="right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21 224,4</w:t>
            </w:r>
          </w:p>
        </w:tc>
      </w:tr>
      <w:tr w:rsidR="00DE4DC4" w:rsidRPr="00DE4DC4" w14:paraId="5C47C699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C173D" w14:textId="77777777" w:rsidR="00DE4DC4" w:rsidRPr="00DE4DC4" w:rsidRDefault="00DE4DC4" w:rsidP="00DE4DC4">
            <w:pPr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47D1E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957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0A869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0703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9AD0C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0250126200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06439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600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1C7C1" w14:textId="77777777" w:rsidR="00DE4DC4" w:rsidRPr="00DE4DC4" w:rsidRDefault="00DE4DC4" w:rsidP="00DE4DC4">
            <w:pPr>
              <w:jc w:val="right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21 224,4</w:t>
            </w:r>
          </w:p>
        </w:tc>
      </w:tr>
      <w:tr w:rsidR="00DE4DC4" w:rsidRPr="00DE4DC4" w14:paraId="21D99C14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ACF7F" w14:textId="77777777" w:rsidR="00DE4DC4" w:rsidRPr="00DE4DC4" w:rsidRDefault="00DE4DC4" w:rsidP="00DE4DC4">
            <w:pPr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Субсидии бюджетным учреждениям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714E6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957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9AC9E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0703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02D59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0250126200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8843A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610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57731" w14:textId="77777777" w:rsidR="00DE4DC4" w:rsidRPr="00DE4DC4" w:rsidRDefault="00DE4DC4" w:rsidP="00DE4DC4">
            <w:pPr>
              <w:jc w:val="right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21 224,4</w:t>
            </w:r>
          </w:p>
        </w:tc>
      </w:tr>
      <w:tr w:rsidR="00DE4DC4" w:rsidRPr="00DE4DC4" w14:paraId="2B235441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57944" w14:textId="77777777" w:rsidR="00DE4DC4" w:rsidRPr="00DE4DC4" w:rsidRDefault="00DE4DC4" w:rsidP="00DE4DC4">
            <w:pPr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Осуществление государственных полномочий по предоставлению мер социальной поддержки по оплате жилищно-коммунальных услуг некоторым категориям граждан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A02E9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957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EA358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0703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D6D18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0250170100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EEA96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A7786" w14:textId="77777777" w:rsidR="00DE4DC4" w:rsidRPr="00DE4DC4" w:rsidRDefault="00DE4DC4" w:rsidP="00DE4DC4">
            <w:pPr>
              <w:jc w:val="right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353,6</w:t>
            </w:r>
          </w:p>
        </w:tc>
      </w:tr>
      <w:tr w:rsidR="00DE4DC4" w:rsidRPr="00DE4DC4" w14:paraId="27B34E38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3FCF6" w14:textId="77777777" w:rsidR="00DE4DC4" w:rsidRPr="00DE4DC4" w:rsidRDefault="00DE4DC4" w:rsidP="00DE4DC4">
            <w:pPr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C1772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957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C6573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0703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CE256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0250170100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3FD38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600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63079" w14:textId="77777777" w:rsidR="00DE4DC4" w:rsidRPr="00DE4DC4" w:rsidRDefault="00DE4DC4" w:rsidP="00DE4DC4">
            <w:pPr>
              <w:jc w:val="right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353,6</w:t>
            </w:r>
          </w:p>
        </w:tc>
      </w:tr>
      <w:tr w:rsidR="00DE4DC4" w:rsidRPr="00DE4DC4" w14:paraId="5A5E6714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C90AA" w14:textId="77777777" w:rsidR="00DE4DC4" w:rsidRPr="00DE4DC4" w:rsidRDefault="00DE4DC4" w:rsidP="00DE4DC4">
            <w:pPr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Субсидии бюджетным учреждениям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686D3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957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F27E9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0703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B1EFE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0250170100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0A7CD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610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23FCA" w14:textId="77777777" w:rsidR="00DE4DC4" w:rsidRPr="00DE4DC4" w:rsidRDefault="00DE4DC4" w:rsidP="00DE4DC4">
            <w:pPr>
              <w:jc w:val="right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353,6</w:t>
            </w:r>
          </w:p>
        </w:tc>
      </w:tr>
      <w:tr w:rsidR="00DE4DC4" w:rsidRPr="00DE4DC4" w14:paraId="4F10D649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544DA" w14:textId="77777777" w:rsidR="00DE4DC4" w:rsidRPr="00DE4DC4" w:rsidRDefault="00DE4DC4" w:rsidP="00DE4DC4">
            <w:pPr>
              <w:outlineLvl w:val="0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 КУЛЬТУРА, КИНЕМАТОГРАФИЯ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F5030" w14:textId="77777777" w:rsidR="00DE4DC4" w:rsidRPr="00DE4DC4" w:rsidRDefault="00DE4DC4" w:rsidP="00DE4DC4">
            <w:pPr>
              <w:jc w:val="center"/>
              <w:outlineLvl w:val="0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957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417FC" w14:textId="77777777" w:rsidR="00DE4DC4" w:rsidRPr="00DE4DC4" w:rsidRDefault="00DE4DC4" w:rsidP="00DE4DC4">
            <w:pPr>
              <w:jc w:val="center"/>
              <w:outlineLvl w:val="0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0800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8CA28" w14:textId="77777777" w:rsidR="00DE4DC4" w:rsidRPr="00DE4DC4" w:rsidRDefault="00DE4DC4" w:rsidP="00DE4DC4">
            <w:pPr>
              <w:jc w:val="center"/>
              <w:outlineLvl w:val="0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02F70" w14:textId="77777777" w:rsidR="00DE4DC4" w:rsidRPr="00DE4DC4" w:rsidRDefault="00DE4DC4" w:rsidP="00DE4DC4">
            <w:pPr>
              <w:jc w:val="center"/>
              <w:outlineLvl w:val="0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88A11" w14:textId="77777777" w:rsidR="00DE4DC4" w:rsidRPr="00DE4DC4" w:rsidRDefault="00DE4DC4" w:rsidP="00DE4DC4">
            <w:pPr>
              <w:jc w:val="right"/>
              <w:outlineLvl w:val="0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88 503,9</w:t>
            </w:r>
          </w:p>
        </w:tc>
      </w:tr>
      <w:tr w:rsidR="00DE4DC4" w:rsidRPr="00DE4DC4" w14:paraId="24873CA6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989A2" w14:textId="77777777" w:rsidR="00DE4DC4" w:rsidRPr="00DE4DC4" w:rsidRDefault="00DE4DC4" w:rsidP="00DE4DC4">
            <w:pPr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Культура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1E0E6" w14:textId="77777777" w:rsidR="00DE4DC4" w:rsidRPr="00DE4DC4" w:rsidRDefault="00DE4DC4" w:rsidP="00DE4DC4">
            <w:pPr>
              <w:jc w:val="center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957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D9140" w14:textId="77777777" w:rsidR="00DE4DC4" w:rsidRPr="00DE4DC4" w:rsidRDefault="00DE4DC4" w:rsidP="00DE4DC4">
            <w:pPr>
              <w:jc w:val="center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0801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A18D8" w14:textId="77777777" w:rsidR="00DE4DC4" w:rsidRPr="00DE4DC4" w:rsidRDefault="00DE4DC4" w:rsidP="00DE4DC4">
            <w:pPr>
              <w:jc w:val="center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7F314" w14:textId="77777777" w:rsidR="00DE4DC4" w:rsidRPr="00DE4DC4" w:rsidRDefault="00DE4DC4" w:rsidP="00DE4DC4">
            <w:pPr>
              <w:jc w:val="center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53396" w14:textId="77777777" w:rsidR="00DE4DC4" w:rsidRPr="00DE4DC4" w:rsidRDefault="00DE4DC4" w:rsidP="00DE4DC4">
            <w:pPr>
              <w:jc w:val="right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69 426,0</w:t>
            </w:r>
          </w:p>
        </w:tc>
      </w:tr>
      <w:tr w:rsidR="00DE4DC4" w:rsidRPr="00DE4DC4" w14:paraId="545DC9E9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E68EB" w14:textId="77777777" w:rsidR="00DE4DC4" w:rsidRPr="00DE4DC4" w:rsidRDefault="00DE4DC4" w:rsidP="00DE4DC4">
            <w:pPr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Расходы на обеспечение деятельности культурно-досуговых учреждений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BFD8D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957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ADF90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0801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F933F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0210126210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09C26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3237C" w14:textId="77777777" w:rsidR="00DE4DC4" w:rsidRPr="00DE4DC4" w:rsidRDefault="00DE4DC4" w:rsidP="00DE4DC4">
            <w:pPr>
              <w:jc w:val="right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40 666,2</w:t>
            </w:r>
          </w:p>
        </w:tc>
      </w:tr>
      <w:tr w:rsidR="00DE4DC4" w:rsidRPr="00DE4DC4" w14:paraId="50F71BCF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7D327" w14:textId="77777777" w:rsidR="00DE4DC4" w:rsidRPr="00DE4DC4" w:rsidRDefault="00DE4DC4" w:rsidP="00DE4DC4">
            <w:pPr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C3B0A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957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1A722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0801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5752E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0210126210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D3788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600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843BB" w14:textId="77777777" w:rsidR="00DE4DC4" w:rsidRPr="00DE4DC4" w:rsidRDefault="00DE4DC4" w:rsidP="00DE4DC4">
            <w:pPr>
              <w:jc w:val="right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40 666,2</w:t>
            </w:r>
          </w:p>
        </w:tc>
      </w:tr>
      <w:tr w:rsidR="00DE4DC4" w:rsidRPr="00DE4DC4" w14:paraId="49280894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2A712" w14:textId="77777777" w:rsidR="00DE4DC4" w:rsidRPr="00DE4DC4" w:rsidRDefault="00DE4DC4" w:rsidP="00DE4DC4">
            <w:pPr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Субсидии бюджетным учреждениям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03356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957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E1CE4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0801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74EF1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0210126210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C2D9F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610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EFDD6" w14:textId="77777777" w:rsidR="00DE4DC4" w:rsidRPr="00DE4DC4" w:rsidRDefault="00DE4DC4" w:rsidP="00DE4DC4">
            <w:pPr>
              <w:jc w:val="right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40 666,2</w:t>
            </w:r>
          </w:p>
        </w:tc>
      </w:tr>
      <w:tr w:rsidR="00DE4DC4" w:rsidRPr="00DE4DC4" w14:paraId="59F98048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E04E3" w14:textId="77777777" w:rsidR="00DE4DC4" w:rsidRPr="00DE4DC4" w:rsidRDefault="00DE4DC4" w:rsidP="00DE4DC4">
            <w:pPr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Расходы на обеспечение деятельности иных учреждений культуры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E3A41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957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D9585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0801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DFB37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0210126250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B360A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4D4EE" w14:textId="77777777" w:rsidR="00DE4DC4" w:rsidRPr="00DE4DC4" w:rsidRDefault="00DE4DC4" w:rsidP="00DE4DC4">
            <w:pPr>
              <w:jc w:val="right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2 458,9</w:t>
            </w:r>
          </w:p>
        </w:tc>
      </w:tr>
      <w:tr w:rsidR="00DE4DC4" w:rsidRPr="00DE4DC4" w14:paraId="21055EA3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B2B7D" w14:textId="77777777" w:rsidR="00DE4DC4" w:rsidRPr="00DE4DC4" w:rsidRDefault="00DE4DC4" w:rsidP="00DE4DC4">
            <w:pPr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03260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957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97028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0801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07BDC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0210126250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C6BC8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600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FAEB9" w14:textId="77777777" w:rsidR="00DE4DC4" w:rsidRPr="00DE4DC4" w:rsidRDefault="00DE4DC4" w:rsidP="00DE4DC4">
            <w:pPr>
              <w:jc w:val="right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2 458,9</w:t>
            </w:r>
          </w:p>
        </w:tc>
      </w:tr>
      <w:tr w:rsidR="00DE4DC4" w:rsidRPr="00DE4DC4" w14:paraId="174EF5F4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C5394" w14:textId="77777777" w:rsidR="00DE4DC4" w:rsidRPr="00DE4DC4" w:rsidRDefault="00DE4DC4" w:rsidP="00DE4DC4">
            <w:pPr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Субсидии бюджетным учреждениям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F2FBC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957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6E00A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0801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DC7F0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0210126250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C06AD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610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8CF14" w14:textId="77777777" w:rsidR="00DE4DC4" w:rsidRPr="00DE4DC4" w:rsidRDefault="00DE4DC4" w:rsidP="00DE4DC4">
            <w:pPr>
              <w:jc w:val="right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2 458,9</w:t>
            </w:r>
          </w:p>
        </w:tc>
      </w:tr>
      <w:tr w:rsidR="00DE4DC4" w:rsidRPr="00DE4DC4" w14:paraId="2E171DF2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E4AE3" w14:textId="77777777" w:rsidR="00DE4DC4" w:rsidRPr="00DE4DC4" w:rsidRDefault="00DE4DC4" w:rsidP="00DE4DC4">
            <w:pPr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lastRenderedPageBreak/>
              <w:t xml:space="preserve"> Осуществление государственных полномочий по предоставлению мер социальной поддержки по оплате жилищно-коммунальных услуг некоторым категориям граждан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BB79D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957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FD103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0801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224CC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0210170100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A959B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A1994" w14:textId="77777777" w:rsidR="00DE4DC4" w:rsidRPr="00DE4DC4" w:rsidRDefault="00DE4DC4" w:rsidP="00DE4DC4">
            <w:pPr>
              <w:jc w:val="right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179,9</w:t>
            </w:r>
          </w:p>
        </w:tc>
      </w:tr>
      <w:tr w:rsidR="00DE4DC4" w:rsidRPr="00DE4DC4" w14:paraId="6DF5E428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4AACD" w14:textId="77777777" w:rsidR="00DE4DC4" w:rsidRPr="00DE4DC4" w:rsidRDefault="00DE4DC4" w:rsidP="00DE4DC4">
            <w:pPr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944CE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957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14D82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0801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73053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0210170100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58732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600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02EA0" w14:textId="77777777" w:rsidR="00DE4DC4" w:rsidRPr="00DE4DC4" w:rsidRDefault="00DE4DC4" w:rsidP="00DE4DC4">
            <w:pPr>
              <w:jc w:val="right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179,9</w:t>
            </w:r>
          </w:p>
        </w:tc>
      </w:tr>
      <w:tr w:rsidR="00DE4DC4" w:rsidRPr="00DE4DC4" w14:paraId="2DF03836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ED4C3" w14:textId="77777777" w:rsidR="00DE4DC4" w:rsidRPr="00DE4DC4" w:rsidRDefault="00DE4DC4" w:rsidP="00DE4DC4">
            <w:pPr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Субсидии бюджетным учреждениям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4E4A1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957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3B946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0801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78287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0210170100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7558D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610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9DA43" w14:textId="77777777" w:rsidR="00DE4DC4" w:rsidRPr="00DE4DC4" w:rsidRDefault="00DE4DC4" w:rsidP="00DE4DC4">
            <w:pPr>
              <w:jc w:val="right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179,9</w:t>
            </w:r>
          </w:p>
        </w:tc>
      </w:tr>
      <w:tr w:rsidR="00DE4DC4" w:rsidRPr="00DE4DC4" w14:paraId="3BF173C1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942C9" w14:textId="77777777" w:rsidR="00DE4DC4" w:rsidRPr="00DE4DC4" w:rsidRDefault="00DE4DC4" w:rsidP="00DE4DC4">
            <w:pPr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Расходы на обеспечение деятельности библиотек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40AB0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957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ACA8B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0801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910B6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0220126230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2E445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BEFDA" w14:textId="77777777" w:rsidR="00DE4DC4" w:rsidRPr="00DE4DC4" w:rsidRDefault="00DE4DC4" w:rsidP="00DE4DC4">
            <w:pPr>
              <w:jc w:val="right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21 243,7</w:t>
            </w:r>
          </w:p>
        </w:tc>
      </w:tr>
      <w:tr w:rsidR="00DE4DC4" w:rsidRPr="00DE4DC4" w14:paraId="63DCD344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28B28" w14:textId="77777777" w:rsidR="00DE4DC4" w:rsidRPr="00DE4DC4" w:rsidRDefault="00DE4DC4" w:rsidP="00DE4DC4">
            <w:pPr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1416A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957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76F14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0801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D1780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0220126230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B5D0C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600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D5D24" w14:textId="77777777" w:rsidR="00DE4DC4" w:rsidRPr="00DE4DC4" w:rsidRDefault="00DE4DC4" w:rsidP="00DE4DC4">
            <w:pPr>
              <w:jc w:val="right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21 243,7</w:t>
            </w:r>
          </w:p>
        </w:tc>
      </w:tr>
      <w:tr w:rsidR="00DE4DC4" w:rsidRPr="00DE4DC4" w14:paraId="4D448546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1BEBB" w14:textId="77777777" w:rsidR="00DE4DC4" w:rsidRPr="00DE4DC4" w:rsidRDefault="00DE4DC4" w:rsidP="00DE4DC4">
            <w:pPr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EDC68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957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A5EC4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0801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26F01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0220126230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93F1F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610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76638" w14:textId="77777777" w:rsidR="00DE4DC4" w:rsidRPr="00DE4DC4" w:rsidRDefault="00DE4DC4" w:rsidP="00DE4DC4">
            <w:pPr>
              <w:jc w:val="right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21 243,7</w:t>
            </w:r>
          </w:p>
        </w:tc>
      </w:tr>
      <w:tr w:rsidR="00DE4DC4" w:rsidRPr="00DE4DC4" w14:paraId="4AF16057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9B142" w14:textId="77777777" w:rsidR="00DE4DC4" w:rsidRPr="00DE4DC4" w:rsidRDefault="00DE4DC4" w:rsidP="00DE4DC4">
            <w:pPr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Осуществление государственных полномочий по предоставлению мер социальной поддержки по оплате жилищно-коммунальных услуг некоторым категориям граждан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22138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957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13EEE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0801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80548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0220170100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F6650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4C5A8" w14:textId="77777777" w:rsidR="00DE4DC4" w:rsidRPr="00DE4DC4" w:rsidRDefault="00DE4DC4" w:rsidP="00DE4DC4">
            <w:pPr>
              <w:jc w:val="right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69,2</w:t>
            </w:r>
          </w:p>
        </w:tc>
      </w:tr>
      <w:tr w:rsidR="00DE4DC4" w:rsidRPr="00DE4DC4" w14:paraId="173F4A66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9C3AC" w14:textId="77777777" w:rsidR="00DE4DC4" w:rsidRPr="00DE4DC4" w:rsidRDefault="00DE4DC4" w:rsidP="00DE4DC4">
            <w:pPr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45DB2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957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B690E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0801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A0D6F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0220170100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242DF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600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C6644" w14:textId="77777777" w:rsidR="00DE4DC4" w:rsidRPr="00DE4DC4" w:rsidRDefault="00DE4DC4" w:rsidP="00DE4DC4">
            <w:pPr>
              <w:jc w:val="right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69,2</w:t>
            </w:r>
          </w:p>
        </w:tc>
      </w:tr>
      <w:tr w:rsidR="00DE4DC4" w:rsidRPr="00DE4DC4" w14:paraId="2B93D42D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5FA67" w14:textId="77777777" w:rsidR="00DE4DC4" w:rsidRPr="00DE4DC4" w:rsidRDefault="00DE4DC4" w:rsidP="00DE4DC4">
            <w:pPr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Субсидии бюджетным учреждениям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428F8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957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48D21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0801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71F6D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0220170100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D7CED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610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E7242" w14:textId="77777777" w:rsidR="00DE4DC4" w:rsidRPr="00DE4DC4" w:rsidRDefault="00DE4DC4" w:rsidP="00DE4DC4">
            <w:pPr>
              <w:jc w:val="right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69,2</w:t>
            </w:r>
          </w:p>
        </w:tc>
      </w:tr>
      <w:tr w:rsidR="00DE4DC4" w:rsidRPr="00DE4DC4" w14:paraId="54C58FD8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F93CB" w14:textId="77777777" w:rsidR="00DE4DC4" w:rsidRPr="00DE4DC4" w:rsidRDefault="00DE4DC4" w:rsidP="00DE4DC4">
            <w:pPr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Расходы на обеспечение деятельности музеев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5BD98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957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74ACE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0801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DB1D3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0230126220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BE88F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587FF" w14:textId="77777777" w:rsidR="00DE4DC4" w:rsidRPr="00DE4DC4" w:rsidRDefault="00DE4DC4" w:rsidP="00DE4DC4">
            <w:pPr>
              <w:jc w:val="right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2 583,0</w:t>
            </w:r>
          </w:p>
        </w:tc>
      </w:tr>
      <w:tr w:rsidR="00DE4DC4" w:rsidRPr="00DE4DC4" w14:paraId="63CBDA0C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C4575" w14:textId="77777777" w:rsidR="00DE4DC4" w:rsidRPr="00DE4DC4" w:rsidRDefault="00DE4DC4" w:rsidP="00DE4DC4">
            <w:pPr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17A3C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957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B3CBE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0801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622E8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0230126220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60EF9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600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9477D" w14:textId="77777777" w:rsidR="00DE4DC4" w:rsidRPr="00DE4DC4" w:rsidRDefault="00DE4DC4" w:rsidP="00DE4DC4">
            <w:pPr>
              <w:jc w:val="right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2 583,0</w:t>
            </w:r>
          </w:p>
        </w:tc>
      </w:tr>
      <w:tr w:rsidR="00DE4DC4" w:rsidRPr="00DE4DC4" w14:paraId="7F07DB85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8F0A1" w14:textId="77777777" w:rsidR="00DE4DC4" w:rsidRPr="00DE4DC4" w:rsidRDefault="00DE4DC4" w:rsidP="00DE4DC4">
            <w:pPr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4040B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957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BCC46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0801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86EB3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0230126220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B97A0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610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4C3B8" w14:textId="77777777" w:rsidR="00DE4DC4" w:rsidRPr="00DE4DC4" w:rsidRDefault="00DE4DC4" w:rsidP="00DE4DC4">
            <w:pPr>
              <w:jc w:val="right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2 583,0</w:t>
            </w:r>
          </w:p>
        </w:tc>
      </w:tr>
      <w:tr w:rsidR="00DE4DC4" w:rsidRPr="00DE4DC4" w14:paraId="7F35D4E7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D6697" w14:textId="77777777" w:rsidR="00DE4DC4" w:rsidRPr="00DE4DC4" w:rsidRDefault="00DE4DC4" w:rsidP="00DE4DC4">
            <w:pPr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Проведение капитального и текущего ремонта зданий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590A3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957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A98B4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0801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102EA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0260127120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99676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E0356" w14:textId="77777777" w:rsidR="00DE4DC4" w:rsidRPr="00DE4DC4" w:rsidRDefault="00DE4DC4" w:rsidP="00DE4DC4">
            <w:pPr>
              <w:jc w:val="right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650,0</w:t>
            </w:r>
          </w:p>
        </w:tc>
      </w:tr>
      <w:tr w:rsidR="00DE4DC4" w:rsidRPr="00DE4DC4" w14:paraId="1C07F4F5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5AC03" w14:textId="77777777" w:rsidR="00DE4DC4" w:rsidRPr="00DE4DC4" w:rsidRDefault="00DE4DC4" w:rsidP="00DE4DC4">
            <w:pPr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4BFF0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957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433A8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0801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E62DC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0260127120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37FEC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600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F26BA" w14:textId="77777777" w:rsidR="00DE4DC4" w:rsidRPr="00DE4DC4" w:rsidRDefault="00DE4DC4" w:rsidP="00DE4DC4">
            <w:pPr>
              <w:jc w:val="right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650,0</w:t>
            </w:r>
          </w:p>
        </w:tc>
      </w:tr>
      <w:tr w:rsidR="00DE4DC4" w:rsidRPr="00DE4DC4" w14:paraId="07D3F5F0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D17A8" w14:textId="77777777" w:rsidR="00DE4DC4" w:rsidRPr="00DE4DC4" w:rsidRDefault="00DE4DC4" w:rsidP="00DE4DC4">
            <w:pPr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Субсидии бюджетным учреждениям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17683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957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C662B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0801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84CA5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0260127120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14BA7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610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02D38" w14:textId="77777777" w:rsidR="00DE4DC4" w:rsidRPr="00DE4DC4" w:rsidRDefault="00DE4DC4" w:rsidP="00DE4DC4">
            <w:pPr>
              <w:jc w:val="right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650,0</w:t>
            </w:r>
          </w:p>
        </w:tc>
      </w:tr>
      <w:tr w:rsidR="00DE4DC4" w:rsidRPr="00DE4DC4" w14:paraId="54D469E7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EBE3F" w14:textId="77777777" w:rsidR="00DE4DC4" w:rsidRPr="00DE4DC4" w:rsidRDefault="00DE4DC4" w:rsidP="00DE4DC4">
            <w:pPr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558BC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957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9F764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0801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4A207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02601L4670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8B331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F5808" w14:textId="77777777" w:rsidR="00DE4DC4" w:rsidRPr="00DE4DC4" w:rsidRDefault="00DE4DC4" w:rsidP="00DE4DC4">
            <w:pPr>
              <w:jc w:val="right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1 575,2</w:t>
            </w:r>
          </w:p>
        </w:tc>
      </w:tr>
      <w:tr w:rsidR="00DE4DC4" w:rsidRPr="00DE4DC4" w14:paraId="23730862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F9BA1" w14:textId="77777777" w:rsidR="00DE4DC4" w:rsidRPr="00DE4DC4" w:rsidRDefault="00DE4DC4" w:rsidP="00DE4DC4">
            <w:pPr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27217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957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FA6EA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0801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30837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02601L4670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F226F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600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8F137" w14:textId="77777777" w:rsidR="00DE4DC4" w:rsidRPr="00DE4DC4" w:rsidRDefault="00DE4DC4" w:rsidP="00DE4DC4">
            <w:pPr>
              <w:jc w:val="right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1 575,2</w:t>
            </w:r>
          </w:p>
        </w:tc>
      </w:tr>
      <w:tr w:rsidR="00DE4DC4" w:rsidRPr="00DE4DC4" w14:paraId="53D58348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5539F" w14:textId="77777777" w:rsidR="00DE4DC4" w:rsidRPr="00DE4DC4" w:rsidRDefault="00DE4DC4" w:rsidP="00DE4DC4">
            <w:pPr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Субсидии бюджетным учреждениям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5C132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957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16B1C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0801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70A1C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02601L4670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B8E17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610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6F1DB" w14:textId="77777777" w:rsidR="00DE4DC4" w:rsidRPr="00DE4DC4" w:rsidRDefault="00DE4DC4" w:rsidP="00DE4DC4">
            <w:pPr>
              <w:jc w:val="right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1 575,2</w:t>
            </w:r>
          </w:p>
        </w:tc>
      </w:tr>
      <w:tr w:rsidR="00DE4DC4" w:rsidRPr="00DE4DC4" w14:paraId="43DD9B85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A30F5" w14:textId="77777777" w:rsidR="00DE4DC4" w:rsidRPr="00DE4DC4" w:rsidRDefault="00DE4DC4" w:rsidP="00DE4DC4">
            <w:pPr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Другие вопросы в области культуры, кинематографии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4EBA4" w14:textId="77777777" w:rsidR="00DE4DC4" w:rsidRPr="00DE4DC4" w:rsidRDefault="00DE4DC4" w:rsidP="00DE4DC4">
            <w:pPr>
              <w:jc w:val="center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957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0B4BE" w14:textId="77777777" w:rsidR="00DE4DC4" w:rsidRPr="00DE4DC4" w:rsidRDefault="00DE4DC4" w:rsidP="00DE4DC4">
            <w:pPr>
              <w:jc w:val="center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0804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29F68" w14:textId="77777777" w:rsidR="00DE4DC4" w:rsidRPr="00DE4DC4" w:rsidRDefault="00DE4DC4" w:rsidP="00DE4DC4">
            <w:pPr>
              <w:jc w:val="center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A5670" w14:textId="77777777" w:rsidR="00DE4DC4" w:rsidRPr="00DE4DC4" w:rsidRDefault="00DE4DC4" w:rsidP="00DE4DC4">
            <w:pPr>
              <w:jc w:val="center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2D1B1" w14:textId="77777777" w:rsidR="00DE4DC4" w:rsidRPr="00DE4DC4" w:rsidRDefault="00DE4DC4" w:rsidP="00DE4DC4">
            <w:pPr>
              <w:jc w:val="right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19 077,9</w:t>
            </w:r>
          </w:p>
        </w:tc>
      </w:tr>
      <w:tr w:rsidR="00DE4DC4" w:rsidRPr="00DE4DC4" w14:paraId="3F22AFFE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40E17" w14:textId="77777777" w:rsidR="00DE4DC4" w:rsidRPr="00DE4DC4" w:rsidRDefault="00DE4DC4" w:rsidP="00DE4DC4">
            <w:pPr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Расходы на обеспечение деятельности централизованных бухгалтерий, структурных подразделений и отделов, не входящих в центральный аппарат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D5ADA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957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33683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0804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F06D9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0280126330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682B5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1255B" w14:textId="77777777" w:rsidR="00DE4DC4" w:rsidRPr="00DE4DC4" w:rsidRDefault="00DE4DC4" w:rsidP="00DE4DC4">
            <w:pPr>
              <w:jc w:val="right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19 077,9</w:t>
            </w:r>
          </w:p>
        </w:tc>
      </w:tr>
      <w:tr w:rsidR="00DE4DC4" w:rsidRPr="00DE4DC4" w14:paraId="0E5EAD04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6770B" w14:textId="77777777" w:rsidR="00DE4DC4" w:rsidRPr="00DE4DC4" w:rsidRDefault="00DE4DC4" w:rsidP="00DE4DC4">
            <w:pPr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1BDAF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957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6B080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0804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DF4BE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0280126330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2F97D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9E96E" w14:textId="77777777" w:rsidR="00DE4DC4" w:rsidRPr="00DE4DC4" w:rsidRDefault="00DE4DC4" w:rsidP="00DE4DC4">
            <w:pPr>
              <w:jc w:val="right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18 306,4</w:t>
            </w:r>
          </w:p>
        </w:tc>
      </w:tr>
      <w:tr w:rsidR="00DE4DC4" w:rsidRPr="00DE4DC4" w14:paraId="5C74D644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03609" w14:textId="77777777" w:rsidR="00DE4DC4" w:rsidRPr="00DE4DC4" w:rsidRDefault="00DE4DC4" w:rsidP="00DE4DC4">
            <w:pPr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5F154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957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7F93B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0804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144D9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0280126330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AE855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00B39" w14:textId="77777777" w:rsidR="00DE4DC4" w:rsidRPr="00DE4DC4" w:rsidRDefault="00DE4DC4" w:rsidP="00DE4DC4">
            <w:pPr>
              <w:jc w:val="right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18 306,4</w:t>
            </w:r>
          </w:p>
        </w:tc>
      </w:tr>
      <w:tr w:rsidR="00DE4DC4" w:rsidRPr="00DE4DC4" w14:paraId="15C10DDA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CD789" w14:textId="77777777" w:rsidR="00DE4DC4" w:rsidRPr="00DE4DC4" w:rsidRDefault="00DE4DC4" w:rsidP="00DE4DC4">
            <w:pPr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54B4E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957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6D370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0804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A634E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0280126330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0653B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83D41" w14:textId="77777777" w:rsidR="00DE4DC4" w:rsidRPr="00DE4DC4" w:rsidRDefault="00DE4DC4" w:rsidP="00DE4DC4">
            <w:pPr>
              <w:jc w:val="right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521,1</w:t>
            </w:r>
          </w:p>
        </w:tc>
      </w:tr>
      <w:tr w:rsidR="00DE4DC4" w:rsidRPr="00DE4DC4" w14:paraId="7E492A61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D12CD" w14:textId="77777777" w:rsidR="00DE4DC4" w:rsidRPr="00DE4DC4" w:rsidRDefault="00DE4DC4" w:rsidP="00DE4DC4">
            <w:pPr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71B91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957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93C08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0804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0B4C8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0280126330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42722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240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E3252" w14:textId="77777777" w:rsidR="00DE4DC4" w:rsidRPr="00DE4DC4" w:rsidRDefault="00DE4DC4" w:rsidP="00DE4DC4">
            <w:pPr>
              <w:jc w:val="right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521,1</w:t>
            </w:r>
          </w:p>
        </w:tc>
      </w:tr>
      <w:tr w:rsidR="00DE4DC4" w:rsidRPr="00DE4DC4" w14:paraId="3B6B5F4C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BD8A0" w14:textId="77777777" w:rsidR="00DE4DC4" w:rsidRPr="00DE4DC4" w:rsidRDefault="00DE4DC4" w:rsidP="00DE4DC4">
            <w:pPr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Иные бюджетные ассигнования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2690A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957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46239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0804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90A62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0280126330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03E1A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800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B1F86" w14:textId="77777777" w:rsidR="00DE4DC4" w:rsidRPr="00DE4DC4" w:rsidRDefault="00DE4DC4" w:rsidP="00DE4DC4">
            <w:pPr>
              <w:jc w:val="right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250,4</w:t>
            </w:r>
          </w:p>
        </w:tc>
      </w:tr>
      <w:tr w:rsidR="00DE4DC4" w:rsidRPr="00DE4DC4" w14:paraId="315DDC7F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3B7E9" w14:textId="77777777" w:rsidR="00DE4DC4" w:rsidRPr="00DE4DC4" w:rsidRDefault="00DE4DC4" w:rsidP="00DE4DC4">
            <w:pPr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31C31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957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D66A1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0804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71EBA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0280126330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2C985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850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9C835" w14:textId="77777777" w:rsidR="00DE4DC4" w:rsidRPr="00DE4DC4" w:rsidRDefault="00DE4DC4" w:rsidP="00DE4DC4">
            <w:pPr>
              <w:jc w:val="right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250,4</w:t>
            </w:r>
          </w:p>
        </w:tc>
      </w:tr>
      <w:tr w:rsidR="00DE4DC4" w:rsidRPr="00DE4DC4" w14:paraId="5DFEB8D1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0CFFF" w14:textId="77777777" w:rsidR="00DE4DC4" w:rsidRPr="00DE4DC4" w:rsidRDefault="00DE4DC4" w:rsidP="00DE4DC4">
            <w:pPr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ОТДЕЛ ОБРАЗОВАНИЯ АДМИНИСТРАЦИИ ЗВЕНИГОВСКОГО МУНИЦИПАЛЬНОГО РАЙОНА РЕСПУБЛИКИ МАРИЙ ЭЛ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85E00" w14:textId="77777777" w:rsidR="00DE4DC4" w:rsidRPr="00DE4DC4" w:rsidRDefault="00DE4DC4" w:rsidP="00DE4DC4">
            <w:pPr>
              <w:jc w:val="center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974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B0349" w14:textId="77777777" w:rsidR="00DE4DC4" w:rsidRPr="00DE4DC4" w:rsidRDefault="00DE4DC4" w:rsidP="00DE4DC4">
            <w:pPr>
              <w:jc w:val="center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9E6D4" w14:textId="77777777" w:rsidR="00DE4DC4" w:rsidRPr="00DE4DC4" w:rsidRDefault="00DE4DC4" w:rsidP="00DE4DC4">
            <w:pPr>
              <w:jc w:val="center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92EA8" w14:textId="77777777" w:rsidR="00DE4DC4" w:rsidRPr="00DE4DC4" w:rsidRDefault="00DE4DC4" w:rsidP="00DE4DC4">
            <w:pPr>
              <w:jc w:val="center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F9C20" w14:textId="77777777" w:rsidR="00DE4DC4" w:rsidRPr="00DE4DC4" w:rsidRDefault="00DE4DC4" w:rsidP="00DE4DC4">
            <w:pPr>
              <w:jc w:val="right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611 469,6</w:t>
            </w:r>
          </w:p>
        </w:tc>
      </w:tr>
      <w:tr w:rsidR="00DE4DC4" w:rsidRPr="00DE4DC4" w14:paraId="42AD656A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51B38" w14:textId="77777777" w:rsidR="00DE4DC4" w:rsidRPr="00DE4DC4" w:rsidRDefault="00DE4DC4" w:rsidP="00DE4DC4">
            <w:pPr>
              <w:outlineLvl w:val="0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ОБЩЕГОСУДАРСТВЕННЫЕ ВОПРОСЫ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1FF66" w14:textId="77777777" w:rsidR="00DE4DC4" w:rsidRPr="00DE4DC4" w:rsidRDefault="00DE4DC4" w:rsidP="00DE4DC4">
            <w:pPr>
              <w:jc w:val="center"/>
              <w:outlineLvl w:val="0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974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FAD8C" w14:textId="77777777" w:rsidR="00DE4DC4" w:rsidRPr="00DE4DC4" w:rsidRDefault="00DE4DC4" w:rsidP="00DE4DC4">
            <w:pPr>
              <w:jc w:val="center"/>
              <w:outlineLvl w:val="0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0100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17DE4" w14:textId="77777777" w:rsidR="00DE4DC4" w:rsidRPr="00DE4DC4" w:rsidRDefault="00DE4DC4" w:rsidP="00DE4DC4">
            <w:pPr>
              <w:jc w:val="center"/>
              <w:outlineLvl w:val="0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79036" w14:textId="77777777" w:rsidR="00DE4DC4" w:rsidRPr="00DE4DC4" w:rsidRDefault="00DE4DC4" w:rsidP="00DE4DC4">
            <w:pPr>
              <w:jc w:val="center"/>
              <w:outlineLvl w:val="0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42F2D" w14:textId="77777777" w:rsidR="00DE4DC4" w:rsidRPr="00DE4DC4" w:rsidRDefault="00DE4DC4" w:rsidP="00DE4DC4">
            <w:pPr>
              <w:jc w:val="right"/>
              <w:outlineLvl w:val="0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1 909,4</w:t>
            </w:r>
          </w:p>
        </w:tc>
      </w:tr>
      <w:tr w:rsidR="00DE4DC4" w:rsidRPr="00DE4DC4" w14:paraId="3EBBE19E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8797D" w14:textId="77777777" w:rsidR="00DE4DC4" w:rsidRPr="00DE4DC4" w:rsidRDefault="00DE4DC4" w:rsidP="00DE4DC4">
            <w:pPr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96C0D" w14:textId="77777777" w:rsidR="00DE4DC4" w:rsidRPr="00DE4DC4" w:rsidRDefault="00DE4DC4" w:rsidP="00DE4DC4">
            <w:pPr>
              <w:jc w:val="center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974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31F0A" w14:textId="77777777" w:rsidR="00DE4DC4" w:rsidRPr="00DE4DC4" w:rsidRDefault="00DE4DC4" w:rsidP="00DE4DC4">
            <w:pPr>
              <w:jc w:val="center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0104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AA743" w14:textId="77777777" w:rsidR="00DE4DC4" w:rsidRPr="00DE4DC4" w:rsidRDefault="00DE4DC4" w:rsidP="00DE4DC4">
            <w:pPr>
              <w:jc w:val="center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F8D01" w14:textId="77777777" w:rsidR="00DE4DC4" w:rsidRPr="00DE4DC4" w:rsidRDefault="00DE4DC4" w:rsidP="00DE4DC4">
            <w:pPr>
              <w:jc w:val="center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14D22" w14:textId="77777777" w:rsidR="00DE4DC4" w:rsidRPr="00DE4DC4" w:rsidRDefault="00DE4DC4" w:rsidP="00DE4DC4">
            <w:pPr>
              <w:jc w:val="right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1 824,4</w:t>
            </w:r>
          </w:p>
        </w:tc>
      </w:tr>
      <w:tr w:rsidR="00DE4DC4" w:rsidRPr="00DE4DC4" w14:paraId="366A98CD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B4F8D" w14:textId="77777777" w:rsidR="00DE4DC4" w:rsidRPr="00DE4DC4" w:rsidRDefault="00DE4DC4" w:rsidP="00DE4DC4">
            <w:pPr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Осуществление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7B64E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974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99F42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0104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F8769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0160170170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A9838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E645A" w14:textId="77777777" w:rsidR="00DE4DC4" w:rsidRPr="00DE4DC4" w:rsidRDefault="00DE4DC4" w:rsidP="00DE4DC4">
            <w:pPr>
              <w:jc w:val="right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649,0</w:t>
            </w:r>
          </w:p>
        </w:tc>
      </w:tr>
      <w:tr w:rsidR="00DE4DC4" w:rsidRPr="00DE4DC4" w14:paraId="3DDB554E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4B243" w14:textId="77777777" w:rsidR="00DE4DC4" w:rsidRPr="00DE4DC4" w:rsidRDefault="00DE4DC4" w:rsidP="00DE4DC4">
            <w:pPr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77A40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974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9AEC8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0104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31E12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0160170170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59C8F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41C3F" w14:textId="77777777" w:rsidR="00DE4DC4" w:rsidRPr="00DE4DC4" w:rsidRDefault="00DE4DC4" w:rsidP="00DE4DC4">
            <w:pPr>
              <w:jc w:val="right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494,8</w:t>
            </w:r>
          </w:p>
        </w:tc>
      </w:tr>
      <w:tr w:rsidR="00DE4DC4" w:rsidRPr="00DE4DC4" w14:paraId="2A74C5B3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465EF" w14:textId="77777777" w:rsidR="00DE4DC4" w:rsidRPr="00DE4DC4" w:rsidRDefault="00DE4DC4" w:rsidP="00DE4DC4">
            <w:pPr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73814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974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EF7DC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0104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78D4A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0160170170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4111B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12A5C" w14:textId="77777777" w:rsidR="00DE4DC4" w:rsidRPr="00DE4DC4" w:rsidRDefault="00DE4DC4" w:rsidP="00DE4DC4">
            <w:pPr>
              <w:jc w:val="right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494,8</w:t>
            </w:r>
          </w:p>
        </w:tc>
      </w:tr>
      <w:tr w:rsidR="00DE4DC4" w:rsidRPr="00DE4DC4" w14:paraId="7736DA9D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138FF" w14:textId="77777777" w:rsidR="00DE4DC4" w:rsidRPr="00DE4DC4" w:rsidRDefault="00DE4DC4" w:rsidP="00DE4DC4">
            <w:pPr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467BA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974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C2349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0104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283C2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0160170170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573F4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E469B" w14:textId="77777777" w:rsidR="00DE4DC4" w:rsidRPr="00DE4DC4" w:rsidRDefault="00DE4DC4" w:rsidP="00DE4DC4">
            <w:pPr>
              <w:jc w:val="right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154,2</w:t>
            </w:r>
          </w:p>
        </w:tc>
      </w:tr>
      <w:tr w:rsidR="00DE4DC4" w:rsidRPr="00DE4DC4" w14:paraId="5A8EE353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DA430" w14:textId="77777777" w:rsidR="00DE4DC4" w:rsidRPr="00DE4DC4" w:rsidRDefault="00DE4DC4" w:rsidP="00DE4DC4">
            <w:pPr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06F53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974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B8B3D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0104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94C99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0160170170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C4E37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240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17C81" w14:textId="77777777" w:rsidR="00DE4DC4" w:rsidRPr="00DE4DC4" w:rsidRDefault="00DE4DC4" w:rsidP="00DE4DC4">
            <w:pPr>
              <w:jc w:val="right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154,2</w:t>
            </w:r>
          </w:p>
        </w:tc>
      </w:tr>
      <w:tr w:rsidR="00DE4DC4" w:rsidRPr="00DE4DC4" w14:paraId="4267D12C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3D872" w14:textId="77777777" w:rsidR="00DE4DC4" w:rsidRPr="00DE4DC4" w:rsidRDefault="00DE4DC4" w:rsidP="00DE4DC4">
            <w:pPr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 Центральный аппарат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35978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974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C1215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0104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E8007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01Б0126020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26290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BF5DF" w14:textId="77777777" w:rsidR="00DE4DC4" w:rsidRPr="00DE4DC4" w:rsidRDefault="00DE4DC4" w:rsidP="00DE4DC4">
            <w:pPr>
              <w:jc w:val="right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1 175,4</w:t>
            </w:r>
          </w:p>
        </w:tc>
      </w:tr>
      <w:tr w:rsidR="00DE4DC4" w:rsidRPr="00DE4DC4" w14:paraId="2D5E38A9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06AE4" w14:textId="77777777" w:rsidR="00DE4DC4" w:rsidRPr="00DE4DC4" w:rsidRDefault="00DE4DC4" w:rsidP="00DE4DC4">
            <w:pPr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16182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974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65FF1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0104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B5E5D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01Б0126020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0105E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0DD5D" w14:textId="77777777" w:rsidR="00DE4DC4" w:rsidRPr="00DE4DC4" w:rsidRDefault="00DE4DC4" w:rsidP="00DE4DC4">
            <w:pPr>
              <w:jc w:val="right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1 174,9</w:t>
            </w:r>
          </w:p>
        </w:tc>
      </w:tr>
      <w:tr w:rsidR="00DE4DC4" w:rsidRPr="00DE4DC4" w14:paraId="55A79204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07307" w14:textId="77777777" w:rsidR="00DE4DC4" w:rsidRPr="00DE4DC4" w:rsidRDefault="00DE4DC4" w:rsidP="00DE4DC4">
            <w:pPr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99FE6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974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7F18D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0104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A9481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01Б0126020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FCA05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5DB49" w14:textId="77777777" w:rsidR="00DE4DC4" w:rsidRPr="00DE4DC4" w:rsidRDefault="00DE4DC4" w:rsidP="00DE4DC4">
            <w:pPr>
              <w:jc w:val="right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1 174,9</w:t>
            </w:r>
          </w:p>
        </w:tc>
      </w:tr>
      <w:tr w:rsidR="00DE4DC4" w:rsidRPr="00DE4DC4" w14:paraId="40495C06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98696" w14:textId="77777777" w:rsidR="00DE4DC4" w:rsidRPr="00DE4DC4" w:rsidRDefault="00DE4DC4" w:rsidP="00DE4DC4">
            <w:pPr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CE7E1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974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89634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0104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71F36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01Б0126020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517B0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800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A6FD7" w14:textId="77777777" w:rsidR="00DE4DC4" w:rsidRPr="00DE4DC4" w:rsidRDefault="00DE4DC4" w:rsidP="00DE4DC4">
            <w:pPr>
              <w:jc w:val="right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0,5</w:t>
            </w:r>
          </w:p>
        </w:tc>
      </w:tr>
      <w:tr w:rsidR="00DE4DC4" w:rsidRPr="00DE4DC4" w14:paraId="57E8CD6E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C2786" w14:textId="77777777" w:rsidR="00DE4DC4" w:rsidRPr="00DE4DC4" w:rsidRDefault="00DE4DC4" w:rsidP="00DE4DC4">
            <w:pPr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51540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974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CFC5D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0104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A3388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01Б0126020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7C7A5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850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2B340" w14:textId="77777777" w:rsidR="00DE4DC4" w:rsidRPr="00DE4DC4" w:rsidRDefault="00DE4DC4" w:rsidP="00DE4DC4">
            <w:pPr>
              <w:jc w:val="right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0,5</w:t>
            </w:r>
          </w:p>
        </w:tc>
      </w:tr>
      <w:tr w:rsidR="00DE4DC4" w:rsidRPr="00DE4DC4" w14:paraId="3C1A2BBD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DDB2A" w14:textId="77777777" w:rsidR="00DE4DC4" w:rsidRPr="00DE4DC4" w:rsidRDefault="00DE4DC4" w:rsidP="00DE4DC4">
            <w:pPr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DAACF" w14:textId="77777777" w:rsidR="00DE4DC4" w:rsidRPr="00DE4DC4" w:rsidRDefault="00DE4DC4" w:rsidP="00DE4DC4">
            <w:pPr>
              <w:jc w:val="center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974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E84CA" w14:textId="77777777" w:rsidR="00DE4DC4" w:rsidRPr="00DE4DC4" w:rsidRDefault="00DE4DC4" w:rsidP="00DE4DC4">
            <w:pPr>
              <w:jc w:val="center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0113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91F0F" w14:textId="77777777" w:rsidR="00DE4DC4" w:rsidRPr="00DE4DC4" w:rsidRDefault="00DE4DC4" w:rsidP="00DE4DC4">
            <w:pPr>
              <w:jc w:val="center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96F05" w14:textId="77777777" w:rsidR="00DE4DC4" w:rsidRPr="00DE4DC4" w:rsidRDefault="00DE4DC4" w:rsidP="00DE4DC4">
            <w:pPr>
              <w:jc w:val="center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4F439" w14:textId="77777777" w:rsidR="00DE4DC4" w:rsidRPr="00DE4DC4" w:rsidRDefault="00DE4DC4" w:rsidP="00DE4DC4">
            <w:pPr>
              <w:jc w:val="right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85,0</w:t>
            </w:r>
          </w:p>
        </w:tc>
      </w:tr>
      <w:tr w:rsidR="00DE4DC4" w:rsidRPr="00DE4DC4" w14:paraId="5CDDF15D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CBF5C" w14:textId="77777777" w:rsidR="00DE4DC4" w:rsidRPr="00DE4DC4" w:rsidRDefault="00DE4DC4" w:rsidP="00DE4DC4">
            <w:pPr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Мероприятие в рамках празднования 75-й годовщины Победы в Великой Отечественной войне 1941-1945 годов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61420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974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ED217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0113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E7441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1000227840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EA86C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003AA" w14:textId="77777777" w:rsidR="00DE4DC4" w:rsidRPr="00DE4DC4" w:rsidRDefault="00DE4DC4" w:rsidP="00DE4DC4">
            <w:pPr>
              <w:jc w:val="right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85,0</w:t>
            </w:r>
          </w:p>
        </w:tc>
      </w:tr>
      <w:tr w:rsidR="00DE4DC4" w:rsidRPr="00DE4DC4" w14:paraId="0D15649B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154AD" w14:textId="77777777" w:rsidR="00DE4DC4" w:rsidRPr="00DE4DC4" w:rsidRDefault="00DE4DC4" w:rsidP="00DE4DC4">
            <w:pPr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A4D2A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974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EEF58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0113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0C774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1000227840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0933C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D17C0" w14:textId="77777777" w:rsidR="00DE4DC4" w:rsidRPr="00DE4DC4" w:rsidRDefault="00DE4DC4" w:rsidP="00DE4DC4">
            <w:pPr>
              <w:jc w:val="right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85,0</w:t>
            </w:r>
          </w:p>
        </w:tc>
      </w:tr>
      <w:tr w:rsidR="00DE4DC4" w:rsidRPr="00DE4DC4" w14:paraId="1B9619E0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1338D" w14:textId="77777777" w:rsidR="00DE4DC4" w:rsidRPr="00DE4DC4" w:rsidRDefault="00DE4DC4" w:rsidP="00DE4DC4">
            <w:pPr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36643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974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70178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0113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00614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1000227840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5EA8F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240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439C1" w14:textId="77777777" w:rsidR="00DE4DC4" w:rsidRPr="00DE4DC4" w:rsidRDefault="00DE4DC4" w:rsidP="00DE4DC4">
            <w:pPr>
              <w:jc w:val="right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85,0</w:t>
            </w:r>
          </w:p>
        </w:tc>
      </w:tr>
      <w:tr w:rsidR="00DE4DC4" w:rsidRPr="00DE4DC4" w14:paraId="1283E560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B7127" w14:textId="77777777" w:rsidR="00DE4DC4" w:rsidRPr="00DE4DC4" w:rsidRDefault="00DE4DC4" w:rsidP="00DE4DC4">
            <w:pPr>
              <w:outlineLvl w:val="0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ОБРАЗОВАНИЕ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0C9A5" w14:textId="77777777" w:rsidR="00DE4DC4" w:rsidRPr="00DE4DC4" w:rsidRDefault="00DE4DC4" w:rsidP="00DE4DC4">
            <w:pPr>
              <w:jc w:val="center"/>
              <w:outlineLvl w:val="0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974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4AF08" w14:textId="77777777" w:rsidR="00DE4DC4" w:rsidRPr="00DE4DC4" w:rsidRDefault="00DE4DC4" w:rsidP="00DE4DC4">
            <w:pPr>
              <w:jc w:val="center"/>
              <w:outlineLvl w:val="0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0700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BBBEC" w14:textId="77777777" w:rsidR="00DE4DC4" w:rsidRPr="00DE4DC4" w:rsidRDefault="00DE4DC4" w:rsidP="00DE4DC4">
            <w:pPr>
              <w:jc w:val="center"/>
              <w:outlineLvl w:val="0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5036F" w14:textId="77777777" w:rsidR="00DE4DC4" w:rsidRPr="00DE4DC4" w:rsidRDefault="00DE4DC4" w:rsidP="00DE4DC4">
            <w:pPr>
              <w:jc w:val="center"/>
              <w:outlineLvl w:val="0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183BA" w14:textId="77777777" w:rsidR="00DE4DC4" w:rsidRPr="00DE4DC4" w:rsidRDefault="00DE4DC4" w:rsidP="00DE4DC4">
            <w:pPr>
              <w:jc w:val="right"/>
              <w:outlineLvl w:val="0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568 406,1</w:t>
            </w:r>
          </w:p>
        </w:tc>
      </w:tr>
      <w:tr w:rsidR="00DE4DC4" w:rsidRPr="00DE4DC4" w14:paraId="5844B994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361A6" w14:textId="77777777" w:rsidR="00DE4DC4" w:rsidRPr="00DE4DC4" w:rsidRDefault="00DE4DC4" w:rsidP="00DE4DC4">
            <w:pPr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Дошкольное образование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60BF9" w14:textId="77777777" w:rsidR="00DE4DC4" w:rsidRPr="00DE4DC4" w:rsidRDefault="00DE4DC4" w:rsidP="00DE4DC4">
            <w:pPr>
              <w:jc w:val="center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974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63429" w14:textId="77777777" w:rsidR="00DE4DC4" w:rsidRPr="00DE4DC4" w:rsidRDefault="00DE4DC4" w:rsidP="00DE4DC4">
            <w:pPr>
              <w:jc w:val="center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0701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BE787" w14:textId="77777777" w:rsidR="00DE4DC4" w:rsidRPr="00DE4DC4" w:rsidRDefault="00DE4DC4" w:rsidP="00DE4DC4">
            <w:pPr>
              <w:jc w:val="center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E0FB1" w14:textId="77777777" w:rsidR="00DE4DC4" w:rsidRPr="00DE4DC4" w:rsidRDefault="00DE4DC4" w:rsidP="00DE4DC4">
            <w:pPr>
              <w:jc w:val="center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CD7A3" w14:textId="77777777" w:rsidR="00DE4DC4" w:rsidRPr="00DE4DC4" w:rsidRDefault="00DE4DC4" w:rsidP="00DE4DC4">
            <w:pPr>
              <w:jc w:val="right"/>
              <w:outlineLvl w:val="1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175 275,1</w:t>
            </w:r>
          </w:p>
        </w:tc>
      </w:tr>
      <w:tr w:rsidR="00DE4DC4" w:rsidRPr="00DE4DC4" w14:paraId="57D9ECF8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04778" w14:textId="77777777" w:rsidR="00DE4DC4" w:rsidRPr="00DE4DC4" w:rsidRDefault="00DE4DC4" w:rsidP="00DE4DC4">
            <w:pPr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Расходы на обеспечение деятельности организаций, обеспечивающих </w:t>
            </w:r>
            <w:r w:rsidRPr="00DE4DC4">
              <w:rPr>
                <w:color w:val="000000"/>
                <w:sz w:val="20"/>
              </w:rPr>
              <w:lastRenderedPageBreak/>
              <w:t>предоставление услуг в сфере дошкольного образования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2A53B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lastRenderedPageBreak/>
              <w:t>974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98BB9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0701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1F007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0110126300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222BE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BC9EF" w14:textId="77777777" w:rsidR="00DE4DC4" w:rsidRPr="00DE4DC4" w:rsidRDefault="00DE4DC4" w:rsidP="00DE4DC4">
            <w:pPr>
              <w:jc w:val="right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52 006,5</w:t>
            </w:r>
          </w:p>
        </w:tc>
      </w:tr>
      <w:tr w:rsidR="00DE4DC4" w:rsidRPr="00DE4DC4" w14:paraId="61C098F5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4D297" w14:textId="77777777" w:rsidR="00DE4DC4" w:rsidRPr="00DE4DC4" w:rsidRDefault="00DE4DC4" w:rsidP="00DE4DC4">
            <w:pPr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FC54B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974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0B14C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0701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EB5C1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0110126300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FA4C7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600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11CEA" w14:textId="77777777" w:rsidR="00DE4DC4" w:rsidRPr="00DE4DC4" w:rsidRDefault="00DE4DC4" w:rsidP="00DE4DC4">
            <w:pPr>
              <w:jc w:val="right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52 006,5</w:t>
            </w:r>
          </w:p>
        </w:tc>
      </w:tr>
      <w:tr w:rsidR="00DE4DC4" w:rsidRPr="00DE4DC4" w14:paraId="577175E5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8CCF7" w14:textId="77777777" w:rsidR="00DE4DC4" w:rsidRPr="00DE4DC4" w:rsidRDefault="00DE4DC4" w:rsidP="00DE4DC4">
            <w:pPr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Субсидии бюджетным учреждениям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BF107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974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A7674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0701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F22F9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0110126300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D7456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610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4E4D4" w14:textId="77777777" w:rsidR="00DE4DC4" w:rsidRPr="00DE4DC4" w:rsidRDefault="00DE4DC4" w:rsidP="00DE4DC4">
            <w:pPr>
              <w:jc w:val="right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52 006,5</w:t>
            </w:r>
          </w:p>
        </w:tc>
      </w:tr>
      <w:tr w:rsidR="00DE4DC4" w:rsidRPr="00DE4DC4" w14:paraId="218CA7DA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4B326" w14:textId="77777777" w:rsidR="00DE4DC4" w:rsidRPr="00DE4DC4" w:rsidRDefault="00DE4DC4" w:rsidP="00DE4DC4">
            <w:pPr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Осуществление государственных полномочий по предоставлению мер социальной поддержки по оплате жилищно-коммунальных услуг некоторым категориям граждан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9944B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974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AD2C4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0701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49B04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0110170100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BE55C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ACC78" w14:textId="77777777" w:rsidR="00DE4DC4" w:rsidRPr="00DE4DC4" w:rsidRDefault="00DE4DC4" w:rsidP="00DE4DC4">
            <w:pPr>
              <w:jc w:val="right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3 797,9</w:t>
            </w:r>
          </w:p>
        </w:tc>
      </w:tr>
      <w:tr w:rsidR="00DE4DC4" w:rsidRPr="00DE4DC4" w14:paraId="151FF8EE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023D3" w14:textId="77777777" w:rsidR="00DE4DC4" w:rsidRPr="00DE4DC4" w:rsidRDefault="00DE4DC4" w:rsidP="00DE4DC4">
            <w:pPr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B1007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974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27CC3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0701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922BA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0110170100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61AE7" w14:textId="77777777" w:rsidR="00DE4DC4" w:rsidRPr="00DE4DC4" w:rsidRDefault="00DE4DC4" w:rsidP="00DE4DC4">
            <w:pPr>
              <w:jc w:val="center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600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2E7E2" w14:textId="77777777" w:rsidR="00DE4DC4" w:rsidRPr="00DE4DC4" w:rsidRDefault="00DE4DC4" w:rsidP="00DE4DC4">
            <w:pPr>
              <w:jc w:val="right"/>
              <w:outlineLvl w:val="3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3 797,9</w:t>
            </w:r>
          </w:p>
        </w:tc>
      </w:tr>
      <w:tr w:rsidR="00DE4DC4" w:rsidRPr="00DE4DC4" w14:paraId="58BB0A25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D8753" w14:textId="77777777" w:rsidR="00DE4DC4" w:rsidRPr="00DE4DC4" w:rsidRDefault="00DE4DC4" w:rsidP="00DE4DC4">
            <w:pPr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D2BDB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974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84CF1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0701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CB854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0110170100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8553F" w14:textId="77777777" w:rsidR="00DE4DC4" w:rsidRPr="00DE4DC4" w:rsidRDefault="00DE4DC4" w:rsidP="00DE4DC4">
            <w:pPr>
              <w:jc w:val="center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610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B068F" w14:textId="77777777" w:rsidR="00DE4DC4" w:rsidRPr="00DE4DC4" w:rsidRDefault="00DE4DC4" w:rsidP="00DE4DC4">
            <w:pPr>
              <w:jc w:val="right"/>
              <w:outlineLvl w:val="4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3 797,9</w:t>
            </w:r>
          </w:p>
        </w:tc>
      </w:tr>
      <w:tr w:rsidR="00DE4DC4" w:rsidRPr="00DE4DC4" w14:paraId="0979A549" w14:textId="77777777" w:rsidTr="00DE4DC4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101AA" w14:textId="77777777" w:rsidR="00DE4DC4" w:rsidRPr="00DE4DC4" w:rsidRDefault="00DE4DC4" w:rsidP="00DE4DC4">
            <w:pPr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99087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974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A669A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0701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F20CD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0110170860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A1FE2" w14:textId="77777777" w:rsidR="00DE4DC4" w:rsidRPr="00DE4DC4" w:rsidRDefault="00DE4DC4" w:rsidP="00DE4DC4">
            <w:pPr>
              <w:jc w:val="center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5D88D" w14:textId="77777777" w:rsidR="00DE4DC4" w:rsidRPr="00DE4DC4" w:rsidRDefault="00DE4DC4" w:rsidP="00DE4DC4">
            <w:pPr>
              <w:jc w:val="right"/>
              <w:outlineLvl w:val="2"/>
              <w:rPr>
                <w:color w:val="000000"/>
                <w:sz w:val="20"/>
              </w:rPr>
            </w:pPr>
            <w:r w:rsidRPr="00DE4DC4">
              <w:rPr>
                <w:color w:val="000000"/>
                <w:sz w:val="20"/>
              </w:rPr>
              <w:t>118 568,1</w:t>
            </w:r>
          </w:p>
        </w:tc>
      </w:tr>
    </w:tbl>
    <w:p w14:paraId="2B324F16" w14:textId="77777777" w:rsidR="00DE4DC4" w:rsidRPr="00DE4DC4" w:rsidRDefault="00DE4DC4" w:rsidP="00DE4DC4">
      <w:pPr>
        <w:rPr>
          <w:sz w:val="20"/>
        </w:rPr>
      </w:pPr>
    </w:p>
    <w:sectPr w:rsidR="00DE4DC4" w:rsidRPr="00DE4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1B7"/>
    <w:rsid w:val="00483FD8"/>
    <w:rsid w:val="007378FA"/>
    <w:rsid w:val="00773B90"/>
    <w:rsid w:val="00D479B3"/>
    <w:rsid w:val="00DE4DC4"/>
    <w:rsid w:val="00E751B0"/>
    <w:rsid w:val="00EA1EDF"/>
    <w:rsid w:val="00FC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01BFE"/>
  <w15:chartTrackingRefBased/>
  <w15:docId w15:val="{D1F44C0E-8EE1-4206-9BE0-CCED4C5AE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1B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FC61B7"/>
    <w:pPr>
      <w:suppressAutoHyphens/>
      <w:spacing w:after="120" w:line="480" w:lineRule="auto"/>
    </w:pPr>
    <w:rPr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C61B7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3">
    <w:name w:val="Hyperlink"/>
    <w:basedOn w:val="a0"/>
    <w:uiPriority w:val="99"/>
    <w:semiHidden/>
    <w:unhideWhenUsed/>
    <w:rsid w:val="00DE4DC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E4DC4"/>
    <w:rPr>
      <w:color w:val="800080"/>
      <w:u w:val="single"/>
    </w:rPr>
  </w:style>
  <w:style w:type="paragraph" w:customStyle="1" w:styleId="msonormal0">
    <w:name w:val="msonormal"/>
    <w:basedOn w:val="a"/>
    <w:rsid w:val="00DE4DC4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DE4DC4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DE4DC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a"/>
    <w:rsid w:val="00DE4DC4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DE4DC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DE4DC4"/>
    <w:pPr>
      <w:spacing w:before="100" w:beforeAutospacing="1" w:after="100" w:afterAutospacing="1"/>
    </w:pPr>
    <w:rPr>
      <w:szCs w:val="28"/>
    </w:rPr>
  </w:style>
  <w:style w:type="paragraph" w:customStyle="1" w:styleId="xl72">
    <w:name w:val="xl72"/>
    <w:basedOn w:val="a"/>
    <w:rsid w:val="00DE4D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73">
    <w:name w:val="xl73"/>
    <w:basedOn w:val="a"/>
    <w:rsid w:val="00DE4DC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74">
    <w:name w:val="xl74"/>
    <w:basedOn w:val="a"/>
    <w:rsid w:val="00DE4DC4"/>
    <w:pP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75">
    <w:name w:val="xl75"/>
    <w:basedOn w:val="a"/>
    <w:rsid w:val="00DE4DC4"/>
    <w:pPr>
      <w:pBdr>
        <w:bottom w:val="single" w:sz="4" w:space="0" w:color="auto"/>
      </w:pBdr>
      <w:spacing w:before="100" w:beforeAutospacing="1" w:after="100" w:afterAutospacing="1"/>
      <w:jc w:val="center"/>
    </w:pPr>
    <w:rPr>
      <w:szCs w:val="28"/>
    </w:rPr>
  </w:style>
  <w:style w:type="paragraph" w:customStyle="1" w:styleId="xl76">
    <w:name w:val="xl76"/>
    <w:basedOn w:val="a"/>
    <w:rsid w:val="00DE4D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8"/>
    </w:rPr>
  </w:style>
  <w:style w:type="paragraph" w:customStyle="1" w:styleId="xl77">
    <w:name w:val="xl77"/>
    <w:basedOn w:val="a"/>
    <w:rsid w:val="00DE4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78">
    <w:name w:val="xl78"/>
    <w:basedOn w:val="a"/>
    <w:rsid w:val="00DE4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79">
    <w:name w:val="xl79"/>
    <w:basedOn w:val="a"/>
    <w:rsid w:val="00DE4DC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80">
    <w:name w:val="xl80"/>
    <w:basedOn w:val="a"/>
    <w:rsid w:val="00DE4DC4"/>
    <w:pP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81">
    <w:name w:val="xl81"/>
    <w:basedOn w:val="a"/>
    <w:rsid w:val="00DE4DC4"/>
    <w:pPr>
      <w:spacing w:before="100" w:beforeAutospacing="1" w:after="100" w:afterAutospacing="1"/>
      <w:jc w:val="both"/>
      <w:textAlignment w:val="top"/>
    </w:pPr>
    <w:rPr>
      <w:b/>
      <w:bCs/>
      <w:szCs w:val="28"/>
    </w:rPr>
  </w:style>
  <w:style w:type="paragraph" w:customStyle="1" w:styleId="xl82">
    <w:name w:val="xl82"/>
    <w:basedOn w:val="a"/>
    <w:rsid w:val="00DE4DC4"/>
    <w:pP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3">
    <w:name w:val="xl83"/>
    <w:basedOn w:val="a"/>
    <w:rsid w:val="00DE4DC4"/>
    <w:pPr>
      <w:spacing w:before="100" w:beforeAutospacing="1" w:after="100" w:afterAutospacing="1"/>
      <w:jc w:val="both"/>
      <w:textAlignment w:val="top"/>
    </w:pPr>
    <w:rPr>
      <w:szCs w:val="28"/>
    </w:rPr>
  </w:style>
  <w:style w:type="paragraph" w:customStyle="1" w:styleId="xl84">
    <w:name w:val="xl84"/>
    <w:basedOn w:val="a"/>
    <w:rsid w:val="00DE4DC4"/>
    <w:pP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85">
    <w:name w:val="xl85"/>
    <w:basedOn w:val="a"/>
    <w:rsid w:val="00DE4DC4"/>
    <w:pP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86">
    <w:name w:val="xl86"/>
    <w:basedOn w:val="a"/>
    <w:rsid w:val="00DE4DC4"/>
    <w:pP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7">
    <w:name w:val="xl87"/>
    <w:basedOn w:val="a"/>
    <w:rsid w:val="00DE4DC4"/>
    <w:pP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88">
    <w:name w:val="xl88"/>
    <w:basedOn w:val="a"/>
    <w:rsid w:val="00DE4DC4"/>
    <w:pPr>
      <w:spacing w:before="100" w:beforeAutospacing="1" w:after="100" w:afterAutospacing="1"/>
      <w:jc w:val="both"/>
    </w:pPr>
    <w:rPr>
      <w:b/>
      <w:bCs/>
      <w:szCs w:val="28"/>
    </w:rPr>
  </w:style>
  <w:style w:type="paragraph" w:customStyle="1" w:styleId="xl89">
    <w:name w:val="xl89"/>
    <w:basedOn w:val="a"/>
    <w:rsid w:val="00DE4DC4"/>
    <w:pPr>
      <w:spacing w:before="100" w:beforeAutospacing="1" w:after="100" w:afterAutospacing="1"/>
      <w:jc w:val="both"/>
      <w:textAlignment w:val="top"/>
    </w:pPr>
    <w:rPr>
      <w:szCs w:val="28"/>
    </w:rPr>
  </w:style>
  <w:style w:type="paragraph" w:customStyle="1" w:styleId="xl90">
    <w:name w:val="xl90"/>
    <w:basedOn w:val="a"/>
    <w:rsid w:val="00DE4DC4"/>
    <w:pPr>
      <w:spacing w:before="100" w:beforeAutospacing="1" w:after="100" w:afterAutospacing="1"/>
      <w:jc w:val="both"/>
    </w:pPr>
    <w:rPr>
      <w:szCs w:val="28"/>
    </w:rPr>
  </w:style>
  <w:style w:type="paragraph" w:customStyle="1" w:styleId="xl91">
    <w:name w:val="xl91"/>
    <w:basedOn w:val="a"/>
    <w:rsid w:val="00DE4DC4"/>
    <w:pPr>
      <w:spacing w:before="100" w:beforeAutospacing="1" w:after="100" w:afterAutospacing="1"/>
      <w:jc w:val="both"/>
      <w:textAlignment w:val="top"/>
    </w:pPr>
    <w:rPr>
      <w:b/>
      <w:bCs/>
      <w:szCs w:val="28"/>
    </w:rPr>
  </w:style>
  <w:style w:type="paragraph" w:customStyle="1" w:styleId="xl92">
    <w:name w:val="xl92"/>
    <w:basedOn w:val="a"/>
    <w:rsid w:val="00DE4DC4"/>
    <w:pPr>
      <w:spacing w:before="100" w:beforeAutospacing="1" w:after="100" w:afterAutospacing="1"/>
      <w:jc w:val="both"/>
      <w:textAlignment w:val="top"/>
    </w:pPr>
    <w:rPr>
      <w:color w:val="000000"/>
      <w:szCs w:val="28"/>
    </w:rPr>
  </w:style>
  <w:style w:type="paragraph" w:customStyle="1" w:styleId="xl93">
    <w:name w:val="xl93"/>
    <w:basedOn w:val="a"/>
    <w:rsid w:val="00DE4DC4"/>
    <w:pPr>
      <w:spacing w:before="100" w:beforeAutospacing="1" w:after="100" w:afterAutospacing="1"/>
      <w:jc w:val="center"/>
      <w:textAlignment w:val="center"/>
    </w:pPr>
    <w:rPr>
      <w:color w:val="000000"/>
      <w:szCs w:val="28"/>
    </w:rPr>
  </w:style>
  <w:style w:type="paragraph" w:customStyle="1" w:styleId="xl94">
    <w:name w:val="xl94"/>
    <w:basedOn w:val="a"/>
    <w:rsid w:val="00DE4DC4"/>
    <w:pPr>
      <w:spacing w:before="100" w:beforeAutospacing="1" w:after="100" w:afterAutospacing="1"/>
      <w:textAlignment w:val="top"/>
    </w:pPr>
    <w:rPr>
      <w:color w:val="000000"/>
      <w:szCs w:val="28"/>
    </w:rPr>
  </w:style>
  <w:style w:type="paragraph" w:customStyle="1" w:styleId="xl95">
    <w:name w:val="xl95"/>
    <w:basedOn w:val="a"/>
    <w:rsid w:val="00DE4DC4"/>
    <w:pPr>
      <w:spacing w:before="100" w:beforeAutospacing="1" w:after="100" w:afterAutospacing="1"/>
      <w:textAlignment w:val="top"/>
    </w:pPr>
    <w:rPr>
      <w:szCs w:val="28"/>
    </w:rPr>
  </w:style>
  <w:style w:type="paragraph" w:customStyle="1" w:styleId="xl96">
    <w:name w:val="xl96"/>
    <w:basedOn w:val="a"/>
    <w:rsid w:val="00DE4DC4"/>
    <w:pPr>
      <w:shd w:val="clear" w:color="000000" w:fill="FFFFFF"/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97">
    <w:name w:val="xl97"/>
    <w:basedOn w:val="a"/>
    <w:rsid w:val="00DE4DC4"/>
    <w:pPr>
      <w:shd w:val="clear" w:color="000000" w:fill="FFFFFF"/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98">
    <w:name w:val="xl98"/>
    <w:basedOn w:val="a"/>
    <w:rsid w:val="00DE4DC4"/>
    <w:pP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99">
    <w:name w:val="xl99"/>
    <w:basedOn w:val="a"/>
    <w:rsid w:val="00DE4DC4"/>
    <w:pPr>
      <w:spacing w:before="100" w:beforeAutospacing="1" w:after="100" w:afterAutospacing="1"/>
      <w:textAlignment w:val="top"/>
    </w:pPr>
    <w:rPr>
      <w:szCs w:val="28"/>
    </w:rPr>
  </w:style>
  <w:style w:type="paragraph" w:customStyle="1" w:styleId="xl100">
    <w:name w:val="xl100"/>
    <w:basedOn w:val="a"/>
    <w:rsid w:val="00DE4DC4"/>
    <w:pPr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01">
    <w:name w:val="xl101"/>
    <w:basedOn w:val="a"/>
    <w:rsid w:val="00DE4DC4"/>
    <w:pPr>
      <w:spacing w:before="100" w:beforeAutospacing="1" w:after="100" w:afterAutospacing="1"/>
      <w:textAlignment w:val="top"/>
    </w:pPr>
    <w:rPr>
      <w:szCs w:val="28"/>
    </w:rPr>
  </w:style>
  <w:style w:type="paragraph" w:customStyle="1" w:styleId="xl102">
    <w:name w:val="xl102"/>
    <w:basedOn w:val="a"/>
    <w:rsid w:val="00DE4DC4"/>
    <w:pPr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03">
    <w:name w:val="xl103"/>
    <w:basedOn w:val="a"/>
    <w:rsid w:val="00DE4DC4"/>
    <w:pPr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04">
    <w:name w:val="xl104"/>
    <w:basedOn w:val="a"/>
    <w:rsid w:val="00DE4DC4"/>
    <w:pPr>
      <w:spacing w:before="100" w:beforeAutospacing="1" w:after="100" w:afterAutospacing="1"/>
      <w:textAlignment w:val="top"/>
    </w:pPr>
    <w:rPr>
      <w:szCs w:val="28"/>
    </w:rPr>
  </w:style>
  <w:style w:type="paragraph" w:customStyle="1" w:styleId="xl105">
    <w:name w:val="xl105"/>
    <w:basedOn w:val="a"/>
    <w:rsid w:val="00DE4DC4"/>
    <w:pPr>
      <w:spacing w:before="100" w:beforeAutospacing="1" w:after="100" w:afterAutospacing="1"/>
      <w:jc w:val="center"/>
      <w:textAlignment w:val="center"/>
    </w:pPr>
    <w:rPr>
      <w:color w:val="000000"/>
      <w:szCs w:val="28"/>
    </w:rPr>
  </w:style>
  <w:style w:type="paragraph" w:customStyle="1" w:styleId="xl106">
    <w:name w:val="xl106"/>
    <w:basedOn w:val="a"/>
    <w:rsid w:val="00DE4DC4"/>
    <w:pP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07">
    <w:name w:val="xl107"/>
    <w:basedOn w:val="a"/>
    <w:rsid w:val="00DE4DC4"/>
    <w:pP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108">
    <w:name w:val="xl108"/>
    <w:basedOn w:val="a"/>
    <w:rsid w:val="00DE4DC4"/>
    <w:pP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109">
    <w:name w:val="xl109"/>
    <w:basedOn w:val="a"/>
    <w:rsid w:val="00DE4DC4"/>
    <w:pPr>
      <w:spacing w:before="100" w:beforeAutospacing="1" w:after="100" w:afterAutospacing="1"/>
      <w:jc w:val="center"/>
      <w:textAlignment w:val="center"/>
    </w:pPr>
    <w:rPr>
      <w:color w:val="000000"/>
      <w:szCs w:val="28"/>
    </w:rPr>
  </w:style>
  <w:style w:type="paragraph" w:customStyle="1" w:styleId="xl110">
    <w:name w:val="xl110"/>
    <w:basedOn w:val="a"/>
    <w:rsid w:val="00DE4DC4"/>
    <w:pPr>
      <w:spacing w:before="100" w:beforeAutospacing="1" w:after="100" w:afterAutospacing="1"/>
      <w:jc w:val="center"/>
      <w:textAlignment w:val="center"/>
    </w:pPr>
    <w:rPr>
      <w:color w:val="000000"/>
      <w:szCs w:val="28"/>
    </w:rPr>
  </w:style>
  <w:style w:type="paragraph" w:customStyle="1" w:styleId="xl111">
    <w:name w:val="xl111"/>
    <w:basedOn w:val="a"/>
    <w:rsid w:val="00DE4DC4"/>
    <w:pP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12">
    <w:name w:val="xl112"/>
    <w:basedOn w:val="a"/>
    <w:rsid w:val="00DE4DC4"/>
    <w:pPr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113">
    <w:name w:val="xl113"/>
    <w:basedOn w:val="a"/>
    <w:rsid w:val="00DE4DC4"/>
    <w:pP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114">
    <w:name w:val="xl114"/>
    <w:basedOn w:val="a"/>
    <w:rsid w:val="00DE4DC4"/>
    <w:pPr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15">
    <w:name w:val="xl115"/>
    <w:basedOn w:val="a"/>
    <w:rsid w:val="00DE4DC4"/>
    <w:pPr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16">
    <w:name w:val="xl116"/>
    <w:basedOn w:val="a"/>
    <w:rsid w:val="00DE4DC4"/>
    <w:pP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17">
    <w:name w:val="xl117"/>
    <w:basedOn w:val="a"/>
    <w:rsid w:val="00DE4DC4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DE4DC4"/>
    <w:pP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19">
    <w:name w:val="xl119"/>
    <w:basedOn w:val="a"/>
    <w:rsid w:val="00DE4DC4"/>
    <w:pP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120">
    <w:name w:val="xl120"/>
    <w:basedOn w:val="a"/>
    <w:rsid w:val="00DE4DC4"/>
    <w:pP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21">
    <w:name w:val="xl121"/>
    <w:basedOn w:val="a"/>
    <w:rsid w:val="00DE4DC4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122">
    <w:name w:val="xl122"/>
    <w:basedOn w:val="a"/>
    <w:rsid w:val="00DE4DC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123">
    <w:name w:val="xl123"/>
    <w:basedOn w:val="a"/>
    <w:rsid w:val="00DE4DC4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124">
    <w:name w:val="xl124"/>
    <w:basedOn w:val="a"/>
    <w:rsid w:val="00DE4DC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125">
    <w:name w:val="xl125"/>
    <w:basedOn w:val="a"/>
    <w:rsid w:val="00DE4DC4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126">
    <w:name w:val="xl126"/>
    <w:basedOn w:val="a"/>
    <w:rsid w:val="00DE4DC4"/>
    <w:pPr>
      <w:spacing w:before="100" w:beforeAutospacing="1" w:after="100" w:afterAutospacing="1"/>
      <w:jc w:val="center"/>
      <w:textAlignment w:val="top"/>
    </w:pPr>
    <w:rPr>
      <w:color w:val="000000"/>
      <w:szCs w:val="28"/>
    </w:rPr>
  </w:style>
  <w:style w:type="paragraph" w:customStyle="1" w:styleId="xl127">
    <w:name w:val="xl127"/>
    <w:basedOn w:val="a"/>
    <w:rsid w:val="00DE4DC4"/>
    <w:pPr>
      <w:shd w:val="clear" w:color="000000" w:fill="CCFFFF"/>
      <w:spacing w:before="100" w:beforeAutospacing="1" w:after="100" w:afterAutospacing="1"/>
      <w:jc w:val="right"/>
      <w:textAlignment w:val="top"/>
    </w:pPr>
    <w:rPr>
      <w:color w:val="000000"/>
      <w:szCs w:val="28"/>
    </w:rPr>
  </w:style>
  <w:style w:type="paragraph" w:customStyle="1" w:styleId="xl128">
    <w:name w:val="xl128"/>
    <w:basedOn w:val="a"/>
    <w:rsid w:val="00DE4DC4"/>
    <w:pPr>
      <w:spacing w:before="100" w:beforeAutospacing="1" w:after="100" w:afterAutospacing="1"/>
      <w:jc w:val="right"/>
      <w:textAlignment w:val="top"/>
    </w:pPr>
    <w:rPr>
      <w:color w:val="000000"/>
      <w:szCs w:val="28"/>
    </w:rPr>
  </w:style>
  <w:style w:type="paragraph" w:customStyle="1" w:styleId="xl129">
    <w:name w:val="xl129"/>
    <w:basedOn w:val="a"/>
    <w:rsid w:val="00DE4DC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Cs w:val="28"/>
    </w:rPr>
  </w:style>
  <w:style w:type="paragraph" w:customStyle="1" w:styleId="xl130">
    <w:name w:val="xl130"/>
    <w:basedOn w:val="a"/>
    <w:rsid w:val="00DE4DC4"/>
    <w:pP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131">
    <w:name w:val="xl131"/>
    <w:basedOn w:val="a"/>
    <w:rsid w:val="00DE4DC4"/>
    <w:pPr>
      <w:spacing w:before="100" w:beforeAutospacing="1" w:after="100" w:afterAutospacing="1"/>
      <w:jc w:val="right"/>
    </w:pPr>
    <w:rPr>
      <w:color w:val="000000"/>
      <w:szCs w:val="28"/>
    </w:rPr>
  </w:style>
  <w:style w:type="paragraph" w:customStyle="1" w:styleId="xl132">
    <w:name w:val="xl132"/>
    <w:basedOn w:val="a"/>
    <w:rsid w:val="00DE4DC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Cs w:val="28"/>
    </w:rPr>
  </w:style>
  <w:style w:type="paragraph" w:customStyle="1" w:styleId="xl133">
    <w:name w:val="xl133"/>
    <w:basedOn w:val="a"/>
    <w:rsid w:val="00DE4DC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Cs w:val="28"/>
    </w:rPr>
  </w:style>
  <w:style w:type="paragraph" w:customStyle="1" w:styleId="xl134">
    <w:name w:val="xl134"/>
    <w:basedOn w:val="a"/>
    <w:rsid w:val="00DE4DC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Cs w:val="28"/>
    </w:rPr>
  </w:style>
  <w:style w:type="paragraph" w:customStyle="1" w:styleId="xl135">
    <w:name w:val="xl135"/>
    <w:basedOn w:val="a"/>
    <w:rsid w:val="00DE4DC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Cs w:val="28"/>
    </w:rPr>
  </w:style>
  <w:style w:type="paragraph" w:customStyle="1" w:styleId="xl136">
    <w:name w:val="xl136"/>
    <w:basedOn w:val="a"/>
    <w:rsid w:val="00DE4DC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Cs w:val="28"/>
    </w:rPr>
  </w:style>
  <w:style w:type="paragraph" w:customStyle="1" w:styleId="xl137">
    <w:name w:val="xl137"/>
    <w:basedOn w:val="a"/>
    <w:rsid w:val="00DE4DC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Cs w:val="28"/>
    </w:rPr>
  </w:style>
  <w:style w:type="paragraph" w:customStyle="1" w:styleId="xl138">
    <w:name w:val="xl138"/>
    <w:basedOn w:val="a"/>
    <w:rsid w:val="00DE4DC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Cs w:val="28"/>
    </w:rPr>
  </w:style>
  <w:style w:type="paragraph" w:customStyle="1" w:styleId="xl139">
    <w:name w:val="xl139"/>
    <w:basedOn w:val="a"/>
    <w:rsid w:val="00DE4DC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Cs w:val="28"/>
    </w:rPr>
  </w:style>
  <w:style w:type="paragraph" w:customStyle="1" w:styleId="xl140">
    <w:name w:val="xl140"/>
    <w:basedOn w:val="a"/>
    <w:rsid w:val="00DE4DC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Cs w:val="28"/>
    </w:rPr>
  </w:style>
  <w:style w:type="paragraph" w:customStyle="1" w:styleId="xl141">
    <w:name w:val="xl141"/>
    <w:basedOn w:val="a"/>
    <w:rsid w:val="00DE4DC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Cs w:val="28"/>
    </w:rPr>
  </w:style>
  <w:style w:type="paragraph" w:customStyle="1" w:styleId="xl142">
    <w:name w:val="xl142"/>
    <w:basedOn w:val="a"/>
    <w:rsid w:val="00DE4DC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Cs w:val="28"/>
    </w:rPr>
  </w:style>
  <w:style w:type="paragraph" w:customStyle="1" w:styleId="xl143">
    <w:name w:val="xl143"/>
    <w:basedOn w:val="a"/>
    <w:rsid w:val="00DE4DC4"/>
    <w:pPr>
      <w:spacing w:before="100" w:beforeAutospacing="1" w:after="100" w:afterAutospacing="1"/>
      <w:jc w:val="center"/>
    </w:pPr>
    <w:rPr>
      <w:b/>
      <w:bCs/>
      <w:color w:val="000000"/>
      <w:szCs w:val="28"/>
    </w:rPr>
  </w:style>
  <w:style w:type="paragraph" w:customStyle="1" w:styleId="xl144">
    <w:name w:val="xl144"/>
    <w:basedOn w:val="a"/>
    <w:rsid w:val="00DE4DC4"/>
    <w:pPr>
      <w:spacing w:before="100" w:beforeAutospacing="1" w:after="100" w:afterAutospacing="1"/>
      <w:jc w:val="center"/>
    </w:pPr>
    <w:rPr>
      <w:b/>
      <w:bCs/>
      <w:color w:val="00000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9141</Words>
  <Characters>52108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deputat</dc:creator>
  <cp:keywords/>
  <dc:description/>
  <cp:lastModifiedBy>deputat</cp:lastModifiedBy>
  <cp:revision>2</cp:revision>
  <dcterms:created xsi:type="dcterms:W3CDTF">2021-05-12T08:39:00Z</dcterms:created>
  <dcterms:modified xsi:type="dcterms:W3CDTF">2021-05-12T08:39:00Z</dcterms:modified>
</cp:coreProperties>
</file>