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896"/>
      </w:tblGrid>
      <w:tr w:rsidR="00EC2762" w14:paraId="0FEE6873" w14:textId="77777777" w:rsidTr="00EC2762">
        <w:trPr>
          <w:trHeight w:val="1346"/>
        </w:trPr>
        <w:tc>
          <w:tcPr>
            <w:tcW w:w="1896" w:type="dxa"/>
            <w:vAlign w:val="center"/>
            <w:hideMark/>
          </w:tcPr>
          <w:p w14:paraId="189464DE" w14:textId="6096D4F4" w:rsidR="00EC2762" w:rsidRDefault="00EC276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CB915D" wp14:editId="1BECA586">
                  <wp:extent cx="716280" cy="830580"/>
                  <wp:effectExtent l="0" t="0" r="7620" b="7620"/>
                  <wp:docPr id="9354979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4353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9C869" w14:textId="77777777" w:rsidR="00EC2762" w:rsidRDefault="00EC2762" w:rsidP="00EC2762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EC2762" w14:paraId="6939435F" w14:textId="77777777" w:rsidTr="00EC2762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A4CAC" w14:textId="77777777" w:rsidR="00EC2762" w:rsidRDefault="00EC2762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val="en-US"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</w:t>
            </w:r>
            <w:r>
              <w:rPr>
                <w:b/>
                <w:bCs/>
                <w:spacing w:val="-10"/>
                <w:szCs w:val="28"/>
                <w:lang w:val="en-US" w:eastAsia="en-US"/>
              </w:rPr>
              <w:t>О</w:t>
            </w:r>
          </w:p>
          <w:p w14:paraId="6E5C24DE" w14:textId="77777777" w:rsidR="00EC2762" w:rsidRDefault="00EC2762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 xml:space="preserve">МУНИЦИПАЛ РАЙОНЫН  </w:t>
            </w:r>
          </w:p>
          <w:p w14:paraId="5FFF564D" w14:textId="77777777" w:rsidR="00EC2762" w:rsidRDefault="00EC2762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19EB956" w14:textId="77777777" w:rsidR="00EC2762" w:rsidRDefault="00EC276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213911A1" w14:textId="77777777" w:rsidR="00EC2762" w:rsidRDefault="00EC2762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14:paraId="25660ADB" w14:textId="77777777" w:rsidR="00EC2762" w:rsidRDefault="00EC2762">
            <w:pPr>
              <w:pStyle w:val="a3"/>
              <w:spacing w:line="256" w:lineRule="auto"/>
              <w:rPr>
                <w:spacing w:val="-6"/>
                <w:sz w:val="26"/>
                <w:lang w:eastAsia="en-US"/>
              </w:rPr>
            </w:pPr>
            <w:r>
              <w:rPr>
                <w:lang w:eastAsia="en-US"/>
              </w:rPr>
              <w:t>ЗВЕНИГОВСКОГО МУНИЦИПАЛЬНОГО РАЙОНА</w:t>
            </w:r>
          </w:p>
          <w:p w14:paraId="56BB4455" w14:textId="77777777" w:rsidR="00EC2762" w:rsidRDefault="00EC2762">
            <w:pPr>
              <w:spacing w:line="256" w:lineRule="auto"/>
              <w:jc w:val="center"/>
              <w:rPr>
                <w:sz w:val="12"/>
                <w:lang w:eastAsia="en-US"/>
              </w:rPr>
            </w:pPr>
          </w:p>
        </w:tc>
      </w:tr>
    </w:tbl>
    <w:p w14:paraId="54DA9330" w14:textId="77777777" w:rsidR="00EC2762" w:rsidRDefault="00EC2762" w:rsidP="00EC2762">
      <w:pPr>
        <w:tabs>
          <w:tab w:val="left" w:pos="1924"/>
        </w:tabs>
        <w:rPr>
          <w:szCs w:val="28"/>
        </w:rPr>
      </w:pPr>
    </w:p>
    <w:p w14:paraId="604D860E" w14:textId="77777777" w:rsidR="00EC2762" w:rsidRDefault="00EC2762" w:rsidP="00EC2762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ПУНЧАЛ                                            ПОСТАНОВЛЕНИЕ</w:t>
      </w:r>
    </w:p>
    <w:p w14:paraId="191CBD53" w14:textId="77777777" w:rsidR="00EC2762" w:rsidRDefault="00EC2762" w:rsidP="00EC2762">
      <w:pPr>
        <w:tabs>
          <w:tab w:val="left" w:pos="1405"/>
          <w:tab w:val="left" w:pos="1624"/>
          <w:tab w:val="center" w:pos="4410"/>
          <w:tab w:val="left" w:pos="5852"/>
        </w:tabs>
        <w:rPr>
          <w:b/>
          <w:szCs w:val="28"/>
        </w:rPr>
      </w:pPr>
    </w:p>
    <w:p w14:paraId="7E97E4C0" w14:textId="77777777" w:rsidR="00EC2762" w:rsidRDefault="00EC2762" w:rsidP="00EC2762">
      <w:pPr>
        <w:jc w:val="center"/>
        <w:rPr>
          <w:b/>
        </w:rPr>
      </w:pPr>
      <w:r>
        <w:rPr>
          <w:b/>
        </w:rPr>
        <w:t>№ 10                                                                          30 марта 2023 года</w:t>
      </w:r>
    </w:p>
    <w:p w14:paraId="242FA485" w14:textId="77777777" w:rsidR="00EC2762" w:rsidRDefault="00EC2762" w:rsidP="00EC2762">
      <w:pPr>
        <w:tabs>
          <w:tab w:val="left" w:pos="1924"/>
        </w:tabs>
        <w:jc w:val="right"/>
        <w:rPr>
          <w:szCs w:val="28"/>
        </w:rPr>
      </w:pPr>
    </w:p>
    <w:p w14:paraId="52C74514" w14:textId="77777777" w:rsidR="00EC2762" w:rsidRDefault="00EC2762" w:rsidP="00EC2762">
      <w:pPr>
        <w:jc w:val="center"/>
        <w:rPr>
          <w:b/>
        </w:rPr>
      </w:pPr>
      <w:r>
        <w:rPr>
          <w:b/>
        </w:rPr>
        <w:t>О порядке и сроках проведения мероприятий, предусмотренных законодательством при внесении дополнения в</w:t>
      </w:r>
      <w:r>
        <w:rPr>
          <w:b/>
        </w:rPr>
        <w:br/>
      </w:r>
      <w:proofErr w:type="gramStart"/>
      <w:r>
        <w:rPr>
          <w:b/>
        </w:rPr>
        <w:t>Устав  Звениговского</w:t>
      </w:r>
      <w:proofErr w:type="gramEnd"/>
      <w:r>
        <w:rPr>
          <w:b/>
        </w:rPr>
        <w:t xml:space="preserve"> муниципального района Республики Марий Эл </w:t>
      </w:r>
    </w:p>
    <w:p w14:paraId="41B1E409" w14:textId="77777777" w:rsidR="00EC2762" w:rsidRDefault="00EC2762" w:rsidP="00EC2762">
      <w:pPr>
        <w:jc w:val="center"/>
      </w:pPr>
    </w:p>
    <w:p w14:paraId="608609F4" w14:textId="77777777" w:rsidR="00EC2762" w:rsidRDefault="00EC2762" w:rsidP="00EC2762">
      <w:pPr>
        <w:ind w:firstLine="709"/>
        <w:jc w:val="both"/>
      </w:pPr>
      <w:r>
        <w:t xml:space="preserve">В связи с изменением федерального законодательства, принимая во внимание информацию Министерства внутренней политики, развития местного самоуправления и юстиции Республики Марий Эл от 16.03.2023 № 01-21-21/275, руководствуясь Уставом Звениговского района, постановляю: </w:t>
      </w:r>
    </w:p>
    <w:p w14:paraId="1138C9EF" w14:textId="77777777" w:rsidR="00EC2762" w:rsidRDefault="00EC2762" w:rsidP="00EC2762">
      <w:pPr>
        <w:ind w:firstLine="709"/>
        <w:jc w:val="both"/>
      </w:pPr>
      <w:r>
        <w:rPr>
          <w:b/>
        </w:rPr>
        <w:t xml:space="preserve">1. </w:t>
      </w:r>
      <w:r>
        <w:t xml:space="preserve">Для подготовки проекта муниципального нормативного правового акта «О внесении дополнения в Устав Звениговского муниципального района Республики Марий Эл» и его последующего внесения на публичные слушания образовать организационный комитет в составе: </w:t>
      </w:r>
    </w:p>
    <w:p w14:paraId="4AA785B4" w14:textId="77777777" w:rsidR="00EC2762" w:rsidRDefault="00EC2762" w:rsidP="00EC2762">
      <w:pPr>
        <w:ind w:firstLine="709"/>
        <w:jc w:val="both"/>
      </w:pPr>
      <w:r>
        <w:t>-Лабутина Н.В.., Председатель Собрания депутатов, руководитель организационного комитета;</w:t>
      </w:r>
    </w:p>
    <w:p w14:paraId="17C126DB" w14:textId="77777777" w:rsidR="00EC2762" w:rsidRDefault="00EC2762" w:rsidP="00EC2762">
      <w:pPr>
        <w:ind w:firstLine="709"/>
        <w:jc w:val="both"/>
      </w:pPr>
      <w:r>
        <w:t>-Герасимова М.В., консультант Собрания депутатов, секретарь организационного комитета;</w:t>
      </w:r>
    </w:p>
    <w:p w14:paraId="67FC5894" w14:textId="77777777" w:rsidR="00EC2762" w:rsidRDefault="00EC2762" w:rsidP="00EC2762">
      <w:pPr>
        <w:ind w:firstLine="709"/>
        <w:jc w:val="both"/>
      </w:pPr>
      <w:r>
        <w:t>-Зинов А.Р., председатель постоянной комиссии по законности и правопорядку;</w:t>
      </w:r>
    </w:p>
    <w:p w14:paraId="56DF085F" w14:textId="77777777" w:rsidR="00EC2762" w:rsidRDefault="00EC2762" w:rsidP="00EC2762">
      <w:pPr>
        <w:ind w:firstLine="709"/>
        <w:jc w:val="both"/>
      </w:pPr>
      <w:r>
        <w:t>-Федорова Н.Н., заместитель главы администрации Звениговского муниципального района, руководитель аппарата (по согласованию);</w:t>
      </w:r>
    </w:p>
    <w:p w14:paraId="4550FFD9" w14:textId="77777777" w:rsidR="00EC2762" w:rsidRDefault="00EC2762" w:rsidP="00EC2762">
      <w:pPr>
        <w:ind w:firstLine="709"/>
        <w:jc w:val="both"/>
      </w:pPr>
      <w:r>
        <w:t xml:space="preserve">-Зайнуллина Л.А., руководитель правового отдела, муниципальной службе и кадрам администрации муниципального района (по согласованию); </w:t>
      </w:r>
    </w:p>
    <w:p w14:paraId="4F7411C8" w14:textId="77777777" w:rsidR="00EC2762" w:rsidRDefault="00EC2762" w:rsidP="00EC2762">
      <w:pPr>
        <w:ind w:firstLine="709"/>
        <w:jc w:val="both"/>
      </w:pPr>
      <w:r>
        <w:t>-Шишкин Ю.Г., председатель постоянной комиссии по бюджету, налогам и финансам.</w:t>
      </w:r>
    </w:p>
    <w:p w14:paraId="32DAF95A" w14:textId="77777777" w:rsidR="00EC2762" w:rsidRDefault="00EC2762" w:rsidP="00EC2762">
      <w:pPr>
        <w:ind w:firstLine="709"/>
        <w:jc w:val="both"/>
      </w:pPr>
      <w:r>
        <w:rPr>
          <w:b/>
        </w:rPr>
        <w:t>2.</w:t>
      </w:r>
      <w:r>
        <w:t>Поручить организационному комитету подготовить проект муниципального нормативного правового акта по указанной теме к 03 апреля 2023 года. Заседание организационного комитета провести 05 апреля 2023 года.</w:t>
      </w:r>
    </w:p>
    <w:p w14:paraId="159CC76B" w14:textId="77777777" w:rsidR="00EC2762" w:rsidRDefault="00EC2762" w:rsidP="00EC2762">
      <w:pPr>
        <w:pStyle w:val="a5"/>
        <w:widowControl w:val="0"/>
        <w:spacing w:after="0"/>
        <w:ind w:left="0" w:firstLine="709"/>
        <w:jc w:val="both"/>
        <w:rPr>
          <w:szCs w:val="28"/>
        </w:rPr>
      </w:pPr>
      <w:r>
        <w:rPr>
          <w:b/>
        </w:rPr>
        <w:t>3.</w:t>
      </w:r>
      <w:r>
        <w:t>Текст проекта муниципального нормативного правового акта по указанной теме опубликовать в</w:t>
      </w:r>
      <w:r>
        <w:rPr>
          <w:szCs w:val="28"/>
        </w:rPr>
        <w:t xml:space="preserve"> районной газете «Звениговская неделя» 14 апреля 2023 года и разместить на сайте Звениговского муниципального района </w:t>
      </w:r>
      <w:r>
        <w:rPr>
          <w:szCs w:val="28"/>
        </w:rPr>
        <w:lastRenderedPageBreak/>
        <w:t>в информационно-телекоммуникационной сети «Интернет».</w:t>
      </w:r>
    </w:p>
    <w:p w14:paraId="3A9AFF8E" w14:textId="77777777" w:rsidR="00EC2762" w:rsidRDefault="00EC2762" w:rsidP="00EC2762">
      <w:pPr>
        <w:ind w:firstLine="709"/>
        <w:jc w:val="both"/>
      </w:pPr>
      <w:r>
        <w:rPr>
          <w:b/>
        </w:rPr>
        <w:t>4.</w:t>
      </w:r>
      <w:r>
        <w:t xml:space="preserve">Провести 16 мая 2023 в 16 часов 00 мин. в кабинете Главы муниципального района – Председателя Собрания депутатов по адресу: </w:t>
      </w:r>
      <w:proofErr w:type="spellStart"/>
      <w:r>
        <w:t>г.Звенигово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д.39, публичные слушания на тему: «Обсуждение проекта решения Собрания депутатов «О внесении  дополнения в Устав Звениговского муниципального района Республики Марий Эл».     </w:t>
      </w:r>
    </w:p>
    <w:p w14:paraId="674AC074" w14:textId="77777777" w:rsidR="00EC2762" w:rsidRDefault="00EC2762" w:rsidP="00EC2762">
      <w:pPr>
        <w:ind w:firstLine="709"/>
        <w:jc w:val="both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 xml:space="preserve">Вопрос «О </w:t>
      </w:r>
      <w:proofErr w:type="gramStart"/>
      <w:r>
        <w:rPr>
          <w:szCs w:val="28"/>
        </w:rPr>
        <w:t>внесении  дополнения</w:t>
      </w:r>
      <w:proofErr w:type="gramEnd"/>
      <w:r>
        <w:rPr>
          <w:szCs w:val="28"/>
        </w:rPr>
        <w:t xml:space="preserve"> в Устав Звениговского муниципального района Республики Марий Эл» внести на рассмотрение очередной сессии Собрания депутатов Звениговского муниципального района.</w:t>
      </w:r>
    </w:p>
    <w:p w14:paraId="39C60220" w14:textId="77777777" w:rsidR="00EC2762" w:rsidRDefault="00EC2762" w:rsidP="00EC2762">
      <w:pPr>
        <w:ind w:firstLine="709"/>
        <w:jc w:val="both"/>
      </w:pPr>
      <w:r>
        <w:rPr>
          <w:b/>
        </w:rPr>
        <w:t>6.</w:t>
      </w:r>
      <w:r>
        <w:t xml:space="preserve">Замечания и предложения по изменению или дополнению в положения проекта решения направлять в электронной, письменной форме по адресу: </w:t>
      </w:r>
      <w:proofErr w:type="spellStart"/>
      <w:r>
        <w:t>г.Звенигово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39, </w:t>
      </w:r>
      <w:proofErr w:type="gramStart"/>
      <w:r>
        <w:t>каб.№</w:t>
      </w:r>
      <w:proofErr w:type="gramEnd"/>
      <w:r>
        <w:t>115, Герасимовой Марине Валерьевне  (контактный телефон 7-14-01).</w:t>
      </w:r>
    </w:p>
    <w:p w14:paraId="7C4C533F" w14:textId="77777777" w:rsidR="00EC2762" w:rsidRDefault="00EC2762" w:rsidP="00EC2762">
      <w:pPr>
        <w:ind w:firstLine="709"/>
        <w:jc w:val="both"/>
      </w:pPr>
    </w:p>
    <w:p w14:paraId="17229EFC" w14:textId="77777777" w:rsidR="00EC2762" w:rsidRDefault="00EC2762" w:rsidP="00EC2762">
      <w:pPr>
        <w:ind w:firstLine="709"/>
        <w:jc w:val="both"/>
      </w:pPr>
    </w:p>
    <w:tbl>
      <w:tblPr>
        <w:tblStyle w:val="a7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3"/>
        <w:gridCol w:w="3470"/>
      </w:tblGrid>
      <w:tr w:rsidR="00EC2762" w14:paraId="5D546898" w14:textId="77777777" w:rsidTr="00EC2762">
        <w:tc>
          <w:tcPr>
            <w:tcW w:w="6062" w:type="dxa"/>
            <w:hideMark/>
          </w:tcPr>
          <w:p w14:paraId="2639F035" w14:textId="77777777" w:rsidR="00EC2762" w:rsidRDefault="00EC2762">
            <w:pPr>
              <w:tabs>
                <w:tab w:val="left" w:pos="186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Звениговского муниципального района</w:t>
            </w:r>
          </w:p>
        </w:tc>
        <w:tc>
          <w:tcPr>
            <w:tcW w:w="3509" w:type="dxa"/>
            <w:vAlign w:val="bottom"/>
            <w:hideMark/>
          </w:tcPr>
          <w:p w14:paraId="17C0DFBF" w14:textId="77777777" w:rsidR="00EC2762" w:rsidRDefault="00EC2762">
            <w:pPr>
              <w:tabs>
                <w:tab w:val="left" w:pos="1864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Н.В. Лабутина </w:t>
            </w:r>
          </w:p>
        </w:tc>
      </w:tr>
    </w:tbl>
    <w:p w14:paraId="7AAF9E70" w14:textId="77777777" w:rsidR="005D3FC0" w:rsidRDefault="005D3FC0"/>
    <w:sectPr w:rsidR="005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C0"/>
    <w:rsid w:val="005D3FC0"/>
    <w:rsid w:val="00D57EF7"/>
    <w:rsid w:val="00E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C88F3-F5F2-4DA1-9DDC-1B3460D1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2762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C276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C27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C27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EC27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2023-04-05T07:08:00Z</dcterms:created>
  <dcterms:modified xsi:type="dcterms:W3CDTF">2023-04-05T08:07:00Z</dcterms:modified>
</cp:coreProperties>
</file>