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40379A">
        <w:rPr>
          <w:rFonts w:ascii="Times New Roman" w:hAnsi="Times New Roman"/>
          <w:sz w:val="24"/>
          <w:szCs w:val="24"/>
        </w:rPr>
        <w:t>2</w:t>
      </w:r>
      <w:r w:rsidR="00E04798">
        <w:rPr>
          <w:rFonts w:ascii="Times New Roman" w:hAnsi="Times New Roman"/>
          <w:sz w:val="24"/>
          <w:szCs w:val="24"/>
        </w:rPr>
        <w:t>0</w:t>
      </w:r>
      <w:r w:rsidRPr="00E96693">
        <w:rPr>
          <w:rFonts w:ascii="Times New Roman" w:hAnsi="Times New Roman"/>
          <w:sz w:val="24"/>
          <w:szCs w:val="24"/>
        </w:rPr>
        <w:t>»</w:t>
      </w:r>
      <w:r w:rsidR="00E04798">
        <w:rPr>
          <w:rFonts w:ascii="Times New Roman" w:hAnsi="Times New Roman"/>
          <w:sz w:val="24"/>
          <w:szCs w:val="24"/>
        </w:rPr>
        <w:t xml:space="preserve"> января </w:t>
      </w:r>
      <w:r w:rsidRPr="00E96693">
        <w:rPr>
          <w:rFonts w:ascii="Times New Roman" w:hAnsi="Times New Roman"/>
          <w:sz w:val="24"/>
          <w:szCs w:val="24"/>
        </w:rPr>
        <w:t xml:space="preserve"> 202</w:t>
      </w:r>
      <w:r w:rsidR="00E04798">
        <w:rPr>
          <w:rFonts w:ascii="Times New Roman" w:hAnsi="Times New Roman"/>
          <w:sz w:val="24"/>
          <w:szCs w:val="24"/>
        </w:rPr>
        <w:t>5</w:t>
      </w:r>
      <w:r w:rsidRPr="00E96693">
        <w:rPr>
          <w:rFonts w:ascii="Times New Roman" w:hAnsi="Times New Roman"/>
          <w:sz w:val="24"/>
          <w:szCs w:val="24"/>
        </w:rPr>
        <w:t xml:space="preserve"> года №</w:t>
      </w:r>
      <w:r w:rsidR="00CB19F9">
        <w:rPr>
          <w:rFonts w:ascii="Times New Roman" w:hAnsi="Times New Roman"/>
          <w:sz w:val="24"/>
          <w:szCs w:val="24"/>
        </w:rPr>
        <w:t xml:space="preserve"> 30</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C5AE4" w:rsidRDefault="003C5AE4"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w:t>
      </w:r>
      <w:bookmarkStart w:id="0" w:name="_GoBack"/>
      <w:bookmarkEnd w:id="0"/>
      <w:r w:rsidR="00E96693" w:rsidRPr="00E96693">
        <w:rPr>
          <w:rFonts w:ascii="Times New Roman" w:hAnsi="Times New Roman"/>
          <w:sz w:val="28"/>
          <w:szCs w:val="28"/>
        </w:rPr>
        <w:t>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 xml:space="preserve">Правил организации регулярных перевозок пассажиров и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r w:rsidR="001B4C2F" w:rsidRPr="00100B25">
        <w:rPr>
          <w:b w:val="0"/>
          <w:sz w:val="24"/>
          <w:szCs w:val="24"/>
        </w:rPr>
        <w:t>Звениговск</w:t>
      </w:r>
      <w:r w:rsidR="001B4C2F">
        <w:rPr>
          <w:b w:val="0"/>
          <w:sz w:val="24"/>
          <w:szCs w:val="24"/>
        </w:rPr>
        <w:t>ого</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 xml:space="preserve">Организатор конкурса, извещает всех заинтересованных лицо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8"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5D3673">
        <w:rPr>
          <w:rFonts w:ascii="Times New Roman" w:hAnsi="Times New Roman"/>
          <w:sz w:val="24"/>
          <w:szCs w:val="24"/>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w:t>
      </w:r>
      <w:r w:rsidRPr="002F691E">
        <w:rPr>
          <w:rFonts w:ascii="Times New Roman" w:hAnsi="Times New Roman"/>
          <w:sz w:val="24"/>
          <w:szCs w:val="24"/>
          <w:lang w:eastAsia="ru-RU"/>
        </w:rPr>
        <w:lastRenderedPageBreak/>
        <w:t>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Pr="00875F24">
        <w:rPr>
          <w:rFonts w:ascii="Times New Roman" w:hAnsi="Times New Roman"/>
          <w:bCs/>
          <w:kern w:val="36"/>
          <w:sz w:val="24"/>
          <w:szCs w:val="24"/>
          <w:lang w:eastAsia="ru-RU"/>
        </w:rPr>
        <w:t>.</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 xml:space="preserve">при вскрытии конвертов с заявками на участие в конкурсе объявляются членам комиссии и присутствующим участникам </w:t>
      </w:r>
      <w:r w:rsidRPr="002F691E">
        <w:rPr>
          <w:rFonts w:ascii="Times New Roman" w:hAnsi="Times New Roman"/>
          <w:sz w:val="24"/>
          <w:szCs w:val="24"/>
          <w:lang w:eastAsia="ru-RU"/>
        </w:rPr>
        <w:lastRenderedPageBreak/>
        <w:t>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lastRenderedPageBreak/>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10"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9.1.3. Победитель конкурса должен подписать и заверить печатью указанный договор и вернуть его заказчику в 20-ти дневный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tblPr>
      <w:tblGrid>
        <w:gridCol w:w="210"/>
        <w:gridCol w:w="1078"/>
        <w:gridCol w:w="1553"/>
        <w:gridCol w:w="6588"/>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 xml:space="preserve">21-53, e-mail: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lastRenderedPageBreak/>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135C1D">
              <w:rPr>
                <w:rFonts w:ascii="Times New Roman" w:hAnsi="Times New Roman"/>
                <w:sz w:val="24"/>
                <w:szCs w:val="24"/>
                <w:lang w:eastAsia="ru-RU"/>
              </w:rPr>
              <w:t xml:space="preserve">1. </w:t>
            </w:r>
            <w:r w:rsidRPr="00FD433B">
              <w:rPr>
                <w:rFonts w:ascii="Times New Roman" w:hAnsi="Times New Roman"/>
                <w:sz w:val="24"/>
                <w:szCs w:val="24"/>
                <w:lang w:eastAsia="ru-RU"/>
              </w:rPr>
              <w:t xml:space="preserve">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w:t>
            </w:r>
            <w:r w:rsidRPr="002F691E">
              <w:rPr>
                <w:rFonts w:ascii="Times New Roman" w:hAnsi="Times New Roman"/>
                <w:sz w:val="24"/>
                <w:szCs w:val="24"/>
                <w:lang w:eastAsia="ru-RU"/>
              </w:rPr>
              <w:lastRenderedPageBreak/>
              <w:t xml:space="preserve">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r w:rsidRPr="001E0AFA">
        <w:rPr>
          <w:sz w:val="24"/>
          <w:szCs w:val="24"/>
          <w:lang w:val="en-US"/>
        </w:rPr>
        <w:t>Nq</w:t>
      </w:r>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r w:rsidRPr="001E0AFA">
        <w:rPr>
          <w:sz w:val="24"/>
          <w:szCs w:val="24"/>
          <w:lang w:val="en-US"/>
        </w:rPr>
        <w:t>Nq</w:t>
      </w:r>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 xml:space="preserve">В - опыт осуществления регулярных перевозок юридическим лицом, </w:t>
      </w:r>
      <w:r w:rsidRPr="001E0AFA">
        <w:rPr>
          <w:sz w:val="24"/>
          <w:szCs w:val="24"/>
        </w:rPr>
        <w:lastRenderedPageBreak/>
        <w:t>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w:t>
      </w:r>
      <w:r w:rsidRPr="001E0AFA">
        <w:rPr>
          <w:sz w:val="24"/>
          <w:szCs w:val="24"/>
        </w:rPr>
        <w:lastRenderedPageBreak/>
        <w:t>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0379E7">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40379A">
              <w:rPr>
                <w:rFonts w:ascii="Times New Roman" w:hAnsi="Times New Roman"/>
                <w:color w:val="000000"/>
                <w:sz w:val="24"/>
                <w:szCs w:val="24"/>
                <w:u w:val="single"/>
              </w:rPr>
              <w:t>2</w:t>
            </w:r>
            <w:r w:rsidR="000379E7">
              <w:rPr>
                <w:rFonts w:ascii="Times New Roman" w:hAnsi="Times New Roman"/>
                <w:color w:val="000000"/>
                <w:sz w:val="24"/>
                <w:szCs w:val="24"/>
                <w:u w:val="single"/>
              </w:rPr>
              <w:t>0 января</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0379E7">
              <w:rPr>
                <w:rFonts w:ascii="Times New Roman" w:hAnsi="Times New Roman"/>
                <w:color w:val="000000"/>
                <w:sz w:val="24"/>
                <w:szCs w:val="24"/>
                <w:u w:val="single"/>
              </w:rPr>
              <w:t>5</w:t>
            </w:r>
            <w:r w:rsidRPr="008A0025">
              <w:rPr>
                <w:rFonts w:ascii="Times New Roman" w:hAnsi="Times New Roman"/>
                <w:color w:val="000000"/>
                <w:sz w:val="24"/>
                <w:szCs w:val="24"/>
                <w:u w:val="single"/>
              </w:rPr>
              <w:t xml:space="preserve"> г.по</w:t>
            </w:r>
            <w:r w:rsidR="000379E7">
              <w:rPr>
                <w:rFonts w:ascii="Times New Roman" w:hAnsi="Times New Roman"/>
                <w:color w:val="000000"/>
                <w:sz w:val="24"/>
                <w:szCs w:val="24"/>
                <w:u w:val="single"/>
              </w:rPr>
              <w:t xml:space="preserve"> 11 февраля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0379E7">
              <w:rPr>
                <w:rFonts w:ascii="Times New Roman" w:hAnsi="Times New Roman"/>
                <w:color w:val="000000"/>
                <w:sz w:val="24"/>
                <w:szCs w:val="24"/>
                <w:u w:val="single"/>
              </w:rPr>
              <w:t>5</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80094F">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 xml:space="preserve">425060, РеспубликаМарийЭл,г. Звенигово, ул. Ленина, д. 39, каб. 419. Контактное лицо: </w:t>
            </w:r>
            <w:r w:rsidR="0080094F">
              <w:rPr>
                <w:rFonts w:ascii="Times New Roman" w:hAnsi="Times New Roman"/>
                <w:bCs/>
                <w:color w:val="000000"/>
                <w:sz w:val="24"/>
                <w:szCs w:val="24"/>
              </w:rPr>
              <w:t>Виноградов Александр Дмитриевич</w:t>
            </w:r>
            <w:r w:rsidRPr="008A0025">
              <w:rPr>
                <w:rFonts w:ascii="Times New Roman" w:hAnsi="Times New Roman"/>
                <w:bCs/>
                <w:color w:val="000000"/>
                <w:sz w:val="24"/>
                <w:szCs w:val="24"/>
              </w:rPr>
              <w:t>,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0379E7" w:rsidP="000379E7">
            <w:pPr>
              <w:suppressAutoHyphens/>
              <w:spacing w:after="0"/>
              <w:rPr>
                <w:rFonts w:ascii="Times New Roman" w:hAnsi="Times New Roman"/>
                <w:bCs/>
                <w:color w:val="000000"/>
                <w:sz w:val="24"/>
                <w:szCs w:val="24"/>
              </w:rPr>
            </w:pPr>
            <w:r>
              <w:rPr>
                <w:rFonts w:ascii="Times New Roman" w:hAnsi="Times New Roman"/>
                <w:bCs/>
                <w:color w:val="000000"/>
                <w:sz w:val="24"/>
                <w:szCs w:val="24"/>
              </w:rPr>
              <w:t>12</w:t>
            </w:r>
            <w:r w:rsidR="0040379A">
              <w:rPr>
                <w:rFonts w:ascii="Times New Roman" w:hAnsi="Times New Roman"/>
                <w:bCs/>
                <w:color w:val="000000"/>
                <w:sz w:val="24"/>
                <w:szCs w:val="24"/>
              </w:rPr>
              <w:t xml:space="preserve"> </w:t>
            </w:r>
            <w:r>
              <w:rPr>
                <w:rFonts w:ascii="Times New Roman" w:hAnsi="Times New Roman"/>
                <w:bCs/>
                <w:color w:val="000000"/>
                <w:sz w:val="24"/>
                <w:szCs w:val="24"/>
              </w:rPr>
              <w:t>февраля</w:t>
            </w:r>
            <w:r w:rsidR="00DA099A"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РеспубликаМарийЭл,г.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0379E7" w:rsidP="000379E7">
            <w:pPr>
              <w:suppressAutoHyphens/>
              <w:spacing w:after="0"/>
              <w:rPr>
                <w:rFonts w:ascii="Times New Roman" w:hAnsi="Times New Roman"/>
                <w:bCs/>
                <w:color w:val="000000"/>
                <w:sz w:val="24"/>
                <w:szCs w:val="24"/>
              </w:rPr>
            </w:pPr>
            <w:r>
              <w:rPr>
                <w:rFonts w:ascii="Times New Roman" w:hAnsi="Times New Roman"/>
                <w:bCs/>
                <w:color w:val="000000"/>
                <w:sz w:val="24"/>
                <w:szCs w:val="24"/>
              </w:rPr>
              <w:t>13 февраля</w:t>
            </w:r>
            <w:r w:rsidR="00156645"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5</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r w:rsidR="003857B6" w:rsidRPr="008A0025">
              <w:rPr>
                <w:rFonts w:ascii="Times New Roman" w:hAnsi="Times New Roman"/>
                <w:bCs/>
                <w:color w:val="000000"/>
                <w:sz w:val="24"/>
                <w:szCs w:val="24"/>
              </w:rPr>
              <w:t>в(время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РеспубликаМарийЭл,г.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0379E7" w:rsidP="000379E7">
            <w:pPr>
              <w:suppressAutoHyphens/>
              <w:spacing w:after="0"/>
              <w:rPr>
                <w:rFonts w:ascii="Times New Roman" w:hAnsi="Times New Roman"/>
                <w:color w:val="000000"/>
                <w:sz w:val="24"/>
                <w:szCs w:val="24"/>
              </w:rPr>
            </w:pPr>
            <w:r>
              <w:rPr>
                <w:rFonts w:ascii="Times New Roman" w:hAnsi="Times New Roman"/>
                <w:bCs/>
                <w:color w:val="000000"/>
                <w:sz w:val="24"/>
                <w:szCs w:val="24"/>
              </w:rPr>
              <w:t>14</w:t>
            </w:r>
            <w:r w:rsidR="0040379A">
              <w:rPr>
                <w:rFonts w:ascii="Times New Roman" w:hAnsi="Times New Roman"/>
                <w:bCs/>
                <w:color w:val="000000"/>
                <w:sz w:val="24"/>
                <w:szCs w:val="24"/>
              </w:rPr>
              <w:t xml:space="preserve"> </w:t>
            </w:r>
            <w:r>
              <w:rPr>
                <w:rFonts w:ascii="Times New Roman" w:hAnsi="Times New Roman"/>
                <w:bCs/>
                <w:color w:val="000000"/>
                <w:sz w:val="24"/>
                <w:szCs w:val="24"/>
              </w:rPr>
              <w:t>февраля</w:t>
            </w:r>
            <w:r w:rsidR="00156645"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5</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РеспубликаМарийЭл,г.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3413AE">
          <w:headerReference w:type="default" r:id="rId11"/>
          <w:headerReference w:type="first" r:id="rId12"/>
          <w:pgSz w:w="11906" w:h="16838"/>
          <w:pgMar w:top="1134" w:right="850" w:bottom="1134" w:left="1701" w:header="708" w:footer="708" w:gutter="0"/>
          <w:pgNumType w:start="1"/>
          <w:cols w:space="708"/>
          <w:titlePg/>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lastRenderedPageBreak/>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3"/>
        <w:gridCol w:w="1165"/>
        <w:gridCol w:w="2760"/>
        <w:gridCol w:w="1421"/>
        <w:gridCol w:w="1309"/>
        <w:gridCol w:w="817"/>
        <w:gridCol w:w="2623"/>
        <w:gridCol w:w="2410"/>
        <w:gridCol w:w="1701"/>
      </w:tblGrid>
      <w:tr w:rsidR="00E976BB" w:rsidRPr="000D0C5D" w:rsidTr="00ED2CCC">
        <w:trPr>
          <w:cantSplit/>
        </w:trPr>
        <w:tc>
          <w:tcPr>
            <w:tcW w:w="503"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 лота</w:t>
            </w: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Номер маршрута</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Наименование маршрута</w:t>
            </w:r>
          </w:p>
        </w:tc>
        <w:tc>
          <w:tcPr>
            <w:tcW w:w="142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Вместимость ТС (не менее), чел.</w:t>
            </w:r>
          </w:p>
        </w:tc>
        <w:tc>
          <w:tcPr>
            <w:tcW w:w="1309"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Протяженность маршрута, км.</w:t>
            </w:r>
          </w:p>
        </w:tc>
        <w:tc>
          <w:tcPr>
            <w:tcW w:w="817"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Количество ТС</w:t>
            </w:r>
          </w:p>
        </w:tc>
        <w:tc>
          <w:tcPr>
            <w:tcW w:w="5033" w:type="dxa"/>
            <w:gridSpan w:val="2"/>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Время начала и окончания движения на маршруте</w:t>
            </w:r>
          </w:p>
        </w:tc>
        <w:tc>
          <w:tcPr>
            <w:tcW w:w="170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Примечание</w:t>
            </w:r>
          </w:p>
        </w:tc>
      </w:tr>
      <w:tr w:rsidR="00E976BB" w:rsidRPr="000D0C5D" w:rsidTr="00ED2CCC">
        <w:trPr>
          <w:cantSplit/>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tcPr>
          <w:p w:rsidR="00E976BB" w:rsidRPr="000D0C5D" w:rsidRDefault="00E976BB" w:rsidP="00ED2CCC">
            <w:pPr>
              <w:rPr>
                <w:rFonts w:ascii="Times New Roman" w:hAnsi="Times New Roman"/>
                <w:color w:val="FF0000"/>
                <w:sz w:val="24"/>
                <w:szCs w:val="24"/>
              </w:rPr>
            </w:pPr>
          </w:p>
        </w:tc>
        <w:tc>
          <w:tcPr>
            <w:tcW w:w="1309" w:type="dxa"/>
            <w:vMerge/>
          </w:tcPr>
          <w:p w:rsidR="00E976BB" w:rsidRPr="000D0C5D" w:rsidRDefault="00E976BB" w:rsidP="00ED2CCC">
            <w:pPr>
              <w:rPr>
                <w:rFonts w:ascii="Times New Roman" w:hAnsi="Times New Roman"/>
                <w:color w:val="FF0000"/>
                <w:sz w:val="24"/>
                <w:szCs w:val="24"/>
              </w:rPr>
            </w:pPr>
          </w:p>
        </w:tc>
        <w:tc>
          <w:tcPr>
            <w:tcW w:w="817" w:type="dxa"/>
            <w:vMerge/>
          </w:tcPr>
          <w:p w:rsidR="00E976BB" w:rsidRPr="000D0C5D" w:rsidRDefault="00E976BB" w:rsidP="00ED2CCC">
            <w:pPr>
              <w:rPr>
                <w:rFonts w:ascii="Times New Roman" w:hAnsi="Times New Roman"/>
                <w:color w:val="FF0000"/>
                <w:sz w:val="24"/>
                <w:szCs w:val="24"/>
              </w:rPr>
            </w:pPr>
          </w:p>
        </w:tc>
        <w:tc>
          <w:tcPr>
            <w:tcW w:w="2623"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начало</w:t>
            </w:r>
          </w:p>
        </w:tc>
        <w:tc>
          <w:tcPr>
            <w:tcW w:w="2410"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конец</w:t>
            </w:r>
          </w:p>
        </w:tc>
        <w:tc>
          <w:tcPr>
            <w:tcW w:w="1701" w:type="dxa"/>
            <w:vMerge/>
          </w:tcPr>
          <w:p w:rsidR="00E976BB" w:rsidRPr="000D0C5D" w:rsidRDefault="00E976BB" w:rsidP="00ED2CCC">
            <w:pPr>
              <w:rPr>
                <w:rFonts w:ascii="Times New Roman" w:hAnsi="Times New Roman"/>
                <w:sz w:val="24"/>
                <w:szCs w:val="24"/>
              </w:rPr>
            </w:pP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г.Звенигово – д.Нуктуж</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26</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05-30, 06,50 15-10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06-05, 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06-50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rPr>
          <w:trHeight w:val="413"/>
        </w:trPr>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п.Красногорский – п.Шелангер</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 14-50, 17-05, от КАФ до ММЗ 16-20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 15-20, 17-30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rPr>
          <w:trHeight w:val="412"/>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Суббота-воскресенье</w:t>
            </w:r>
          </w:p>
        </w:tc>
      </w:tr>
      <w:tr w:rsidR="00E976BB" w:rsidRPr="000D0C5D" w:rsidTr="00ED2CCC">
        <w:trPr>
          <w:cantSplit/>
        </w:trPr>
        <w:tc>
          <w:tcPr>
            <w:tcW w:w="503"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lastRenderedPageBreak/>
              <w:t>3</w:t>
            </w:r>
          </w:p>
        </w:tc>
        <w:tc>
          <w:tcPr>
            <w:tcW w:w="1165"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114</w:t>
            </w:r>
          </w:p>
        </w:tc>
        <w:tc>
          <w:tcPr>
            <w:tcW w:w="2760"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г.Звенигово - п. Мочалище (через Шелангер)</w:t>
            </w:r>
          </w:p>
        </w:tc>
        <w:tc>
          <w:tcPr>
            <w:tcW w:w="1421"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18</w:t>
            </w:r>
          </w:p>
        </w:tc>
        <w:tc>
          <w:tcPr>
            <w:tcW w:w="1309"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70</w:t>
            </w:r>
          </w:p>
        </w:tc>
        <w:tc>
          <w:tcPr>
            <w:tcW w:w="817" w:type="dxa"/>
            <w:vAlign w:val="center"/>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7-00 п. Мочалище,</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7-25 п. Шелангер (база)</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13-30 п. Мочалище, 13-55 п. Шелангер (база)</w:t>
            </w:r>
          </w:p>
        </w:tc>
        <w:tc>
          <w:tcPr>
            <w:tcW w:w="2410"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11-50 г. Звенигово,</w:t>
            </w:r>
          </w:p>
          <w:p w:rsidR="00E976BB" w:rsidRPr="000D0C5D" w:rsidRDefault="00E976BB" w:rsidP="001D6B32">
            <w:pPr>
              <w:rPr>
                <w:rFonts w:ascii="Times New Roman" w:hAnsi="Times New Roman"/>
                <w:sz w:val="24"/>
                <w:szCs w:val="24"/>
              </w:rPr>
            </w:pPr>
            <w:r w:rsidRPr="000D0C5D">
              <w:rPr>
                <w:rFonts w:ascii="Times New Roman" w:hAnsi="Times New Roman"/>
                <w:sz w:val="24"/>
                <w:szCs w:val="24"/>
              </w:rPr>
              <w:t>12-30 п. Шелангер (база)</w:t>
            </w:r>
          </w:p>
        </w:tc>
        <w:tc>
          <w:tcPr>
            <w:tcW w:w="1701" w:type="dxa"/>
          </w:tcPr>
          <w:p w:rsidR="00E976BB" w:rsidRPr="000D0C5D" w:rsidRDefault="00E976BB" w:rsidP="001D6B32">
            <w:pPr>
              <w:rPr>
                <w:rFonts w:ascii="Times New Roman" w:hAnsi="Times New Roman"/>
                <w:sz w:val="24"/>
                <w:szCs w:val="24"/>
              </w:rPr>
            </w:pPr>
            <w:r w:rsidRPr="000D0C5D">
              <w:rPr>
                <w:rFonts w:ascii="Times New Roman" w:hAnsi="Times New Roman"/>
                <w:sz w:val="24"/>
                <w:szCs w:val="24"/>
              </w:rPr>
              <w:t>среда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4</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г.Звенигово –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д.Сергушкино</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 17-16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 17-39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Звенигово - Сосновка</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05-40, 06-40, 07-40, 08-40, 09-50, 12-15, 14-50,16-15,17-25</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06-10, 07-10, 08-10, 09-10, 10-20, 12-45, 15-20, 16-50, 17-55</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11-00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55336" w:rsidRPr="000D0C5D" w:rsidTr="001D6B32">
        <w:trPr>
          <w:trHeight w:val="1469"/>
        </w:trPr>
        <w:tc>
          <w:tcPr>
            <w:tcW w:w="503" w:type="dxa"/>
            <w:vAlign w:val="center"/>
          </w:tcPr>
          <w:p w:rsidR="00E55336" w:rsidRPr="00EA74C1" w:rsidRDefault="001A4C44" w:rsidP="00ED2CCC">
            <w:pPr>
              <w:jc w:val="center"/>
              <w:rPr>
                <w:rFonts w:ascii="Times New Roman" w:hAnsi="Times New Roman"/>
                <w:sz w:val="24"/>
                <w:szCs w:val="24"/>
              </w:rPr>
            </w:pPr>
            <w:r>
              <w:rPr>
                <w:rFonts w:ascii="Times New Roman" w:hAnsi="Times New Roman"/>
                <w:sz w:val="24"/>
                <w:szCs w:val="24"/>
              </w:rPr>
              <w:t>6</w:t>
            </w:r>
          </w:p>
        </w:tc>
        <w:tc>
          <w:tcPr>
            <w:tcW w:w="1165" w:type="dxa"/>
            <w:vAlign w:val="center"/>
          </w:tcPr>
          <w:p w:rsidR="00E55336" w:rsidRPr="00EA74C1" w:rsidRDefault="0037098B" w:rsidP="00ED2CCC">
            <w:pPr>
              <w:jc w:val="center"/>
              <w:rPr>
                <w:rFonts w:ascii="Times New Roman" w:hAnsi="Times New Roman"/>
                <w:sz w:val="24"/>
                <w:szCs w:val="24"/>
              </w:rPr>
            </w:pPr>
            <w:r>
              <w:rPr>
                <w:rFonts w:ascii="Times New Roman" w:hAnsi="Times New Roman"/>
                <w:sz w:val="24"/>
                <w:szCs w:val="24"/>
              </w:rPr>
              <w:t>112</w:t>
            </w:r>
          </w:p>
        </w:tc>
        <w:tc>
          <w:tcPr>
            <w:tcW w:w="2760" w:type="dxa"/>
            <w:vAlign w:val="center"/>
          </w:tcPr>
          <w:p w:rsidR="00E55336" w:rsidRPr="00EA74C1" w:rsidRDefault="00E55336" w:rsidP="00ED2CCC">
            <w:pPr>
              <w:rPr>
                <w:rFonts w:ascii="Times New Roman" w:hAnsi="Times New Roman"/>
                <w:sz w:val="24"/>
                <w:szCs w:val="24"/>
              </w:rPr>
            </w:pPr>
            <w:r w:rsidRPr="00EA74C1">
              <w:rPr>
                <w:rFonts w:ascii="Times New Roman" w:hAnsi="Times New Roman"/>
                <w:sz w:val="24"/>
                <w:szCs w:val="24"/>
              </w:rPr>
              <w:t xml:space="preserve">г.Звенигово– </w:t>
            </w:r>
          </w:p>
          <w:p w:rsidR="00E55336" w:rsidRPr="00EA74C1" w:rsidRDefault="00E55336" w:rsidP="00ED2CCC">
            <w:pPr>
              <w:rPr>
                <w:rFonts w:ascii="Times New Roman" w:hAnsi="Times New Roman"/>
                <w:sz w:val="24"/>
                <w:szCs w:val="24"/>
              </w:rPr>
            </w:pPr>
            <w:r>
              <w:rPr>
                <w:rFonts w:ascii="Times New Roman" w:hAnsi="Times New Roman"/>
                <w:sz w:val="24"/>
                <w:szCs w:val="24"/>
              </w:rPr>
              <w:t>п. Шелангер</w:t>
            </w:r>
          </w:p>
        </w:tc>
        <w:tc>
          <w:tcPr>
            <w:tcW w:w="1421"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18</w:t>
            </w:r>
          </w:p>
        </w:tc>
        <w:tc>
          <w:tcPr>
            <w:tcW w:w="1309" w:type="dxa"/>
            <w:vAlign w:val="center"/>
          </w:tcPr>
          <w:p w:rsidR="00E55336" w:rsidRPr="00EA74C1" w:rsidRDefault="00E55336" w:rsidP="00ED2CCC">
            <w:pPr>
              <w:jc w:val="center"/>
              <w:rPr>
                <w:rFonts w:ascii="Times New Roman" w:hAnsi="Times New Roman"/>
                <w:sz w:val="24"/>
                <w:szCs w:val="24"/>
              </w:rPr>
            </w:pPr>
            <w:r>
              <w:rPr>
                <w:rFonts w:ascii="Times New Roman" w:hAnsi="Times New Roman"/>
                <w:sz w:val="24"/>
                <w:szCs w:val="24"/>
              </w:rPr>
              <w:t>3</w:t>
            </w:r>
            <w:r w:rsidRPr="00EA74C1">
              <w:rPr>
                <w:rFonts w:ascii="Times New Roman" w:hAnsi="Times New Roman"/>
                <w:sz w:val="24"/>
                <w:szCs w:val="24"/>
              </w:rPr>
              <w:t>3</w:t>
            </w:r>
          </w:p>
        </w:tc>
        <w:tc>
          <w:tcPr>
            <w:tcW w:w="817" w:type="dxa"/>
            <w:vAlign w:val="center"/>
          </w:tcPr>
          <w:p w:rsidR="00E55336" w:rsidRPr="00EA74C1" w:rsidRDefault="00E55336" w:rsidP="00ED2CCC">
            <w:pPr>
              <w:jc w:val="center"/>
              <w:rPr>
                <w:rFonts w:ascii="Times New Roman" w:hAnsi="Times New Roman"/>
                <w:sz w:val="24"/>
                <w:szCs w:val="24"/>
              </w:rPr>
            </w:pPr>
            <w:r w:rsidRPr="00EA74C1">
              <w:rPr>
                <w:rFonts w:ascii="Times New Roman" w:hAnsi="Times New Roman"/>
                <w:sz w:val="24"/>
                <w:szCs w:val="24"/>
              </w:rPr>
              <w:t>1</w:t>
            </w:r>
          </w:p>
        </w:tc>
        <w:tc>
          <w:tcPr>
            <w:tcW w:w="2623" w:type="dxa"/>
          </w:tcPr>
          <w:p w:rsidR="00E55336" w:rsidRDefault="00E55336" w:rsidP="00ED2CCC">
            <w:pPr>
              <w:rPr>
                <w:rFonts w:ascii="Times New Roman" w:hAnsi="Times New Roman"/>
                <w:sz w:val="24"/>
                <w:szCs w:val="24"/>
              </w:rPr>
            </w:pPr>
            <w:r>
              <w:rPr>
                <w:rFonts w:ascii="Times New Roman" w:hAnsi="Times New Roman"/>
                <w:sz w:val="24"/>
                <w:szCs w:val="24"/>
              </w:rPr>
              <w:t>7-25 п. Шелангер (база)</w:t>
            </w:r>
          </w:p>
          <w:p w:rsidR="00E55336" w:rsidRDefault="00E55336" w:rsidP="00ED2CCC">
            <w:pPr>
              <w:rPr>
                <w:rFonts w:ascii="Times New Roman" w:hAnsi="Times New Roman"/>
                <w:sz w:val="24"/>
                <w:szCs w:val="24"/>
              </w:rPr>
            </w:pPr>
            <w:r>
              <w:rPr>
                <w:rFonts w:ascii="Times New Roman" w:hAnsi="Times New Roman"/>
                <w:sz w:val="24"/>
                <w:szCs w:val="24"/>
              </w:rPr>
              <w:t>13-55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2410" w:type="dxa"/>
          </w:tcPr>
          <w:p w:rsidR="00E55336" w:rsidRDefault="00E55336" w:rsidP="00ED2CCC">
            <w:pPr>
              <w:rPr>
                <w:rFonts w:ascii="Times New Roman" w:hAnsi="Times New Roman"/>
                <w:sz w:val="24"/>
                <w:szCs w:val="24"/>
              </w:rPr>
            </w:pPr>
            <w:r>
              <w:rPr>
                <w:rFonts w:ascii="Times New Roman" w:hAnsi="Times New Roman"/>
                <w:sz w:val="24"/>
                <w:szCs w:val="24"/>
              </w:rPr>
              <w:t>11-50 г. Звенигово,</w:t>
            </w:r>
          </w:p>
          <w:p w:rsidR="00E55336" w:rsidRDefault="00E55336" w:rsidP="00ED2CCC">
            <w:pPr>
              <w:rPr>
                <w:rFonts w:ascii="Times New Roman" w:hAnsi="Times New Roman"/>
                <w:sz w:val="24"/>
                <w:szCs w:val="24"/>
              </w:rPr>
            </w:pPr>
            <w:r>
              <w:rPr>
                <w:rFonts w:ascii="Times New Roman" w:hAnsi="Times New Roman"/>
                <w:sz w:val="24"/>
                <w:szCs w:val="24"/>
              </w:rPr>
              <w:t>12-30 п. Шелангер</w:t>
            </w:r>
          </w:p>
          <w:p w:rsidR="00E55336" w:rsidRPr="00EA74C1" w:rsidRDefault="00E55336" w:rsidP="00ED2CCC">
            <w:pPr>
              <w:rPr>
                <w:rFonts w:ascii="Times New Roman" w:hAnsi="Times New Roman"/>
                <w:sz w:val="24"/>
                <w:szCs w:val="24"/>
              </w:rPr>
            </w:pPr>
            <w:r>
              <w:rPr>
                <w:rFonts w:ascii="Times New Roman" w:hAnsi="Times New Roman"/>
                <w:sz w:val="24"/>
                <w:szCs w:val="24"/>
              </w:rPr>
              <w:t>(база)</w:t>
            </w:r>
          </w:p>
        </w:tc>
        <w:tc>
          <w:tcPr>
            <w:tcW w:w="1701" w:type="dxa"/>
          </w:tcPr>
          <w:p w:rsidR="00E55336" w:rsidRPr="00EA74C1" w:rsidRDefault="00E55336" w:rsidP="00ED2CCC">
            <w:pPr>
              <w:rPr>
                <w:rFonts w:ascii="Times New Roman" w:hAnsi="Times New Roman"/>
                <w:sz w:val="24"/>
                <w:szCs w:val="24"/>
              </w:rPr>
            </w:pPr>
            <w:r>
              <w:rPr>
                <w:rFonts w:ascii="Times New Roman" w:hAnsi="Times New Roman"/>
                <w:sz w:val="24"/>
                <w:szCs w:val="24"/>
              </w:rPr>
              <w:t>Среда</w:t>
            </w:r>
          </w:p>
        </w:tc>
      </w:tr>
    </w:tbl>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от______________вид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lastRenderedPageBreak/>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lastRenderedPageBreak/>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lastRenderedPageBreak/>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lastRenderedPageBreak/>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lastRenderedPageBreak/>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3413AE">
      <w:pgSz w:w="11906" w:h="16838"/>
      <w:pgMar w:top="1134" w:right="850" w:bottom="1134" w:left="1701" w:header="708" w:footer="708"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0CD" w:rsidRDefault="006950CD" w:rsidP="00ED2CCC">
      <w:pPr>
        <w:spacing w:after="0" w:line="240" w:lineRule="auto"/>
      </w:pPr>
      <w:r>
        <w:separator/>
      </w:r>
    </w:p>
  </w:endnote>
  <w:endnote w:type="continuationSeparator" w:id="1">
    <w:p w:rsidR="006950CD" w:rsidRDefault="006950CD" w:rsidP="00ED2C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0CD" w:rsidRDefault="006950CD" w:rsidP="00ED2CCC">
      <w:pPr>
        <w:spacing w:after="0" w:line="240" w:lineRule="auto"/>
      </w:pPr>
      <w:r>
        <w:separator/>
      </w:r>
    </w:p>
  </w:footnote>
  <w:footnote w:type="continuationSeparator" w:id="1">
    <w:p w:rsidR="006950CD" w:rsidRDefault="006950CD" w:rsidP="00ED2C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907173"/>
      <w:docPartObj>
        <w:docPartGallery w:val="Page Numbers (Top of Page)"/>
        <w:docPartUnique/>
      </w:docPartObj>
    </w:sdtPr>
    <w:sdtContent>
      <w:p w:rsidR="000379E7" w:rsidRDefault="00170A67" w:rsidP="003413AE">
        <w:pPr>
          <w:pStyle w:val="af"/>
          <w:jc w:val="center"/>
        </w:pPr>
        <w:fldSimple w:instr="PAGE   \* MERGEFORMAT">
          <w:r w:rsidR="00CB19F9">
            <w:rPr>
              <w:noProof/>
            </w:rPr>
            <w:t>25</w:t>
          </w:r>
        </w:fldSimple>
      </w:p>
    </w:sdtContent>
  </w:sdt>
  <w:p w:rsidR="000379E7" w:rsidRDefault="000379E7">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6834804"/>
      <w:docPartObj>
        <w:docPartGallery w:val="Page Numbers (Top of Page)"/>
        <w:docPartUnique/>
      </w:docPartObj>
    </w:sdtPr>
    <w:sdtEndPr>
      <w:rPr>
        <w:color w:val="FFFFFF" w:themeColor="background1"/>
      </w:rPr>
    </w:sdtEndPr>
    <w:sdtContent>
      <w:p w:rsidR="000379E7" w:rsidRPr="003413AE" w:rsidRDefault="00170A67">
        <w:pPr>
          <w:pStyle w:val="af"/>
          <w:jc w:val="right"/>
          <w:rPr>
            <w:color w:val="FFFFFF" w:themeColor="background1"/>
          </w:rPr>
        </w:pPr>
        <w:r w:rsidRPr="003413AE">
          <w:rPr>
            <w:color w:val="FFFFFF" w:themeColor="background1"/>
          </w:rPr>
          <w:fldChar w:fldCharType="begin"/>
        </w:r>
        <w:r w:rsidR="000379E7" w:rsidRPr="003413AE">
          <w:rPr>
            <w:color w:val="FFFFFF" w:themeColor="background1"/>
          </w:rPr>
          <w:instrText>PAGE   \* MERGEFORMAT</w:instrText>
        </w:r>
        <w:r w:rsidRPr="003413AE">
          <w:rPr>
            <w:color w:val="FFFFFF" w:themeColor="background1"/>
          </w:rPr>
          <w:fldChar w:fldCharType="separate"/>
        </w:r>
        <w:r w:rsidR="00CB19F9">
          <w:rPr>
            <w:noProof/>
            <w:color w:val="FFFFFF" w:themeColor="background1"/>
          </w:rPr>
          <w:t>1</w:t>
        </w:r>
        <w:r w:rsidRPr="003413AE">
          <w:rPr>
            <w:color w:val="FFFFFF" w:themeColor="background1"/>
          </w:rPr>
          <w:fldChar w:fldCharType="end"/>
        </w:r>
      </w:p>
    </w:sdtContent>
  </w:sdt>
  <w:p w:rsidR="000379E7" w:rsidRDefault="000379E7">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F691E"/>
    <w:rsid w:val="000128EA"/>
    <w:rsid w:val="00030C3D"/>
    <w:rsid w:val="000379E7"/>
    <w:rsid w:val="00051924"/>
    <w:rsid w:val="00054AC0"/>
    <w:rsid w:val="00056580"/>
    <w:rsid w:val="00073650"/>
    <w:rsid w:val="00076262"/>
    <w:rsid w:val="000A31D9"/>
    <w:rsid w:val="000A6351"/>
    <w:rsid w:val="000A75DA"/>
    <w:rsid w:val="000D0C5D"/>
    <w:rsid w:val="00100B25"/>
    <w:rsid w:val="00130798"/>
    <w:rsid w:val="00135C1D"/>
    <w:rsid w:val="00140D90"/>
    <w:rsid w:val="00143F43"/>
    <w:rsid w:val="00156645"/>
    <w:rsid w:val="00170A67"/>
    <w:rsid w:val="001740D7"/>
    <w:rsid w:val="001750A5"/>
    <w:rsid w:val="00186287"/>
    <w:rsid w:val="00193BEC"/>
    <w:rsid w:val="001A4C44"/>
    <w:rsid w:val="001B4C2F"/>
    <w:rsid w:val="001B65C4"/>
    <w:rsid w:val="001C2C39"/>
    <w:rsid w:val="001C2C42"/>
    <w:rsid w:val="001C7554"/>
    <w:rsid w:val="001D3F15"/>
    <w:rsid w:val="001D6B32"/>
    <w:rsid w:val="001E0AFA"/>
    <w:rsid w:val="001F6E8A"/>
    <w:rsid w:val="00206755"/>
    <w:rsid w:val="002160D5"/>
    <w:rsid w:val="00220147"/>
    <w:rsid w:val="00221B07"/>
    <w:rsid w:val="00260CD1"/>
    <w:rsid w:val="002715D7"/>
    <w:rsid w:val="00295D21"/>
    <w:rsid w:val="002C6281"/>
    <w:rsid w:val="002D61CF"/>
    <w:rsid w:val="002E7A41"/>
    <w:rsid w:val="002F691E"/>
    <w:rsid w:val="00300556"/>
    <w:rsid w:val="00313D1B"/>
    <w:rsid w:val="00330145"/>
    <w:rsid w:val="00333C11"/>
    <w:rsid w:val="00340617"/>
    <w:rsid w:val="003413AE"/>
    <w:rsid w:val="00346CC4"/>
    <w:rsid w:val="003548C3"/>
    <w:rsid w:val="00362E8E"/>
    <w:rsid w:val="0037098B"/>
    <w:rsid w:val="00375CC0"/>
    <w:rsid w:val="003857B6"/>
    <w:rsid w:val="003B7D37"/>
    <w:rsid w:val="003C5AE4"/>
    <w:rsid w:val="00401EA4"/>
    <w:rsid w:val="0040379A"/>
    <w:rsid w:val="004204BF"/>
    <w:rsid w:val="00424937"/>
    <w:rsid w:val="00425FDD"/>
    <w:rsid w:val="00445BB7"/>
    <w:rsid w:val="00452C2A"/>
    <w:rsid w:val="004536D4"/>
    <w:rsid w:val="00461B48"/>
    <w:rsid w:val="00467D98"/>
    <w:rsid w:val="004738F2"/>
    <w:rsid w:val="00476C1B"/>
    <w:rsid w:val="00497190"/>
    <w:rsid w:val="004D12EA"/>
    <w:rsid w:val="004E712C"/>
    <w:rsid w:val="004F3871"/>
    <w:rsid w:val="00553079"/>
    <w:rsid w:val="00581AEC"/>
    <w:rsid w:val="00585240"/>
    <w:rsid w:val="005D3673"/>
    <w:rsid w:val="0062151A"/>
    <w:rsid w:val="006234A5"/>
    <w:rsid w:val="0062357E"/>
    <w:rsid w:val="0062622A"/>
    <w:rsid w:val="0063280E"/>
    <w:rsid w:val="006544AA"/>
    <w:rsid w:val="006725F7"/>
    <w:rsid w:val="006848F1"/>
    <w:rsid w:val="006950CD"/>
    <w:rsid w:val="006C0B09"/>
    <w:rsid w:val="006C4EE9"/>
    <w:rsid w:val="006C63D0"/>
    <w:rsid w:val="006D34CE"/>
    <w:rsid w:val="006E5FE4"/>
    <w:rsid w:val="006F53F3"/>
    <w:rsid w:val="006F5464"/>
    <w:rsid w:val="00704751"/>
    <w:rsid w:val="00706A89"/>
    <w:rsid w:val="00714E3D"/>
    <w:rsid w:val="007325F8"/>
    <w:rsid w:val="0073310B"/>
    <w:rsid w:val="0073535D"/>
    <w:rsid w:val="00751FE6"/>
    <w:rsid w:val="00767188"/>
    <w:rsid w:val="00767965"/>
    <w:rsid w:val="00771B63"/>
    <w:rsid w:val="00783A22"/>
    <w:rsid w:val="007B326A"/>
    <w:rsid w:val="007B6F6E"/>
    <w:rsid w:val="007B7C9B"/>
    <w:rsid w:val="007D33C5"/>
    <w:rsid w:val="007E0A6A"/>
    <w:rsid w:val="007E4FA6"/>
    <w:rsid w:val="007E7316"/>
    <w:rsid w:val="0080094F"/>
    <w:rsid w:val="00822CF7"/>
    <w:rsid w:val="00823FDF"/>
    <w:rsid w:val="00836071"/>
    <w:rsid w:val="0085554D"/>
    <w:rsid w:val="008619EF"/>
    <w:rsid w:val="008634FD"/>
    <w:rsid w:val="0087056F"/>
    <w:rsid w:val="00870A3D"/>
    <w:rsid w:val="00875F24"/>
    <w:rsid w:val="008779B0"/>
    <w:rsid w:val="0088316A"/>
    <w:rsid w:val="00885A3F"/>
    <w:rsid w:val="00887BA0"/>
    <w:rsid w:val="008A0025"/>
    <w:rsid w:val="008B34B2"/>
    <w:rsid w:val="008C3AA1"/>
    <w:rsid w:val="008D2F64"/>
    <w:rsid w:val="008D5ED3"/>
    <w:rsid w:val="008E11E2"/>
    <w:rsid w:val="008E20EC"/>
    <w:rsid w:val="00914426"/>
    <w:rsid w:val="009232D5"/>
    <w:rsid w:val="00936E1B"/>
    <w:rsid w:val="00943C53"/>
    <w:rsid w:val="009756FC"/>
    <w:rsid w:val="009903C0"/>
    <w:rsid w:val="009B25DD"/>
    <w:rsid w:val="009B7AF6"/>
    <w:rsid w:val="009C24AF"/>
    <w:rsid w:val="009F3C7E"/>
    <w:rsid w:val="00A0132A"/>
    <w:rsid w:val="00A136C3"/>
    <w:rsid w:val="00A16875"/>
    <w:rsid w:val="00A17CBA"/>
    <w:rsid w:val="00A21A57"/>
    <w:rsid w:val="00A26B47"/>
    <w:rsid w:val="00A3356F"/>
    <w:rsid w:val="00A910FF"/>
    <w:rsid w:val="00AA509B"/>
    <w:rsid w:val="00AC43FE"/>
    <w:rsid w:val="00AD43C5"/>
    <w:rsid w:val="00AE102D"/>
    <w:rsid w:val="00AF65C7"/>
    <w:rsid w:val="00B051C1"/>
    <w:rsid w:val="00B17D3B"/>
    <w:rsid w:val="00B23A1F"/>
    <w:rsid w:val="00B607D0"/>
    <w:rsid w:val="00B64F60"/>
    <w:rsid w:val="00B84B12"/>
    <w:rsid w:val="00BA43BD"/>
    <w:rsid w:val="00BD7BC6"/>
    <w:rsid w:val="00C05E6B"/>
    <w:rsid w:val="00C146ED"/>
    <w:rsid w:val="00C324E1"/>
    <w:rsid w:val="00C37EF8"/>
    <w:rsid w:val="00C467BC"/>
    <w:rsid w:val="00C8040D"/>
    <w:rsid w:val="00CB19A8"/>
    <w:rsid w:val="00CB19F9"/>
    <w:rsid w:val="00CB6A9C"/>
    <w:rsid w:val="00CD0FB2"/>
    <w:rsid w:val="00CE1798"/>
    <w:rsid w:val="00D56AC1"/>
    <w:rsid w:val="00D61700"/>
    <w:rsid w:val="00D8187D"/>
    <w:rsid w:val="00D95B11"/>
    <w:rsid w:val="00DA099A"/>
    <w:rsid w:val="00DB475B"/>
    <w:rsid w:val="00E04798"/>
    <w:rsid w:val="00E55336"/>
    <w:rsid w:val="00E77588"/>
    <w:rsid w:val="00E90737"/>
    <w:rsid w:val="00E96693"/>
    <w:rsid w:val="00E976BB"/>
    <w:rsid w:val="00EA74C1"/>
    <w:rsid w:val="00EB1E5D"/>
    <w:rsid w:val="00EC67BC"/>
    <w:rsid w:val="00ED2CCC"/>
    <w:rsid w:val="00EE41EA"/>
    <w:rsid w:val="00EF397F"/>
    <w:rsid w:val="00F35502"/>
    <w:rsid w:val="00F35960"/>
    <w:rsid w:val="00F37F8B"/>
    <w:rsid w:val="00F462EC"/>
    <w:rsid w:val="00F538E8"/>
    <w:rsid w:val="00F9349B"/>
    <w:rsid w:val="00FC7D17"/>
    <w:rsid w:val="00FD433B"/>
    <w:rsid w:val="00FE0B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admzven.ru" TargetMode="External"/><Relationship Id="rId4" Type="http://schemas.openxmlformats.org/officeDocument/2006/relationships/settings" Target="settings.xml"/><Relationship Id="rId9" Type="http://schemas.openxmlformats.org/officeDocument/2006/relationships/hyperlink" Target="http://admzven.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842C-037E-423D-907C-AF9E32C0E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1108</TotalTime>
  <Pages>26</Pages>
  <Words>7453</Words>
  <Characters>42483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User5</dc:creator>
  <cp:lastModifiedBy>User_1</cp:lastModifiedBy>
  <cp:revision>36</cp:revision>
  <cp:lastPrinted>2025-01-20T06:43:00Z</cp:lastPrinted>
  <dcterms:created xsi:type="dcterms:W3CDTF">2022-11-29T05:08:00Z</dcterms:created>
  <dcterms:modified xsi:type="dcterms:W3CDTF">2025-01-20T10:33:00Z</dcterms:modified>
</cp:coreProperties>
</file>