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 xml:space="preserve">Собрание депутатов 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>Городского поселения Звенигово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 xml:space="preserve">Звениговского муниципального района 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>Республики Марий Эл</w:t>
      </w:r>
    </w:p>
    <w:p w:rsidR="00D40775" w:rsidRPr="002F1507" w:rsidRDefault="00D40775" w:rsidP="00EF0039">
      <w:pPr>
        <w:pStyle w:val="4"/>
        <w:spacing w:before="0" w:after="0"/>
        <w:jc w:val="center"/>
        <w:rPr>
          <w:rFonts w:ascii="Times New Roman" w:hAnsi="Times New Roman"/>
        </w:rPr>
      </w:pPr>
      <w:r w:rsidRPr="002F1507">
        <w:rPr>
          <w:rFonts w:ascii="Times New Roman" w:hAnsi="Times New Roman"/>
        </w:rPr>
        <w:t>четвертого созыва</w:t>
      </w:r>
    </w:p>
    <w:p w:rsidR="00D40775" w:rsidRPr="002F1507" w:rsidRDefault="00D40775" w:rsidP="00BE35E3">
      <w:pPr>
        <w:rPr>
          <w:sz w:val="28"/>
          <w:szCs w:val="28"/>
        </w:rPr>
      </w:pPr>
    </w:p>
    <w:p w:rsidR="00D40775" w:rsidRPr="002F1507" w:rsidRDefault="00D40775" w:rsidP="00BE35E3">
      <w:pPr>
        <w:jc w:val="center"/>
        <w:rPr>
          <w:b/>
          <w:bCs/>
          <w:sz w:val="28"/>
          <w:szCs w:val="28"/>
        </w:rPr>
      </w:pPr>
      <w:r w:rsidRPr="002F1507">
        <w:rPr>
          <w:b/>
          <w:bCs/>
          <w:sz w:val="28"/>
          <w:szCs w:val="28"/>
        </w:rPr>
        <w:t xml:space="preserve"> Сессия 2</w:t>
      </w:r>
      <w:r w:rsidR="00B926E4" w:rsidRPr="002F1507">
        <w:rPr>
          <w:b/>
          <w:bCs/>
          <w:sz w:val="28"/>
          <w:szCs w:val="28"/>
        </w:rPr>
        <w:t>9</w:t>
      </w:r>
      <w:r w:rsidRPr="002F1507">
        <w:rPr>
          <w:b/>
          <w:bCs/>
          <w:sz w:val="28"/>
          <w:szCs w:val="28"/>
        </w:rPr>
        <w:t xml:space="preserve">                  </w:t>
      </w:r>
      <w:r w:rsidR="00DD3DBE" w:rsidRPr="002F1507">
        <w:rPr>
          <w:b/>
          <w:bCs/>
          <w:sz w:val="28"/>
          <w:szCs w:val="28"/>
        </w:rPr>
        <w:t xml:space="preserve">          </w:t>
      </w:r>
      <w:r w:rsidRPr="002F1507">
        <w:rPr>
          <w:b/>
          <w:bCs/>
          <w:sz w:val="28"/>
          <w:szCs w:val="28"/>
        </w:rPr>
        <w:t xml:space="preserve">   РЕШЕНИЕ № </w:t>
      </w:r>
      <w:r w:rsidR="00DD3DBE" w:rsidRPr="002F1507">
        <w:rPr>
          <w:b/>
          <w:bCs/>
          <w:sz w:val="28"/>
          <w:szCs w:val="28"/>
        </w:rPr>
        <w:t>17</w:t>
      </w:r>
      <w:r w:rsidR="00B926E4" w:rsidRPr="002F1507">
        <w:rPr>
          <w:b/>
          <w:bCs/>
          <w:sz w:val="28"/>
          <w:szCs w:val="28"/>
        </w:rPr>
        <w:t>6</w:t>
      </w:r>
      <w:r w:rsidRPr="002F1507">
        <w:rPr>
          <w:b/>
          <w:bCs/>
          <w:sz w:val="28"/>
          <w:szCs w:val="28"/>
        </w:rPr>
        <w:t xml:space="preserve">       </w:t>
      </w:r>
      <w:r w:rsidR="00C37DC2">
        <w:rPr>
          <w:b/>
          <w:bCs/>
          <w:sz w:val="28"/>
          <w:szCs w:val="28"/>
        </w:rPr>
        <w:t xml:space="preserve">        «</w:t>
      </w:r>
      <w:r w:rsidRPr="002F1507">
        <w:rPr>
          <w:b/>
          <w:bCs/>
          <w:sz w:val="28"/>
          <w:szCs w:val="28"/>
        </w:rPr>
        <w:t xml:space="preserve"> </w:t>
      </w:r>
      <w:r w:rsidR="00B926E4" w:rsidRPr="002F1507">
        <w:rPr>
          <w:b/>
          <w:sz w:val="28"/>
          <w:szCs w:val="28"/>
        </w:rPr>
        <w:t>10</w:t>
      </w:r>
      <w:r w:rsidRPr="002F1507">
        <w:rPr>
          <w:b/>
          <w:sz w:val="28"/>
          <w:szCs w:val="28"/>
        </w:rPr>
        <w:t xml:space="preserve">» </w:t>
      </w:r>
      <w:r w:rsidR="00B926E4" w:rsidRPr="002F1507">
        <w:rPr>
          <w:b/>
          <w:sz w:val="28"/>
          <w:szCs w:val="28"/>
        </w:rPr>
        <w:t>июня</w:t>
      </w:r>
      <w:r w:rsidRPr="002F1507">
        <w:rPr>
          <w:b/>
          <w:sz w:val="28"/>
          <w:szCs w:val="28"/>
        </w:rPr>
        <w:t xml:space="preserve"> 2021года</w:t>
      </w:r>
    </w:p>
    <w:p w:rsidR="00D40775" w:rsidRPr="002F1507" w:rsidRDefault="00D40775" w:rsidP="00BE35E3">
      <w:pPr>
        <w:jc w:val="center"/>
        <w:rPr>
          <w:sz w:val="28"/>
          <w:szCs w:val="28"/>
        </w:rPr>
      </w:pPr>
      <w:r w:rsidRPr="002F1507">
        <w:rPr>
          <w:sz w:val="28"/>
          <w:szCs w:val="28"/>
        </w:rPr>
        <w:t xml:space="preserve"> </w:t>
      </w:r>
    </w:p>
    <w:p w:rsidR="00D40775" w:rsidRPr="002F1507" w:rsidRDefault="00B926E4" w:rsidP="00BD4277">
      <w:pPr>
        <w:jc w:val="center"/>
        <w:rPr>
          <w:b/>
          <w:bCs/>
          <w:sz w:val="28"/>
          <w:szCs w:val="28"/>
        </w:rPr>
      </w:pPr>
      <w:r w:rsidRPr="002F1507">
        <w:rPr>
          <w:b/>
          <w:bCs/>
          <w:sz w:val="28"/>
          <w:szCs w:val="28"/>
        </w:rPr>
        <w:t>О</w:t>
      </w:r>
      <w:r w:rsidR="00D40775" w:rsidRPr="002F1507">
        <w:rPr>
          <w:b/>
          <w:bCs/>
          <w:sz w:val="28"/>
          <w:szCs w:val="28"/>
        </w:rPr>
        <w:t xml:space="preserve"> внесения изменений </w:t>
      </w:r>
      <w:proofErr w:type="gramStart"/>
      <w:r w:rsidR="00D40775" w:rsidRPr="002F1507">
        <w:rPr>
          <w:b/>
          <w:bCs/>
          <w:sz w:val="28"/>
          <w:szCs w:val="28"/>
        </w:rPr>
        <w:t>в</w:t>
      </w:r>
      <w:proofErr w:type="gramEnd"/>
    </w:p>
    <w:p w:rsidR="00D40775" w:rsidRPr="002F1507" w:rsidRDefault="00D40775" w:rsidP="00BD4277">
      <w:pPr>
        <w:jc w:val="center"/>
        <w:rPr>
          <w:b/>
          <w:bCs/>
          <w:sz w:val="28"/>
          <w:szCs w:val="28"/>
        </w:rPr>
      </w:pPr>
      <w:r w:rsidRPr="002F1507">
        <w:rPr>
          <w:b/>
          <w:bCs/>
          <w:sz w:val="28"/>
          <w:szCs w:val="28"/>
        </w:rPr>
        <w:t>Правила землепользования и застройки</w:t>
      </w:r>
    </w:p>
    <w:p w:rsidR="00D40775" w:rsidRPr="002F1507" w:rsidRDefault="00D40775" w:rsidP="00BD4277">
      <w:pPr>
        <w:jc w:val="center"/>
        <w:rPr>
          <w:sz w:val="28"/>
          <w:szCs w:val="28"/>
        </w:rPr>
      </w:pPr>
      <w:r w:rsidRPr="002F1507">
        <w:rPr>
          <w:b/>
          <w:bCs/>
          <w:sz w:val="28"/>
          <w:szCs w:val="28"/>
        </w:rPr>
        <w:t>муниципального образования «Г</w:t>
      </w:r>
      <w:r w:rsidRPr="002F1507">
        <w:rPr>
          <w:b/>
          <w:sz w:val="28"/>
          <w:szCs w:val="28"/>
        </w:rPr>
        <w:t xml:space="preserve">ородское </w:t>
      </w:r>
      <w:r w:rsidRPr="002F1507">
        <w:rPr>
          <w:b/>
          <w:bCs/>
          <w:sz w:val="28"/>
          <w:szCs w:val="28"/>
        </w:rPr>
        <w:t>поселение Звенигово»</w:t>
      </w:r>
      <w:r w:rsidR="00B926E4" w:rsidRPr="002F1507">
        <w:rPr>
          <w:b/>
          <w:bCs/>
          <w:sz w:val="28"/>
          <w:szCs w:val="28"/>
        </w:rPr>
        <w:t xml:space="preserve"> Звениговского муниципального района Республики Марий Эл, утвержденного решением Собрания депутатов муниципального образования «Городское поселение Звенигово» от 18.01.2018 года № 178 </w:t>
      </w:r>
    </w:p>
    <w:p w:rsidR="00D40775" w:rsidRPr="002F1507" w:rsidRDefault="00D40775" w:rsidP="00D5515A">
      <w:pPr>
        <w:jc w:val="center"/>
        <w:rPr>
          <w:bCs/>
          <w:sz w:val="28"/>
          <w:szCs w:val="28"/>
        </w:rPr>
      </w:pPr>
    </w:p>
    <w:p w:rsidR="00D40775" w:rsidRPr="002F1507" w:rsidRDefault="00B926E4" w:rsidP="00D5515A">
      <w:pPr>
        <w:ind w:firstLine="708"/>
        <w:jc w:val="both"/>
        <w:rPr>
          <w:color w:val="000000"/>
          <w:sz w:val="28"/>
          <w:szCs w:val="28"/>
        </w:rPr>
      </w:pPr>
      <w:r w:rsidRPr="002F1507">
        <w:rPr>
          <w:sz w:val="28"/>
          <w:szCs w:val="28"/>
        </w:rPr>
        <w:t>В целях приведения Правил землепользования и застройки муниципального образования «Городское поселение Звенигово» Звениговского района Республики Марий Эл в соответствие с Градостроительным кодексом Российской Федерации и Приказом Федеральной службы государственной регистрации, кадастра и картографии</w:t>
      </w:r>
      <w:r w:rsidR="0094102B" w:rsidRPr="002F1507">
        <w:rPr>
          <w:sz w:val="28"/>
          <w:szCs w:val="28"/>
        </w:rPr>
        <w:t xml:space="preserve"> от 10 ноября 2020 г. №</w:t>
      </w:r>
      <w:proofErr w:type="gramStart"/>
      <w:r w:rsidR="0094102B" w:rsidRPr="002F1507">
        <w:rPr>
          <w:sz w:val="28"/>
          <w:szCs w:val="28"/>
        </w:rPr>
        <w:t>П</w:t>
      </w:r>
      <w:proofErr w:type="gramEnd"/>
      <w:r w:rsidR="0094102B" w:rsidRPr="002F1507">
        <w:rPr>
          <w:sz w:val="28"/>
          <w:szCs w:val="28"/>
        </w:rPr>
        <w:t>/0412</w:t>
      </w:r>
      <w:r w:rsidRPr="002F1507">
        <w:rPr>
          <w:sz w:val="28"/>
          <w:szCs w:val="28"/>
        </w:rPr>
        <w:t xml:space="preserve"> «Об утверждении классификатора видов разрешенного использования земельных участков», Собрание депутатов муниципального образования «Городское поселение Звенигово</w:t>
      </w:r>
      <w:r w:rsidR="00D40775" w:rsidRPr="002F1507">
        <w:rPr>
          <w:color w:val="000000"/>
          <w:sz w:val="28"/>
          <w:szCs w:val="28"/>
        </w:rPr>
        <w:t>»,</w:t>
      </w:r>
    </w:p>
    <w:p w:rsidR="00D40775" w:rsidRPr="002F1507" w:rsidRDefault="00D40775" w:rsidP="00D5515A">
      <w:pPr>
        <w:ind w:firstLine="708"/>
        <w:jc w:val="both"/>
        <w:rPr>
          <w:color w:val="000000"/>
          <w:sz w:val="28"/>
          <w:szCs w:val="28"/>
        </w:rPr>
      </w:pPr>
      <w:r w:rsidRPr="002F1507">
        <w:rPr>
          <w:color w:val="000000"/>
          <w:sz w:val="28"/>
          <w:szCs w:val="28"/>
        </w:rPr>
        <w:t xml:space="preserve"> </w:t>
      </w:r>
    </w:p>
    <w:p w:rsidR="00D40775" w:rsidRPr="002F1507" w:rsidRDefault="00D40775" w:rsidP="00BE35E3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2F1507">
        <w:rPr>
          <w:b/>
          <w:bCs/>
          <w:color w:val="000000"/>
          <w:sz w:val="28"/>
          <w:szCs w:val="28"/>
        </w:rPr>
        <w:t>решило:</w:t>
      </w:r>
    </w:p>
    <w:p w:rsidR="00D40775" w:rsidRPr="002F1507" w:rsidRDefault="00D40775" w:rsidP="00BE35E3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C1E88" w:rsidRPr="002F1507" w:rsidRDefault="00D40775" w:rsidP="00DC1E88">
      <w:pPr>
        <w:ind w:firstLine="708"/>
        <w:jc w:val="both"/>
        <w:rPr>
          <w:sz w:val="28"/>
          <w:szCs w:val="28"/>
        </w:rPr>
      </w:pPr>
      <w:r w:rsidRPr="002F1507">
        <w:rPr>
          <w:color w:val="000000"/>
          <w:sz w:val="28"/>
          <w:szCs w:val="28"/>
        </w:rPr>
        <w:t xml:space="preserve">1. </w:t>
      </w:r>
      <w:r w:rsidR="00DC1E88" w:rsidRPr="002F1507">
        <w:rPr>
          <w:sz w:val="28"/>
          <w:szCs w:val="28"/>
        </w:rPr>
        <w:t>Внести в Правила землепользования и застройки муниципального образования «Городское поселение Звенигово» Звениговского района Республики Марий Эл, утвержденные решением Собрания депутатов муниципального образования «Городское поселение Звенигово» от  18.01.2018 года № 178, следующие изменения:</w:t>
      </w:r>
    </w:p>
    <w:p w:rsidR="00DC1E88" w:rsidRPr="00C37DC2" w:rsidRDefault="00DC1E88" w:rsidP="00C37DC2">
      <w:pPr>
        <w:tabs>
          <w:tab w:val="left" w:pos="0"/>
          <w:tab w:val="left" w:pos="567"/>
        </w:tabs>
        <w:ind w:firstLine="284"/>
        <w:jc w:val="both"/>
        <w:rPr>
          <w:b/>
        </w:rPr>
      </w:pPr>
      <w:r w:rsidRPr="002F1507">
        <w:rPr>
          <w:sz w:val="28"/>
          <w:szCs w:val="28"/>
        </w:rPr>
        <w:t>- статью 60 «Градостроительные регламенты», зона</w:t>
      </w:r>
      <w:r w:rsidR="002F1507">
        <w:rPr>
          <w:sz w:val="28"/>
          <w:szCs w:val="28"/>
        </w:rPr>
        <w:t xml:space="preserve"> сельскохозяйственного использования  «СХ-1»</w:t>
      </w:r>
      <w:r w:rsidRPr="002F1507">
        <w:rPr>
          <w:sz w:val="28"/>
          <w:szCs w:val="28"/>
        </w:rPr>
        <w:t xml:space="preserve"> </w:t>
      </w:r>
      <w:r w:rsidRPr="00C37DC2">
        <w:rPr>
          <w:sz w:val="28"/>
          <w:szCs w:val="28"/>
        </w:rPr>
        <w:t xml:space="preserve">- </w:t>
      </w:r>
      <w:r w:rsidR="00C37DC2" w:rsidRPr="00C37DC2">
        <w:rPr>
          <w:sz w:val="28"/>
          <w:szCs w:val="28"/>
        </w:rPr>
        <w:t xml:space="preserve">Зона для ведения садоводства и дачного хозяйства на землях сельскохозяйственного назначения </w:t>
      </w:r>
      <w:r w:rsidRPr="002F1507">
        <w:rPr>
          <w:sz w:val="28"/>
          <w:szCs w:val="28"/>
        </w:rPr>
        <w:t>(приложение 1).</w:t>
      </w:r>
    </w:p>
    <w:p w:rsidR="00D40775" w:rsidRPr="002F1507" w:rsidRDefault="00DC1E88" w:rsidP="00DC1E88">
      <w:pPr>
        <w:jc w:val="both"/>
        <w:rPr>
          <w:sz w:val="28"/>
          <w:szCs w:val="28"/>
        </w:rPr>
      </w:pPr>
      <w:r w:rsidRPr="002F1507">
        <w:rPr>
          <w:sz w:val="28"/>
          <w:szCs w:val="28"/>
        </w:rPr>
        <w:t xml:space="preserve">          </w:t>
      </w:r>
      <w:r w:rsidR="00D40775" w:rsidRPr="002F1507">
        <w:rPr>
          <w:sz w:val="28"/>
          <w:szCs w:val="28"/>
        </w:rPr>
        <w:t>2</w:t>
      </w:r>
      <w:r w:rsidRPr="002F1507">
        <w:rPr>
          <w:sz w:val="28"/>
          <w:szCs w:val="28"/>
        </w:rPr>
        <w:t xml:space="preserve">. Настоящее </w:t>
      </w:r>
      <w:r w:rsidR="00655569">
        <w:rPr>
          <w:sz w:val="28"/>
          <w:szCs w:val="28"/>
        </w:rPr>
        <w:t>решение</w:t>
      </w:r>
      <w:r w:rsidRPr="002F1507">
        <w:rPr>
          <w:sz w:val="28"/>
          <w:szCs w:val="28"/>
        </w:rPr>
        <w:t xml:space="preserve"> опубликовать в</w:t>
      </w:r>
      <w:r w:rsidRPr="002F1507">
        <w:rPr>
          <w:color w:val="000000"/>
          <w:sz w:val="28"/>
          <w:szCs w:val="28"/>
        </w:rPr>
        <w:t xml:space="preserve"> газете муниципального автономного учреждения «Редакция Звениговской районной газеты «Звениговская неделя»</w:t>
      </w:r>
      <w:r w:rsidRPr="002F1507">
        <w:rPr>
          <w:sz w:val="28"/>
          <w:szCs w:val="28"/>
        </w:rPr>
        <w:t xml:space="preserve"> и </w:t>
      </w:r>
      <w:r w:rsidRPr="002F1507">
        <w:rPr>
          <w:color w:val="000000"/>
          <w:sz w:val="28"/>
          <w:szCs w:val="28"/>
        </w:rPr>
        <w:t>разместить</w:t>
      </w:r>
      <w:r w:rsidRPr="002F1507">
        <w:rPr>
          <w:sz w:val="28"/>
          <w:szCs w:val="28"/>
        </w:rPr>
        <w:t xml:space="preserve"> на официальном сайте муниципального образования «Звениговский муниципальный район» в сети «Интернет» по адресу: </w:t>
      </w:r>
      <w:hyperlink r:id="rId7" w:history="1">
        <w:r w:rsidRPr="002F1507">
          <w:rPr>
            <w:rStyle w:val="a6"/>
            <w:sz w:val="28"/>
            <w:szCs w:val="28"/>
            <w:lang w:val="en-US"/>
          </w:rPr>
          <w:t>www</w:t>
        </w:r>
        <w:r w:rsidRPr="002F1507">
          <w:rPr>
            <w:rStyle w:val="a6"/>
            <w:sz w:val="28"/>
            <w:szCs w:val="28"/>
          </w:rPr>
          <w:t>.</w:t>
        </w:r>
        <w:proofErr w:type="spellStart"/>
        <w:r w:rsidRPr="002F1507">
          <w:rPr>
            <w:rStyle w:val="a6"/>
            <w:sz w:val="28"/>
            <w:szCs w:val="28"/>
            <w:lang w:val="en-US"/>
          </w:rPr>
          <w:t>admzven</w:t>
        </w:r>
        <w:proofErr w:type="spellEnd"/>
        <w:r w:rsidRPr="002F1507">
          <w:rPr>
            <w:rStyle w:val="a6"/>
            <w:sz w:val="28"/>
            <w:szCs w:val="28"/>
          </w:rPr>
          <w:t>.</w:t>
        </w:r>
        <w:proofErr w:type="spellStart"/>
        <w:r w:rsidRPr="002F150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2F1507">
        <w:rPr>
          <w:sz w:val="28"/>
          <w:szCs w:val="28"/>
        </w:rPr>
        <w:t>.</w:t>
      </w:r>
    </w:p>
    <w:p w:rsidR="00D40775" w:rsidRPr="002F1507" w:rsidRDefault="00D40775" w:rsidP="00DC1E8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15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150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7C4CF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F1507">
        <w:rPr>
          <w:rFonts w:ascii="Times New Roman" w:hAnsi="Times New Roman"/>
          <w:sz w:val="28"/>
          <w:szCs w:val="28"/>
        </w:rPr>
        <w:t xml:space="preserve">Глава Городского поселения Звенигово </w:t>
      </w:r>
    </w:p>
    <w:p w:rsidR="00D40775" w:rsidRPr="002F1507" w:rsidRDefault="00D40775" w:rsidP="007C4CFA">
      <w:pPr>
        <w:rPr>
          <w:sz w:val="28"/>
          <w:szCs w:val="28"/>
        </w:rPr>
      </w:pPr>
      <w:r w:rsidRPr="002F1507">
        <w:rPr>
          <w:sz w:val="28"/>
          <w:szCs w:val="28"/>
        </w:rPr>
        <w:t xml:space="preserve">Председатель собрания депутатов        </w:t>
      </w:r>
      <w:r w:rsidR="002F1507">
        <w:rPr>
          <w:sz w:val="28"/>
          <w:szCs w:val="28"/>
        </w:rPr>
        <w:t xml:space="preserve">                              </w:t>
      </w:r>
      <w:r w:rsidR="002F1507">
        <w:rPr>
          <w:sz w:val="28"/>
          <w:szCs w:val="28"/>
        </w:rPr>
        <w:tab/>
        <w:t xml:space="preserve">         </w:t>
      </w:r>
      <w:r w:rsidRPr="002F1507">
        <w:rPr>
          <w:sz w:val="28"/>
          <w:szCs w:val="28"/>
        </w:rPr>
        <w:t>В.С. Давыдов</w:t>
      </w:r>
    </w:p>
    <w:p w:rsidR="00D40775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F1507" w:rsidRDefault="002F1507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40775" w:rsidRPr="007C4CFA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  <w:r w:rsidRPr="007C4CFA">
        <w:rPr>
          <w:rFonts w:ascii="Times New Roman" w:hAnsi="Times New Roman"/>
          <w:b/>
          <w:bCs/>
          <w:sz w:val="26"/>
          <w:szCs w:val="26"/>
        </w:rPr>
        <w:t>Приложение №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C4CFA">
        <w:rPr>
          <w:rFonts w:ascii="Times New Roman" w:hAnsi="Times New Roman"/>
          <w:b/>
          <w:bCs/>
          <w:sz w:val="26"/>
          <w:szCs w:val="26"/>
        </w:rPr>
        <w:t>1</w:t>
      </w:r>
    </w:p>
    <w:p w:rsidR="00D40775" w:rsidRPr="007C4CFA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</w:t>
      </w:r>
      <w:r w:rsidRPr="007C4CFA">
        <w:rPr>
          <w:rFonts w:ascii="Times New Roman" w:hAnsi="Times New Roman"/>
          <w:b/>
          <w:bCs/>
          <w:sz w:val="26"/>
          <w:szCs w:val="26"/>
        </w:rPr>
        <w:t xml:space="preserve"> решению собрания депутатов</w:t>
      </w:r>
    </w:p>
    <w:p w:rsidR="00D40775" w:rsidRPr="007C4CFA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  <w:r w:rsidRPr="007C4CFA">
        <w:rPr>
          <w:rFonts w:ascii="Times New Roman" w:hAnsi="Times New Roman"/>
          <w:b/>
          <w:bCs/>
          <w:sz w:val="26"/>
          <w:szCs w:val="26"/>
        </w:rPr>
        <w:t>Городское поселение Звенигово</w:t>
      </w:r>
    </w:p>
    <w:p w:rsidR="00D40775" w:rsidRDefault="003161FE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10</w:t>
      </w:r>
      <w:r w:rsidR="00D40775">
        <w:rPr>
          <w:rFonts w:ascii="Times New Roman" w:hAnsi="Times New Roman"/>
          <w:b/>
          <w:bCs/>
          <w:sz w:val="26"/>
          <w:szCs w:val="26"/>
        </w:rPr>
        <w:t>.0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="00D40775">
        <w:rPr>
          <w:rFonts w:ascii="Times New Roman" w:hAnsi="Times New Roman"/>
          <w:b/>
          <w:bCs/>
          <w:sz w:val="26"/>
          <w:szCs w:val="26"/>
        </w:rPr>
        <w:t>.</w:t>
      </w:r>
      <w:r w:rsidR="00D40775" w:rsidRPr="007C4CFA">
        <w:rPr>
          <w:rFonts w:ascii="Times New Roman" w:hAnsi="Times New Roman"/>
          <w:b/>
          <w:bCs/>
          <w:sz w:val="26"/>
          <w:szCs w:val="26"/>
        </w:rPr>
        <w:t>202</w:t>
      </w:r>
      <w:r w:rsidR="00D40775">
        <w:rPr>
          <w:rFonts w:ascii="Times New Roman" w:hAnsi="Times New Roman"/>
          <w:b/>
          <w:bCs/>
          <w:sz w:val="26"/>
          <w:szCs w:val="26"/>
        </w:rPr>
        <w:t xml:space="preserve">1г.  </w:t>
      </w:r>
      <w:r w:rsidR="00D40775" w:rsidRPr="00DD3DBE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DD3DBE" w:rsidRPr="00DD3DBE">
        <w:rPr>
          <w:rFonts w:ascii="Times New Roman" w:hAnsi="Times New Roman"/>
          <w:b/>
          <w:bCs/>
          <w:sz w:val="26"/>
          <w:szCs w:val="26"/>
        </w:rPr>
        <w:t>17</w:t>
      </w:r>
      <w:r>
        <w:rPr>
          <w:rFonts w:ascii="Times New Roman" w:hAnsi="Times New Roman"/>
          <w:b/>
          <w:bCs/>
          <w:sz w:val="26"/>
          <w:szCs w:val="26"/>
        </w:rPr>
        <w:t>6</w:t>
      </w:r>
    </w:p>
    <w:p w:rsidR="00C37DC2" w:rsidRDefault="00C37DC2" w:rsidP="00C37DC2">
      <w:pPr>
        <w:pStyle w:val="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37DC2">
        <w:rPr>
          <w:rFonts w:ascii="Times New Roman" w:hAnsi="Times New Roman"/>
          <w:b/>
          <w:sz w:val="28"/>
          <w:szCs w:val="28"/>
        </w:rPr>
        <w:t>ЗОНА СЕЛЬСКОХОЗЯЙСТВЕННОГО ИСПОЛЬЗОВАНИЯ</w:t>
      </w:r>
    </w:p>
    <w:p w:rsidR="003161FE" w:rsidRPr="00C37DC2" w:rsidRDefault="00C37DC2" w:rsidP="00C37DC2">
      <w:pPr>
        <w:tabs>
          <w:tab w:val="left" w:pos="0"/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spellStart"/>
      <w:r w:rsidR="003161FE" w:rsidRPr="00C37DC2">
        <w:rPr>
          <w:b/>
          <w:sz w:val="28"/>
          <w:szCs w:val="28"/>
        </w:rPr>
        <w:t>Сх</w:t>
      </w:r>
      <w:proofErr w:type="spellEnd"/>
      <w:r>
        <w:rPr>
          <w:b/>
          <w:sz w:val="28"/>
          <w:szCs w:val="28"/>
        </w:rPr>
        <w:t xml:space="preserve"> 1</w:t>
      </w:r>
      <w:r w:rsidR="003161FE" w:rsidRPr="00C37D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3161FE" w:rsidRPr="00C37DC2">
        <w:rPr>
          <w:b/>
          <w:sz w:val="28"/>
          <w:szCs w:val="28"/>
        </w:rPr>
        <w:t xml:space="preserve">Зона для ведения садоводства и дачного хозяйства на землях </w:t>
      </w:r>
    </w:p>
    <w:p w:rsidR="003161FE" w:rsidRPr="00C37DC2" w:rsidRDefault="003161FE" w:rsidP="00C37DC2">
      <w:pPr>
        <w:tabs>
          <w:tab w:val="left" w:pos="0"/>
          <w:tab w:val="left" w:pos="567"/>
        </w:tabs>
        <w:ind w:firstLine="284"/>
        <w:rPr>
          <w:b/>
          <w:sz w:val="28"/>
          <w:szCs w:val="28"/>
        </w:rPr>
      </w:pPr>
      <w:r w:rsidRPr="00C37DC2">
        <w:rPr>
          <w:b/>
          <w:sz w:val="28"/>
          <w:szCs w:val="28"/>
        </w:rPr>
        <w:t xml:space="preserve">         сельскохозяйственного назначения (с </w:t>
      </w:r>
      <w:proofErr w:type="spellStart"/>
      <w:r w:rsidRPr="00C37DC2">
        <w:rPr>
          <w:b/>
          <w:sz w:val="28"/>
          <w:szCs w:val="28"/>
        </w:rPr>
        <w:t>изм</w:t>
      </w:r>
      <w:proofErr w:type="spellEnd"/>
      <w:r w:rsidRPr="00C37DC2">
        <w:rPr>
          <w:b/>
          <w:sz w:val="28"/>
          <w:szCs w:val="28"/>
        </w:rPr>
        <w:t>. от 10.06.2021 г. № 176)</w:t>
      </w:r>
    </w:p>
    <w:p w:rsidR="003161FE" w:rsidRDefault="003161FE" w:rsidP="003161FE">
      <w:pPr>
        <w:tabs>
          <w:tab w:val="left" w:pos="0"/>
          <w:tab w:val="left" w:pos="567"/>
        </w:tabs>
        <w:spacing w:before="120"/>
        <w:ind w:firstLine="284"/>
        <w:rPr>
          <w:color w:val="000000" w:themeColor="text1"/>
        </w:rPr>
      </w:pPr>
      <w:r w:rsidRPr="007927C2">
        <w:rPr>
          <w:color w:val="000000" w:themeColor="text1"/>
        </w:rPr>
        <w:t xml:space="preserve">Зона предназначена для размещения садовых и дачных участков с правом возведения строений и используемых населением для развития садоводства </w:t>
      </w:r>
      <w:r>
        <w:rPr>
          <w:color w:val="000000" w:themeColor="text1"/>
        </w:rPr>
        <w:t>и дачного хозяйства.</w:t>
      </w:r>
    </w:p>
    <w:p w:rsidR="003161FE" w:rsidRPr="007927C2" w:rsidRDefault="003161FE" w:rsidP="003161FE">
      <w:pPr>
        <w:tabs>
          <w:tab w:val="left" w:pos="0"/>
          <w:tab w:val="left" w:pos="567"/>
        </w:tabs>
        <w:spacing w:before="120"/>
        <w:ind w:firstLine="284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4"/>
        <w:gridCol w:w="8428"/>
      </w:tblGrid>
      <w:tr w:rsidR="003161FE" w:rsidRPr="007927C2" w:rsidTr="00A374F3">
        <w:trPr>
          <w:jc w:val="center"/>
        </w:trPr>
        <w:tc>
          <w:tcPr>
            <w:tcW w:w="824" w:type="dxa"/>
            <w:shd w:val="pct5" w:color="auto" w:fill="auto"/>
            <w:vAlign w:val="center"/>
          </w:tcPr>
          <w:p w:rsidR="003161FE" w:rsidRPr="001340FB" w:rsidRDefault="003161FE" w:rsidP="00A374F3">
            <w:pPr>
              <w:pStyle w:val="a7"/>
              <w:jc w:val="center"/>
              <w:rPr>
                <w:b/>
              </w:rPr>
            </w:pPr>
            <w:r w:rsidRPr="001340FB">
              <w:rPr>
                <w:b/>
              </w:rPr>
              <w:t>Код</w:t>
            </w:r>
          </w:p>
        </w:tc>
        <w:tc>
          <w:tcPr>
            <w:tcW w:w="8428" w:type="dxa"/>
            <w:shd w:val="pct5" w:color="auto" w:fill="auto"/>
            <w:vAlign w:val="center"/>
          </w:tcPr>
          <w:p w:rsidR="003161FE" w:rsidRPr="001340FB" w:rsidRDefault="003161FE" w:rsidP="00A374F3">
            <w:pPr>
              <w:pStyle w:val="a7"/>
              <w:jc w:val="center"/>
              <w:rPr>
                <w:b/>
              </w:rPr>
            </w:pPr>
            <w:r w:rsidRPr="001340FB">
              <w:rPr>
                <w:b/>
              </w:rPr>
              <w:t>Основные виды разрешенного использования земельных участков.</w:t>
            </w:r>
          </w:p>
        </w:tc>
      </w:tr>
      <w:tr w:rsidR="003161FE" w:rsidRPr="007927C2" w:rsidTr="00A374F3">
        <w:trPr>
          <w:trHeight w:val="308"/>
          <w:jc w:val="center"/>
        </w:trPr>
        <w:tc>
          <w:tcPr>
            <w:tcW w:w="824" w:type="dxa"/>
            <w:vAlign w:val="center"/>
          </w:tcPr>
          <w:p w:rsidR="003161FE" w:rsidRPr="00411093" w:rsidRDefault="003161FE" w:rsidP="00A374F3">
            <w:pPr>
              <w:pStyle w:val="a7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1.0</w:t>
            </w:r>
          </w:p>
        </w:tc>
        <w:tc>
          <w:tcPr>
            <w:tcW w:w="8428" w:type="dxa"/>
          </w:tcPr>
          <w:p w:rsidR="003161FE" w:rsidRPr="001340FB" w:rsidRDefault="003161FE" w:rsidP="00A374F3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Сельскохозяйственное использование</w:t>
            </w:r>
          </w:p>
        </w:tc>
      </w:tr>
      <w:tr w:rsidR="003161FE" w:rsidRPr="007927C2" w:rsidTr="00A374F3">
        <w:trPr>
          <w:trHeight w:val="308"/>
          <w:jc w:val="center"/>
        </w:trPr>
        <w:tc>
          <w:tcPr>
            <w:tcW w:w="824" w:type="dxa"/>
            <w:vAlign w:val="center"/>
          </w:tcPr>
          <w:p w:rsidR="003161FE" w:rsidRPr="001340FB" w:rsidRDefault="003161FE" w:rsidP="00A374F3">
            <w:pPr>
              <w:pStyle w:val="a7"/>
              <w:jc w:val="center"/>
              <w:rPr>
                <w:rFonts w:eastAsia="Times New Roman"/>
                <w:szCs w:val="24"/>
                <w:lang w:eastAsia="ru-RU"/>
              </w:rPr>
            </w:pPr>
            <w:r w:rsidRPr="001340FB">
              <w:rPr>
                <w:rFonts w:eastAsia="Times New Roman"/>
                <w:szCs w:val="24"/>
                <w:lang w:eastAsia="ru-RU"/>
              </w:rPr>
              <w:t>3.1</w:t>
            </w:r>
          </w:p>
        </w:tc>
        <w:tc>
          <w:tcPr>
            <w:tcW w:w="8428" w:type="dxa"/>
          </w:tcPr>
          <w:p w:rsidR="003161FE" w:rsidRPr="001340FB" w:rsidRDefault="003161FE" w:rsidP="00A374F3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1340FB">
              <w:rPr>
                <w:rFonts w:eastAsia="Times New Roman"/>
                <w:szCs w:val="24"/>
                <w:lang w:eastAsia="ru-RU"/>
              </w:rPr>
              <w:t>Коммунальное обслуживание</w:t>
            </w:r>
          </w:p>
        </w:tc>
      </w:tr>
      <w:tr w:rsidR="003161FE" w:rsidRPr="007927C2" w:rsidTr="00A374F3">
        <w:trPr>
          <w:trHeight w:val="386"/>
          <w:jc w:val="center"/>
        </w:trPr>
        <w:tc>
          <w:tcPr>
            <w:tcW w:w="824" w:type="dxa"/>
            <w:vAlign w:val="center"/>
          </w:tcPr>
          <w:p w:rsidR="003161FE" w:rsidRPr="001340FB" w:rsidRDefault="003161FE" w:rsidP="00A374F3">
            <w:pPr>
              <w:pStyle w:val="a7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13.2</w:t>
            </w:r>
          </w:p>
        </w:tc>
        <w:tc>
          <w:tcPr>
            <w:tcW w:w="8428" w:type="dxa"/>
            <w:vAlign w:val="center"/>
          </w:tcPr>
          <w:p w:rsidR="003161FE" w:rsidRPr="001340FB" w:rsidRDefault="003161FE" w:rsidP="00A374F3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Ведение садоводства</w:t>
            </w:r>
          </w:p>
        </w:tc>
      </w:tr>
      <w:tr w:rsidR="003161FE" w:rsidRPr="007927C2" w:rsidTr="00A374F3">
        <w:trPr>
          <w:jc w:val="center"/>
        </w:trPr>
        <w:tc>
          <w:tcPr>
            <w:tcW w:w="824" w:type="dxa"/>
            <w:vAlign w:val="center"/>
          </w:tcPr>
          <w:p w:rsidR="003161FE" w:rsidRPr="001340FB" w:rsidRDefault="003161FE" w:rsidP="00A374F3">
            <w:pPr>
              <w:pStyle w:val="a7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13.3</w:t>
            </w:r>
          </w:p>
        </w:tc>
        <w:tc>
          <w:tcPr>
            <w:tcW w:w="8428" w:type="dxa"/>
            <w:vAlign w:val="center"/>
          </w:tcPr>
          <w:p w:rsidR="003161FE" w:rsidRPr="001340FB" w:rsidRDefault="003161FE" w:rsidP="00A374F3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Ведение дачного хозяйства</w:t>
            </w:r>
          </w:p>
        </w:tc>
      </w:tr>
      <w:tr w:rsidR="003161FE" w:rsidRPr="007927C2" w:rsidTr="00A374F3">
        <w:trPr>
          <w:jc w:val="center"/>
        </w:trPr>
        <w:tc>
          <w:tcPr>
            <w:tcW w:w="824" w:type="dxa"/>
            <w:shd w:val="pct5" w:color="auto" w:fill="auto"/>
            <w:vAlign w:val="center"/>
          </w:tcPr>
          <w:p w:rsidR="003161FE" w:rsidRPr="001340FB" w:rsidRDefault="003161FE" w:rsidP="00A374F3">
            <w:pPr>
              <w:pStyle w:val="a7"/>
              <w:jc w:val="center"/>
              <w:rPr>
                <w:b/>
              </w:rPr>
            </w:pPr>
            <w:r w:rsidRPr="001340FB">
              <w:rPr>
                <w:b/>
              </w:rPr>
              <w:t>Код</w:t>
            </w:r>
          </w:p>
        </w:tc>
        <w:tc>
          <w:tcPr>
            <w:tcW w:w="8428" w:type="dxa"/>
            <w:shd w:val="pct5" w:color="auto" w:fill="auto"/>
          </w:tcPr>
          <w:p w:rsidR="003161FE" w:rsidRPr="001340FB" w:rsidRDefault="003161FE" w:rsidP="00A374F3">
            <w:pPr>
              <w:pStyle w:val="a7"/>
              <w:jc w:val="center"/>
              <w:rPr>
                <w:b/>
              </w:rPr>
            </w:pPr>
            <w:r w:rsidRPr="001340FB">
              <w:rPr>
                <w:b/>
              </w:rPr>
              <w:t>Условно разрешенные виды разрешённого использования</w:t>
            </w:r>
          </w:p>
        </w:tc>
      </w:tr>
      <w:tr w:rsidR="003161FE" w:rsidRPr="007927C2" w:rsidTr="00A374F3">
        <w:trPr>
          <w:jc w:val="center"/>
        </w:trPr>
        <w:tc>
          <w:tcPr>
            <w:tcW w:w="824" w:type="dxa"/>
            <w:vAlign w:val="center"/>
          </w:tcPr>
          <w:p w:rsidR="003161FE" w:rsidRPr="001340FB" w:rsidRDefault="003161FE" w:rsidP="00A374F3">
            <w:pPr>
              <w:pStyle w:val="a7"/>
              <w:jc w:val="center"/>
              <w:rPr>
                <w:rFonts w:eastAsia="Times New Roman"/>
                <w:szCs w:val="24"/>
                <w:lang w:eastAsia="ru-RU"/>
              </w:rPr>
            </w:pPr>
            <w:r w:rsidRPr="001340FB">
              <w:rPr>
                <w:rFonts w:eastAsia="Times New Roman"/>
                <w:szCs w:val="24"/>
                <w:lang w:eastAsia="ru-RU"/>
              </w:rPr>
              <w:t>4.4</w:t>
            </w:r>
          </w:p>
        </w:tc>
        <w:tc>
          <w:tcPr>
            <w:tcW w:w="8428" w:type="dxa"/>
          </w:tcPr>
          <w:p w:rsidR="003161FE" w:rsidRPr="001340FB" w:rsidRDefault="003161FE" w:rsidP="00A374F3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1340FB">
              <w:rPr>
                <w:rFonts w:eastAsia="Times New Roman"/>
                <w:szCs w:val="24"/>
                <w:lang w:eastAsia="ru-RU"/>
              </w:rPr>
              <w:t>Магазины</w:t>
            </w:r>
          </w:p>
        </w:tc>
      </w:tr>
      <w:tr w:rsidR="003161FE" w:rsidRPr="007927C2" w:rsidTr="00A374F3">
        <w:trPr>
          <w:jc w:val="center"/>
        </w:trPr>
        <w:tc>
          <w:tcPr>
            <w:tcW w:w="824" w:type="dxa"/>
            <w:vAlign w:val="center"/>
          </w:tcPr>
          <w:p w:rsidR="003161FE" w:rsidRPr="001340FB" w:rsidRDefault="003161FE" w:rsidP="00A374F3">
            <w:pPr>
              <w:pStyle w:val="a7"/>
              <w:jc w:val="center"/>
              <w:rPr>
                <w:rFonts w:eastAsia="Times New Roman"/>
                <w:szCs w:val="24"/>
                <w:lang w:eastAsia="ru-RU"/>
              </w:rPr>
            </w:pPr>
            <w:r w:rsidRPr="001340FB">
              <w:rPr>
                <w:rFonts w:eastAsia="Times New Roman"/>
                <w:szCs w:val="24"/>
                <w:lang w:eastAsia="ru-RU"/>
              </w:rPr>
              <w:t>4.9</w:t>
            </w:r>
          </w:p>
        </w:tc>
        <w:tc>
          <w:tcPr>
            <w:tcW w:w="8428" w:type="dxa"/>
          </w:tcPr>
          <w:p w:rsidR="003161FE" w:rsidRPr="001340FB" w:rsidRDefault="003161FE" w:rsidP="00A374F3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1340FB">
              <w:rPr>
                <w:rFonts w:eastAsia="Times New Roman"/>
                <w:szCs w:val="24"/>
                <w:lang w:eastAsia="ru-RU"/>
              </w:rPr>
              <w:t xml:space="preserve">Обслуживание автотранспорта </w:t>
            </w:r>
          </w:p>
        </w:tc>
      </w:tr>
      <w:tr w:rsidR="003161FE" w:rsidRPr="007927C2" w:rsidTr="00A374F3">
        <w:trPr>
          <w:jc w:val="center"/>
        </w:trPr>
        <w:tc>
          <w:tcPr>
            <w:tcW w:w="824" w:type="dxa"/>
            <w:vAlign w:val="center"/>
          </w:tcPr>
          <w:p w:rsidR="003161FE" w:rsidRPr="001340FB" w:rsidRDefault="003161FE" w:rsidP="00A374F3">
            <w:pPr>
              <w:pStyle w:val="a7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6.8</w:t>
            </w:r>
          </w:p>
        </w:tc>
        <w:tc>
          <w:tcPr>
            <w:tcW w:w="8428" w:type="dxa"/>
          </w:tcPr>
          <w:p w:rsidR="003161FE" w:rsidRPr="001340FB" w:rsidRDefault="003161FE" w:rsidP="00A374F3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Связь</w:t>
            </w:r>
          </w:p>
        </w:tc>
      </w:tr>
    </w:tbl>
    <w:p w:rsidR="003161FE" w:rsidRPr="007927C2" w:rsidRDefault="003161FE" w:rsidP="003161FE">
      <w:pPr>
        <w:spacing w:before="120"/>
        <w:rPr>
          <w:u w:val="single"/>
        </w:rPr>
      </w:pPr>
      <w:r w:rsidRPr="007927C2">
        <w:rPr>
          <w:u w:val="single"/>
        </w:rPr>
        <w:t>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3161FE" w:rsidRDefault="003161FE" w:rsidP="003161FE">
      <w:r w:rsidRPr="007927C2">
        <w:t>1. Минимальная (максимальная) площадь земельного участка:</w:t>
      </w:r>
    </w:p>
    <w:p w:rsidR="003161FE" w:rsidRPr="00A31CCA" w:rsidRDefault="003161FE" w:rsidP="003161FE">
      <w:pPr>
        <w:ind w:firstLine="708"/>
        <w:jc w:val="both"/>
        <w:rPr>
          <w:bCs/>
          <w:iCs/>
          <w:color w:val="000000" w:themeColor="text1"/>
        </w:rPr>
      </w:pPr>
      <w:r w:rsidRPr="00A31CCA">
        <w:rPr>
          <w:bCs/>
          <w:iCs/>
          <w:color w:val="000000" w:themeColor="text1"/>
        </w:rPr>
        <w:t>В соответствии с Решением Собрания депутатов  муниципального образования  «Городское поселение Звенигово» Звениговского района Республики Марий Эл №225 от 07.08.2013 г. предельные (максимальные и минимальные) размеры земельных участков, представляемых гражданам в собственность:</w:t>
      </w:r>
    </w:p>
    <w:p w:rsidR="003161FE" w:rsidRPr="007927C2" w:rsidRDefault="003161FE" w:rsidP="003161FE">
      <w:pPr>
        <w:ind w:firstLine="708"/>
        <w:rPr>
          <w:color w:val="000000" w:themeColor="text1"/>
        </w:rPr>
      </w:pPr>
      <w:r w:rsidRPr="00A31CCA">
        <w:rPr>
          <w:bCs/>
          <w:iCs/>
          <w:color w:val="000000" w:themeColor="text1"/>
        </w:rPr>
        <w:t xml:space="preserve">- </w:t>
      </w:r>
      <w:r w:rsidRPr="007927C2">
        <w:rPr>
          <w:color w:val="000000"/>
        </w:rPr>
        <w:t xml:space="preserve">для </w:t>
      </w:r>
      <w:r>
        <w:rPr>
          <w:color w:val="000000"/>
        </w:rPr>
        <w:t xml:space="preserve">ведения </w:t>
      </w:r>
      <w:r w:rsidRPr="007927C2">
        <w:rPr>
          <w:color w:val="000000"/>
        </w:rPr>
        <w:t xml:space="preserve">садоводства: минимальный – </w:t>
      </w:r>
      <w:r w:rsidRPr="00A31CCA">
        <w:rPr>
          <w:color w:val="000000" w:themeColor="text1"/>
        </w:rPr>
        <w:t>300</w:t>
      </w:r>
      <w:r w:rsidRPr="00D261CC">
        <w:rPr>
          <w:color w:val="FF0000"/>
        </w:rPr>
        <w:t xml:space="preserve"> </w:t>
      </w:r>
      <w:r>
        <w:rPr>
          <w:color w:val="000000"/>
        </w:rPr>
        <w:t>м²</w:t>
      </w:r>
      <w:r w:rsidRPr="007927C2">
        <w:rPr>
          <w:color w:val="000000"/>
        </w:rPr>
        <w:t xml:space="preserve">,  </w:t>
      </w:r>
      <w:r w:rsidRPr="007927C2">
        <w:rPr>
          <w:color w:val="000000" w:themeColor="text1"/>
        </w:rPr>
        <w:t xml:space="preserve">максимальный – </w:t>
      </w:r>
      <w:r>
        <w:rPr>
          <w:color w:val="000000"/>
        </w:rPr>
        <w:t>600 м²</w:t>
      </w:r>
      <w:r w:rsidRPr="007927C2">
        <w:rPr>
          <w:color w:val="000000"/>
        </w:rPr>
        <w:t xml:space="preserve">,  </w:t>
      </w:r>
    </w:p>
    <w:p w:rsidR="003161FE" w:rsidRDefault="003161FE" w:rsidP="003161FE">
      <w:pPr>
        <w:ind w:firstLine="708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r w:rsidRPr="00BF6879">
        <w:rPr>
          <w:color w:val="000000" w:themeColor="text1"/>
        </w:rPr>
        <w:t>для</w:t>
      </w:r>
      <w:r>
        <w:rPr>
          <w:color w:val="000000" w:themeColor="text1"/>
        </w:rPr>
        <w:t xml:space="preserve"> ведения</w:t>
      </w:r>
      <w:r w:rsidRPr="00BF6879">
        <w:rPr>
          <w:color w:val="000000" w:themeColor="text1"/>
        </w:rPr>
        <w:t xml:space="preserve"> огородничества: </w:t>
      </w:r>
      <w:r w:rsidRPr="007927C2">
        <w:rPr>
          <w:color w:val="000000"/>
        </w:rPr>
        <w:t xml:space="preserve">минимальный – </w:t>
      </w:r>
      <w:r>
        <w:rPr>
          <w:color w:val="000000"/>
        </w:rPr>
        <w:t>300 м²</w:t>
      </w:r>
      <w:r w:rsidRPr="007927C2">
        <w:rPr>
          <w:color w:val="000000"/>
        </w:rPr>
        <w:t xml:space="preserve">,  </w:t>
      </w:r>
      <w:r w:rsidRPr="007927C2">
        <w:rPr>
          <w:color w:val="000000" w:themeColor="text1"/>
        </w:rPr>
        <w:t xml:space="preserve">максимальный – </w:t>
      </w:r>
      <w:r>
        <w:rPr>
          <w:color w:val="000000"/>
        </w:rPr>
        <w:t>600 м²</w:t>
      </w:r>
      <w:r w:rsidRPr="007927C2">
        <w:rPr>
          <w:color w:val="000000"/>
        </w:rPr>
        <w:t>,</w:t>
      </w:r>
    </w:p>
    <w:p w:rsidR="003161FE" w:rsidRDefault="003161FE" w:rsidP="003161F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для дачного строительства и ведения дачного хозяйства </w:t>
      </w:r>
      <w:r w:rsidRPr="007927C2">
        <w:rPr>
          <w:color w:val="000000"/>
        </w:rPr>
        <w:t xml:space="preserve"> минимальный – </w:t>
      </w:r>
      <w:r>
        <w:rPr>
          <w:color w:val="000000"/>
        </w:rPr>
        <w:t>300 м²</w:t>
      </w:r>
      <w:r w:rsidRPr="007927C2">
        <w:rPr>
          <w:color w:val="000000"/>
        </w:rPr>
        <w:t xml:space="preserve">,  </w:t>
      </w:r>
      <w:r>
        <w:rPr>
          <w:color w:val="000000"/>
        </w:rPr>
        <w:t xml:space="preserve">       </w:t>
      </w:r>
    </w:p>
    <w:p w:rsidR="003161FE" w:rsidRPr="007927C2" w:rsidRDefault="003161FE" w:rsidP="003161FE">
      <w:pPr>
        <w:ind w:firstLine="708"/>
        <w:jc w:val="both"/>
        <w:rPr>
          <w:color w:val="000000" w:themeColor="text1"/>
        </w:rPr>
      </w:pPr>
      <w:r>
        <w:rPr>
          <w:color w:val="000000"/>
        </w:rPr>
        <w:t xml:space="preserve">  максимальный 1000 </w:t>
      </w:r>
      <w:r w:rsidRPr="007927C2">
        <w:rPr>
          <w:color w:val="000000"/>
        </w:rPr>
        <w:t xml:space="preserve"> </w:t>
      </w:r>
      <w:r>
        <w:rPr>
          <w:color w:val="000000"/>
        </w:rPr>
        <w:t>м².</w:t>
      </w:r>
    </w:p>
    <w:p w:rsidR="003161FE" w:rsidRPr="007927C2" w:rsidRDefault="003161FE" w:rsidP="003161FE">
      <w:r w:rsidRPr="007927C2">
        <w:t>2. Садовый дом должен отстоять от красной линии улиц, чем на 5 метров, от красной линии проездов – не менее</w:t>
      </w:r>
      <w:proofErr w:type="gramStart"/>
      <w:r w:rsidRPr="007927C2">
        <w:t>,</w:t>
      </w:r>
      <w:proofErr w:type="gramEnd"/>
      <w:r w:rsidRPr="007927C2">
        <w:t xml:space="preserve"> чем на 3 м, хозяйственные постройки от красной линии улиц и проездов  должны отстоять на расстояние не менее  5 метров.</w:t>
      </w:r>
    </w:p>
    <w:p w:rsidR="003161FE" w:rsidRPr="007927C2" w:rsidRDefault="003161FE" w:rsidP="003161FE">
      <w:pPr>
        <w:rPr>
          <w:color w:val="000000" w:themeColor="text1"/>
        </w:rPr>
      </w:pPr>
      <w:r w:rsidRPr="007927C2">
        <w:rPr>
          <w:color w:val="000000" w:themeColor="text1"/>
        </w:rPr>
        <w:t>3.Минимальные расстояния между постройками  по санитарно-бытовым условиям должны быть:</w:t>
      </w:r>
    </w:p>
    <w:p w:rsidR="003161FE" w:rsidRPr="007927C2" w:rsidRDefault="003161FE" w:rsidP="003161FE">
      <w:pPr>
        <w:numPr>
          <w:ilvl w:val="0"/>
          <w:numId w:val="2"/>
        </w:numPr>
        <w:jc w:val="both"/>
        <w:rPr>
          <w:color w:val="000000" w:themeColor="text1"/>
        </w:rPr>
      </w:pPr>
      <w:r w:rsidRPr="007927C2">
        <w:rPr>
          <w:color w:val="000000" w:themeColor="text1"/>
        </w:rPr>
        <w:t>от жилого строения (или дома) – 3 м;</w:t>
      </w:r>
    </w:p>
    <w:p w:rsidR="003161FE" w:rsidRPr="007927C2" w:rsidRDefault="003161FE" w:rsidP="003161FE">
      <w:pPr>
        <w:numPr>
          <w:ilvl w:val="0"/>
          <w:numId w:val="2"/>
        </w:numPr>
        <w:jc w:val="both"/>
        <w:rPr>
          <w:color w:val="000000" w:themeColor="text1"/>
        </w:rPr>
      </w:pPr>
      <w:r w:rsidRPr="007927C2">
        <w:rPr>
          <w:color w:val="000000" w:themeColor="text1"/>
        </w:rPr>
        <w:t>от постройки для содержания мелкого скота и птицы – 4 м;</w:t>
      </w:r>
    </w:p>
    <w:p w:rsidR="003161FE" w:rsidRPr="007927C2" w:rsidRDefault="003161FE" w:rsidP="003161FE">
      <w:pPr>
        <w:numPr>
          <w:ilvl w:val="0"/>
          <w:numId w:val="2"/>
        </w:numPr>
        <w:jc w:val="both"/>
        <w:rPr>
          <w:color w:val="000000" w:themeColor="text1"/>
        </w:rPr>
      </w:pPr>
      <w:r w:rsidRPr="007927C2">
        <w:rPr>
          <w:color w:val="000000" w:themeColor="text1"/>
        </w:rPr>
        <w:t>от других построек – 1 м;</w:t>
      </w:r>
    </w:p>
    <w:p w:rsidR="003161FE" w:rsidRPr="007927C2" w:rsidRDefault="003161FE" w:rsidP="003161FE">
      <w:pPr>
        <w:numPr>
          <w:ilvl w:val="0"/>
          <w:numId w:val="2"/>
        </w:numPr>
        <w:jc w:val="both"/>
        <w:rPr>
          <w:color w:val="000000" w:themeColor="text1"/>
        </w:rPr>
      </w:pPr>
      <w:r w:rsidRPr="007927C2">
        <w:rPr>
          <w:color w:val="000000" w:themeColor="text1"/>
        </w:rPr>
        <w:t>от стволов деревьев:</w:t>
      </w:r>
    </w:p>
    <w:p w:rsidR="003161FE" w:rsidRPr="007927C2" w:rsidRDefault="003161FE" w:rsidP="003161FE">
      <w:pPr>
        <w:numPr>
          <w:ilvl w:val="0"/>
          <w:numId w:val="2"/>
        </w:numPr>
        <w:jc w:val="both"/>
        <w:rPr>
          <w:color w:val="000000" w:themeColor="text1"/>
        </w:rPr>
      </w:pPr>
      <w:r w:rsidRPr="007927C2">
        <w:rPr>
          <w:color w:val="000000" w:themeColor="text1"/>
        </w:rPr>
        <w:t>высокорослых – 4 м;</w:t>
      </w:r>
    </w:p>
    <w:p w:rsidR="003161FE" w:rsidRPr="007927C2" w:rsidRDefault="003161FE" w:rsidP="003161FE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7927C2">
        <w:rPr>
          <w:color w:val="000000" w:themeColor="text1"/>
        </w:rPr>
        <w:t>среднерослых</w:t>
      </w:r>
      <w:proofErr w:type="spellEnd"/>
      <w:r w:rsidRPr="007927C2">
        <w:rPr>
          <w:color w:val="000000" w:themeColor="text1"/>
        </w:rPr>
        <w:t xml:space="preserve"> – 2 м;</w:t>
      </w:r>
    </w:p>
    <w:p w:rsidR="003161FE" w:rsidRPr="007927C2" w:rsidRDefault="003161FE" w:rsidP="003161FE">
      <w:pPr>
        <w:numPr>
          <w:ilvl w:val="0"/>
          <w:numId w:val="2"/>
        </w:numPr>
        <w:jc w:val="both"/>
        <w:rPr>
          <w:color w:val="000000" w:themeColor="text1"/>
        </w:rPr>
      </w:pPr>
      <w:r w:rsidRPr="007927C2">
        <w:rPr>
          <w:color w:val="000000" w:themeColor="text1"/>
        </w:rPr>
        <w:t>от кустарника – 1 м.</w:t>
      </w:r>
    </w:p>
    <w:p w:rsidR="003161FE" w:rsidRPr="007927C2" w:rsidRDefault="003161FE" w:rsidP="003161FE">
      <w:pPr>
        <w:rPr>
          <w:color w:val="FF0000"/>
        </w:rPr>
      </w:pPr>
      <w:r w:rsidRPr="007927C2">
        <w:lastRenderedPageBreak/>
        <w:t>4. Минимальные расстояния до границы соседнего участка по санитарно-бытовым условиям должны быть</w:t>
      </w:r>
      <w:r w:rsidRPr="007927C2">
        <w:rPr>
          <w:color w:val="FF0000"/>
        </w:rPr>
        <w:t>:</w:t>
      </w:r>
    </w:p>
    <w:p w:rsidR="003161FE" w:rsidRPr="007927C2" w:rsidRDefault="003161FE" w:rsidP="003161F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C2">
        <w:rPr>
          <w:rFonts w:ascii="Times New Roman" w:hAnsi="Times New Roman"/>
          <w:color w:val="000000" w:themeColor="text1"/>
          <w:sz w:val="24"/>
          <w:szCs w:val="24"/>
        </w:rPr>
        <w:t>от жилого строения (или дома) и погреба до уборной и постройки для содержания мелкого скота и птицы – 12 м;</w:t>
      </w:r>
    </w:p>
    <w:p w:rsidR="003161FE" w:rsidRPr="007927C2" w:rsidRDefault="003161FE" w:rsidP="003161FE">
      <w:pPr>
        <w:numPr>
          <w:ilvl w:val="0"/>
          <w:numId w:val="3"/>
        </w:numPr>
        <w:jc w:val="both"/>
      </w:pPr>
      <w:r w:rsidRPr="007927C2">
        <w:t xml:space="preserve"> до душа, бани (сауны) - 8;</w:t>
      </w:r>
    </w:p>
    <w:p w:rsidR="003161FE" w:rsidRPr="007927C2" w:rsidRDefault="003161FE" w:rsidP="003161FE">
      <w:pPr>
        <w:numPr>
          <w:ilvl w:val="0"/>
          <w:numId w:val="3"/>
        </w:numPr>
        <w:jc w:val="both"/>
      </w:pPr>
      <w:r w:rsidRPr="007927C2">
        <w:t>от колодца до уборной и компостного устройства -8 м</w:t>
      </w:r>
    </w:p>
    <w:p w:rsidR="003161FE" w:rsidRPr="007927C2" w:rsidRDefault="003161FE" w:rsidP="003161FE">
      <w:pPr>
        <w:jc w:val="both"/>
      </w:pPr>
      <w:r>
        <w:tab/>
      </w:r>
      <w:r w:rsidRPr="007927C2">
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</w:r>
    </w:p>
    <w:p w:rsidR="003161FE" w:rsidRPr="007927C2" w:rsidRDefault="003161FE" w:rsidP="003161FE">
      <w:pPr>
        <w:jc w:val="both"/>
      </w:pPr>
      <w:r>
        <w:tab/>
      </w:r>
      <w:r w:rsidRPr="007927C2">
        <w:t>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3161FE" w:rsidRPr="007927C2" w:rsidRDefault="003161FE" w:rsidP="003161FE">
      <w:pPr>
        <w:jc w:val="both"/>
      </w:pPr>
      <w:r>
        <w:tab/>
      </w:r>
      <w:r w:rsidRPr="007927C2">
        <w:t>Здания и сооружения общего пользования должны отстоять от границ садовых участков не менее</w:t>
      </w:r>
      <w:proofErr w:type="gramStart"/>
      <w:r w:rsidRPr="007927C2">
        <w:t>,</w:t>
      </w:r>
      <w:proofErr w:type="gramEnd"/>
      <w:r w:rsidRPr="007927C2">
        <w:t xml:space="preserve"> чем на 4 м.</w:t>
      </w:r>
    </w:p>
    <w:p w:rsidR="003161FE" w:rsidRPr="007927C2" w:rsidRDefault="003161FE" w:rsidP="003161FE">
      <w:pPr>
        <w:jc w:val="both"/>
      </w:pPr>
      <w:r>
        <w:tab/>
      </w:r>
      <w:r w:rsidRPr="007927C2">
        <w:t>Ширина в красных линиях должна быть: для улиц не менее 15 м, для проездов – не менее 9 м, ширина проезжей части улиц – не менее 7 м, проездов – не менее 3,5 метров.</w:t>
      </w:r>
    </w:p>
    <w:p w:rsidR="003161FE" w:rsidRPr="007927C2" w:rsidRDefault="003161FE" w:rsidP="003161FE">
      <w:pPr>
        <w:jc w:val="both"/>
      </w:pPr>
      <w:r w:rsidRPr="007927C2">
        <w:t>Размещение садоводческих объединений граждан запрещается в санитарно-защитных зонах промышленных предприятий. Расстояние от застройки до лесных массивов должно быть не менее 15 метров.</w:t>
      </w:r>
    </w:p>
    <w:p w:rsidR="003161FE" w:rsidRPr="007927C2" w:rsidRDefault="003161FE" w:rsidP="003161FE">
      <w:pPr>
        <w:jc w:val="both"/>
      </w:pPr>
      <w:r w:rsidRPr="007927C2">
        <w:t>На садовом участке допускается возводить садовый дом сезонного, временного, или круглогодичного использования, хозяйственные постройки и сооружения, теплицы и другие сооружения с утепленным грунтом, навес или гараж для автомобиля.</w:t>
      </w:r>
    </w:p>
    <w:p w:rsidR="003161FE" w:rsidRPr="007927C2" w:rsidRDefault="003161FE" w:rsidP="003161FE">
      <w:pPr>
        <w:jc w:val="both"/>
      </w:pPr>
      <w:r w:rsidRPr="007927C2">
        <w:t>На садово-огородных участках, как правило, допускается возводить хозяйственные постройки и сооружения временного использования.</w:t>
      </w:r>
    </w:p>
    <w:p w:rsidR="003161FE" w:rsidRPr="007927C2" w:rsidRDefault="003161FE" w:rsidP="003161FE">
      <w:pPr>
        <w:jc w:val="both"/>
      </w:pPr>
      <w:r w:rsidRPr="007927C2">
        <w:t>Площадки для мусорных контейнеров размещаются на расстоянии не менее 20 м и не более 100 м от границ земельных участков.</w:t>
      </w:r>
    </w:p>
    <w:p w:rsidR="003161FE" w:rsidRPr="007927C2" w:rsidRDefault="003161FE" w:rsidP="003161FE">
      <w:pPr>
        <w:jc w:val="both"/>
      </w:pPr>
      <w:r>
        <w:t>5</w:t>
      </w:r>
      <w:r w:rsidRPr="007927C2">
        <w:t xml:space="preserve">.  Требования к ограждению земельных участков:  </w:t>
      </w:r>
    </w:p>
    <w:p w:rsidR="003161FE" w:rsidRPr="007927C2" w:rsidRDefault="003161FE" w:rsidP="003161FE">
      <w:pPr>
        <w:jc w:val="both"/>
      </w:pPr>
      <w:r w:rsidRPr="007927C2">
        <w:t>Ограждения с целью минимального затенения территории соседних участков должны быть сетчатые или решетчатые высотой 1,6 м. Допускается устройство глухих ограждений со стороны улиц и проездов по решению общего собрания членов садоводческого, огороднического, дачного объединения.</w:t>
      </w:r>
    </w:p>
    <w:p w:rsidR="00D40775" w:rsidRPr="00C562B5" w:rsidRDefault="00D40775" w:rsidP="003161FE">
      <w:pPr>
        <w:pStyle w:val="3"/>
        <w:spacing w:after="0" w:line="240" w:lineRule="auto"/>
        <w:ind w:firstLine="567"/>
        <w:jc w:val="center"/>
        <w:rPr>
          <w:sz w:val="26"/>
          <w:szCs w:val="26"/>
        </w:rPr>
      </w:pPr>
    </w:p>
    <w:sectPr w:rsidR="00D40775" w:rsidRPr="00C562B5" w:rsidSect="00C562B5">
      <w:headerReference w:type="even" r:id="rId8"/>
      <w:headerReference w:type="default" r:id="rId9"/>
      <w:pgSz w:w="11906" w:h="16838"/>
      <w:pgMar w:top="567" w:right="746" w:bottom="3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A9C" w:rsidRDefault="00707A9C">
      <w:r>
        <w:separator/>
      </w:r>
    </w:p>
  </w:endnote>
  <w:endnote w:type="continuationSeparator" w:id="0">
    <w:p w:rsidR="00707A9C" w:rsidRDefault="0070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A9C" w:rsidRDefault="00707A9C">
      <w:r>
        <w:separator/>
      </w:r>
    </w:p>
  </w:footnote>
  <w:footnote w:type="continuationSeparator" w:id="0">
    <w:p w:rsidR="00707A9C" w:rsidRDefault="00707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75" w:rsidRDefault="009150A4" w:rsidP="005676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07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75" w:rsidRDefault="00D40775" w:rsidP="00792A0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75" w:rsidRDefault="00D40775" w:rsidP="00792A0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6B7"/>
    <w:multiLevelType w:val="hybridMultilevel"/>
    <w:tmpl w:val="5DEA7160"/>
    <w:lvl w:ilvl="0" w:tplc="50505B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7C141E"/>
    <w:multiLevelType w:val="hybridMultilevel"/>
    <w:tmpl w:val="1A1CF13E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084FD2"/>
    <w:multiLevelType w:val="hybridMultilevel"/>
    <w:tmpl w:val="EE722A3A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311C5A"/>
    <w:multiLevelType w:val="hybridMultilevel"/>
    <w:tmpl w:val="0DA273D8"/>
    <w:lvl w:ilvl="0" w:tplc="1BE69328">
      <w:start w:val="6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F52"/>
    <w:rsid w:val="000E691C"/>
    <w:rsid w:val="000E71BA"/>
    <w:rsid w:val="001169C6"/>
    <w:rsid w:val="00134B71"/>
    <w:rsid w:val="001A630E"/>
    <w:rsid w:val="001B4EE8"/>
    <w:rsid w:val="001D27B2"/>
    <w:rsid w:val="00230F93"/>
    <w:rsid w:val="00241102"/>
    <w:rsid w:val="00267120"/>
    <w:rsid w:val="002A47B9"/>
    <w:rsid w:val="002A7CEE"/>
    <w:rsid w:val="002F1507"/>
    <w:rsid w:val="0031502A"/>
    <w:rsid w:val="003161FE"/>
    <w:rsid w:val="003453C5"/>
    <w:rsid w:val="0038217B"/>
    <w:rsid w:val="003D4444"/>
    <w:rsid w:val="003E61D7"/>
    <w:rsid w:val="00455F59"/>
    <w:rsid w:val="004A475B"/>
    <w:rsid w:val="004B4204"/>
    <w:rsid w:val="004B57EA"/>
    <w:rsid w:val="004E4E58"/>
    <w:rsid w:val="005020CD"/>
    <w:rsid w:val="00507161"/>
    <w:rsid w:val="00534BE2"/>
    <w:rsid w:val="0056380B"/>
    <w:rsid w:val="005676F4"/>
    <w:rsid w:val="0057770F"/>
    <w:rsid w:val="00596EAA"/>
    <w:rsid w:val="00616EE2"/>
    <w:rsid w:val="0063412E"/>
    <w:rsid w:val="00647472"/>
    <w:rsid w:val="00655569"/>
    <w:rsid w:val="006A023F"/>
    <w:rsid w:val="006A5057"/>
    <w:rsid w:val="00706951"/>
    <w:rsid w:val="00707A9C"/>
    <w:rsid w:val="00747331"/>
    <w:rsid w:val="00750434"/>
    <w:rsid w:val="007602D1"/>
    <w:rsid w:val="007927C2"/>
    <w:rsid w:val="00792A06"/>
    <w:rsid w:val="00793BE7"/>
    <w:rsid w:val="007A4939"/>
    <w:rsid w:val="007C4CFA"/>
    <w:rsid w:val="007C71F9"/>
    <w:rsid w:val="007F060C"/>
    <w:rsid w:val="00844A9E"/>
    <w:rsid w:val="00850184"/>
    <w:rsid w:val="00861154"/>
    <w:rsid w:val="008736EC"/>
    <w:rsid w:val="008A2301"/>
    <w:rsid w:val="008E1F52"/>
    <w:rsid w:val="009150A4"/>
    <w:rsid w:val="00936FE4"/>
    <w:rsid w:val="0094102B"/>
    <w:rsid w:val="00990D32"/>
    <w:rsid w:val="009B6FD4"/>
    <w:rsid w:val="009D7444"/>
    <w:rsid w:val="009E74D4"/>
    <w:rsid w:val="00A9255C"/>
    <w:rsid w:val="00AA07D8"/>
    <w:rsid w:val="00B03AA4"/>
    <w:rsid w:val="00B22D13"/>
    <w:rsid w:val="00B453B8"/>
    <w:rsid w:val="00B54AD3"/>
    <w:rsid w:val="00B926E4"/>
    <w:rsid w:val="00BB27D1"/>
    <w:rsid w:val="00BB7593"/>
    <w:rsid w:val="00BD4277"/>
    <w:rsid w:val="00BE35E3"/>
    <w:rsid w:val="00C0417E"/>
    <w:rsid w:val="00C16004"/>
    <w:rsid w:val="00C32BBC"/>
    <w:rsid w:val="00C37DC2"/>
    <w:rsid w:val="00C43FE5"/>
    <w:rsid w:val="00C562B5"/>
    <w:rsid w:val="00C664F2"/>
    <w:rsid w:val="00D22532"/>
    <w:rsid w:val="00D40775"/>
    <w:rsid w:val="00D415E6"/>
    <w:rsid w:val="00D5515A"/>
    <w:rsid w:val="00D71F10"/>
    <w:rsid w:val="00DB2223"/>
    <w:rsid w:val="00DC1E88"/>
    <w:rsid w:val="00DD3DBE"/>
    <w:rsid w:val="00E25A0B"/>
    <w:rsid w:val="00E3416A"/>
    <w:rsid w:val="00E54A56"/>
    <w:rsid w:val="00E8560A"/>
    <w:rsid w:val="00EC6AA0"/>
    <w:rsid w:val="00EF0039"/>
    <w:rsid w:val="00F72AB2"/>
    <w:rsid w:val="00F86202"/>
    <w:rsid w:val="00F865A7"/>
    <w:rsid w:val="00F90BD1"/>
    <w:rsid w:val="00F932D4"/>
    <w:rsid w:val="00FB25E7"/>
    <w:rsid w:val="00FC0235"/>
    <w:rsid w:val="00FC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5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E1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E1F52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E1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1F5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E1F52"/>
    <w:rPr>
      <w:rFonts w:cs="Times New Roman"/>
    </w:rPr>
  </w:style>
  <w:style w:type="character" w:styleId="a6">
    <w:name w:val="Hyperlink"/>
    <w:basedOn w:val="a0"/>
    <w:uiPriority w:val="99"/>
    <w:rsid w:val="00BE35E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1D27B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1D27B2"/>
    <w:rPr>
      <w:rFonts w:ascii="Calibri" w:hAnsi="Calibri" w:cs="Times New Roman"/>
      <w:sz w:val="16"/>
      <w:szCs w:val="16"/>
    </w:rPr>
  </w:style>
  <w:style w:type="paragraph" w:customStyle="1" w:styleId="a7">
    <w:name w:val="Таблица"/>
    <w:basedOn w:val="a"/>
    <w:next w:val="a"/>
    <w:qFormat/>
    <w:rsid w:val="001D27B2"/>
    <w:pPr>
      <w:widowControl w:val="0"/>
    </w:pPr>
    <w:rPr>
      <w:rFonts w:eastAsia="Calibri"/>
      <w:szCs w:val="22"/>
      <w:lang w:eastAsia="en-US"/>
    </w:rPr>
  </w:style>
  <w:style w:type="paragraph" w:styleId="a8">
    <w:name w:val="List Paragraph"/>
    <w:basedOn w:val="a"/>
    <w:uiPriority w:val="34"/>
    <w:qFormat/>
    <w:rsid w:val="001D2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1D27B2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aa">
    <w:name w:val="footer"/>
    <w:basedOn w:val="a"/>
    <w:link w:val="ab"/>
    <w:uiPriority w:val="99"/>
    <w:semiHidden/>
    <w:rsid w:val="007C4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C4CF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7C4CFA"/>
    <w:rPr>
      <w:lang w:eastAsia="en-US"/>
    </w:rPr>
  </w:style>
  <w:style w:type="paragraph" w:customStyle="1" w:styleId="Iauiue">
    <w:name w:val="Iau?iue"/>
    <w:rsid w:val="00B03AA4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2021-06-10T11:36:00Z</cp:lastPrinted>
  <dcterms:created xsi:type="dcterms:W3CDTF">2021-06-10T11:48:00Z</dcterms:created>
  <dcterms:modified xsi:type="dcterms:W3CDTF">2021-06-16T10:40:00Z</dcterms:modified>
</cp:coreProperties>
</file>