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5D1BED8F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5D490D">
        <w:rPr>
          <w:b/>
          <w:sz w:val="28"/>
          <w:szCs w:val="28"/>
        </w:rPr>
        <w:t>9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2E7BDE">
        <w:rPr>
          <w:b/>
          <w:sz w:val="28"/>
          <w:szCs w:val="28"/>
        </w:rPr>
        <w:t>1</w:t>
      </w:r>
      <w:r w:rsidR="005D490D">
        <w:rPr>
          <w:b/>
          <w:sz w:val="28"/>
          <w:szCs w:val="28"/>
        </w:rPr>
        <w:t>1</w:t>
      </w:r>
      <w:r w:rsidR="00E431DC">
        <w:rPr>
          <w:b/>
          <w:sz w:val="28"/>
          <w:szCs w:val="28"/>
        </w:rPr>
        <w:t>8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5D490D">
        <w:rPr>
          <w:b/>
          <w:sz w:val="28"/>
          <w:szCs w:val="28"/>
        </w:rPr>
        <w:t>15 июля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Pr="005A670B" w:rsidRDefault="00570B46" w:rsidP="00570B46">
      <w:pPr>
        <w:jc w:val="center"/>
        <w:rPr>
          <w:b/>
          <w:bCs/>
          <w:sz w:val="28"/>
          <w:szCs w:val="28"/>
        </w:rPr>
      </w:pPr>
    </w:p>
    <w:p w14:paraId="4D553A53" w14:textId="59B98DBA" w:rsidR="00E431DC" w:rsidRPr="00E431DC" w:rsidRDefault="00E431DC" w:rsidP="00E431DC">
      <w:pPr>
        <w:pStyle w:val="a3"/>
        <w:widowControl w:val="0"/>
        <w:ind w:firstLine="709"/>
        <w:jc w:val="center"/>
        <w:rPr>
          <w:b/>
          <w:szCs w:val="28"/>
          <w:lang w:eastAsia="ru-RU"/>
        </w:rPr>
      </w:pPr>
      <w:r w:rsidRPr="00E431DC">
        <w:rPr>
          <w:b/>
          <w:szCs w:val="28"/>
          <w:lang w:eastAsia="ru-RU"/>
        </w:rPr>
        <w:t>О признании утратившим силу решение Собрания депутатов муниципального образования «Звениговский муниципальный район» от 27.04.2016 № 162 «О комиссии по соблюдению требований к служебному поведению муниципальных служащих и урегулированию конфликта интересов в финансовом отделе муниципального образования «Звениговский муниципальный район»</w:t>
      </w:r>
    </w:p>
    <w:p w14:paraId="59AB69A1" w14:textId="77777777" w:rsidR="00E431DC" w:rsidRPr="00E431DC" w:rsidRDefault="00E431DC" w:rsidP="00E431DC">
      <w:pPr>
        <w:pStyle w:val="a3"/>
        <w:widowControl w:val="0"/>
        <w:ind w:firstLine="709"/>
        <w:jc w:val="both"/>
        <w:rPr>
          <w:b/>
          <w:szCs w:val="28"/>
          <w:lang w:eastAsia="ru-RU"/>
        </w:rPr>
      </w:pPr>
    </w:p>
    <w:p w14:paraId="20001969" w14:textId="247AD58B" w:rsidR="00E431DC" w:rsidRPr="00E431DC" w:rsidRDefault="00E431DC" w:rsidP="00E431DC">
      <w:pPr>
        <w:pStyle w:val="a3"/>
        <w:widowControl w:val="0"/>
        <w:ind w:firstLine="709"/>
        <w:jc w:val="both"/>
        <w:rPr>
          <w:bCs/>
          <w:szCs w:val="28"/>
          <w:lang w:eastAsia="ru-RU"/>
        </w:rPr>
      </w:pPr>
      <w:r w:rsidRPr="00E431DC">
        <w:rPr>
          <w:bCs/>
          <w:szCs w:val="28"/>
          <w:lang w:eastAsia="ru-RU"/>
        </w:rPr>
        <w:t xml:space="preserve">На основании Соглашения о передаче полномочий по рассмотрению вопросов, связанных с соблюдением требований к служебному поведению и урегулированию конфликта интересов в отношении лиц, замещающих должности муниципальной службы в финансовом отделе Администрации Звениговского муниципального района Республики Марий Эл от 9 января 2020 года, Собрание депутатов </w:t>
      </w:r>
    </w:p>
    <w:p w14:paraId="08FF7C78" w14:textId="77777777" w:rsidR="00E431DC" w:rsidRPr="00E431DC" w:rsidRDefault="00E431DC" w:rsidP="00E431DC">
      <w:pPr>
        <w:pStyle w:val="a3"/>
        <w:widowControl w:val="0"/>
        <w:ind w:left="284"/>
        <w:jc w:val="center"/>
        <w:rPr>
          <w:bCs/>
          <w:szCs w:val="28"/>
          <w:lang w:eastAsia="ru-RU"/>
        </w:rPr>
      </w:pPr>
      <w:r w:rsidRPr="00E431DC">
        <w:rPr>
          <w:bCs/>
          <w:szCs w:val="28"/>
          <w:lang w:eastAsia="ru-RU"/>
        </w:rPr>
        <w:t>РЕШИЛО:</w:t>
      </w:r>
    </w:p>
    <w:p w14:paraId="0C362AA6" w14:textId="77777777" w:rsidR="00E431DC" w:rsidRDefault="00E431DC" w:rsidP="00E431DC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E431DC">
        <w:rPr>
          <w:bCs/>
          <w:szCs w:val="28"/>
          <w:lang w:eastAsia="ru-RU"/>
        </w:rPr>
        <w:t>1. Признать утратившим силу решение Собрания депутатов муниципального образования «Звениговский муниципальный район» от 27.04.2016 № 162 Собрание депутатов муниципального образования "Звениговский муниципальный район «О комиссии по соблюдению требований к служебному поведению муниципальных служащих и урегулированию конфликта интересов в финансовом отделе муниципального образования «Звениговский муниципальный район».</w:t>
      </w:r>
    </w:p>
    <w:p w14:paraId="18386FB5" w14:textId="25FAE047" w:rsidR="002A17EE" w:rsidRPr="00E431DC" w:rsidRDefault="002A17EE" w:rsidP="00E431DC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  <w:r w:rsidRPr="00E431DC">
        <w:rPr>
          <w:bCs/>
          <w:szCs w:val="28"/>
        </w:rPr>
        <w:t xml:space="preserve">2. </w:t>
      </w:r>
      <w:bookmarkStart w:id="0" w:name="_Hlk32589557"/>
      <w:r w:rsidRPr="00E431DC">
        <w:rPr>
          <w:bCs/>
          <w:szCs w:val="28"/>
        </w:rPr>
        <w:t>Настоящее решение вступает в силу после официального опубликования в газете «Звениговская неделя», подлежит размещению на сайте Звениговского муниципального района в информационно-телекоммуникационной сети «Интернет»</w:t>
      </w:r>
      <w:r w:rsidR="00E431DC">
        <w:rPr>
          <w:bCs/>
          <w:szCs w:val="28"/>
        </w:rPr>
        <w:t xml:space="preserve"> и </w:t>
      </w:r>
      <w:r w:rsidR="00E431DC">
        <w:rPr>
          <w:szCs w:val="28"/>
        </w:rPr>
        <w:t>распространяется на правоотношения, возникшие с 1 января 2020 года</w:t>
      </w:r>
      <w:r w:rsidR="00E431DC" w:rsidRPr="00E70F4C">
        <w:rPr>
          <w:szCs w:val="28"/>
        </w:rPr>
        <w:t>.</w:t>
      </w:r>
    </w:p>
    <w:bookmarkEnd w:id="0"/>
    <w:p w14:paraId="78BDA6A2" w14:textId="4822409B" w:rsidR="002A17EE" w:rsidRPr="002A17EE" w:rsidRDefault="002A17EE" w:rsidP="002A17EE">
      <w:pPr>
        <w:ind w:firstLine="567"/>
        <w:jc w:val="both"/>
        <w:rPr>
          <w:bCs/>
          <w:sz w:val="28"/>
          <w:szCs w:val="28"/>
        </w:rPr>
      </w:pPr>
    </w:p>
    <w:p w14:paraId="0E84BB1B" w14:textId="0A5C9986" w:rsidR="002E7BDE" w:rsidRPr="00951BCE" w:rsidRDefault="002E7BDE" w:rsidP="002A17EE">
      <w:pPr>
        <w:widowControl w:val="0"/>
        <w:ind w:firstLine="567"/>
        <w:jc w:val="both"/>
        <w:rPr>
          <w:sz w:val="28"/>
          <w:szCs w:val="28"/>
          <w:lang w:val="x-none"/>
        </w:rPr>
      </w:pPr>
    </w:p>
    <w:p w14:paraId="09380FF5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1C578E7B" w:rsidR="00FB2895" w:rsidRPr="00CE1FC8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17979"/>
    <w:rsid w:val="00021A68"/>
    <w:rsid w:val="0003633E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2A17EE"/>
    <w:rsid w:val="002E7BDE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670B"/>
    <w:rsid w:val="005D490D"/>
    <w:rsid w:val="00692133"/>
    <w:rsid w:val="006B1594"/>
    <w:rsid w:val="006E1CEC"/>
    <w:rsid w:val="007064E8"/>
    <w:rsid w:val="0072156C"/>
    <w:rsid w:val="0074125E"/>
    <w:rsid w:val="00783233"/>
    <w:rsid w:val="007B6C1E"/>
    <w:rsid w:val="008105E1"/>
    <w:rsid w:val="008B6734"/>
    <w:rsid w:val="008D0263"/>
    <w:rsid w:val="0090231E"/>
    <w:rsid w:val="00925367"/>
    <w:rsid w:val="00951BCE"/>
    <w:rsid w:val="00974DCA"/>
    <w:rsid w:val="009B39F0"/>
    <w:rsid w:val="00AF1C7D"/>
    <w:rsid w:val="00AF4234"/>
    <w:rsid w:val="00B024B3"/>
    <w:rsid w:val="00B14260"/>
    <w:rsid w:val="00B54B49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431DC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val="x-none" w:eastAsia="zh-CN"/>
    </w:rPr>
  </w:style>
  <w:style w:type="character" w:customStyle="1" w:styleId="normaltextrun">
    <w:name w:val="normaltextrun"/>
    <w:rsid w:val="002A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3</cp:revision>
  <cp:lastPrinted>2020-07-17T06:01:00Z</cp:lastPrinted>
  <dcterms:created xsi:type="dcterms:W3CDTF">2020-07-14T09:09:00Z</dcterms:created>
  <dcterms:modified xsi:type="dcterms:W3CDTF">2020-07-17T06:10:00Z</dcterms:modified>
</cp:coreProperties>
</file>