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92B5" w14:textId="428240D9" w:rsidR="003524D4" w:rsidRPr="00EE4328" w:rsidRDefault="00885185" w:rsidP="00EE4328">
      <w:pPr>
        <w:jc w:val="right"/>
        <w:rPr>
          <w:b/>
          <w:sz w:val="32"/>
          <w:szCs w:val="32"/>
        </w:rPr>
      </w:pPr>
      <w:r w:rsidRPr="00EE4328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3524D4" w:rsidRPr="003524D4" w14:paraId="2A699B33" w14:textId="77777777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02B30F96" w14:textId="77777777"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58197F7" wp14:editId="57AF9D4B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3524D4" w:rsidRPr="003524D4" w14:paraId="41AE290E" w14:textId="77777777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C5BA" w14:textId="77777777" w:rsidR="003524D4" w:rsidRPr="003524D4" w:rsidRDefault="001847F9" w:rsidP="0018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РАЙОНЫН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ВЛАКЫН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ШЫМШЕ СОЗЫВ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54503" w14:textId="77777777"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7922" w14:textId="77777777"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5B64B630" w14:textId="77777777"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5169D1DB" w14:textId="77777777"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14:paraId="63A49B3E" w14:textId="5A1646EF" w:rsidR="0069109E" w:rsidRPr="003524D4" w:rsidRDefault="003524D4" w:rsidP="00691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 xml:space="preserve">Сессия № </w:t>
      </w:r>
      <w:r w:rsidR="00D90EDC">
        <w:rPr>
          <w:rFonts w:ascii="Times New Roman" w:hAnsi="Times New Roman" w:cs="Times New Roman"/>
          <w:b/>
          <w:sz w:val="28"/>
          <w:szCs w:val="28"/>
        </w:rPr>
        <w:t>5</w:t>
      </w:r>
      <w:r w:rsidR="004F714E">
        <w:rPr>
          <w:rFonts w:ascii="Times New Roman" w:hAnsi="Times New Roman" w:cs="Times New Roman"/>
          <w:b/>
          <w:sz w:val="28"/>
          <w:szCs w:val="28"/>
        </w:rPr>
        <w:t>4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Решение №</w:t>
      </w:r>
      <w:r w:rsidR="00CA4299">
        <w:rPr>
          <w:rFonts w:ascii="Times New Roman" w:hAnsi="Times New Roman" w:cs="Times New Roman"/>
          <w:b/>
          <w:sz w:val="28"/>
          <w:szCs w:val="28"/>
        </w:rPr>
        <w:t>491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E432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90EDC">
        <w:rPr>
          <w:rFonts w:ascii="Times New Roman" w:hAnsi="Times New Roman" w:cs="Times New Roman"/>
          <w:b/>
          <w:sz w:val="28"/>
          <w:szCs w:val="28"/>
        </w:rPr>
        <w:t>2</w:t>
      </w:r>
      <w:r w:rsidR="008A09C8">
        <w:rPr>
          <w:rFonts w:ascii="Times New Roman" w:hAnsi="Times New Roman" w:cs="Times New Roman"/>
          <w:b/>
          <w:sz w:val="28"/>
          <w:szCs w:val="28"/>
        </w:rPr>
        <w:t>4</w:t>
      </w:r>
      <w:r w:rsidR="00CA4299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D90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4D4">
        <w:rPr>
          <w:rFonts w:ascii="Times New Roman" w:hAnsi="Times New Roman" w:cs="Times New Roman"/>
          <w:b/>
          <w:sz w:val="28"/>
          <w:szCs w:val="28"/>
        </w:rPr>
        <w:t>20</w:t>
      </w:r>
      <w:r w:rsidR="003850C9">
        <w:rPr>
          <w:rFonts w:ascii="Times New Roman" w:hAnsi="Times New Roman" w:cs="Times New Roman"/>
          <w:b/>
          <w:sz w:val="28"/>
          <w:szCs w:val="28"/>
        </w:rPr>
        <w:t>2</w:t>
      </w:r>
      <w:r w:rsidR="00CA4299">
        <w:rPr>
          <w:rFonts w:ascii="Times New Roman" w:hAnsi="Times New Roman" w:cs="Times New Roman"/>
          <w:b/>
          <w:sz w:val="28"/>
          <w:szCs w:val="28"/>
        </w:rPr>
        <w:t>4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C21E596" w14:textId="4A240061" w:rsidR="00CA4299" w:rsidRPr="00CA4299" w:rsidRDefault="00CA4299" w:rsidP="00CA429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29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Порядок определения размера арендной платы за земельные участки, находящиеся в собственности Звениговского муниципального района Республики Марий Эл, и предоставленные в аренду без проведения торгов, утвержденный решением Собрания депутатов   от 23.09.2020 года № 134</w:t>
      </w:r>
    </w:p>
    <w:p w14:paraId="2B717885" w14:textId="77777777" w:rsidR="00CA4299" w:rsidRPr="00CA4299" w:rsidRDefault="00CA4299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2955AB" w14:textId="22817582" w:rsidR="00CA4299" w:rsidRPr="00CA4299" w:rsidRDefault="00CA4299" w:rsidP="00CA42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429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Марий Эл от 17.11.2023 года № 579 «О внесении изменения в постановление Правительства Республики Марий Эл», Собрание депутатов Звениговского муниципального района Республики Марий Эл</w:t>
      </w:r>
    </w:p>
    <w:p w14:paraId="3BC8424F" w14:textId="77777777" w:rsidR="00CA4299" w:rsidRPr="00CA4299" w:rsidRDefault="00CA4299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CA4AB97" w14:textId="77777777" w:rsidR="00CA4299" w:rsidRDefault="00CA4299" w:rsidP="00CA42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4299">
        <w:rPr>
          <w:rFonts w:ascii="Times New Roman" w:hAnsi="Times New Roman" w:cs="Times New Roman"/>
          <w:sz w:val="28"/>
          <w:szCs w:val="28"/>
        </w:rPr>
        <w:t>РЕШИЛО:</w:t>
      </w:r>
    </w:p>
    <w:p w14:paraId="381EBF99" w14:textId="77777777" w:rsidR="00CA4299" w:rsidRPr="00CA4299" w:rsidRDefault="00CA4299" w:rsidP="00CA42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4577FFF" w14:textId="4E26C930" w:rsidR="00CA4299" w:rsidRPr="00CA4299" w:rsidRDefault="00CA4299" w:rsidP="00CA4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4299">
        <w:rPr>
          <w:rFonts w:ascii="Times New Roman" w:hAnsi="Times New Roman" w:cs="Times New Roman"/>
          <w:sz w:val="28"/>
          <w:szCs w:val="28"/>
        </w:rPr>
        <w:t>1. Внести следующие изменения в Порядок определения размера арендной платы за земельные участки, находящиеся в собственности Звениговского муниципального района Республики Марий Эл, и предоставленные в аренду без проведения торгов, утвержденный решением Собрания депутатов  от 23.09.2020 года № 134 (далее – Порядок):</w:t>
      </w:r>
    </w:p>
    <w:p w14:paraId="4BD61FB2" w14:textId="046986F2" w:rsidR="00CA4299" w:rsidRPr="00CA4299" w:rsidRDefault="00CA4299" w:rsidP="00CA4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4299">
        <w:rPr>
          <w:rFonts w:ascii="Times New Roman" w:hAnsi="Times New Roman" w:cs="Times New Roman"/>
          <w:sz w:val="28"/>
          <w:szCs w:val="28"/>
        </w:rPr>
        <w:t>1.1. Пункт 11 Порядка изложить в следующей редакции:</w:t>
      </w:r>
    </w:p>
    <w:p w14:paraId="708AC322" w14:textId="30EB7708" w:rsidR="00CA4299" w:rsidRPr="00CA4299" w:rsidRDefault="00CA4299" w:rsidP="00CA4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4299">
        <w:rPr>
          <w:rFonts w:ascii="Times New Roman" w:hAnsi="Times New Roman" w:cs="Times New Roman"/>
          <w:sz w:val="28"/>
          <w:szCs w:val="28"/>
        </w:rPr>
        <w:t xml:space="preserve">«11. При заключении договора аренды земельного участка с юридическим лицом в соответствии </w:t>
      </w:r>
      <w:r w:rsidRPr="008973AD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8973AD">
          <w:rPr>
            <w:rStyle w:val="ab"/>
            <w:rFonts w:ascii="Times New Roman" w:hAnsi="Times New Roman" w:cs="Times New Roman"/>
            <w:sz w:val="28"/>
            <w:szCs w:val="28"/>
            <w:u w:val="none"/>
          </w:rPr>
          <w:t>подпунктом 3 пункта 2 статьи 39.6</w:t>
        </w:r>
      </w:hyperlink>
      <w:r w:rsidRPr="00CA429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размер арендной платы за земельный участок устанавливается в размере 0,01 процента от кадастровой стоимости указанного земельного участка:</w:t>
      </w:r>
    </w:p>
    <w:p w14:paraId="166CD688" w14:textId="68FB61D6" w:rsidR="00CA4299" w:rsidRPr="00CA4299" w:rsidRDefault="00CA4299" w:rsidP="00CA4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4299">
        <w:rPr>
          <w:rFonts w:ascii="Times New Roman" w:hAnsi="Times New Roman" w:cs="Times New Roman"/>
          <w:sz w:val="28"/>
          <w:szCs w:val="28"/>
        </w:rPr>
        <w:t>в случае размещения объектов социально-культурного и коммунально-бытового назначения на первые три года аренды;</w:t>
      </w:r>
    </w:p>
    <w:p w14:paraId="686ED787" w14:textId="762A51DD" w:rsidR="00CA4299" w:rsidRPr="00CA4299" w:rsidRDefault="00CA4299" w:rsidP="00CA4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4299">
        <w:rPr>
          <w:rFonts w:ascii="Times New Roman" w:hAnsi="Times New Roman" w:cs="Times New Roman"/>
          <w:sz w:val="28"/>
          <w:szCs w:val="28"/>
        </w:rPr>
        <w:t xml:space="preserve">в случае реализации масштабных инвестиционных проектов на срок, равный расчетному сроку их окупаемости, указанному в инвестиционном проекте, предоставляемом в соответствии с </w:t>
      </w:r>
      <w:hyperlink r:id="rId9" w:history="1">
        <w:r w:rsidRPr="008973AD">
          <w:rPr>
            <w:rStyle w:val="ab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 w:rsidRPr="00CA4299">
        <w:rPr>
          <w:rFonts w:ascii="Times New Roman" w:hAnsi="Times New Roman" w:cs="Times New Roman"/>
          <w:sz w:val="28"/>
          <w:szCs w:val="28"/>
        </w:rPr>
        <w:t xml:space="preserve"> Правительства Республики Марий Эл от 10 июля 2015 г. № 380 «Об утверждении Порядка проведения оценки соответствия объектов социально-культурного или коммунально-бытового назначения, масштабных инвестиционных проектов </w:t>
      </w:r>
      <w:r w:rsidRPr="00CA4299">
        <w:rPr>
          <w:rFonts w:ascii="Times New Roman" w:hAnsi="Times New Roman" w:cs="Times New Roman"/>
          <w:sz w:val="28"/>
          <w:szCs w:val="28"/>
        </w:rPr>
        <w:lastRenderedPageBreak/>
        <w:t xml:space="preserve">критериям, установленным </w:t>
      </w:r>
      <w:hyperlink r:id="rId10" w:history="1">
        <w:r w:rsidRPr="008973AD">
          <w:rPr>
            <w:rStyle w:val="ab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8973AD">
        <w:rPr>
          <w:rFonts w:ascii="Times New Roman" w:hAnsi="Times New Roman" w:cs="Times New Roman"/>
          <w:sz w:val="28"/>
          <w:szCs w:val="28"/>
        </w:rPr>
        <w:t xml:space="preserve"> Республики Марий Эл «О регулировании земельных отношений в Республике М</w:t>
      </w:r>
      <w:r w:rsidRPr="00CA4299">
        <w:rPr>
          <w:rFonts w:ascii="Times New Roman" w:hAnsi="Times New Roman" w:cs="Times New Roman"/>
          <w:sz w:val="28"/>
          <w:szCs w:val="28"/>
        </w:rPr>
        <w:t>арий Эл», но не более чем на 10 лет.».</w:t>
      </w:r>
    </w:p>
    <w:p w14:paraId="7F4F31C0" w14:textId="0FEF7804" w:rsidR="00CA4299" w:rsidRPr="00CA4299" w:rsidRDefault="00CA4299" w:rsidP="00CA4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A4299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неделя».</w:t>
      </w:r>
    </w:p>
    <w:p w14:paraId="1C349F8B" w14:textId="77777777" w:rsidR="00CA4299" w:rsidRPr="00CA4299" w:rsidRDefault="00CA4299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B3D6DF0" w14:textId="77777777" w:rsidR="003524D4" w:rsidRPr="00CA4299" w:rsidRDefault="0069109E" w:rsidP="00CA4299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299"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</w:t>
      </w:r>
    </w:p>
    <w:p w14:paraId="0EAF66E2" w14:textId="77777777" w:rsidR="003524D4" w:rsidRPr="00CA4299" w:rsidRDefault="003524D4" w:rsidP="00CA4299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299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35C166EB" w14:textId="0C3AFCDC" w:rsidR="00C6397F" w:rsidRPr="008973AD" w:rsidRDefault="003524D4" w:rsidP="00CA4299">
      <w:pPr>
        <w:pStyle w:val="a5"/>
        <w:rPr>
          <w:rFonts w:ascii="Times New Roman" w:hAnsi="Times New Roman" w:cs="Times New Roman"/>
          <w:sz w:val="28"/>
          <w:szCs w:val="28"/>
        </w:rPr>
      </w:pPr>
      <w:r w:rsidRPr="00CA4299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</w:t>
      </w:r>
      <w:r w:rsidRPr="008973AD">
        <w:rPr>
          <w:rFonts w:ascii="Times New Roman" w:hAnsi="Times New Roman" w:cs="Times New Roman"/>
          <w:sz w:val="28"/>
          <w:szCs w:val="28"/>
        </w:rPr>
        <w:t>района                                        Н.В. Лабутина</w:t>
      </w:r>
    </w:p>
    <w:sectPr w:rsidR="00C6397F" w:rsidRPr="008973AD" w:rsidSect="009479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47EB" w14:textId="77777777" w:rsidR="009479A4" w:rsidRDefault="009479A4" w:rsidP="00C6397F">
      <w:pPr>
        <w:spacing w:after="0" w:line="240" w:lineRule="auto"/>
      </w:pPr>
      <w:r>
        <w:separator/>
      </w:r>
    </w:p>
  </w:endnote>
  <w:endnote w:type="continuationSeparator" w:id="0">
    <w:p w14:paraId="02C335F2" w14:textId="77777777" w:rsidR="009479A4" w:rsidRDefault="009479A4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AC08" w14:textId="77777777" w:rsidR="009479A4" w:rsidRDefault="009479A4" w:rsidP="00C6397F">
      <w:pPr>
        <w:spacing w:after="0" w:line="240" w:lineRule="auto"/>
      </w:pPr>
      <w:r>
        <w:separator/>
      </w:r>
    </w:p>
  </w:footnote>
  <w:footnote w:type="continuationSeparator" w:id="0">
    <w:p w14:paraId="7B1093A0" w14:textId="77777777" w:rsidR="009479A4" w:rsidRDefault="009479A4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D4"/>
    <w:rsid w:val="00000959"/>
    <w:rsid w:val="00012B3D"/>
    <w:rsid w:val="0001348F"/>
    <w:rsid w:val="000923A8"/>
    <w:rsid w:val="00105281"/>
    <w:rsid w:val="00122579"/>
    <w:rsid w:val="001266D0"/>
    <w:rsid w:val="0014709D"/>
    <w:rsid w:val="0016435D"/>
    <w:rsid w:val="001847F9"/>
    <w:rsid w:val="001A17D4"/>
    <w:rsid w:val="001C55A0"/>
    <w:rsid w:val="001D379E"/>
    <w:rsid w:val="00247B2C"/>
    <w:rsid w:val="002E15F5"/>
    <w:rsid w:val="00302545"/>
    <w:rsid w:val="00321625"/>
    <w:rsid w:val="00330B34"/>
    <w:rsid w:val="003524D4"/>
    <w:rsid w:val="00366303"/>
    <w:rsid w:val="003850C9"/>
    <w:rsid w:val="00385E10"/>
    <w:rsid w:val="003B6CB6"/>
    <w:rsid w:val="0041333C"/>
    <w:rsid w:val="004342DC"/>
    <w:rsid w:val="00437B65"/>
    <w:rsid w:val="00454112"/>
    <w:rsid w:val="00475E72"/>
    <w:rsid w:val="004823AE"/>
    <w:rsid w:val="004F2B42"/>
    <w:rsid w:val="004F714E"/>
    <w:rsid w:val="00576A85"/>
    <w:rsid w:val="005C3528"/>
    <w:rsid w:val="00601C53"/>
    <w:rsid w:val="00602355"/>
    <w:rsid w:val="00615361"/>
    <w:rsid w:val="00627A44"/>
    <w:rsid w:val="006360A9"/>
    <w:rsid w:val="00645099"/>
    <w:rsid w:val="006556C3"/>
    <w:rsid w:val="0068045A"/>
    <w:rsid w:val="0069109E"/>
    <w:rsid w:val="006A7AA9"/>
    <w:rsid w:val="006C65CE"/>
    <w:rsid w:val="00723AF2"/>
    <w:rsid w:val="007260C6"/>
    <w:rsid w:val="00797A2A"/>
    <w:rsid w:val="007B7EA6"/>
    <w:rsid w:val="0080214B"/>
    <w:rsid w:val="00846470"/>
    <w:rsid w:val="00885185"/>
    <w:rsid w:val="008973AD"/>
    <w:rsid w:val="008A09C8"/>
    <w:rsid w:val="008C2B36"/>
    <w:rsid w:val="009479A4"/>
    <w:rsid w:val="00961B86"/>
    <w:rsid w:val="00987F41"/>
    <w:rsid w:val="00A21644"/>
    <w:rsid w:val="00AA6C0D"/>
    <w:rsid w:val="00AC32C7"/>
    <w:rsid w:val="00AD6E96"/>
    <w:rsid w:val="00AE679D"/>
    <w:rsid w:val="00B415D6"/>
    <w:rsid w:val="00B658F2"/>
    <w:rsid w:val="00B73801"/>
    <w:rsid w:val="00B81E4C"/>
    <w:rsid w:val="00BA3416"/>
    <w:rsid w:val="00C2162D"/>
    <w:rsid w:val="00C43F81"/>
    <w:rsid w:val="00C6397F"/>
    <w:rsid w:val="00C849FD"/>
    <w:rsid w:val="00CA4299"/>
    <w:rsid w:val="00CB016A"/>
    <w:rsid w:val="00D843D9"/>
    <w:rsid w:val="00D90EDC"/>
    <w:rsid w:val="00DA1704"/>
    <w:rsid w:val="00DB2D30"/>
    <w:rsid w:val="00DF3F44"/>
    <w:rsid w:val="00E509FB"/>
    <w:rsid w:val="00E80A92"/>
    <w:rsid w:val="00EA2FF0"/>
    <w:rsid w:val="00EB5F38"/>
    <w:rsid w:val="00EE4328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DCA6"/>
  <w15:docId w15:val="{9444DE4C-7120-44D3-BE57-4B8DCB6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styleId="ab">
    <w:name w:val="Hyperlink"/>
    <w:basedOn w:val="a0"/>
    <w:uiPriority w:val="99"/>
    <w:semiHidden/>
    <w:unhideWhenUsed/>
    <w:rsid w:val="00CA4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64&amp;dst=4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06&amp;n=667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06&amp;n=65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6DF-B931-4C7E-A5C6-3D484F2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deputat</cp:lastModifiedBy>
  <cp:revision>20</cp:revision>
  <cp:lastPrinted>2024-01-24T11:41:00Z</cp:lastPrinted>
  <dcterms:created xsi:type="dcterms:W3CDTF">2023-09-01T07:26:00Z</dcterms:created>
  <dcterms:modified xsi:type="dcterms:W3CDTF">2024-01-25T08:24:00Z</dcterms:modified>
</cp:coreProperties>
</file>