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612" w:tblpY="1"/>
        <w:tblOverlap w:val="never"/>
        <w:tblW w:w="0" w:type="auto"/>
        <w:tblLook w:val="0000" w:firstRow="0" w:lastRow="0" w:firstColumn="0" w:lastColumn="0" w:noHBand="0" w:noVBand="0"/>
      </w:tblPr>
      <w:tblGrid>
        <w:gridCol w:w="1896"/>
      </w:tblGrid>
      <w:tr w:rsidR="00570B46" w:rsidRPr="003524D4" w14:paraId="622DB1D7" w14:textId="77777777" w:rsidTr="009309C4">
        <w:trPr>
          <w:trHeight w:val="1346"/>
        </w:trPr>
        <w:tc>
          <w:tcPr>
            <w:tcW w:w="1896" w:type="dxa"/>
            <w:shd w:val="clear" w:color="auto" w:fill="auto"/>
            <w:vAlign w:val="center"/>
          </w:tcPr>
          <w:p w14:paraId="48B1A5AD" w14:textId="77777777" w:rsidR="00570B46" w:rsidRPr="003524D4" w:rsidRDefault="00570B46" w:rsidP="009309C4">
            <w:pPr>
              <w:rPr>
                <w:b/>
              </w:rPr>
            </w:pPr>
            <w:r w:rsidRPr="003524D4">
              <w:rPr>
                <w:b/>
                <w:noProof/>
              </w:rPr>
              <w:drawing>
                <wp:inline distT="0" distB="0" distL="0" distR="0" wp14:anchorId="063533FF" wp14:editId="42187994">
                  <wp:extent cx="716280" cy="828040"/>
                  <wp:effectExtent l="19050" t="0" r="7620" b="0"/>
                  <wp:docPr id="8" name="Рисунок 16"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тип района"/>
                          <pic:cNvPicPr>
                            <a:picLocks noChangeAspect="1" noChangeArrowheads="1"/>
                          </pic:cNvPicPr>
                        </pic:nvPicPr>
                        <pic:blipFill>
                          <a:blip r:embed="rId7" cstate="print">
                            <a:lum contrast="6000"/>
                          </a:blip>
                          <a:srcRect/>
                          <a:stretch>
                            <a:fillRect/>
                          </a:stretch>
                        </pic:blipFill>
                        <pic:spPr bwMode="auto">
                          <a:xfrm>
                            <a:off x="0" y="0"/>
                            <a:ext cx="716280" cy="828040"/>
                          </a:xfrm>
                          <a:prstGeom prst="rect">
                            <a:avLst/>
                          </a:prstGeom>
                          <a:noFill/>
                          <a:ln w="9525">
                            <a:noFill/>
                            <a:miter lim="800000"/>
                            <a:headEnd/>
                            <a:tailEnd/>
                          </a:ln>
                        </pic:spPr>
                      </pic:pic>
                    </a:graphicData>
                  </a:graphic>
                </wp:inline>
              </w:drawing>
            </w:r>
          </w:p>
        </w:tc>
      </w:tr>
    </w:tbl>
    <w:tbl>
      <w:tblPr>
        <w:tblW w:w="5000" w:type="pct"/>
        <w:jc w:val="center"/>
        <w:tblBorders>
          <w:top w:val="single" w:sz="4" w:space="0" w:color="auto"/>
        </w:tblBorders>
        <w:tblLook w:val="0000" w:firstRow="0" w:lastRow="0" w:firstColumn="0" w:lastColumn="0" w:noHBand="0" w:noVBand="0"/>
      </w:tblPr>
      <w:tblGrid>
        <w:gridCol w:w="4264"/>
        <w:gridCol w:w="587"/>
        <w:gridCol w:w="4503"/>
      </w:tblGrid>
      <w:tr w:rsidR="00570B46" w:rsidRPr="003524D4" w14:paraId="4F0BE03D" w14:textId="77777777" w:rsidTr="009309C4">
        <w:trPr>
          <w:jc w:val="center"/>
        </w:trPr>
        <w:tc>
          <w:tcPr>
            <w:tcW w:w="2279" w:type="pct"/>
            <w:tcBorders>
              <w:top w:val="nil"/>
              <w:left w:val="nil"/>
              <w:bottom w:val="nil"/>
              <w:right w:val="nil"/>
            </w:tcBorders>
            <w:shd w:val="clear" w:color="auto" w:fill="auto"/>
            <w:vAlign w:val="center"/>
          </w:tcPr>
          <w:p w14:paraId="0E0C76B3" w14:textId="32707E2F" w:rsidR="00570B46" w:rsidRDefault="00570B46" w:rsidP="009309C4">
            <w:pPr>
              <w:jc w:val="center"/>
              <w:rPr>
                <w:b/>
                <w:bCs/>
                <w:sz w:val="28"/>
                <w:szCs w:val="28"/>
              </w:rPr>
            </w:pPr>
            <w:r>
              <w:rPr>
                <w:b/>
                <w:bCs/>
                <w:sz w:val="28"/>
                <w:szCs w:val="28"/>
              </w:rPr>
              <w:t>ЗВЕНИГОВО МУНИЦИПАЛ РАЙОНЫН ДЕПУТАТ – ВЛАКЫН ПОГЫНЫН ШЫМШЕ СОЗЫВШЕ</w:t>
            </w:r>
          </w:p>
        </w:tc>
        <w:tc>
          <w:tcPr>
            <w:tcW w:w="314" w:type="pct"/>
            <w:tcBorders>
              <w:top w:val="nil"/>
              <w:left w:val="nil"/>
              <w:bottom w:val="nil"/>
              <w:right w:val="nil"/>
            </w:tcBorders>
            <w:shd w:val="clear" w:color="auto" w:fill="auto"/>
            <w:vAlign w:val="center"/>
          </w:tcPr>
          <w:p w14:paraId="0F327298" w14:textId="77777777" w:rsidR="00570B46" w:rsidRDefault="00570B46" w:rsidP="009309C4">
            <w:pPr>
              <w:rPr>
                <w:b/>
                <w:sz w:val="28"/>
                <w:szCs w:val="28"/>
              </w:rPr>
            </w:pPr>
          </w:p>
        </w:tc>
        <w:tc>
          <w:tcPr>
            <w:tcW w:w="2407" w:type="pct"/>
            <w:tcBorders>
              <w:top w:val="nil"/>
              <w:left w:val="nil"/>
              <w:bottom w:val="nil"/>
              <w:right w:val="nil"/>
            </w:tcBorders>
            <w:shd w:val="clear" w:color="auto" w:fill="auto"/>
            <w:vAlign w:val="center"/>
          </w:tcPr>
          <w:p w14:paraId="1D62E239" w14:textId="77777777" w:rsidR="00570B46" w:rsidRDefault="00570B46" w:rsidP="009309C4">
            <w:pPr>
              <w:jc w:val="center"/>
              <w:rPr>
                <w:b/>
                <w:bCs/>
                <w:sz w:val="28"/>
                <w:szCs w:val="28"/>
              </w:rPr>
            </w:pPr>
            <w:r>
              <w:rPr>
                <w:b/>
                <w:bCs/>
                <w:sz w:val="28"/>
                <w:szCs w:val="28"/>
              </w:rPr>
              <w:t>СОБРАНИЕ ДЕПУТАТОВ ЗВЕНИГОВСКОГО МУНИЦИПАЛЬНОГО РАЙОНА</w:t>
            </w:r>
          </w:p>
          <w:p w14:paraId="758D769A" w14:textId="77777777" w:rsidR="00570B46" w:rsidRDefault="00570B46" w:rsidP="009309C4">
            <w:pPr>
              <w:jc w:val="center"/>
              <w:rPr>
                <w:b/>
                <w:bCs/>
                <w:sz w:val="28"/>
                <w:szCs w:val="28"/>
              </w:rPr>
            </w:pPr>
            <w:r>
              <w:rPr>
                <w:b/>
                <w:bCs/>
                <w:sz w:val="28"/>
                <w:szCs w:val="28"/>
              </w:rPr>
              <w:t>СЕДЬМОГО СОЗЫВА</w:t>
            </w:r>
          </w:p>
        </w:tc>
      </w:tr>
    </w:tbl>
    <w:p w14:paraId="15A66C63" w14:textId="77777777" w:rsidR="00570B46" w:rsidRPr="003524D4" w:rsidRDefault="00570B46" w:rsidP="00570B46">
      <w:pPr>
        <w:rPr>
          <w:b/>
          <w:sz w:val="28"/>
          <w:szCs w:val="28"/>
        </w:rPr>
      </w:pPr>
    </w:p>
    <w:p w14:paraId="2C98DED8" w14:textId="5BEC2009" w:rsidR="00570B46" w:rsidRPr="003524D4" w:rsidRDefault="00570B46" w:rsidP="00570B46">
      <w:pPr>
        <w:jc w:val="center"/>
        <w:rPr>
          <w:b/>
          <w:sz w:val="28"/>
          <w:szCs w:val="28"/>
        </w:rPr>
      </w:pPr>
      <w:r w:rsidRPr="003524D4">
        <w:rPr>
          <w:b/>
          <w:sz w:val="28"/>
          <w:szCs w:val="28"/>
        </w:rPr>
        <w:t>Сессия №</w:t>
      </w:r>
      <w:r w:rsidR="009934BA">
        <w:rPr>
          <w:b/>
          <w:sz w:val="28"/>
          <w:szCs w:val="28"/>
        </w:rPr>
        <w:t>5</w:t>
      </w:r>
      <w:r w:rsidRPr="003524D4">
        <w:rPr>
          <w:b/>
          <w:sz w:val="28"/>
          <w:szCs w:val="28"/>
        </w:rPr>
        <w:t xml:space="preserve">                         Решение № </w:t>
      </w:r>
      <w:r w:rsidR="000B7ABC">
        <w:rPr>
          <w:b/>
          <w:sz w:val="28"/>
          <w:szCs w:val="28"/>
        </w:rPr>
        <w:t>7</w:t>
      </w:r>
      <w:r w:rsidR="000E494E">
        <w:rPr>
          <w:b/>
          <w:sz w:val="28"/>
          <w:szCs w:val="28"/>
        </w:rPr>
        <w:t>7</w:t>
      </w:r>
      <w:bookmarkStart w:id="0" w:name="_GoBack"/>
      <w:bookmarkEnd w:id="0"/>
      <w:r w:rsidRPr="003524D4">
        <w:rPr>
          <w:b/>
          <w:sz w:val="28"/>
          <w:szCs w:val="28"/>
        </w:rPr>
        <w:t xml:space="preserve">            </w:t>
      </w:r>
      <w:r w:rsidR="009934BA">
        <w:rPr>
          <w:b/>
          <w:sz w:val="28"/>
          <w:szCs w:val="28"/>
        </w:rPr>
        <w:t>29 января 2020</w:t>
      </w:r>
      <w:r w:rsidRPr="003524D4">
        <w:rPr>
          <w:b/>
          <w:sz w:val="28"/>
          <w:szCs w:val="28"/>
        </w:rPr>
        <w:t xml:space="preserve"> года</w:t>
      </w:r>
    </w:p>
    <w:p w14:paraId="7FA9C5E1" w14:textId="77777777" w:rsidR="00570B46" w:rsidRDefault="00570B46" w:rsidP="00570B46">
      <w:pPr>
        <w:jc w:val="center"/>
        <w:rPr>
          <w:b/>
          <w:bCs/>
          <w:sz w:val="28"/>
          <w:szCs w:val="28"/>
        </w:rPr>
      </w:pPr>
    </w:p>
    <w:p w14:paraId="25222484" w14:textId="14784F79" w:rsidR="00185174" w:rsidRDefault="00185174" w:rsidP="00185174">
      <w:pPr>
        <w:ind w:firstLine="708"/>
        <w:jc w:val="center"/>
        <w:rPr>
          <w:sz w:val="28"/>
          <w:szCs w:val="28"/>
        </w:rPr>
      </w:pPr>
      <w:r>
        <w:rPr>
          <w:b/>
          <w:bCs/>
          <w:sz w:val="28"/>
          <w:szCs w:val="28"/>
        </w:rPr>
        <w:t xml:space="preserve"> </w:t>
      </w:r>
      <w:r w:rsidRPr="00F41213">
        <w:rPr>
          <w:b/>
          <w:sz w:val="28"/>
          <w:szCs w:val="28"/>
        </w:rPr>
        <w:t>«О внесении изменений в решение Собрания депутатов</w:t>
      </w:r>
      <w:r>
        <w:rPr>
          <w:b/>
          <w:sz w:val="28"/>
          <w:szCs w:val="28"/>
        </w:rPr>
        <w:t xml:space="preserve"> </w:t>
      </w:r>
      <w:r w:rsidRPr="00F41213">
        <w:rPr>
          <w:b/>
          <w:sz w:val="28"/>
          <w:szCs w:val="28"/>
        </w:rPr>
        <w:t>МО «Звениг</w:t>
      </w:r>
      <w:r>
        <w:rPr>
          <w:b/>
          <w:sz w:val="28"/>
          <w:szCs w:val="28"/>
        </w:rPr>
        <w:t>овский муниципальный район» от 23.03</w:t>
      </w:r>
      <w:r w:rsidRPr="00F41213">
        <w:rPr>
          <w:b/>
          <w:sz w:val="28"/>
          <w:szCs w:val="28"/>
        </w:rPr>
        <w:t>.2011 г.</w:t>
      </w:r>
      <w:r>
        <w:rPr>
          <w:b/>
          <w:sz w:val="28"/>
          <w:szCs w:val="28"/>
        </w:rPr>
        <w:t xml:space="preserve"> </w:t>
      </w:r>
      <w:r w:rsidRPr="00F41213">
        <w:rPr>
          <w:b/>
          <w:sz w:val="28"/>
          <w:szCs w:val="28"/>
        </w:rPr>
        <w:t>№ 157 «Об утверждении состава административной</w:t>
      </w:r>
      <w:r>
        <w:rPr>
          <w:b/>
          <w:sz w:val="28"/>
          <w:szCs w:val="28"/>
        </w:rPr>
        <w:t xml:space="preserve"> </w:t>
      </w:r>
      <w:r w:rsidRPr="00F41213">
        <w:rPr>
          <w:b/>
          <w:sz w:val="28"/>
          <w:szCs w:val="28"/>
        </w:rPr>
        <w:t>комиссии Звениговского района» (в редакции решений</w:t>
      </w:r>
      <w:r>
        <w:rPr>
          <w:b/>
          <w:sz w:val="28"/>
          <w:szCs w:val="28"/>
        </w:rPr>
        <w:t xml:space="preserve">  </w:t>
      </w:r>
      <w:r w:rsidRPr="00F41213">
        <w:rPr>
          <w:b/>
          <w:sz w:val="28"/>
          <w:szCs w:val="28"/>
        </w:rPr>
        <w:t xml:space="preserve"> от 28.03.2012 г</w:t>
      </w:r>
      <w:r>
        <w:rPr>
          <w:b/>
          <w:sz w:val="28"/>
          <w:szCs w:val="28"/>
        </w:rPr>
        <w:t>.</w:t>
      </w:r>
      <w:r w:rsidRPr="00F41213">
        <w:rPr>
          <w:b/>
          <w:sz w:val="28"/>
          <w:szCs w:val="28"/>
        </w:rPr>
        <w:t xml:space="preserve"> № 208, 24.10.2012 г</w:t>
      </w:r>
      <w:r>
        <w:rPr>
          <w:b/>
          <w:sz w:val="28"/>
          <w:szCs w:val="28"/>
        </w:rPr>
        <w:t>.</w:t>
      </w:r>
      <w:r w:rsidRPr="00F41213">
        <w:rPr>
          <w:b/>
          <w:sz w:val="28"/>
          <w:szCs w:val="28"/>
        </w:rPr>
        <w:t xml:space="preserve"> № 239,</w:t>
      </w:r>
      <w:r>
        <w:rPr>
          <w:b/>
          <w:sz w:val="28"/>
          <w:szCs w:val="28"/>
        </w:rPr>
        <w:t xml:space="preserve"> </w:t>
      </w:r>
      <w:r w:rsidRPr="00F41213">
        <w:rPr>
          <w:b/>
          <w:sz w:val="28"/>
          <w:szCs w:val="28"/>
        </w:rPr>
        <w:t>03.09.2014 г</w:t>
      </w:r>
      <w:r>
        <w:rPr>
          <w:b/>
          <w:sz w:val="28"/>
          <w:szCs w:val="28"/>
        </w:rPr>
        <w:t xml:space="preserve">. </w:t>
      </w:r>
      <w:r w:rsidRPr="00F41213">
        <w:rPr>
          <w:b/>
          <w:sz w:val="28"/>
          <w:szCs w:val="28"/>
        </w:rPr>
        <w:t>№ 341, 27.04.2016 г</w:t>
      </w:r>
      <w:r>
        <w:rPr>
          <w:b/>
          <w:sz w:val="28"/>
          <w:szCs w:val="28"/>
        </w:rPr>
        <w:t>.</w:t>
      </w:r>
      <w:r w:rsidRPr="00F41213">
        <w:rPr>
          <w:b/>
          <w:sz w:val="28"/>
          <w:szCs w:val="28"/>
        </w:rPr>
        <w:t xml:space="preserve"> № 166</w:t>
      </w:r>
      <w:r>
        <w:rPr>
          <w:b/>
          <w:sz w:val="28"/>
          <w:szCs w:val="28"/>
        </w:rPr>
        <w:t xml:space="preserve">,19.12.2016 г.  </w:t>
      </w:r>
      <w:r>
        <w:rPr>
          <w:b/>
          <w:sz w:val="28"/>
          <w:szCs w:val="28"/>
        </w:rPr>
        <w:br/>
        <w:t>№ 203, 21.08.2017 г.  № 245</w:t>
      </w:r>
      <w:r w:rsidRPr="00F41213">
        <w:rPr>
          <w:b/>
          <w:sz w:val="28"/>
          <w:szCs w:val="28"/>
        </w:rPr>
        <w:t>)</w:t>
      </w:r>
    </w:p>
    <w:p w14:paraId="29DF9F2A" w14:textId="77777777" w:rsidR="00185174" w:rsidRDefault="00185174" w:rsidP="00185174">
      <w:pPr>
        <w:rPr>
          <w:b/>
          <w:sz w:val="28"/>
          <w:szCs w:val="28"/>
        </w:rPr>
      </w:pPr>
      <w:r w:rsidRPr="005D627B">
        <w:rPr>
          <w:b/>
          <w:sz w:val="28"/>
          <w:szCs w:val="28"/>
        </w:rPr>
        <w:tab/>
      </w:r>
    </w:p>
    <w:p w14:paraId="02E9E57A" w14:textId="1A51E27E" w:rsidR="00185174" w:rsidRDefault="00185174" w:rsidP="00185174">
      <w:pPr>
        <w:ind w:firstLine="709"/>
        <w:jc w:val="both"/>
        <w:rPr>
          <w:sz w:val="28"/>
          <w:szCs w:val="28"/>
        </w:rPr>
      </w:pPr>
      <w:r>
        <w:rPr>
          <w:sz w:val="28"/>
          <w:szCs w:val="28"/>
        </w:rPr>
        <w:t xml:space="preserve">Принимая во внимание заявления: Новоселовой Анны Сергеевны о прекращении своих полномочий в качестве члена административной комиссии Звениговского района (в связи с переводом на другую должность),  а также письменное согласие Принцевой Анастасии Владимировны, главного специалиста администрации Городского поселения Звенигово Звениговского муниципального района Республики Марий Эл на осуществление полномочий члена административной комиссии Звениговского района,  на  основании  ст. 3,4  Закона  Республики Марий Эл от 30.12.2008 г. №80-З «Об административных комиссиях в Республике Марий Эл»,  Закона Республики Марий Эл от 03.08.2010 г. № 31-З «О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  Собрание депутатов </w:t>
      </w:r>
    </w:p>
    <w:p w14:paraId="526AC594" w14:textId="77777777" w:rsidR="00185174" w:rsidRDefault="00185174" w:rsidP="00185174">
      <w:pPr>
        <w:ind w:firstLine="709"/>
        <w:jc w:val="both"/>
        <w:rPr>
          <w:sz w:val="28"/>
          <w:szCs w:val="28"/>
        </w:rPr>
      </w:pPr>
    </w:p>
    <w:p w14:paraId="62153D47" w14:textId="652A9561" w:rsidR="00185174" w:rsidRDefault="00185174" w:rsidP="00185174">
      <w:pPr>
        <w:ind w:firstLine="709"/>
        <w:jc w:val="center"/>
        <w:rPr>
          <w:b/>
          <w:sz w:val="28"/>
          <w:szCs w:val="28"/>
        </w:rPr>
      </w:pPr>
      <w:r w:rsidRPr="00A95366">
        <w:rPr>
          <w:b/>
          <w:sz w:val="28"/>
          <w:szCs w:val="28"/>
        </w:rPr>
        <w:t>Р Е Ш И Л О:</w:t>
      </w:r>
    </w:p>
    <w:p w14:paraId="2DB1A98B" w14:textId="77777777" w:rsidR="00185174" w:rsidRPr="00A95366" w:rsidRDefault="00185174" w:rsidP="00185174">
      <w:pPr>
        <w:ind w:firstLine="709"/>
        <w:jc w:val="center"/>
        <w:rPr>
          <w:b/>
          <w:sz w:val="28"/>
          <w:szCs w:val="28"/>
        </w:rPr>
      </w:pPr>
    </w:p>
    <w:p w14:paraId="63DCC354" w14:textId="154BD986" w:rsidR="00185174" w:rsidRDefault="00185174" w:rsidP="00185174">
      <w:pPr>
        <w:ind w:firstLine="709"/>
        <w:jc w:val="both"/>
        <w:rPr>
          <w:sz w:val="28"/>
          <w:szCs w:val="28"/>
        </w:rPr>
      </w:pPr>
      <w:r w:rsidRPr="00886B9A">
        <w:rPr>
          <w:sz w:val="28"/>
          <w:szCs w:val="28"/>
        </w:rPr>
        <w:t>1</w:t>
      </w:r>
      <w:r w:rsidRPr="00ED1294">
        <w:rPr>
          <w:b/>
          <w:sz w:val="28"/>
          <w:szCs w:val="28"/>
        </w:rPr>
        <w:t>.</w:t>
      </w:r>
      <w:r>
        <w:rPr>
          <w:sz w:val="28"/>
          <w:szCs w:val="28"/>
        </w:rPr>
        <w:t xml:space="preserve"> Внести следующие изменения в решение Собрания депутатов МО «Звениговский муниципальный район» от 23.03.2011 г. № 157 «Об утверждении состава административной комиссии Звениговского района» (в редакции решений Собрания депутатов МО «Звениговский муниципальный район» от 28.03.2012 г. № 208, 24.10.2012 г. № 239, 03.09.2014 г. №341, 27.04.2016 г. № 166, 19.12.2016 г. № 203, 21.08.2017 г. №  245):</w:t>
      </w:r>
    </w:p>
    <w:p w14:paraId="273E6BFF" w14:textId="19E49FDB" w:rsidR="00185174" w:rsidRDefault="00185174" w:rsidP="00185174">
      <w:pPr>
        <w:ind w:firstLine="709"/>
        <w:jc w:val="both"/>
        <w:rPr>
          <w:sz w:val="28"/>
          <w:szCs w:val="28"/>
        </w:rPr>
      </w:pPr>
      <w:r>
        <w:rPr>
          <w:sz w:val="28"/>
          <w:szCs w:val="28"/>
        </w:rPr>
        <w:t xml:space="preserve">1) принять к сведению заявление Новоселовой Анны Сергеевны, прекратить её полномочия в качестве члена административной комиссии Звениговского района; </w:t>
      </w:r>
    </w:p>
    <w:p w14:paraId="20C1E07E" w14:textId="72D5548B" w:rsidR="00185174" w:rsidRDefault="00185174" w:rsidP="00185174">
      <w:pPr>
        <w:ind w:firstLine="709"/>
        <w:jc w:val="both"/>
        <w:rPr>
          <w:sz w:val="28"/>
          <w:szCs w:val="28"/>
        </w:rPr>
      </w:pPr>
      <w:r>
        <w:rPr>
          <w:sz w:val="28"/>
          <w:szCs w:val="28"/>
        </w:rPr>
        <w:lastRenderedPageBreak/>
        <w:t>2) принять к сведению заявление Принцевой Анастасии Владимировны о включении в состав административной комиссии, утвердить ее в качестве члена административной комиссии Звениговского района (по согласованию);</w:t>
      </w:r>
    </w:p>
    <w:p w14:paraId="48CE06DB" w14:textId="26D4DD96" w:rsidR="00185174" w:rsidRDefault="00185174" w:rsidP="00185174">
      <w:pPr>
        <w:ind w:firstLine="709"/>
        <w:jc w:val="both"/>
        <w:rPr>
          <w:sz w:val="28"/>
          <w:szCs w:val="28"/>
        </w:rPr>
      </w:pPr>
      <w:r w:rsidRPr="00ED1294">
        <w:rPr>
          <w:b/>
          <w:sz w:val="28"/>
          <w:szCs w:val="28"/>
        </w:rPr>
        <w:t>2.</w:t>
      </w:r>
      <w:r>
        <w:rPr>
          <w:sz w:val="28"/>
          <w:szCs w:val="28"/>
        </w:rPr>
        <w:t xml:space="preserve"> Настоящее решение вступает в силу со дня его подписания.</w:t>
      </w:r>
    </w:p>
    <w:p w14:paraId="22E9EB88" w14:textId="77777777" w:rsidR="00185174" w:rsidRDefault="00185174" w:rsidP="00185174">
      <w:pPr>
        <w:ind w:firstLine="709"/>
        <w:jc w:val="both"/>
        <w:rPr>
          <w:sz w:val="28"/>
          <w:szCs w:val="28"/>
        </w:rPr>
      </w:pPr>
      <w:r w:rsidRPr="00ED1294">
        <w:rPr>
          <w:b/>
          <w:sz w:val="28"/>
          <w:szCs w:val="28"/>
        </w:rPr>
        <w:t>3.</w:t>
      </w:r>
      <w:r>
        <w:rPr>
          <w:sz w:val="28"/>
          <w:szCs w:val="28"/>
        </w:rPr>
        <w:t xml:space="preserve"> Опубликовать настоящее решение в районной газете «Звениговская неделя».</w:t>
      </w:r>
    </w:p>
    <w:p w14:paraId="02FD906F" w14:textId="77777777" w:rsidR="00185174" w:rsidRDefault="00185174" w:rsidP="00185174">
      <w:pPr>
        <w:ind w:firstLine="708"/>
        <w:jc w:val="both"/>
        <w:rPr>
          <w:sz w:val="28"/>
          <w:szCs w:val="28"/>
        </w:rPr>
      </w:pPr>
    </w:p>
    <w:p w14:paraId="2E65126F" w14:textId="549AA580" w:rsidR="00AF1102" w:rsidRPr="003C6CDE" w:rsidRDefault="00AF1102" w:rsidP="00AF1102">
      <w:pPr>
        <w:ind w:firstLine="567"/>
        <w:jc w:val="both"/>
        <w:rPr>
          <w:sz w:val="28"/>
          <w:szCs w:val="28"/>
        </w:rPr>
      </w:pPr>
    </w:p>
    <w:p w14:paraId="76810197" w14:textId="77777777" w:rsidR="00AF1102" w:rsidRPr="003C6CDE" w:rsidRDefault="00AF1102" w:rsidP="00AF1102">
      <w:pPr>
        <w:ind w:firstLine="708"/>
        <w:jc w:val="both"/>
        <w:rPr>
          <w:sz w:val="28"/>
          <w:szCs w:val="28"/>
        </w:rPr>
      </w:pPr>
    </w:p>
    <w:p w14:paraId="4E26F2D1" w14:textId="77777777" w:rsidR="00AF1102" w:rsidRDefault="00AF1102" w:rsidP="00AF1102">
      <w:pPr>
        <w:jc w:val="both"/>
        <w:rPr>
          <w:sz w:val="28"/>
          <w:szCs w:val="28"/>
        </w:rPr>
      </w:pPr>
      <w:r w:rsidRPr="003C6CDE">
        <w:rPr>
          <w:sz w:val="28"/>
          <w:szCs w:val="28"/>
        </w:rPr>
        <w:tab/>
      </w:r>
    </w:p>
    <w:p w14:paraId="473E2A98" w14:textId="77777777" w:rsidR="00AF1102" w:rsidRPr="003C6CDE" w:rsidRDefault="00AF1102" w:rsidP="00AF1102">
      <w:pPr>
        <w:jc w:val="both"/>
        <w:rPr>
          <w:sz w:val="28"/>
          <w:szCs w:val="28"/>
        </w:rPr>
      </w:pPr>
    </w:p>
    <w:p w14:paraId="21BD5790" w14:textId="77777777" w:rsidR="00B772F8" w:rsidRPr="009934BA" w:rsidRDefault="00B772F8" w:rsidP="00B772F8">
      <w:pPr>
        <w:jc w:val="both"/>
        <w:rPr>
          <w:sz w:val="28"/>
          <w:szCs w:val="28"/>
        </w:rPr>
      </w:pPr>
      <w:r w:rsidRPr="009934BA">
        <w:rPr>
          <w:sz w:val="28"/>
          <w:szCs w:val="28"/>
        </w:rPr>
        <w:t>Председатель Собрания депутатов</w:t>
      </w:r>
    </w:p>
    <w:p w14:paraId="77D4F6A4" w14:textId="77777777" w:rsidR="00B772F8" w:rsidRDefault="00B772F8" w:rsidP="00B772F8">
      <w:pPr>
        <w:jc w:val="both"/>
        <w:rPr>
          <w:sz w:val="28"/>
          <w:szCs w:val="28"/>
        </w:rPr>
      </w:pPr>
      <w:r w:rsidRPr="009934BA">
        <w:rPr>
          <w:sz w:val="28"/>
          <w:szCs w:val="28"/>
        </w:rPr>
        <w:t>Звениговского муниципального района                                         Н.В. Лабутина</w:t>
      </w:r>
    </w:p>
    <w:p w14:paraId="606F7ACA" w14:textId="511ED4C1" w:rsidR="00B772F8" w:rsidRDefault="00B772F8">
      <w:pPr>
        <w:spacing w:after="200" w:line="276" w:lineRule="auto"/>
        <w:rPr>
          <w:sz w:val="28"/>
          <w:szCs w:val="28"/>
        </w:rPr>
      </w:pPr>
    </w:p>
    <w:sectPr w:rsidR="00B772F8" w:rsidSect="002635A0">
      <w:headerReference w:type="even" r:id="rId8"/>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78148" w14:textId="77777777" w:rsidR="00811133" w:rsidRDefault="00811133" w:rsidP="00811133">
      <w:r>
        <w:separator/>
      </w:r>
    </w:p>
  </w:endnote>
  <w:endnote w:type="continuationSeparator" w:id="0">
    <w:p w14:paraId="2644BC19" w14:textId="77777777" w:rsidR="00811133" w:rsidRDefault="00811133" w:rsidP="0081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D0898" w14:textId="77777777" w:rsidR="00811133" w:rsidRDefault="00811133" w:rsidP="00811133">
      <w:r>
        <w:separator/>
      </w:r>
    </w:p>
  </w:footnote>
  <w:footnote w:type="continuationSeparator" w:id="0">
    <w:p w14:paraId="449C8014" w14:textId="77777777" w:rsidR="00811133" w:rsidRDefault="00811133" w:rsidP="0081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098E" w14:textId="77777777" w:rsidR="00811133" w:rsidRDefault="00D12A7F" w:rsidP="006854F8">
    <w:pPr>
      <w:pStyle w:val="af0"/>
      <w:framePr w:wrap="around" w:vAnchor="text" w:hAnchor="margin" w:xAlign="right" w:y="1"/>
      <w:rPr>
        <w:rStyle w:val="af2"/>
      </w:rPr>
    </w:pPr>
    <w:r>
      <w:rPr>
        <w:rStyle w:val="af2"/>
      </w:rPr>
      <w:fldChar w:fldCharType="begin"/>
    </w:r>
    <w:r w:rsidR="00811133">
      <w:rPr>
        <w:rStyle w:val="af2"/>
      </w:rPr>
      <w:instrText xml:space="preserve">PAGE  </w:instrText>
    </w:r>
    <w:r>
      <w:rPr>
        <w:rStyle w:val="af2"/>
      </w:rPr>
      <w:fldChar w:fldCharType="end"/>
    </w:r>
  </w:p>
  <w:p w14:paraId="5DEA806C" w14:textId="77777777" w:rsidR="00811133" w:rsidRDefault="00811133" w:rsidP="00D26969">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B942" w14:textId="77777777" w:rsidR="00811133" w:rsidRDefault="00811133" w:rsidP="006854F8">
    <w:pPr>
      <w:pStyle w:val="af0"/>
      <w:framePr w:wrap="around" w:vAnchor="text" w:hAnchor="margin" w:xAlign="right" w:y="1"/>
      <w:rPr>
        <w:rStyle w:val="af2"/>
      </w:rPr>
    </w:pPr>
  </w:p>
  <w:p w14:paraId="289AEDDF" w14:textId="77777777" w:rsidR="00811133" w:rsidRDefault="00811133" w:rsidP="00D26969">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277F4B"/>
    <w:multiLevelType w:val="hybridMultilevel"/>
    <w:tmpl w:val="D1A89492"/>
    <w:lvl w:ilvl="0" w:tplc="CD0CE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46"/>
    <w:rsid w:val="00011AE2"/>
    <w:rsid w:val="00020401"/>
    <w:rsid w:val="00021A68"/>
    <w:rsid w:val="0003633E"/>
    <w:rsid w:val="000A376F"/>
    <w:rsid w:val="000B7ABC"/>
    <w:rsid w:val="000C31D4"/>
    <w:rsid w:val="000E494E"/>
    <w:rsid w:val="0013258B"/>
    <w:rsid w:val="00136A17"/>
    <w:rsid w:val="00153135"/>
    <w:rsid w:val="00155846"/>
    <w:rsid w:val="00185174"/>
    <w:rsid w:val="00185969"/>
    <w:rsid w:val="001C753B"/>
    <w:rsid w:val="001D4FCF"/>
    <w:rsid w:val="00203DD8"/>
    <w:rsid w:val="00216A9F"/>
    <w:rsid w:val="00225EF7"/>
    <w:rsid w:val="002635A0"/>
    <w:rsid w:val="00293EB7"/>
    <w:rsid w:val="00315692"/>
    <w:rsid w:val="003B43E2"/>
    <w:rsid w:val="00410116"/>
    <w:rsid w:val="004139C7"/>
    <w:rsid w:val="00425811"/>
    <w:rsid w:val="0043036E"/>
    <w:rsid w:val="00502EE9"/>
    <w:rsid w:val="00516226"/>
    <w:rsid w:val="00537A23"/>
    <w:rsid w:val="00570B46"/>
    <w:rsid w:val="005811D5"/>
    <w:rsid w:val="00593BAD"/>
    <w:rsid w:val="005948DB"/>
    <w:rsid w:val="00615F11"/>
    <w:rsid w:val="00641B72"/>
    <w:rsid w:val="006B1594"/>
    <w:rsid w:val="006E1CEC"/>
    <w:rsid w:val="007064E8"/>
    <w:rsid w:val="00723310"/>
    <w:rsid w:val="0074125E"/>
    <w:rsid w:val="007531DB"/>
    <w:rsid w:val="00783233"/>
    <w:rsid w:val="007B6C1E"/>
    <w:rsid w:val="007D7A46"/>
    <w:rsid w:val="007E08DE"/>
    <w:rsid w:val="008105E1"/>
    <w:rsid w:val="00811133"/>
    <w:rsid w:val="00827D07"/>
    <w:rsid w:val="008B6734"/>
    <w:rsid w:val="008D0263"/>
    <w:rsid w:val="0090231E"/>
    <w:rsid w:val="00925367"/>
    <w:rsid w:val="00937A9B"/>
    <w:rsid w:val="00974DCA"/>
    <w:rsid w:val="009934BA"/>
    <w:rsid w:val="009D0122"/>
    <w:rsid w:val="009F3930"/>
    <w:rsid w:val="00A006D1"/>
    <w:rsid w:val="00A05828"/>
    <w:rsid w:val="00A61C1A"/>
    <w:rsid w:val="00AB1171"/>
    <w:rsid w:val="00AF1102"/>
    <w:rsid w:val="00AF1C7D"/>
    <w:rsid w:val="00AF4234"/>
    <w:rsid w:val="00B024B3"/>
    <w:rsid w:val="00B14260"/>
    <w:rsid w:val="00B54B49"/>
    <w:rsid w:val="00B772F8"/>
    <w:rsid w:val="00BC1AD9"/>
    <w:rsid w:val="00C50372"/>
    <w:rsid w:val="00C524D5"/>
    <w:rsid w:val="00C74DF3"/>
    <w:rsid w:val="00CE1FC8"/>
    <w:rsid w:val="00CF301C"/>
    <w:rsid w:val="00D12A7F"/>
    <w:rsid w:val="00D245A1"/>
    <w:rsid w:val="00D4237C"/>
    <w:rsid w:val="00D85E36"/>
    <w:rsid w:val="00D8783A"/>
    <w:rsid w:val="00DA44C7"/>
    <w:rsid w:val="00DA75C5"/>
    <w:rsid w:val="00DE0B81"/>
    <w:rsid w:val="00DF3B22"/>
    <w:rsid w:val="00E1237F"/>
    <w:rsid w:val="00EA6241"/>
    <w:rsid w:val="00EE46D5"/>
    <w:rsid w:val="00F20751"/>
    <w:rsid w:val="00F54E3B"/>
    <w:rsid w:val="00F75D21"/>
    <w:rsid w:val="00FB2895"/>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1C1F"/>
  <w15:docId w15:val="{43004E84-C2BB-44E7-AD06-18A81703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2895"/>
    <w:pPr>
      <w:keepNext/>
      <w:suppressAutoHyphens/>
      <w:jc w:val="center"/>
      <w:outlineLvl w:val="0"/>
    </w:pPr>
    <w:rPr>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0B46"/>
    <w:pPr>
      <w:suppressAutoHyphens/>
      <w:spacing w:after="120"/>
      <w:ind w:left="283"/>
    </w:pPr>
    <w:rPr>
      <w:sz w:val="28"/>
      <w:lang w:eastAsia="zh-CN"/>
    </w:rPr>
  </w:style>
  <w:style w:type="character" w:customStyle="1" w:styleId="a4">
    <w:name w:val="Основной текст с отступом Знак"/>
    <w:basedOn w:val="a0"/>
    <w:link w:val="a3"/>
    <w:rsid w:val="00570B46"/>
    <w:rPr>
      <w:rFonts w:ascii="Times New Roman" w:eastAsia="Times New Roman" w:hAnsi="Times New Roman" w:cs="Times New Roman"/>
      <w:sz w:val="28"/>
      <w:szCs w:val="20"/>
      <w:lang w:eastAsia="zh-CN"/>
    </w:rPr>
  </w:style>
  <w:style w:type="paragraph" w:styleId="a5">
    <w:name w:val="Balloon Text"/>
    <w:basedOn w:val="a"/>
    <w:link w:val="a6"/>
    <w:uiPriority w:val="99"/>
    <w:semiHidden/>
    <w:unhideWhenUsed/>
    <w:rsid w:val="00570B46"/>
    <w:rPr>
      <w:rFonts w:ascii="Tahoma" w:hAnsi="Tahoma" w:cs="Tahoma"/>
      <w:sz w:val="16"/>
      <w:szCs w:val="16"/>
    </w:rPr>
  </w:style>
  <w:style w:type="character" w:customStyle="1" w:styleId="a6">
    <w:name w:val="Текст выноски Знак"/>
    <w:basedOn w:val="a0"/>
    <w:link w:val="a5"/>
    <w:uiPriority w:val="99"/>
    <w:semiHidden/>
    <w:rsid w:val="00570B46"/>
    <w:rPr>
      <w:rFonts w:ascii="Tahoma" w:eastAsia="Times New Roman" w:hAnsi="Tahoma" w:cs="Tahoma"/>
      <w:sz w:val="16"/>
      <w:szCs w:val="16"/>
      <w:lang w:eastAsia="ru-RU"/>
    </w:rPr>
  </w:style>
  <w:style w:type="character" w:customStyle="1" w:styleId="10">
    <w:name w:val="Заголовок 1 Знак"/>
    <w:basedOn w:val="a0"/>
    <w:link w:val="1"/>
    <w:rsid w:val="00FB2895"/>
    <w:rPr>
      <w:rFonts w:ascii="Times New Roman" w:eastAsia="Times New Roman" w:hAnsi="Times New Roman" w:cs="Times New Roman"/>
      <w:b/>
      <w:sz w:val="28"/>
      <w:szCs w:val="20"/>
      <w:lang w:eastAsia="ar-SA"/>
    </w:rPr>
  </w:style>
  <w:style w:type="paragraph" w:customStyle="1" w:styleId="ConsPlusNormal">
    <w:name w:val="ConsPlusNormal"/>
    <w:rsid w:val="00FB2895"/>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rsid w:val="00FB2895"/>
    <w:rPr>
      <w:color w:val="0000FF"/>
      <w:u w:val="single"/>
    </w:rPr>
  </w:style>
  <w:style w:type="paragraph" w:customStyle="1" w:styleId="a8">
    <w:name w:val="Комментарий"/>
    <w:basedOn w:val="a"/>
    <w:next w:val="a"/>
    <w:uiPriority w:val="99"/>
    <w:rsid w:val="00FB2895"/>
    <w:pPr>
      <w:widowControl w:val="0"/>
      <w:autoSpaceDE w:val="0"/>
      <w:autoSpaceDN w:val="0"/>
      <w:adjustRightInd w:val="0"/>
      <w:ind w:left="170"/>
      <w:jc w:val="both"/>
    </w:pPr>
    <w:rPr>
      <w:rFonts w:ascii="Arial" w:hAnsi="Arial" w:cs="Arial"/>
      <w:i/>
      <w:iCs/>
      <w:color w:val="800080"/>
      <w:sz w:val="24"/>
      <w:szCs w:val="24"/>
    </w:rPr>
  </w:style>
  <w:style w:type="character" w:customStyle="1" w:styleId="a9">
    <w:name w:val="Гипертекстовая ссылка"/>
    <w:basedOn w:val="a0"/>
    <w:uiPriority w:val="99"/>
    <w:rsid w:val="00FB2895"/>
    <w:rPr>
      <w:b/>
      <w:bCs/>
      <w:color w:val="008000"/>
    </w:rPr>
  </w:style>
  <w:style w:type="paragraph" w:styleId="aa">
    <w:name w:val="Body Text"/>
    <w:basedOn w:val="a"/>
    <w:link w:val="ab"/>
    <w:rsid w:val="007B6C1E"/>
    <w:pPr>
      <w:suppressAutoHyphens/>
      <w:spacing w:after="120"/>
    </w:pPr>
    <w:rPr>
      <w:sz w:val="28"/>
      <w:lang w:eastAsia="ar-SA"/>
    </w:rPr>
  </w:style>
  <w:style w:type="character" w:customStyle="1" w:styleId="ab">
    <w:name w:val="Основной текст Знак"/>
    <w:basedOn w:val="a0"/>
    <w:link w:val="aa"/>
    <w:rsid w:val="007B6C1E"/>
    <w:rPr>
      <w:rFonts w:ascii="Times New Roman" w:eastAsia="Times New Roman" w:hAnsi="Times New Roman" w:cs="Times New Roman"/>
      <w:sz w:val="28"/>
      <w:szCs w:val="20"/>
      <w:lang w:eastAsia="ar-SA"/>
    </w:rPr>
  </w:style>
  <w:style w:type="character" w:customStyle="1" w:styleId="2">
    <w:name w:val="Основной текст (2)_"/>
    <w:basedOn w:val="a0"/>
    <w:link w:val="20"/>
    <w:rsid w:val="007B6C1E"/>
    <w:rPr>
      <w:sz w:val="28"/>
      <w:szCs w:val="28"/>
      <w:shd w:val="clear" w:color="auto" w:fill="FFFFFF"/>
    </w:rPr>
  </w:style>
  <w:style w:type="paragraph" w:customStyle="1" w:styleId="20">
    <w:name w:val="Основной текст (2)"/>
    <w:basedOn w:val="a"/>
    <w:link w:val="2"/>
    <w:rsid w:val="007B6C1E"/>
    <w:pPr>
      <w:widowControl w:val="0"/>
      <w:shd w:val="clear" w:color="auto" w:fill="FFFFFF"/>
      <w:spacing w:after="240" w:line="322" w:lineRule="exact"/>
      <w:ind w:hanging="180"/>
      <w:jc w:val="right"/>
    </w:pPr>
    <w:rPr>
      <w:rFonts w:asciiTheme="minorHAnsi" w:eastAsiaTheme="minorHAnsi" w:hAnsiTheme="minorHAnsi" w:cstheme="minorBidi"/>
      <w:sz w:val="28"/>
      <w:szCs w:val="28"/>
      <w:lang w:eastAsia="en-US"/>
    </w:rPr>
  </w:style>
  <w:style w:type="paragraph" w:styleId="ac">
    <w:name w:val="footnote text"/>
    <w:basedOn w:val="a"/>
    <w:link w:val="ad"/>
    <w:semiHidden/>
    <w:rsid w:val="00811133"/>
    <w:rPr>
      <w:rFonts w:eastAsia="Calibri"/>
    </w:rPr>
  </w:style>
  <w:style w:type="character" w:customStyle="1" w:styleId="ad">
    <w:name w:val="Текст сноски Знак"/>
    <w:basedOn w:val="a0"/>
    <w:link w:val="ac"/>
    <w:semiHidden/>
    <w:rsid w:val="00811133"/>
    <w:rPr>
      <w:rFonts w:ascii="Times New Roman" w:eastAsia="Calibri" w:hAnsi="Times New Roman" w:cs="Times New Roman"/>
      <w:sz w:val="20"/>
      <w:szCs w:val="20"/>
      <w:lang w:eastAsia="ru-RU"/>
    </w:rPr>
  </w:style>
  <w:style w:type="character" w:styleId="ae">
    <w:name w:val="footnote reference"/>
    <w:basedOn w:val="a0"/>
    <w:semiHidden/>
    <w:rsid w:val="00811133"/>
    <w:rPr>
      <w:vertAlign w:val="superscript"/>
    </w:rPr>
  </w:style>
  <w:style w:type="paragraph" w:styleId="af">
    <w:name w:val="Normal (Web)"/>
    <w:basedOn w:val="a"/>
    <w:rsid w:val="00811133"/>
    <w:pPr>
      <w:spacing w:before="100" w:beforeAutospacing="1" w:after="100" w:afterAutospacing="1"/>
    </w:pPr>
    <w:rPr>
      <w:sz w:val="24"/>
      <w:szCs w:val="24"/>
    </w:rPr>
  </w:style>
  <w:style w:type="paragraph" w:styleId="af0">
    <w:name w:val="header"/>
    <w:basedOn w:val="a"/>
    <w:link w:val="af1"/>
    <w:rsid w:val="00811133"/>
    <w:pPr>
      <w:tabs>
        <w:tab w:val="center" w:pos="4677"/>
        <w:tab w:val="right" w:pos="9355"/>
      </w:tabs>
    </w:pPr>
    <w:rPr>
      <w:rFonts w:eastAsia="Calibri"/>
      <w:sz w:val="28"/>
    </w:rPr>
  </w:style>
  <w:style w:type="character" w:customStyle="1" w:styleId="af1">
    <w:name w:val="Верхний колонтитул Знак"/>
    <w:basedOn w:val="a0"/>
    <w:link w:val="af0"/>
    <w:rsid w:val="00811133"/>
    <w:rPr>
      <w:rFonts w:ascii="Times New Roman" w:eastAsia="Calibri" w:hAnsi="Times New Roman" w:cs="Times New Roman"/>
      <w:sz w:val="28"/>
      <w:szCs w:val="20"/>
      <w:lang w:eastAsia="ru-RU"/>
    </w:rPr>
  </w:style>
  <w:style w:type="character" w:styleId="af2">
    <w:name w:val="page number"/>
    <w:basedOn w:val="a0"/>
    <w:rsid w:val="00811133"/>
  </w:style>
  <w:style w:type="paragraph" w:styleId="af3">
    <w:name w:val="footer"/>
    <w:basedOn w:val="a"/>
    <w:link w:val="af4"/>
    <w:uiPriority w:val="99"/>
    <w:semiHidden/>
    <w:unhideWhenUsed/>
    <w:rsid w:val="00AB1171"/>
    <w:pPr>
      <w:tabs>
        <w:tab w:val="center" w:pos="4677"/>
        <w:tab w:val="right" w:pos="9355"/>
      </w:tabs>
    </w:pPr>
  </w:style>
  <w:style w:type="character" w:customStyle="1" w:styleId="af4">
    <w:name w:val="Нижний колонтитул Знак"/>
    <w:basedOn w:val="a0"/>
    <w:link w:val="af3"/>
    <w:uiPriority w:val="99"/>
    <w:semiHidden/>
    <w:rsid w:val="00AB1171"/>
    <w:rPr>
      <w:rFonts w:ascii="Times New Roman" w:eastAsia="Times New Roman" w:hAnsi="Times New Roman" w:cs="Times New Roman"/>
      <w:sz w:val="20"/>
      <w:szCs w:val="20"/>
      <w:lang w:eastAsia="ru-RU"/>
    </w:rPr>
  </w:style>
  <w:style w:type="paragraph" w:styleId="3">
    <w:name w:val="Body Text 3"/>
    <w:basedOn w:val="a"/>
    <w:link w:val="30"/>
    <w:uiPriority w:val="99"/>
    <w:unhideWhenUsed/>
    <w:rsid w:val="007E08DE"/>
    <w:pPr>
      <w:spacing w:after="120"/>
    </w:pPr>
    <w:rPr>
      <w:sz w:val="16"/>
      <w:szCs w:val="16"/>
    </w:rPr>
  </w:style>
  <w:style w:type="character" w:customStyle="1" w:styleId="30">
    <w:name w:val="Основной текст 3 Знак"/>
    <w:basedOn w:val="a0"/>
    <w:link w:val="3"/>
    <w:uiPriority w:val="99"/>
    <w:rsid w:val="007E08DE"/>
    <w:rPr>
      <w:rFonts w:ascii="Times New Roman" w:eastAsia="Times New Roman" w:hAnsi="Times New Roman" w:cs="Times New Roman"/>
      <w:sz w:val="16"/>
      <w:szCs w:val="16"/>
      <w:lang w:eastAsia="ru-RU"/>
    </w:rPr>
  </w:style>
  <w:style w:type="paragraph" w:styleId="af5">
    <w:name w:val="Title"/>
    <w:basedOn w:val="a"/>
    <w:link w:val="af6"/>
    <w:qFormat/>
    <w:rsid w:val="007E08DE"/>
    <w:pPr>
      <w:jc w:val="center"/>
    </w:pPr>
    <w:rPr>
      <w:sz w:val="28"/>
      <w:szCs w:val="24"/>
    </w:rPr>
  </w:style>
  <w:style w:type="character" w:customStyle="1" w:styleId="af6">
    <w:name w:val="Заголовок Знак"/>
    <w:basedOn w:val="a0"/>
    <w:link w:val="af5"/>
    <w:rsid w:val="007E08DE"/>
    <w:rPr>
      <w:rFonts w:ascii="Times New Roman" w:eastAsia="Times New Roman" w:hAnsi="Times New Roman" w:cs="Times New Roman"/>
      <w:sz w:val="28"/>
      <w:szCs w:val="24"/>
    </w:rPr>
  </w:style>
  <w:style w:type="paragraph" w:customStyle="1" w:styleId="Style6">
    <w:name w:val="Style6"/>
    <w:basedOn w:val="a"/>
    <w:uiPriority w:val="99"/>
    <w:rsid w:val="007E08DE"/>
    <w:pPr>
      <w:widowControl w:val="0"/>
      <w:autoSpaceDE w:val="0"/>
      <w:autoSpaceDN w:val="0"/>
      <w:adjustRightInd w:val="0"/>
      <w:spacing w:line="288" w:lineRule="exact"/>
      <w:ind w:firstLine="725"/>
      <w:jc w:val="both"/>
    </w:pPr>
    <w:rPr>
      <w:sz w:val="24"/>
      <w:szCs w:val="24"/>
    </w:rPr>
  </w:style>
  <w:style w:type="character" w:customStyle="1" w:styleId="FontStyle12">
    <w:name w:val="Font Style12"/>
    <w:uiPriority w:val="99"/>
    <w:rsid w:val="007E08DE"/>
    <w:rPr>
      <w:rFonts w:ascii="Times New Roman" w:hAnsi="Times New Roman" w:cs="Times New Roman" w:hint="default"/>
      <w:sz w:val="24"/>
      <w:szCs w:val="24"/>
    </w:rPr>
  </w:style>
  <w:style w:type="paragraph" w:styleId="af7">
    <w:name w:val="List Paragraph"/>
    <w:basedOn w:val="a"/>
    <w:uiPriority w:val="34"/>
    <w:qFormat/>
    <w:rsid w:val="00937A9B"/>
    <w:pPr>
      <w:ind w:left="720"/>
      <w:contextualSpacing/>
    </w:pPr>
  </w:style>
  <w:style w:type="paragraph" w:customStyle="1" w:styleId="11">
    <w:name w:val="Текст1"/>
    <w:basedOn w:val="a"/>
    <w:rsid w:val="009934BA"/>
    <w:pPr>
      <w:suppressAutoHyphens/>
    </w:pPr>
    <w:rPr>
      <w:rFonts w:ascii="Courier New" w:hAnsi="Courier New" w:cs="Courier New"/>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6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Yashin-EV</dc:creator>
  <cp:lastModifiedBy>deputat</cp:lastModifiedBy>
  <cp:revision>3</cp:revision>
  <cp:lastPrinted>2020-01-16T10:26:00Z</cp:lastPrinted>
  <dcterms:created xsi:type="dcterms:W3CDTF">2020-01-27T10:55:00Z</dcterms:created>
  <dcterms:modified xsi:type="dcterms:W3CDTF">2020-01-28T08:05:00Z</dcterms:modified>
</cp:coreProperties>
</file>