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ED" w:rsidRPr="003106F6" w:rsidRDefault="001A3EED" w:rsidP="00587C6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ПРИЛОЖЕНИЕ  № 2</w:t>
      </w:r>
    </w:p>
    <w:p w:rsidR="001A3EED" w:rsidRPr="003106F6" w:rsidRDefault="001A3EED" w:rsidP="00587C6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к Порядку разработки, утверждения и реализации муниципальныхпрограмм</w:t>
      </w:r>
    </w:p>
    <w:p w:rsidR="001A3EED" w:rsidRPr="003106F6" w:rsidRDefault="00CE33F8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Сведения</w:t>
      </w:r>
    </w:p>
    <w:p w:rsidR="001A3EED" w:rsidRPr="003106F6" w:rsidRDefault="001A3EE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о выполнении сводного сетевого плана-графика реализации мероприятиймуниципальной программы</w:t>
      </w:r>
    </w:p>
    <w:p w:rsidR="001A3EED" w:rsidRPr="003106F6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 xml:space="preserve">«Управление муниципальными финансами и муниципальным долгом </w:t>
      </w:r>
    </w:p>
    <w:p w:rsidR="0082246D" w:rsidRPr="003106F6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Pr="003106F6">
        <w:rPr>
          <w:rFonts w:ascii="Times New Roman" w:hAnsi="Times New Roman"/>
          <w:sz w:val="24"/>
          <w:szCs w:val="24"/>
        </w:rPr>
        <w:t>Звениговский</w:t>
      </w:r>
      <w:proofErr w:type="spellEnd"/>
      <w:r w:rsidRPr="003106F6">
        <w:rPr>
          <w:rFonts w:ascii="Times New Roman" w:hAnsi="Times New Roman"/>
          <w:sz w:val="24"/>
          <w:szCs w:val="24"/>
        </w:rPr>
        <w:t xml:space="preserve"> муниципальный район» на  2014-201</w:t>
      </w:r>
      <w:r w:rsidR="002F71BF">
        <w:rPr>
          <w:rFonts w:ascii="Times New Roman" w:hAnsi="Times New Roman"/>
          <w:sz w:val="24"/>
          <w:szCs w:val="24"/>
        </w:rPr>
        <w:t>9</w:t>
      </w:r>
      <w:r w:rsidRPr="003106F6">
        <w:rPr>
          <w:rFonts w:ascii="Times New Roman" w:hAnsi="Times New Roman"/>
          <w:sz w:val="24"/>
          <w:szCs w:val="24"/>
        </w:rPr>
        <w:t xml:space="preserve"> годы»</w:t>
      </w:r>
    </w:p>
    <w:p w:rsidR="0082246D" w:rsidRPr="003106F6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  <w:u w:val="single"/>
        </w:rPr>
        <w:t xml:space="preserve">1 </w:t>
      </w:r>
      <w:r w:rsidR="00BA648C">
        <w:rPr>
          <w:rFonts w:ascii="Times New Roman" w:hAnsi="Times New Roman"/>
          <w:sz w:val="24"/>
          <w:szCs w:val="24"/>
          <w:u w:val="single"/>
        </w:rPr>
        <w:t>января</w:t>
      </w:r>
      <w:r w:rsidRPr="003106F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BA648C">
        <w:rPr>
          <w:rFonts w:ascii="Times New Roman" w:hAnsi="Times New Roman"/>
          <w:sz w:val="24"/>
          <w:szCs w:val="24"/>
          <w:u w:val="single"/>
        </w:rPr>
        <w:t>8</w:t>
      </w:r>
      <w:r w:rsidRPr="003106F6">
        <w:rPr>
          <w:rFonts w:ascii="Times New Roman" w:hAnsi="Times New Roman"/>
          <w:sz w:val="24"/>
          <w:szCs w:val="24"/>
          <w:u w:val="single"/>
        </w:rPr>
        <w:t xml:space="preserve"> года</w:t>
      </w:r>
    </w:p>
    <w:tbl>
      <w:tblPr>
        <w:tblW w:w="15946" w:type="dxa"/>
        <w:tblInd w:w="-113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8"/>
        <w:gridCol w:w="2978"/>
        <w:gridCol w:w="850"/>
        <w:gridCol w:w="1985"/>
        <w:gridCol w:w="850"/>
        <w:gridCol w:w="850"/>
        <w:gridCol w:w="851"/>
        <w:gridCol w:w="850"/>
        <w:gridCol w:w="4820"/>
        <w:gridCol w:w="1134"/>
      </w:tblGrid>
      <w:tr w:rsidR="007A3C7A" w:rsidRPr="003106F6" w:rsidTr="00D7139A">
        <w:trPr>
          <w:cantSplit/>
          <w:trHeight w:val="360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Номер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раздела/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Основные  этапы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&lt;1&gt;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исполнители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(должность, Ф.И.О.)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Плановый срок исполнения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Фактический срок 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исполнения       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Сведения об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исполнении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на отчетную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дату 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&lt;2&gt;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Причины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несоблюдения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планового  срока и меры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по исполнению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&lt;3&gt;</w:t>
            </w:r>
          </w:p>
        </w:tc>
      </w:tr>
      <w:tr w:rsidR="007A3C7A" w:rsidRPr="003106F6" w:rsidTr="00D7139A">
        <w:trPr>
          <w:cantSplit/>
          <w:trHeight w:val="1136"/>
        </w:trPr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начала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окончания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окончания  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D7139A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Организация составления и исполнения бюджета</w:t>
            </w:r>
          </w:p>
          <w:p w:rsidR="007A3C7A" w:rsidRPr="003106F6" w:rsidRDefault="007A3C7A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(Бюджет на 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  <w:r w:rsidR="00C32926" w:rsidRPr="003106F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2F71BF">
              <w:rPr>
                <w:rFonts w:ascii="Times New Roman" w:hAnsi="Times New Roman"/>
                <w:sz w:val="24"/>
                <w:szCs w:val="24"/>
              </w:rPr>
              <w:t xml:space="preserve"> и на плановый период 2018 и 2019 годов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A34D32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7A3C7A" w:rsidRPr="003106F6">
              <w:rPr>
                <w:rFonts w:ascii="Times New Roman" w:hAnsi="Times New Roman"/>
                <w:sz w:val="24"/>
                <w:szCs w:val="24"/>
              </w:rPr>
              <w:t>–К</w:t>
            </w:r>
            <w:proofErr w:type="gramEnd"/>
            <w:r w:rsidR="007A3C7A" w:rsidRPr="003106F6">
              <w:rPr>
                <w:rFonts w:ascii="Times New Roman" w:hAnsi="Times New Roman"/>
                <w:sz w:val="24"/>
                <w:szCs w:val="24"/>
              </w:rPr>
              <w:t>алининская И.А.</w:t>
            </w:r>
          </w:p>
          <w:p w:rsidR="007A3C7A" w:rsidRPr="003106F6" w:rsidRDefault="00A34D32" w:rsidP="00A34D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уководителя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 Муравьева Н.Г.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81FA0" w:rsidRPr="003106F6" w:rsidRDefault="00781FA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54784F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3C7A" w:rsidRPr="003106F6" w:rsidRDefault="007A3C7A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A34D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Бюджет МО «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 </w:t>
            </w:r>
            <w:r w:rsidR="0054784F">
              <w:rPr>
                <w:rFonts w:ascii="Times New Roman" w:hAnsi="Times New Roman"/>
                <w:sz w:val="24"/>
                <w:szCs w:val="24"/>
              </w:rPr>
              <w:t xml:space="preserve"> с изменениями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принят </w:t>
            </w:r>
            <w:r w:rsidR="003A6C1E">
              <w:rPr>
                <w:rFonts w:ascii="Times New Roman" w:hAnsi="Times New Roman"/>
                <w:sz w:val="24"/>
                <w:szCs w:val="24"/>
              </w:rPr>
              <w:t xml:space="preserve">в редакции </w:t>
            </w:r>
            <w:r w:rsidR="007063F4">
              <w:rPr>
                <w:rFonts w:ascii="Times New Roman" w:hAnsi="Times New Roman"/>
                <w:sz w:val="24"/>
                <w:szCs w:val="24"/>
              </w:rPr>
              <w:t>Решени</w:t>
            </w:r>
            <w:r w:rsidR="003A6C1E">
              <w:rPr>
                <w:rFonts w:ascii="Times New Roman" w:hAnsi="Times New Roman"/>
                <w:sz w:val="24"/>
                <w:szCs w:val="24"/>
              </w:rPr>
              <w:t>я</w:t>
            </w:r>
            <w:r w:rsidR="00BC16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Собрани</w:t>
            </w:r>
            <w:r w:rsidR="007063F4">
              <w:rPr>
                <w:rFonts w:ascii="Times New Roman" w:hAnsi="Times New Roman"/>
                <w:sz w:val="24"/>
                <w:szCs w:val="24"/>
              </w:rPr>
              <w:t>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депутатов от </w:t>
            </w:r>
            <w:r w:rsidR="007063F4">
              <w:rPr>
                <w:rFonts w:ascii="Times New Roman" w:hAnsi="Times New Roman"/>
                <w:sz w:val="24"/>
                <w:szCs w:val="24"/>
              </w:rPr>
              <w:t>2</w:t>
            </w:r>
            <w:r w:rsidR="00A34D32">
              <w:rPr>
                <w:rFonts w:ascii="Times New Roman" w:hAnsi="Times New Roman"/>
                <w:sz w:val="24"/>
                <w:szCs w:val="24"/>
              </w:rPr>
              <w:t>7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 w:rsidR="00A34D32"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7063F4">
              <w:rPr>
                <w:rFonts w:ascii="Times New Roman" w:hAnsi="Times New Roman"/>
                <w:sz w:val="24"/>
                <w:szCs w:val="24"/>
              </w:rPr>
              <w:t>7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BC16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63F4">
              <w:rPr>
                <w:rFonts w:ascii="Times New Roman" w:hAnsi="Times New Roman"/>
                <w:sz w:val="24"/>
                <w:szCs w:val="24"/>
              </w:rPr>
              <w:t>2</w:t>
            </w:r>
            <w:r w:rsidR="00A34D32">
              <w:rPr>
                <w:rFonts w:ascii="Times New Roman" w:hAnsi="Times New Roman"/>
                <w:sz w:val="24"/>
                <w:szCs w:val="24"/>
              </w:rPr>
              <w:t>8</w:t>
            </w:r>
            <w:r w:rsidR="003A6C1E">
              <w:rPr>
                <w:rFonts w:ascii="Times New Roman" w:hAnsi="Times New Roman"/>
                <w:sz w:val="24"/>
                <w:szCs w:val="24"/>
              </w:rPr>
              <w:t>1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Бюджет исполнен по доходам в сумме –</w:t>
            </w:r>
            <w:r w:rsidR="00A34D32">
              <w:rPr>
                <w:rFonts w:ascii="Times New Roman" w:hAnsi="Times New Roman"/>
                <w:sz w:val="24"/>
                <w:szCs w:val="24"/>
              </w:rPr>
              <w:t xml:space="preserve">682331,4 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7A3C7A"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ублей, или </w:t>
            </w:r>
            <w:r w:rsidR="00A34D32">
              <w:rPr>
                <w:rFonts w:ascii="Times New Roman" w:hAnsi="Times New Roman"/>
                <w:sz w:val="24"/>
                <w:szCs w:val="24"/>
              </w:rPr>
              <w:t>97</w:t>
            </w:r>
            <w:r w:rsidR="003A6C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% от плана года;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о расходам в сумме –</w:t>
            </w:r>
            <w:r w:rsidR="00A34D32">
              <w:rPr>
                <w:rFonts w:ascii="Times New Roman" w:hAnsi="Times New Roman"/>
                <w:sz w:val="24"/>
                <w:szCs w:val="24"/>
              </w:rPr>
              <w:t xml:space="preserve"> 686855,1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тыс.рублей, или </w:t>
            </w:r>
            <w:r w:rsidR="00A34D32">
              <w:rPr>
                <w:rFonts w:ascii="Times New Roman" w:hAnsi="Times New Roman"/>
                <w:sz w:val="24"/>
                <w:szCs w:val="24"/>
              </w:rPr>
              <w:t>97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% от плана года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;</w:t>
            </w:r>
            <w:r w:rsidR="003A6C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4D32">
              <w:rPr>
                <w:rFonts w:ascii="Times New Roman" w:hAnsi="Times New Roman"/>
                <w:sz w:val="24"/>
                <w:szCs w:val="24"/>
              </w:rPr>
              <w:t>де</w:t>
            </w:r>
            <w:r w:rsidR="003A6C1E">
              <w:rPr>
                <w:rFonts w:ascii="Times New Roman" w:hAnsi="Times New Roman"/>
                <w:sz w:val="24"/>
                <w:szCs w:val="24"/>
              </w:rPr>
              <w:t>фицит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 составил –</w:t>
            </w:r>
            <w:r w:rsidR="003A6C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4D32">
              <w:rPr>
                <w:rFonts w:ascii="Times New Roman" w:hAnsi="Times New Roman"/>
                <w:sz w:val="24"/>
                <w:szCs w:val="24"/>
              </w:rPr>
              <w:t xml:space="preserve">4523,7 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тыс.рублей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D7139A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Стимулирование роста доходов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  <w:r w:rsidR="003106F6" w:rsidRPr="003106F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A34D32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уководителя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Муравьева</w:t>
            </w:r>
            <w:proofErr w:type="spellEnd"/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</w:t>
            </w:r>
            <w:r w:rsidR="00D7139A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 w:rsidR="00FB523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3C7A" w:rsidRPr="003106F6" w:rsidRDefault="007A3C7A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Сумма дополнительно полученных доходов в бюджет составила  </w:t>
            </w:r>
            <w:r w:rsidR="00885A80">
              <w:rPr>
                <w:rFonts w:ascii="Times New Roman" w:hAnsi="Times New Roman"/>
                <w:sz w:val="24"/>
                <w:szCs w:val="24"/>
              </w:rPr>
              <w:t>1927,1</w:t>
            </w:r>
            <w:r w:rsidR="008842C0" w:rsidRPr="00884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D7139A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C33D2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Гл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пециалистОУОиК</w:t>
            </w:r>
            <w:r w:rsidR="003106F6" w:rsidRPr="003106F6">
              <w:rPr>
                <w:rFonts w:ascii="Times New Roman" w:hAnsi="Times New Roman"/>
                <w:sz w:val="24"/>
                <w:szCs w:val="24"/>
              </w:rPr>
              <w:t>,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>специалисты</w:t>
            </w:r>
            <w:proofErr w:type="spellEnd"/>
            <w:r w:rsidR="006E74E6" w:rsidRPr="003106F6">
              <w:rPr>
                <w:rFonts w:ascii="Times New Roman" w:hAnsi="Times New Roman"/>
                <w:sz w:val="24"/>
                <w:szCs w:val="24"/>
              </w:rPr>
              <w:t xml:space="preserve"> ОФНС и КИБ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6E74E6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6E74E6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</w:t>
            </w:r>
            <w:r w:rsidR="00FB5235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B5235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69656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Согласно плану ревизий </w:t>
            </w:r>
            <w:r w:rsidRPr="00696562">
              <w:rPr>
                <w:rFonts w:ascii="Times New Roman" w:hAnsi="Times New Roman"/>
                <w:sz w:val="24"/>
                <w:szCs w:val="24"/>
              </w:rPr>
              <w:t xml:space="preserve">проведено  </w:t>
            </w:r>
            <w:r w:rsidR="00696562">
              <w:rPr>
                <w:rFonts w:ascii="Times New Roman" w:hAnsi="Times New Roman"/>
                <w:sz w:val="24"/>
                <w:szCs w:val="24"/>
              </w:rPr>
              <w:t>9</w:t>
            </w:r>
            <w:r w:rsidR="00A34D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провер</w:t>
            </w:r>
            <w:r w:rsidR="008C51E1">
              <w:rPr>
                <w:rFonts w:ascii="Times New Roman" w:hAnsi="Times New Roman"/>
                <w:sz w:val="24"/>
                <w:szCs w:val="24"/>
              </w:rPr>
              <w:t>о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>к</w:t>
            </w:r>
            <w:r w:rsidR="00FB523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В системе АСФК ежедневно санкционируются заявки на кассовый расход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D7139A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район», направленных на обеспечение их сбалансированности и повышение уровня бюджетной обеспеченности</w:t>
            </w:r>
          </w:p>
          <w:p w:rsidR="007A3C7A" w:rsidRPr="003106F6" w:rsidRDefault="007A3C7A" w:rsidP="003106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(Бюджет на 201</w:t>
            </w:r>
            <w:r w:rsidR="003106F6" w:rsidRPr="003106F6">
              <w:rPr>
                <w:rFonts w:ascii="Times New Roman" w:hAnsi="Times New Roman"/>
                <w:sz w:val="24"/>
                <w:szCs w:val="24"/>
              </w:rPr>
              <w:t>6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proofErr w:type="gramStart"/>
            <w:r w:rsidR="003106F6" w:rsidRPr="003106F6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A34D32" w:rsidP="00A34D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уководителя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 Муравьева Н.Г.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227F8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D7139A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EA089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6E74E6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</w:t>
            </w:r>
            <w:r w:rsidR="00FB5235">
              <w:rPr>
                <w:rFonts w:ascii="Times New Roman" w:hAnsi="Times New Roman"/>
                <w:sz w:val="24"/>
                <w:szCs w:val="24"/>
              </w:rPr>
              <w:t>.2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EA089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2F5B5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Дотации бюджетной обеспеченности поселений  составили –</w:t>
            </w:r>
            <w:r w:rsidR="00C90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4D32">
              <w:rPr>
                <w:rFonts w:ascii="Times New Roman" w:hAnsi="Times New Roman"/>
                <w:sz w:val="24"/>
                <w:szCs w:val="24"/>
              </w:rPr>
              <w:t xml:space="preserve">67883,9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ублей или </w:t>
            </w:r>
            <w:r w:rsidR="00A34D32">
              <w:rPr>
                <w:rFonts w:ascii="Times New Roman" w:hAnsi="Times New Roman"/>
                <w:sz w:val="24"/>
                <w:szCs w:val="24"/>
              </w:rPr>
              <w:t>98,3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% от плана года; субвенции бюджетам поселений составили –</w:t>
            </w:r>
            <w:r w:rsidR="00A34D32">
              <w:rPr>
                <w:rFonts w:ascii="Times New Roman" w:hAnsi="Times New Roman"/>
                <w:sz w:val="24"/>
                <w:szCs w:val="24"/>
              </w:rPr>
              <w:t>1289</w:t>
            </w:r>
            <w:r w:rsidR="00C908DD">
              <w:rPr>
                <w:rFonts w:ascii="Times New Roman" w:hAnsi="Times New Roman"/>
                <w:sz w:val="24"/>
                <w:szCs w:val="24"/>
              </w:rPr>
              <w:t>,0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тыс.рублей или </w:t>
            </w:r>
            <w:r w:rsidR="00EA0894">
              <w:rPr>
                <w:rFonts w:ascii="Times New Roman" w:hAnsi="Times New Roman"/>
                <w:sz w:val="24"/>
                <w:szCs w:val="24"/>
              </w:rPr>
              <w:t>1</w:t>
            </w:r>
            <w:r w:rsidR="00A34D32">
              <w:rPr>
                <w:rFonts w:ascii="Times New Roman" w:hAnsi="Times New Roman"/>
                <w:sz w:val="24"/>
                <w:szCs w:val="24"/>
              </w:rPr>
              <w:t>00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%;</w:t>
            </w:r>
            <w:r w:rsidR="00AD3AAF">
              <w:rPr>
                <w:rFonts w:ascii="Times New Roman" w:hAnsi="Times New Roman"/>
                <w:sz w:val="24"/>
                <w:szCs w:val="24"/>
              </w:rPr>
              <w:t>субсидии -</w:t>
            </w:r>
            <w:r w:rsidR="00A34D32">
              <w:rPr>
                <w:rFonts w:ascii="Times New Roman" w:hAnsi="Times New Roman"/>
                <w:sz w:val="24"/>
                <w:szCs w:val="24"/>
              </w:rPr>
              <w:t>11</w:t>
            </w:r>
            <w:r w:rsidR="002F5B55">
              <w:rPr>
                <w:rFonts w:ascii="Times New Roman" w:hAnsi="Times New Roman"/>
                <w:sz w:val="24"/>
                <w:szCs w:val="24"/>
              </w:rPr>
              <w:t xml:space="preserve">5343,4 </w:t>
            </w:r>
            <w:r w:rsidR="00AD3AAF">
              <w:rPr>
                <w:rFonts w:ascii="Times New Roman" w:hAnsi="Times New Roman"/>
                <w:sz w:val="24"/>
                <w:szCs w:val="24"/>
              </w:rPr>
              <w:t xml:space="preserve">тыс.рублей или </w:t>
            </w:r>
            <w:r w:rsidR="002F5B55">
              <w:rPr>
                <w:rFonts w:ascii="Times New Roman" w:hAnsi="Times New Roman"/>
                <w:sz w:val="24"/>
                <w:szCs w:val="24"/>
              </w:rPr>
              <w:t>98</w:t>
            </w:r>
            <w:r w:rsidR="00AD3AAF">
              <w:rPr>
                <w:rFonts w:ascii="Times New Roman" w:hAnsi="Times New Roman"/>
                <w:sz w:val="24"/>
                <w:szCs w:val="24"/>
              </w:rPr>
              <w:t>% плана</w:t>
            </w:r>
            <w:r w:rsidR="00C908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B40" w:rsidRPr="003106F6" w:rsidTr="00D7139A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консультант ОФНС Китаева Н.Ю.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27F84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D713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5B40" w:rsidRPr="003106F6" w:rsidRDefault="00C35B40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27F8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204E2B">
              <w:rPr>
                <w:rFonts w:ascii="Times New Roman" w:hAnsi="Times New Roman"/>
                <w:sz w:val="24"/>
                <w:szCs w:val="24"/>
              </w:rPr>
              <w:t>.</w:t>
            </w:r>
            <w:r w:rsidR="00C35B40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Не осуществляется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B40" w:rsidRPr="003106F6" w:rsidTr="00D7139A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F5B55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35B40" w:rsidRPr="003106F6">
              <w:rPr>
                <w:rFonts w:ascii="Times New Roman" w:hAnsi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C35B40" w:rsidRPr="00310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35B40" w:rsidRPr="003106F6">
              <w:rPr>
                <w:rFonts w:ascii="Times New Roman" w:hAnsi="Times New Roman"/>
                <w:sz w:val="24"/>
                <w:szCs w:val="24"/>
              </w:rPr>
              <w:t>–К</w:t>
            </w:r>
            <w:proofErr w:type="gramEnd"/>
            <w:r w:rsidR="00C35B40" w:rsidRPr="003106F6">
              <w:rPr>
                <w:rFonts w:ascii="Times New Roman" w:hAnsi="Times New Roman"/>
                <w:sz w:val="24"/>
                <w:szCs w:val="24"/>
              </w:rPr>
              <w:t>алининская И.А.</w:t>
            </w:r>
          </w:p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Начальник ОБУ 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ОиК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Лазарева Е.В.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</w:t>
            </w:r>
            <w:r w:rsidR="00D7139A">
              <w:rPr>
                <w:rFonts w:ascii="Times New Roman" w:hAnsi="Times New Roman"/>
                <w:sz w:val="24"/>
                <w:szCs w:val="24"/>
              </w:rPr>
              <w:t>.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27F8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204E2B">
              <w:rPr>
                <w:rFonts w:ascii="Times New Roman" w:hAnsi="Times New Roman"/>
                <w:sz w:val="24"/>
                <w:szCs w:val="24"/>
              </w:rPr>
              <w:t>.</w:t>
            </w:r>
            <w:r w:rsidR="00C35B40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2F71B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 w:rsidR="002F71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04E2B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состоянию на </w:t>
            </w:r>
            <w:r w:rsidR="00050785">
              <w:rPr>
                <w:rFonts w:ascii="Times New Roman" w:hAnsi="Times New Roman"/>
                <w:sz w:val="24"/>
                <w:szCs w:val="24"/>
              </w:rPr>
              <w:t>01.</w:t>
            </w:r>
            <w:r w:rsidR="002F5B55">
              <w:rPr>
                <w:rFonts w:ascii="Times New Roman" w:hAnsi="Times New Roman"/>
                <w:sz w:val="24"/>
                <w:szCs w:val="24"/>
              </w:rPr>
              <w:t>01</w:t>
            </w:r>
            <w:r w:rsidR="00EA0894">
              <w:rPr>
                <w:rFonts w:ascii="Times New Roman" w:hAnsi="Times New Roman"/>
                <w:sz w:val="24"/>
                <w:szCs w:val="24"/>
              </w:rPr>
              <w:t>.201</w:t>
            </w:r>
            <w:r w:rsidR="002F5B55">
              <w:rPr>
                <w:rFonts w:ascii="Times New Roman" w:hAnsi="Times New Roman"/>
                <w:sz w:val="24"/>
                <w:szCs w:val="24"/>
              </w:rPr>
              <w:t>8</w:t>
            </w:r>
            <w:r w:rsidR="00050785">
              <w:rPr>
                <w:rFonts w:ascii="Times New Roman" w:hAnsi="Times New Roman"/>
                <w:sz w:val="24"/>
                <w:szCs w:val="24"/>
              </w:rPr>
              <w:t xml:space="preserve"> муниципальный долг составил </w:t>
            </w:r>
            <w:r w:rsidR="002F5B55">
              <w:rPr>
                <w:rFonts w:ascii="Times New Roman" w:hAnsi="Times New Roman"/>
                <w:sz w:val="24"/>
                <w:szCs w:val="24"/>
              </w:rPr>
              <w:t>60</w:t>
            </w:r>
            <w:r w:rsidR="00050785">
              <w:rPr>
                <w:rFonts w:ascii="Times New Roman" w:hAnsi="Times New Roman"/>
                <w:sz w:val="24"/>
                <w:szCs w:val="24"/>
              </w:rPr>
              <w:t>00,0 тыс</w:t>
            </w:r>
            <w:proofErr w:type="gramStart"/>
            <w:r w:rsidR="0005078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50785">
              <w:rPr>
                <w:rFonts w:ascii="Times New Roman" w:hAnsi="Times New Roman"/>
                <w:sz w:val="24"/>
                <w:szCs w:val="24"/>
              </w:rPr>
              <w:t xml:space="preserve">ублей, оплачены проценты за пользование кредитом в сумме </w:t>
            </w:r>
            <w:r w:rsidR="002F5B55">
              <w:rPr>
                <w:rFonts w:ascii="Times New Roman" w:hAnsi="Times New Roman"/>
                <w:sz w:val="24"/>
                <w:szCs w:val="24"/>
              </w:rPr>
              <w:t>72,2</w:t>
            </w:r>
            <w:r w:rsidR="00C90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50785">
              <w:rPr>
                <w:rFonts w:ascii="Times New Roman" w:hAnsi="Times New Roman"/>
                <w:sz w:val="24"/>
                <w:szCs w:val="24"/>
              </w:rPr>
              <w:t>тыс.рублей.</w:t>
            </w:r>
          </w:p>
          <w:p w:rsidR="00C35B40" w:rsidRPr="003106F6" w:rsidRDefault="00C35B40" w:rsidP="00DA367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3C7A" w:rsidRPr="003106F6" w:rsidRDefault="007A3C7A" w:rsidP="007A3C7A">
      <w:pPr>
        <w:pStyle w:val="a8"/>
        <w:rPr>
          <w:rFonts w:ascii="Times New Roman" w:hAnsi="Times New Roman"/>
          <w:sz w:val="24"/>
          <w:szCs w:val="24"/>
        </w:rPr>
      </w:pPr>
    </w:p>
    <w:p w:rsidR="007A3C7A" w:rsidRPr="003106F6" w:rsidRDefault="00E85A96" w:rsidP="007A3C7A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7A3C7A" w:rsidRPr="003106F6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 xml:space="preserve">ь </w:t>
      </w:r>
      <w:r w:rsidR="0061458B" w:rsidRPr="003106F6">
        <w:rPr>
          <w:rFonts w:ascii="Times New Roman" w:hAnsi="Times New Roman"/>
          <w:sz w:val="24"/>
          <w:szCs w:val="24"/>
        </w:rPr>
        <w:t>ф</w:t>
      </w:r>
      <w:r w:rsidR="007A3C7A" w:rsidRPr="003106F6">
        <w:rPr>
          <w:rFonts w:ascii="Times New Roman" w:hAnsi="Times New Roman"/>
          <w:sz w:val="24"/>
          <w:szCs w:val="24"/>
        </w:rPr>
        <w:t>инансового отдела</w:t>
      </w:r>
    </w:p>
    <w:p w:rsidR="007A3C7A" w:rsidRPr="003106F6" w:rsidRDefault="007A3C7A" w:rsidP="007A3C7A">
      <w:pPr>
        <w:pStyle w:val="a8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МО «</w:t>
      </w:r>
      <w:proofErr w:type="spellStart"/>
      <w:r w:rsidRPr="003106F6">
        <w:rPr>
          <w:rFonts w:ascii="Times New Roman" w:hAnsi="Times New Roman"/>
          <w:sz w:val="24"/>
          <w:szCs w:val="24"/>
        </w:rPr>
        <w:t>Звениговский</w:t>
      </w:r>
      <w:proofErr w:type="spellEnd"/>
      <w:r w:rsidRPr="003106F6">
        <w:rPr>
          <w:rFonts w:ascii="Times New Roman" w:hAnsi="Times New Roman"/>
          <w:sz w:val="24"/>
          <w:szCs w:val="24"/>
        </w:rPr>
        <w:t xml:space="preserve"> муниципальный район»                    _______________________                   </w:t>
      </w:r>
      <w:proofErr w:type="gramStart"/>
      <w:r w:rsidR="002F5B55">
        <w:rPr>
          <w:rFonts w:ascii="Times New Roman" w:hAnsi="Times New Roman"/>
          <w:sz w:val="24"/>
          <w:szCs w:val="24"/>
        </w:rPr>
        <w:t>Калининская</w:t>
      </w:r>
      <w:proofErr w:type="gramEnd"/>
      <w:r w:rsidR="002F5B55">
        <w:rPr>
          <w:rFonts w:ascii="Times New Roman" w:hAnsi="Times New Roman"/>
          <w:sz w:val="24"/>
          <w:szCs w:val="24"/>
        </w:rPr>
        <w:t xml:space="preserve"> И.А.</w:t>
      </w:r>
    </w:p>
    <w:p w:rsidR="007A3C7A" w:rsidRPr="00587C64" w:rsidRDefault="007A3C7A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3EED" w:rsidRPr="001A3EED" w:rsidRDefault="001A3EED" w:rsidP="00587C64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1A3EED" w:rsidRPr="001A3EED" w:rsidSect="007A3C7A">
      <w:pgSz w:w="16838" w:h="11906" w:orient="landscape"/>
      <w:pgMar w:top="567" w:right="1134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A3EED"/>
    <w:rsid w:val="000445BD"/>
    <w:rsid w:val="00045DEB"/>
    <w:rsid w:val="00050785"/>
    <w:rsid w:val="00070431"/>
    <w:rsid w:val="0007198F"/>
    <w:rsid w:val="00072FC1"/>
    <w:rsid w:val="000760C3"/>
    <w:rsid w:val="000A5A56"/>
    <w:rsid w:val="000E2CAB"/>
    <w:rsid w:val="000F4AB7"/>
    <w:rsid w:val="00124545"/>
    <w:rsid w:val="00191FB3"/>
    <w:rsid w:val="001A3EED"/>
    <w:rsid w:val="001E76C9"/>
    <w:rsid w:val="001F233C"/>
    <w:rsid w:val="002046DA"/>
    <w:rsid w:val="00204E2B"/>
    <w:rsid w:val="002241CE"/>
    <w:rsid w:val="00227F84"/>
    <w:rsid w:val="00241BB8"/>
    <w:rsid w:val="00243347"/>
    <w:rsid w:val="002A29F6"/>
    <w:rsid w:val="002B1839"/>
    <w:rsid w:val="002F5779"/>
    <w:rsid w:val="002F5B55"/>
    <w:rsid w:val="002F71BF"/>
    <w:rsid w:val="00300D7A"/>
    <w:rsid w:val="003106F6"/>
    <w:rsid w:val="0033412B"/>
    <w:rsid w:val="00385448"/>
    <w:rsid w:val="003A6C1E"/>
    <w:rsid w:val="003B1FD4"/>
    <w:rsid w:val="003E0132"/>
    <w:rsid w:val="0040370E"/>
    <w:rsid w:val="0043082F"/>
    <w:rsid w:val="00436EFB"/>
    <w:rsid w:val="004428F3"/>
    <w:rsid w:val="004467A2"/>
    <w:rsid w:val="00456225"/>
    <w:rsid w:val="004A3980"/>
    <w:rsid w:val="0054784F"/>
    <w:rsid w:val="00581895"/>
    <w:rsid w:val="00587C64"/>
    <w:rsid w:val="005916E4"/>
    <w:rsid w:val="00593AB1"/>
    <w:rsid w:val="005F4B6C"/>
    <w:rsid w:val="006025C9"/>
    <w:rsid w:val="0061280F"/>
    <w:rsid w:val="0061458B"/>
    <w:rsid w:val="0067752E"/>
    <w:rsid w:val="00696562"/>
    <w:rsid w:val="006E74E6"/>
    <w:rsid w:val="007063F4"/>
    <w:rsid w:val="0071026E"/>
    <w:rsid w:val="00717E30"/>
    <w:rsid w:val="00742AA2"/>
    <w:rsid w:val="0075087F"/>
    <w:rsid w:val="007528F4"/>
    <w:rsid w:val="0075755E"/>
    <w:rsid w:val="00776D51"/>
    <w:rsid w:val="00781FA0"/>
    <w:rsid w:val="007832FB"/>
    <w:rsid w:val="007A3C7A"/>
    <w:rsid w:val="007F126F"/>
    <w:rsid w:val="007F282D"/>
    <w:rsid w:val="0082246D"/>
    <w:rsid w:val="00833238"/>
    <w:rsid w:val="008816EB"/>
    <w:rsid w:val="008842C0"/>
    <w:rsid w:val="00885A80"/>
    <w:rsid w:val="008A0502"/>
    <w:rsid w:val="008C51E1"/>
    <w:rsid w:val="008D439E"/>
    <w:rsid w:val="008E3CA8"/>
    <w:rsid w:val="008F27B5"/>
    <w:rsid w:val="00956E81"/>
    <w:rsid w:val="00974917"/>
    <w:rsid w:val="00A34D32"/>
    <w:rsid w:val="00A51691"/>
    <w:rsid w:val="00AA4566"/>
    <w:rsid w:val="00AB6B69"/>
    <w:rsid w:val="00AD3AAF"/>
    <w:rsid w:val="00B05B4A"/>
    <w:rsid w:val="00B533DD"/>
    <w:rsid w:val="00B545AE"/>
    <w:rsid w:val="00B67C70"/>
    <w:rsid w:val="00B73D93"/>
    <w:rsid w:val="00B86E8C"/>
    <w:rsid w:val="00B87563"/>
    <w:rsid w:val="00BA648C"/>
    <w:rsid w:val="00BC16E6"/>
    <w:rsid w:val="00BD6186"/>
    <w:rsid w:val="00BE619E"/>
    <w:rsid w:val="00C16217"/>
    <w:rsid w:val="00C32926"/>
    <w:rsid w:val="00C33D24"/>
    <w:rsid w:val="00C341A8"/>
    <w:rsid w:val="00C342E9"/>
    <w:rsid w:val="00C35B40"/>
    <w:rsid w:val="00C864FD"/>
    <w:rsid w:val="00C908DD"/>
    <w:rsid w:val="00CE2138"/>
    <w:rsid w:val="00CE33F8"/>
    <w:rsid w:val="00D10DC5"/>
    <w:rsid w:val="00D129FE"/>
    <w:rsid w:val="00D139F7"/>
    <w:rsid w:val="00D25A32"/>
    <w:rsid w:val="00D7139A"/>
    <w:rsid w:val="00DA367A"/>
    <w:rsid w:val="00DC4002"/>
    <w:rsid w:val="00DE5E6F"/>
    <w:rsid w:val="00DF5088"/>
    <w:rsid w:val="00E85A96"/>
    <w:rsid w:val="00EA0894"/>
    <w:rsid w:val="00EB0E75"/>
    <w:rsid w:val="00EE5FCA"/>
    <w:rsid w:val="00F323D0"/>
    <w:rsid w:val="00F4162D"/>
    <w:rsid w:val="00FB5235"/>
    <w:rsid w:val="00FB658F"/>
    <w:rsid w:val="00FC3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E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587C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87C64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5">
    <w:name w:val="Прижатый влево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CE3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character" w:customStyle="1" w:styleId="a7">
    <w:name w:val="Цветовое выделение"/>
    <w:rsid w:val="00CE33F8"/>
    <w:rPr>
      <w:b/>
      <w:bCs/>
      <w:color w:val="000080"/>
    </w:rPr>
  </w:style>
  <w:style w:type="paragraph" w:styleId="a8">
    <w:name w:val="No Spacing"/>
    <w:uiPriority w:val="1"/>
    <w:qFormat/>
    <w:rsid w:val="007A3C7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</Pages>
  <Words>350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MoBIL GROUP</Company>
  <LinksUpToDate>false</LinksUpToDate>
  <CharactersWithSpaces>3336</CharactersWithSpaces>
  <SharedDoc>false</SharedDoc>
  <HLinks>
    <vt:vector size="12" baseType="variant">
      <vt:variant>
        <vt:i4>1835040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sub_162</vt:lpwstr>
      </vt:variant>
      <vt:variant>
        <vt:i4>2752535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sub_1171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Economic</dc:creator>
  <cp:lastModifiedBy>Пользователь 1</cp:lastModifiedBy>
  <cp:revision>53</cp:revision>
  <cp:lastPrinted>2015-02-04T06:29:00Z</cp:lastPrinted>
  <dcterms:created xsi:type="dcterms:W3CDTF">2014-10-27T11:09:00Z</dcterms:created>
  <dcterms:modified xsi:type="dcterms:W3CDTF">2018-02-22T07:10:00Z</dcterms:modified>
</cp:coreProperties>
</file>