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12" w:rsidRDefault="005A7E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Информация </w:t>
      </w:r>
    </w:p>
    <w:p w:rsidR="00F51D12" w:rsidRDefault="005A7E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деятельности комиссии по соблюдению требований к служебному поведению </w:t>
      </w:r>
    </w:p>
    <w:p w:rsidR="00F51D12" w:rsidRDefault="005A7E85">
      <w:pPr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 Администрации Звениговского муниципального района за 20</w:t>
      </w:r>
      <w:r w:rsidR="00E515B9">
        <w:rPr>
          <w:sz w:val="28"/>
          <w:szCs w:val="28"/>
        </w:rPr>
        <w:t>22</w:t>
      </w:r>
      <w:r>
        <w:rPr>
          <w:sz w:val="28"/>
          <w:szCs w:val="28"/>
        </w:rPr>
        <w:t xml:space="preserve"> год</w:t>
      </w:r>
    </w:p>
    <w:p w:rsidR="00F51D12" w:rsidRDefault="00F51D12">
      <w:pPr>
        <w:rPr>
          <w:sz w:val="28"/>
          <w:szCs w:val="28"/>
        </w:rPr>
      </w:pPr>
    </w:p>
    <w:tbl>
      <w:tblPr>
        <w:tblW w:w="15612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720"/>
        <w:gridCol w:w="1661"/>
        <w:gridCol w:w="5719"/>
        <w:gridCol w:w="7512"/>
      </w:tblGrid>
      <w:tr w:rsidR="00F51D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12" w:rsidRDefault="005A7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12" w:rsidRDefault="005A7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F51D12" w:rsidRDefault="005A7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комиссии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12" w:rsidRDefault="005A7E85">
            <w:pPr>
              <w:jc w:val="center"/>
            </w:pPr>
            <w:r>
              <w:rPr>
                <w:sz w:val="28"/>
                <w:szCs w:val="28"/>
              </w:rPr>
              <w:t>Основание проведения заседания комиссии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12" w:rsidRDefault="005A7E85">
            <w:pPr>
              <w:jc w:val="center"/>
            </w:pPr>
            <w:r>
              <w:rPr>
                <w:sz w:val="28"/>
                <w:szCs w:val="28"/>
              </w:rPr>
              <w:t>Решение комиссии</w:t>
            </w:r>
          </w:p>
        </w:tc>
      </w:tr>
      <w:tr w:rsidR="00F51D1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12" w:rsidRDefault="005A7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12" w:rsidRDefault="00E515B9" w:rsidP="00E515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02.08.2022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12" w:rsidRDefault="005A7E85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Основание</w:t>
            </w:r>
            <w:r>
              <w:rPr>
                <w:sz w:val="26"/>
                <w:szCs w:val="26"/>
              </w:rPr>
              <w:t xml:space="preserve"> проведения заседания Комиссии – </w:t>
            </w:r>
            <w:r w:rsidR="00E515B9">
              <w:rPr>
                <w:sz w:val="26"/>
                <w:szCs w:val="26"/>
              </w:rPr>
              <w:t>Обращение бывшего муниципального служащего о даче согласия на замещение должности в коммерческой организации.</w:t>
            </w:r>
          </w:p>
          <w:p w:rsidR="00F51D12" w:rsidRDefault="005A7E85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Вопрос повестки заседания</w:t>
            </w:r>
            <w:r>
              <w:rPr>
                <w:sz w:val="26"/>
                <w:szCs w:val="26"/>
              </w:rPr>
              <w:t xml:space="preserve"> – рассмотрение материалов проверки, проведенной в отношении </w:t>
            </w:r>
            <w:r w:rsidR="00E515B9">
              <w:rPr>
                <w:sz w:val="26"/>
                <w:szCs w:val="26"/>
              </w:rPr>
              <w:t xml:space="preserve">бывшего </w:t>
            </w:r>
            <w:r>
              <w:rPr>
                <w:sz w:val="26"/>
                <w:szCs w:val="26"/>
              </w:rPr>
              <w:t>муниципального служащего.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12" w:rsidRDefault="005A7E85" w:rsidP="00744FF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Комиссия </w:t>
            </w:r>
            <w:r w:rsidR="00744FF4">
              <w:rPr>
                <w:sz w:val="26"/>
                <w:szCs w:val="26"/>
              </w:rPr>
              <w:t>приняла решение</w:t>
            </w:r>
            <w:r>
              <w:rPr>
                <w:sz w:val="26"/>
                <w:szCs w:val="26"/>
              </w:rPr>
              <w:t xml:space="preserve"> </w:t>
            </w:r>
            <w:r w:rsidR="00744FF4">
              <w:rPr>
                <w:sz w:val="26"/>
                <w:szCs w:val="26"/>
              </w:rPr>
              <w:t xml:space="preserve">дать согласие бывшему муниципальному служащему на замещение </w:t>
            </w:r>
            <w:r w:rsidR="00744FF4" w:rsidRPr="00744FF4">
              <w:rPr>
                <w:sz w:val="26"/>
                <w:szCs w:val="26"/>
              </w:rPr>
              <w:t>должности в коммерческой организации</w:t>
            </w:r>
            <w:r w:rsidR="00744FF4">
              <w:rPr>
                <w:sz w:val="26"/>
                <w:szCs w:val="26"/>
              </w:rPr>
              <w:t>.</w:t>
            </w:r>
          </w:p>
        </w:tc>
      </w:tr>
      <w:tr w:rsidR="00744F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F4" w:rsidRDefault="00744F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F4" w:rsidRDefault="00744F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11.08.2022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F4" w:rsidRDefault="00744FF4" w:rsidP="004333FF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Основание</w:t>
            </w:r>
            <w:r>
              <w:rPr>
                <w:sz w:val="26"/>
                <w:szCs w:val="26"/>
              </w:rPr>
              <w:t xml:space="preserve"> проведения заседания Комиссии – Обращение бывшего муниципального служащего о даче согласия на замещение должности в коммерческой организации.</w:t>
            </w:r>
          </w:p>
          <w:p w:rsidR="00744FF4" w:rsidRDefault="00744FF4" w:rsidP="004333FF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Вопрос повестки заседания</w:t>
            </w:r>
            <w:r>
              <w:rPr>
                <w:sz w:val="26"/>
                <w:szCs w:val="26"/>
              </w:rPr>
              <w:t xml:space="preserve"> – рассмотрение материалов проверки, проведенной в отношении бывшего муниципального служащего.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F4" w:rsidRDefault="00744FF4">
            <w:pPr>
              <w:jc w:val="both"/>
              <w:rPr>
                <w:sz w:val="26"/>
                <w:szCs w:val="26"/>
              </w:rPr>
            </w:pPr>
            <w:r w:rsidRPr="00744FF4">
              <w:rPr>
                <w:sz w:val="26"/>
                <w:szCs w:val="26"/>
              </w:rPr>
              <w:t>Комиссия приняла решение дать согласие бывшему муниципальному служащему на замещение должности в коммерческой организации.</w:t>
            </w:r>
          </w:p>
        </w:tc>
      </w:tr>
      <w:tr w:rsidR="00744F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F4" w:rsidRDefault="00744F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FF4" w:rsidRDefault="00744FF4" w:rsidP="00744FF4">
            <w:pPr>
              <w:ind w:left="-146" w:right="-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05.09.2022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F4" w:rsidRDefault="00744FF4">
            <w:pPr>
              <w:jc w:val="both"/>
            </w:pPr>
            <w:r>
              <w:rPr>
                <w:b/>
                <w:bCs/>
                <w:sz w:val="26"/>
                <w:szCs w:val="26"/>
              </w:rPr>
              <w:t>Основание</w:t>
            </w:r>
            <w:r>
              <w:rPr>
                <w:sz w:val="26"/>
                <w:szCs w:val="26"/>
              </w:rPr>
              <w:t xml:space="preserve"> - представления прокуратуры Звениговского района об устранении нарушений законодательства о противодействии коррупции.</w:t>
            </w:r>
          </w:p>
          <w:p w:rsidR="00744FF4" w:rsidRDefault="00744FF4" w:rsidP="00744FF4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Вопрос повестки заседания</w:t>
            </w:r>
            <w:r>
              <w:rPr>
                <w:sz w:val="26"/>
                <w:szCs w:val="26"/>
              </w:rPr>
              <w:t xml:space="preserve"> – рассмотрение материалов проверки, проведенной в отношении пяти муниципальных служащих Администрации района.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FF4" w:rsidRDefault="00744FF4">
            <w:pPr>
              <w:jc w:val="both"/>
            </w:pPr>
            <w:r w:rsidRPr="000B5049">
              <w:rPr>
                <w:sz w:val="26"/>
                <w:szCs w:val="26"/>
                <w:u w:val="single"/>
              </w:rPr>
              <w:t>В первых двух случаях</w:t>
            </w:r>
            <w:r>
              <w:rPr>
                <w:sz w:val="26"/>
                <w:szCs w:val="26"/>
              </w:rPr>
              <w:t xml:space="preserve"> факт допущенного муниципальным</w:t>
            </w:r>
            <w:r w:rsidR="000B5049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служащим</w:t>
            </w:r>
            <w:r w:rsidR="000B5049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нарушения признан Комиссией незначительным.</w:t>
            </w:r>
          </w:p>
          <w:p w:rsidR="00744FF4" w:rsidRDefault="00744FF4" w:rsidP="00744FF4">
            <w:pPr>
              <w:jc w:val="both"/>
              <w:rPr>
                <w:sz w:val="26"/>
                <w:szCs w:val="26"/>
              </w:rPr>
            </w:pPr>
            <w:r w:rsidRPr="000B5049">
              <w:rPr>
                <w:sz w:val="26"/>
                <w:szCs w:val="26"/>
                <w:u w:val="single"/>
              </w:rPr>
              <w:t>Во вторых двух случаях</w:t>
            </w:r>
            <w:r>
              <w:rPr>
                <w:sz w:val="26"/>
                <w:szCs w:val="26"/>
              </w:rPr>
              <w:t xml:space="preserve"> факт нарушения законодательства о противодействии коррупции признан Комиссией состоявшимся, и решением Администрации Звениговск</w:t>
            </w:r>
            <w:r w:rsidR="000B5049">
              <w:rPr>
                <w:sz w:val="26"/>
                <w:szCs w:val="26"/>
              </w:rPr>
              <w:t>ого</w:t>
            </w:r>
            <w:r>
              <w:rPr>
                <w:sz w:val="26"/>
                <w:szCs w:val="26"/>
              </w:rPr>
              <w:t xml:space="preserve"> муниципальн</w:t>
            </w:r>
            <w:r w:rsidR="000B5049">
              <w:rPr>
                <w:sz w:val="26"/>
                <w:szCs w:val="26"/>
              </w:rPr>
              <w:t>ого</w:t>
            </w:r>
            <w:r>
              <w:rPr>
                <w:sz w:val="26"/>
                <w:szCs w:val="26"/>
              </w:rPr>
              <w:t xml:space="preserve"> район</w:t>
            </w:r>
            <w:r w:rsidR="000B504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в отношении муниципальных служащих определена мера дисциплинарной ответственности в виде выговора.</w:t>
            </w:r>
          </w:p>
          <w:p w:rsidR="00744FF4" w:rsidRDefault="00744FF4" w:rsidP="000B5049">
            <w:pPr>
              <w:jc w:val="both"/>
              <w:rPr>
                <w:sz w:val="26"/>
                <w:szCs w:val="26"/>
              </w:rPr>
            </w:pPr>
            <w:r w:rsidRPr="000B5049">
              <w:rPr>
                <w:sz w:val="26"/>
                <w:szCs w:val="26"/>
                <w:u w:val="single"/>
              </w:rPr>
              <w:t>В третьем с</w:t>
            </w:r>
            <w:r w:rsidR="000B5049" w:rsidRPr="000B5049">
              <w:rPr>
                <w:sz w:val="26"/>
                <w:szCs w:val="26"/>
                <w:u w:val="single"/>
              </w:rPr>
              <w:t>лучае</w:t>
            </w:r>
            <w:r w:rsidR="000B5049">
              <w:rPr>
                <w:sz w:val="26"/>
                <w:szCs w:val="26"/>
              </w:rPr>
              <w:t xml:space="preserve"> </w:t>
            </w:r>
            <w:r w:rsidR="000B5049" w:rsidRPr="000B5049">
              <w:rPr>
                <w:sz w:val="26"/>
                <w:szCs w:val="26"/>
              </w:rPr>
              <w:t>факт нарушения законодательства о противодействии коррупции признан Комиссией состоявшимся, и решением Администрации Звениговского муниципального района в отношении муниципальн</w:t>
            </w:r>
            <w:r w:rsidR="000B5049">
              <w:rPr>
                <w:sz w:val="26"/>
                <w:szCs w:val="26"/>
              </w:rPr>
              <w:t>ого</w:t>
            </w:r>
            <w:r w:rsidR="000B5049" w:rsidRPr="000B5049">
              <w:rPr>
                <w:sz w:val="26"/>
                <w:szCs w:val="26"/>
              </w:rPr>
              <w:t xml:space="preserve"> служащ</w:t>
            </w:r>
            <w:r w:rsidR="000B5049">
              <w:rPr>
                <w:sz w:val="26"/>
                <w:szCs w:val="26"/>
              </w:rPr>
              <w:t>его</w:t>
            </w:r>
            <w:r w:rsidR="000B5049" w:rsidRPr="000B5049">
              <w:rPr>
                <w:sz w:val="26"/>
                <w:szCs w:val="26"/>
              </w:rPr>
              <w:t xml:space="preserve"> определена </w:t>
            </w:r>
            <w:r w:rsidR="000B5049" w:rsidRPr="000B5049">
              <w:rPr>
                <w:sz w:val="26"/>
                <w:szCs w:val="26"/>
              </w:rPr>
              <w:lastRenderedPageBreak/>
              <w:t xml:space="preserve">мера дисциплинарной ответственности в виде </w:t>
            </w:r>
            <w:r w:rsidR="000B5049">
              <w:rPr>
                <w:sz w:val="26"/>
                <w:szCs w:val="26"/>
              </w:rPr>
              <w:t>замечания</w:t>
            </w:r>
          </w:p>
        </w:tc>
      </w:tr>
      <w:tr w:rsidR="000B5049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49" w:rsidRDefault="000B50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49" w:rsidRDefault="000B5049" w:rsidP="00744FF4">
            <w:pPr>
              <w:ind w:left="-146" w:right="-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15.12.2022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49" w:rsidRDefault="000B5049" w:rsidP="000B5049">
            <w:pPr>
              <w:jc w:val="both"/>
            </w:pPr>
            <w:r>
              <w:rPr>
                <w:b/>
                <w:bCs/>
                <w:sz w:val="26"/>
                <w:szCs w:val="26"/>
              </w:rPr>
              <w:t>Основание</w:t>
            </w:r>
            <w:r>
              <w:rPr>
                <w:sz w:val="26"/>
                <w:szCs w:val="26"/>
              </w:rPr>
              <w:t xml:space="preserve"> - представления прокуратуры Звениговского района об устранении нарушений законодательства о противодействии коррупции.</w:t>
            </w:r>
          </w:p>
          <w:p w:rsidR="000B5049" w:rsidRDefault="000B5049" w:rsidP="000B504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Вопрос повестки заседания</w:t>
            </w:r>
            <w:r>
              <w:rPr>
                <w:sz w:val="26"/>
                <w:szCs w:val="26"/>
              </w:rPr>
              <w:t xml:space="preserve"> – рассмотрение материалов проверки, проведенной в отношении пяти муниципальных служащих Администрации района.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049" w:rsidRDefault="000B5049" w:rsidP="000B5049">
            <w:pPr>
              <w:jc w:val="both"/>
            </w:pPr>
            <w:r w:rsidRPr="000B5049">
              <w:rPr>
                <w:sz w:val="26"/>
                <w:szCs w:val="26"/>
                <w:u w:val="single"/>
              </w:rPr>
              <w:t xml:space="preserve">В первых </w:t>
            </w:r>
            <w:r>
              <w:rPr>
                <w:sz w:val="26"/>
                <w:szCs w:val="26"/>
                <w:u w:val="single"/>
              </w:rPr>
              <w:t>четырех</w:t>
            </w:r>
            <w:r w:rsidRPr="000B5049">
              <w:rPr>
                <w:sz w:val="26"/>
                <w:szCs w:val="26"/>
                <w:u w:val="single"/>
              </w:rPr>
              <w:t xml:space="preserve"> случаях</w:t>
            </w:r>
            <w:r>
              <w:rPr>
                <w:sz w:val="26"/>
                <w:szCs w:val="26"/>
              </w:rPr>
              <w:t xml:space="preserve"> факт допущенного муниципальными служащими нарушения признан Комиссией незначительным.</w:t>
            </w:r>
          </w:p>
          <w:p w:rsidR="000B5049" w:rsidRPr="000B5049" w:rsidRDefault="000B5049" w:rsidP="000B5049">
            <w:pPr>
              <w:jc w:val="both"/>
              <w:rPr>
                <w:sz w:val="26"/>
                <w:szCs w:val="26"/>
                <w:u w:val="single"/>
              </w:rPr>
            </w:pPr>
            <w:r w:rsidRPr="000B5049">
              <w:rPr>
                <w:sz w:val="26"/>
                <w:szCs w:val="26"/>
                <w:u w:val="single"/>
              </w:rPr>
              <w:t>В</w:t>
            </w:r>
            <w:r>
              <w:rPr>
                <w:sz w:val="26"/>
                <w:szCs w:val="26"/>
                <w:u w:val="single"/>
              </w:rPr>
              <w:t>о</w:t>
            </w:r>
            <w:r w:rsidRPr="000B504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втором</w:t>
            </w:r>
            <w:r w:rsidRPr="000B5049">
              <w:rPr>
                <w:sz w:val="26"/>
                <w:szCs w:val="26"/>
                <w:u w:val="single"/>
              </w:rPr>
              <w:t xml:space="preserve"> случае</w:t>
            </w:r>
            <w:r>
              <w:rPr>
                <w:sz w:val="26"/>
                <w:szCs w:val="26"/>
              </w:rPr>
              <w:t xml:space="preserve"> </w:t>
            </w:r>
            <w:r w:rsidRPr="000B5049">
              <w:rPr>
                <w:sz w:val="26"/>
                <w:szCs w:val="26"/>
              </w:rPr>
              <w:t>факт нарушения законодательства о противодействии коррупции признан Комиссией состоявшимся, и решением Администрации Звениговского муниципального района в отношении муниципальн</w:t>
            </w:r>
            <w:r>
              <w:rPr>
                <w:sz w:val="26"/>
                <w:szCs w:val="26"/>
              </w:rPr>
              <w:t>ого</w:t>
            </w:r>
            <w:r w:rsidRPr="000B5049">
              <w:rPr>
                <w:sz w:val="26"/>
                <w:szCs w:val="26"/>
              </w:rPr>
              <w:t xml:space="preserve"> служащ</w:t>
            </w:r>
            <w:r>
              <w:rPr>
                <w:sz w:val="26"/>
                <w:szCs w:val="26"/>
              </w:rPr>
              <w:t>его</w:t>
            </w:r>
            <w:r w:rsidRPr="000B5049">
              <w:rPr>
                <w:sz w:val="26"/>
                <w:szCs w:val="26"/>
              </w:rPr>
              <w:t xml:space="preserve"> определена мера дисциплинарной ответственности в виде </w:t>
            </w:r>
            <w:r>
              <w:rPr>
                <w:sz w:val="26"/>
                <w:szCs w:val="26"/>
              </w:rPr>
              <w:t>замечания</w:t>
            </w:r>
          </w:p>
        </w:tc>
      </w:tr>
    </w:tbl>
    <w:p w:rsidR="00F51D12" w:rsidRDefault="00F51D12">
      <w:pPr>
        <w:rPr>
          <w:sz w:val="28"/>
          <w:szCs w:val="28"/>
        </w:rPr>
      </w:pPr>
      <w:bookmarkStart w:id="0" w:name="_GoBack"/>
      <w:bookmarkEnd w:id="0"/>
    </w:p>
    <w:sectPr w:rsidR="00F51D12">
      <w:pgSz w:w="16838" w:h="11906" w:orient="landscape"/>
      <w:pgMar w:top="899" w:right="1134" w:bottom="851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32" w:rsidRDefault="00262832">
      <w:r>
        <w:separator/>
      </w:r>
    </w:p>
  </w:endnote>
  <w:endnote w:type="continuationSeparator" w:id="0">
    <w:p w:rsidR="00262832" w:rsidRDefault="0026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32" w:rsidRDefault="00262832">
      <w:r>
        <w:separator/>
      </w:r>
    </w:p>
  </w:footnote>
  <w:footnote w:type="continuationSeparator" w:id="0">
    <w:p w:rsidR="00262832" w:rsidRDefault="00262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12"/>
    <w:rsid w:val="000B5049"/>
    <w:rsid w:val="00262832"/>
    <w:rsid w:val="005A7E85"/>
    <w:rsid w:val="005E0585"/>
    <w:rsid w:val="00744FF4"/>
    <w:rsid w:val="00E515B9"/>
    <w:rsid w:val="00F5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49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49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комиссии</vt:lpstr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комиссии</dc:title>
  <dc:creator>Артемьева</dc:creator>
  <cp:lastModifiedBy>Тимофеева</cp:lastModifiedBy>
  <cp:revision>3</cp:revision>
  <dcterms:created xsi:type="dcterms:W3CDTF">2022-12-23T08:03:00Z</dcterms:created>
  <dcterms:modified xsi:type="dcterms:W3CDTF">2022-12-23T08:30:00Z</dcterms:modified>
  <dc:language>en-US</dc:language>
</cp:coreProperties>
</file>