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053DCA" w:rsidRPr="008D25AB" w:rsidTr="003B3FD8">
        <w:tc>
          <w:tcPr>
            <w:tcW w:w="4928" w:type="dxa"/>
          </w:tcPr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МАРИЙ ЭЛ РЕСПУБЛИКЫСЕ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053DCA" w:rsidRPr="008D25AB" w:rsidRDefault="00053DCA" w:rsidP="00A90B3D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8D25AB">
              <w:rPr>
                <w:bCs/>
                <w:sz w:val="24"/>
                <w:szCs w:val="24"/>
              </w:rPr>
              <w:t>С</w:t>
            </w:r>
            <w:r w:rsidRPr="008D25AB">
              <w:rPr>
                <w:sz w:val="24"/>
                <w:szCs w:val="24"/>
              </w:rPr>
              <w:t>Ў</w:t>
            </w:r>
            <w:r w:rsidRPr="008D25AB">
              <w:rPr>
                <w:bCs/>
                <w:sz w:val="24"/>
                <w:szCs w:val="24"/>
              </w:rPr>
              <w:t>ЗЛЭНГЕР ОЛА ШОТАН ИЛЕМ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АДМИНИСТРАЦИЙЖЕ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3DCA" w:rsidRPr="008D25AB" w:rsidRDefault="00053DCA" w:rsidP="00CF6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5AB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СУСЛОНГЕРСКАЯ ГОРОДСКАЯ АДМИНИСТРАЦИЯ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ЗВЕНИГОВСКОГО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AB">
              <w:rPr>
                <w:rFonts w:ascii="Times New Roman" w:hAnsi="Times New Roman"/>
                <w:sz w:val="24"/>
                <w:szCs w:val="24"/>
              </w:rPr>
              <w:t>РЕСПУБЛИКИ МАРИЙ ЭЛ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3DCA" w:rsidRPr="008D25AB" w:rsidRDefault="00053DCA" w:rsidP="00CF6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25AB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053DCA" w:rsidRPr="008D25AB" w:rsidRDefault="00053DCA" w:rsidP="00A90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DCA" w:rsidRPr="008D25AB" w:rsidRDefault="00053DCA" w:rsidP="00A90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/>
      </w:tblPr>
      <w:tblGrid>
        <w:gridCol w:w="1600"/>
      </w:tblGrid>
      <w:tr w:rsidR="00053DCA" w:rsidRPr="008D25AB" w:rsidTr="003B3FD8">
        <w:trPr>
          <w:trHeight w:val="148"/>
        </w:trPr>
        <w:tc>
          <w:tcPr>
            <w:tcW w:w="1600" w:type="dxa"/>
            <w:vAlign w:val="center"/>
          </w:tcPr>
          <w:p w:rsidR="00053DCA" w:rsidRPr="008D25AB" w:rsidRDefault="00053DCA" w:rsidP="00A90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DCA" w:rsidRPr="008D25AB" w:rsidRDefault="003D7088" w:rsidP="00A90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53DCA" w:rsidRPr="008D25AB">
        <w:rPr>
          <w:rFonts w:ascii="Times New Roman" w:hAnsi="Times New Roman"/>
          <w:sz w:val="24"/>
          <w:szCs w:val="24"/>
        </w:rPr>
        <w:t>т</w:t>
      </w:r>
      <w:r w:rsidR="00A90B3D" w:rsidRPr="008D25AB">
        <w:rPr>
          <w:rFonts w:ascii="Times New Roman" w:hAnsi="Times New Roman"/>
          <w:sz w:val="24"/>
          <w:szCs w:val="24"/>
        </w:rPr>
        <w:t xml:space="preserve"> </w:t>
      </w:r>
      <w:r w:rsidR="00CF6A48" w:rsidRPr="008D25AB">
        <w:rPr>
          <w:rFonts w:ascii="Times New Roman" w:hAnsi="Times New Roman"/>
          <w:sz w:val="24"/>
          <w:szCs w:val="24"/>
        </w:rPr>
        <w:t>0</w:t>
      </w:r>
      <w:r w:rsidR="00A90B3D" w:rsidRPr="008D25AB">
        <w:rPr>
          <w:rFonts w:ascii="Times New Roman" w:hAnsi="Times New Roman"/>
          <w:sz w:val="24"/>
          <w:szCs w:val="24"/>
        </w:rPr>
        <w:t>1 февраля</w:t>
      </w:r>
      <w:r w:rsidR="00053DCA" w:rsidRPr="008D25AB">
        <w:rPr>
          <w:rFonts w:ascii="Times New Roman" w:hAnsi="Times New Roman"/>
          <w:sz w:val="24"/>
          <w:szCs w:val="24"/>
        </w:rPr>
        <w:t xml:space="preserve"> 2021 года  №</w:t>
      </w:r>
      <w:r w:rsidR="00A90B3D" w:rsidRPr="008D25AB">
        <w:rPr>
          <w:rFonts w:ascii="Times New Roman" w:hAnsi="Times New Roman"/>
          <w:sz w:val="24"/>
          <w:szCs w:val="24"/>
        </w:rPr>
        <w:t xml:space="preserve"> 13</w:t>
      </w:r>
    </w:p>
    <w:p w:rsidR="00053DCA" w:rsidRPr="008D25AB" w:rsidRDefault="00053DCA" w:rsidP="00A90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3B58" w:rsidRPr="008D25AB" w:rsidRDefault="008A6AA6" w:rsidP="00A90B3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5AB">
        <w:rPr>
          <w:rFonts w:ascii="Times New Roman" w:hAnsi="Times New Roman"/>
          <w:b/>
          <w:sz w:val="24"/>
          <w:szCs w:val="24"/>
        </w:rPr>
        <w:t xml:space="preserve">О Кодексе этики и служебного поведения муниципальных служащих </w:t>
      </w:r>
      <w:r w:rsidR="00053DCA" w:rsidRPr="008D25AB">
        <w:rPr>
          <w:rFonts w:ascii="Times New Roman" w:hAnsi="Times New Roman"/>
          <w:b/>
          <w:sz w:val="24"/>
          <w:szCs w:val="24"/>
        </w:rPr>
        <w:t>Суслонгерской городской администрации Звениговского муниципального района Республики Марий Эл.</w:t>
      </w:r>
    </w:p>
    <w:p w:rsidR="00053DCA" w:rsidRPr="008D25AB" w:rsidRDefault="008A6AA6" w:rsidP="00CF6A4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В соответствии Указа </w:t>
      </w:r>
      <w:r w:rsidR="00A2236F" w:rsidRPr="008D25AB">
        <w:rPr>
          <w:rFonts w:ascii="Times New Roman" w:hAnsi="Times New Roman"/>
          <w:sz w:val="24"/>
          <w:szCs w:val="24"/>
        </w:rPr>
        <w:t xml:space="preserve">президента Республики Марий Эл от 02.03.2011 года № 24 (в ред. </w:t>
      </w:r>
      <w:r w:rsidR="00CF6A48" w:rsidRPr="008D25AB">
        <w:rPr>
          <w:rFonts w:ascii="Times New Roman" w:hAnsi="Times New Roman"/>
          <w:sz w:val="24"/>
          <w:szCs w:val="24"/>
        </w:rPr>
        <w:t>от 10.05.2017 года № 130</w:t>
      </w:r>
      <w:r w:rsidR="00A2236F" w:rsidRPr="008D25AB">
        <w:rPr>
          <w:rFonts w:ascii="Times New Roman" w:hAnsi="Times New Roman"/>
          <w:sz w:val="24"/>
          <w:szCs w:val="24"/>
        </w:rPr>
        <w:t>)</w:t>
      </w:r>
      <w:r w:rsidRPr="008D25AB">
        <w:rPr>
          <w:rFonts w:ascii="Times New Roman" w:hAnsi="Times New Roman"/>
          <w:sz w:val="24"/>
          <w:szCs w:val="24"/>
        </w:rPr>
        <w:t xml:space="preserve">, в целях обеспечения условий для добросовестного и эффективного исполнения должностных обязанностей муниципальными служащими </w:t>
      </w:r>
      <w:r w:rsidR="00A90B3D" w:rsidRPr="008D25AB">
        <w:rPr>
          <w:rFonts w:ascii="Times New Roman" w:hAnsi="Times New Roman"/>
          <w:sz w:val="24"/>
          <w:szCs w:val="24"/>
        </w:rPr>
        <w:t>Суслонгерской городской администрации Звениговского муниципального района Республики Марий Эл</w:t>
      </w:r>
      <w:r w:rsidRPr="008D25AB">
        <w:rPr>
          <w:rFonts w:ascii="Times New Roman" w:hAnsi="Times New Roman"/>
          <w:sz w:val="24"/>
          <w:szCs w:val="24"/>
        </w:rPr>
        <w:t xml:space="preserve">, исключения злоупотреблений на муниципальной  службе, </w:t>
      </w:r>
      <w:r w:rsidR="00A90B3D" w:rsidRPr="008D25AB">
        <w:rPr>
          <w:rFonts w:ascii="Times New Roman" w:hAnsi="Times New Roman"/>
          <w:sz w:val="24"/>
          <w:szCs w:val="24"/>
        </w:rPr>
        <w:t>Суслонгерская городская администрация</w:t>
      </w:r>
      <w:r w:rsidRPr="008D25AB">
        <w:rPr>
          <w:rFonts w:ascii="Times New Roman" w:hAnsi="Times New Roman"/>
          <w:sz w:val="24"/>
          <w:szCs w:val="24"/>
        </w:rPr>
        <w:t xml:space="preserve"> </w:t>
      </w:r>
    </w:p>
    <w:p w:rsidR="008A6AA6" w:rsidRPr="008D25AB" w:rsidRDefault="008A6AA6" w:rsidP="00A90B3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ПОСТАНОВЛЯЕТ:</w:t>
      </w:r>
    </w:p>
    <w:p w:rsidR="008A6AA6" w:rsidRPr="008D25AB" w:rsidRDefault="008A6AA6" w:rsidP="00A90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1. Утвердить прилагаемый Кодекс этики и служебного поведения муниципальных служащих </w:t>
      </w:r>
      <w:r w:rsidR="00053DCA" w:rsidRPr="008D25AB">
        <w:rPr>
          <w:rFonts w:ascii="Times New Roman" w:hAnsi="Times New Roman"/>
          <w:sz w:val="24"/>
          <w:szCs w:val="24"/>
        </w:rPr>
        <w:t>Суслонгерской городской администрации (Приложение №1).</w:t>
      </w:r>
    </w:p>
    <w:p w:rsidR="00053DCA" w:rsidRPr="008D25AB" w:rsidRDefault="00CF6A48" w:rsidP="00A90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2. У</w:t>
      </w:r>
      <w:r w:rsidR="00053DCA" w:rsidRPr="008D25AB">
        <w:rPr>
          <w:rFonts w:ascii="Times New Roman" w:hAnsi="Times New Roman"/>
          <w:sz w:val="24"/>
          <w:szCs w:val="24"/>
        </w:rPr>
        <w:t>твердить памятку о деловом стиле в о</w:t>
      </w:r>
      <w:r w:rsidRPr="008D25AB">
        <w:rPr>
          <w:rFonts w:ascii="Times New Roman" w:hAnsi="Times New Roman"/>
          <w:sz w:val="24"/>
          <w:szCs w:val="24"/>
        </w:rPr>
        <w:t xml:space="preserve">дежде муниципального служащего Суслонгерской городской администрации </w:t>
      </w:r>
      <w:r w:rsidR="00A90B3D" w:rsidRPr="008D25AB">
        <w:rPr>
          <w:rFonts w:ascii="Times New Roman" w:hAnsi="Times New Roman"/>
          <w:sz w:val="24"/>
          <w:szCs w:val="24"/>
        </w:rPr>
        <w:t>(Приложение №2).</w:t>
      </w:r>
    </w:p>
    <w:p w:rsidR="008A6AA6" w:rsidRPr="008D25AB" w:rsidRDefault="00053DCA" w:rsidP="00A90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3.</w:t>
      </w:r>
      <w:r w:rsidR="00CF6A48" w:rsidRPr="008D25AB">
        <w:rPr>
          <w:rFonts w:ascii="Times New Roman" w:hAnsi="Times New Roman"/>
          <w:sz w:val="24"/>
          <w:szCs w:val="24"/>
        </w:rPr>
        <w:t xml:space="preserve"> </w:t>
      </w:r>
      <w:r w:rsidR="008A6AA6" w:rsidRPr="008D25AB">
        <w:rPr>
          <w:rFonts w:ascii="Times New Roman" w:hAnsi="Times New Roman"/>
          <w:sz w:val="24"/>
          <w:szCs w:val="24"/>
        </w:rPr>
        <w:t xml:space="preserve">Рекомендовать лицам, замещающим должности муниципальной службы </w:t>
      </w:r>
      <w:r w:rsidR="00A90B3D" w:rsidRPr="008D25AB">
        <w:rPr>
          <w:rFonts w:ascii="Times New Roman" w:hAnsi="Times New Roman"/>
          <w:sz w:val="24"/>
          <w:szCs w:val="24"/>
        </w:rPr>
        <w:t xml:space="preserve">Суслонгерской городской администрации </w:t>
      </w:r>
      <w:r w:rsidR="008A6AA6" w:rsidRPr="008D25AB">
        <w:rPr>
          <w:rFonts w:ascii="Times New Roman" w:hAnsi="Times New Roman"/>
          <w:sz w:val="24"/>
          <w:szCs w:val="24"/>
        </w:rPr>
        <w:t>руководствоваться положениями Кодекса в части, не противоречащей правовому статусу этих лиц.</w:t>
      </w:r>
    </w:p>
    <w:p w:rsidR="00040EB1" w:rsidRPr="008D25AB" w:rsidRDefault="00040EB1" w:rsidP="00A90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4. Признать утратившим силу постановления администрации муниципального образования «Городское поселение Суслонгер»:</w:t>
      </w:r>
    </w:p>
    <w:p w:rsidR="00040EB1" w:rsidRPr="008D25AB" w:rsidRDefault="008D25AB" w:rsidP="00A90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- от 28.03.2011 года № 44 «О Кодексе этики и служебного поведения муниципальных служащих муниципального образования «Городское поселение Суслонгер»</w:t>
      </w:r>
      <w:r w:rsidR="00040EB1" w:rsidRPr="008D25AB">
        <w:rPr>
          <w:rFonts w:ascii="Times New Roman" w:hAnsi="Times New Roman"/>
          <w:sz w:val="24"/>
          <w:szCs w:val="24"/>
        </w:rPr>
        <w:t>;</w:t>
      </w:r>
    </w:p>
    <w:p w:rsidR="00040EB1" w:rsidRPr="008D25AB" w:rsidRDefault="00040EB1" w:rsidP="008D25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- от 20.03.2014 года № 52 «</w:t>
      </w:r>
      <w:r w:rsidR="008D25AB" w:rsidRPr="008D25AB">
        <w:rPr>
          <w:rFonts w:ascii="Times New Roman" w:hAnsi="Times New Roman"/>
          <w:sz w:val="24"/>
          <w:szCs w:val="24"/>
        </w:rPr>
        <w:t>О внесении изменений в Кодекс этики и служебного поведения муниципальных служащих муниципального образования «Городское поселение Суслонгер»;</w:t>
      </w:r>
    </w:p>
    <w:p w:rsidR="00040EB1" w:rsidRDefault="00040EB1" w:rsidP="008D25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- от 09.06.2017 года № 96 </w:t>
      </w:r>
      <w:r w:rsidR="008D25AB" w:rsidRPr="008D25AB">
        <w:rPr>
          <w:rFonts w:ascii="Times New Roman" w:hAnsi="Times New Roman"/>
          <w:sz w:val="24"/>
          <w:szCs w:val="24"/>
        </w:rPr>
        <w:t>«О внесении изменений в Кодекс этики и служебного поведения муниципальных служащих муниципального образования «Городское поселение Суслонгер», утв. Постановлением администрации муниципального образования «Городское поселение Суслонгер» от 28.03.2011 года (в ред. №52 от 20</w:t>
      </w:r>
      <w:r w:rsidR="007A0139">
        <w:rPr>
          <w:rFonts w:ascii="Times New Roman" w:hAnsi="Times New Roman"/>
          <w:sz w:val="24"/>
          <w:szCs w:val="24"/>
        </w:rPr>
        <w:t>.03.2014 года);</w:t>
      </w:r>
    </w:p>
    <w:p w:rsidR="007A0139" w:rsidRPr="007A0139" w:rsidRDefault="002C3AD8" w:rsidP="007A0139">
      <w:pPr>
        <w:pStyle w:val="consplustitle0"/>
        <w:spacing w:before="0" w:beforeAutospacing="0" w:after="0" w:afterAutospacing="0"/>
        <w:ind w:firstLine="709"/>
        <w:jc w:val="both"/>
        <w:rPr>
          <w:szCs w:val="28"/>
        </w:rPr>
      </w:pPr>
      <w:r>
        <w:t xml:space="preserve">5. Признать утратившим силу Постановление Суслонгерской городской администрации от </w:t>
      </w:r>
      <w:r w:rsidR="007A0139">
        <w:t>26.11.2020 года № 225 «</w:t>
      </w:r>
      <w:r w:rsidR="007A0139" w:rsidRPr="007A0139">
        <w:rPr>
          <w:szCs w:val="28"/>
        </w:rPr>
        <w:t>О внесении изменений в постановление Администрации МО «Городское поселение Суслонгер» от 28.03.2011 года № 44 «О Кодексе этики и служебного поведения муниципальных служащих муниципального образования «Городское поселение Суслонгер»</w:t>
      </w:r>
      <w:r w:rsidR="007A0139">
        <w:rPr>
          <w:szCs w:val="28"/>
        </w:rPr>
        <w:t>.</w:t>
      </w:r>
    </w:p>
    <w:p w:rsidR="008A6AA6" w:rsidRPr="008D25AB" w:rsidRDefault="002C3AD8" w:rsidP="00A90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A6AA6" w:rsidRPr="008D25AB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обнародования.</w:t>
      </w:r>
    </w:p>
    <w:p w:rsidR="008A6AA6" w:rsidRPr="008D25AB" w:rsidRDefault="002C3AD8" w:rsidP="00A90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A6AA6" w:rsidRPr="008D25A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A6AA6" w:rsidRPr="008D25A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A6AA6" w:rsidRPr="008D25A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F6A48" w:rsidRPr="008D25AB" w:rsidRDefault="00CF6A48" w:rsidP="00A90B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A6AA6" w:rsidRPr="008D25AB" w:rsidRDefault="008A6AA6" w:rsidP="00A90B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6AA6" w:rsidRPr="008D25AB" w:rsidRDefault="008A6AA6" w:rsidP="00A90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Глава администрации</w:t>
      </w:r>
      <w:r w:rsidR="00A90B3D" w:rsidRPr="008D25AB">
        <w:rPr>
          <w:rFonts w:ascii="Times New Roman" w:hAnsi="Times New Roman"/>
          <w:sz w:val="24"/>
          <w:szCs w:val="24"/>
        </w:rPr>
        <w:t xml:space="preserve"> </w:t>
      </w:r>
      <w:r w:rsidR="00CF6A48" w:rsidRPr="008D25AB">
        <w:rPr>
          <w:rFonts w:ascii="Times New Roman" w:hAnsi="Times New Roman"/>
          <w:sz w:val="24"/>
          <w:szCs w:val="24"/>
        </w:rPr>
        <w:tab/>
      </w:r>
      <w:r w:rsidR="00CF6A48" w:rsidRPr="008D25AB">
        <w:rPr>
          <w:rFonts w:ascii="Times New Roman" w:hAnsi="Times New Roman"/>
          <w:sz w:val="24"/>
          <w:szCs w:val="24"/>
        </w:rPr>
        <w:tab/>
      </w:r>
      <w:r w:rsidR="00CF6A48" w:rsidRPr="008D25AB">
        <w:rPr>
          <w:rFonts w:ascii="Times New Roman" w:hAnsi="Times New Roman"/>
          <w:sz w:val="24"/>
          <w:szCs w:val="24"/>
        </w:rPr>
        <w:tab/>
      </w:r>
      <w:r w:rsidR="00CF6A48" w:rsidRPr="008D25AB">
        <w:rPr>
          <w:rFonts w:ascii="Times New Roman" w:hAnsi="Times New Roman"/>
          <w:sz w:val="24"/>
          <w:szCs w:val="24"/>
        </w:rPr>
        <w:tab/>
      </w:r>
      <w:r w:rsidR="00CF6A48" w:rsidRPr="008D25AB">
        <w:rPr>
          <w:rFonts w:ascii="Times New Roman" w:hAnsi="Times New Roman"/>
          <w:sz w:val="24"/>
          <w:szCs w:val="24"/>
        </w:rPr>
        <w:tab/>
      </w:r>
      <w:r w:rsidR="00CF6A48" w:rsidRPr="008D25AB">
        <w:rPr>
          <w:rFonts w:ascii="Times New Roman" w:hAnsi="Times New Roman"/>
          <w:sz w:val="24"/>
          <w:szCs w:val="24"/>
        </w:rPr>
        <w:tab/>
      </w:r>
      <w:r w:rsidR="00CF6A48" w:rsidRPr="008D25AB">
        <w:rPr>
          <w:rFonts w:ascii="Times New Roman" w:hAnsi="Times New Roman"/>
          <w:sz w:val="24"/>
          <w:szCs w:val="24"/>
        </w:rPr>
        <w:tab/>
      </w:r>
      <w:r w:rsidR="00A90B3D" w:rsidRPr="008D25AB">
        <w:rPr>
          <w:rFonts w:ascii="Times New Roman" w:hAnsi="Times New Roman"/>
          <w:sz w:val="24"/>
          <w:szCs w:val="24"/>
        </w:rPr>
        <w:t>С.В. Кудряшов</w:t>
      </w:r>
    </w:p>
    <w:p w:rsidR="008D25AB" w:rsidRPr="008D25AB" w:rsidRDefault="008D25AB" w:rsidP="00A90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5AB" w:rsidRPr="008D25AB" w:rsidRDefault="008D25AB" w:rsidP="00A90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A48" w:rsidRDefault="00983B58" w:rsidP="008D25AB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8D25AB">
        <w:rPr>
          <w:rFonts w:ascii="Times New Roman" w:hAnsi="Times New Roman"/>
          <w:sz w:val="20"/>
          <w:szCs w:val="24"/>
        </w:rPr>
        <w:t xml:space="preserve">Исп. </w:t>
      </w:r>
      <w:r w:rsidR="008D25AB">
        <w:rPr>
          <w:rFonts w:ascii="Times New Roman" w:hAnsi="Times New Roman"/>
          <w:sz w:val="20"/>
          <w:szCs w:val="24"/>
        </w:rPr>
        <w:t>Курочка Ю.К.</w:t>
      </w:r>
    </w:p>
    <w:p w:rsidR="008D25AB" w:rsidRDefault="008D25AB" w:rsidP="008D25A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8D25AB" w:rsidRPr="008D25AB" w:rsidRDefault="008D25AB" w:rsidP="008D25AB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8D25AB" w:rsidRDefault="008D25AB" w:rsidP="00A90B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4"/>
        </w:rPr>
      </w:pPr>
    </w:p>
    <w:p w:rsidR="008A6AA6" w:rsidRPr="008D25AB" w:rsidRDefault="008A6AA6" w:rsidP="00A90B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4"/>
        </w:rPr>
      </w:pPr>
      <w:r w:rsidRPr="008D25AB">
        <w:rPr>
          <w:rFonts w:ascii="Times New Roman" w:hAnsi="Times New Roman"/>
          <w:sz w:val="20"/>
          <w:szCs w:val="24"/>
        </w:rPr>
        <w:t>Приложение</w:t>
      </w:r>
      <w:r w:rsidR="00053DCA" w:rsidRPr="008D25AB">
        <w:rPr>
          <w:rFonts w:ascii="Times New Roman" w:hAnsi="Times New Roman"/>
          <w:sz w:val="20"/>
          <w:szCs w:val="24"/>
        </w:rPr>
        <w:t xml:space="preserve"> №1</w:t>
      </w:r>
    </w:p>
    <w:p w:rsidR="00A90B3D" w:rsidRPr="008D25AB" w:rsidRDefault="008A6AA6" w:rsidP="00A90B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4"/>
        </w:rPr>
      </w:pPr>
      <w:r w:rsidRPr="008D25AB">
        <w:rPr>
          <w:rFonts w:ascii="Times New Roman" w:hAnsi="Times New Roman"/>
          <w:sz w:val="20"/>
          <w:szCs w:val="24"/>
        </w:rPr>
        <w:t xml:space="preserve">к постановлению </w:t>
      </w:r>
      <w:r w:rsidR="00A90B3D" w:rsidRPr="008D25AB">
        <w:rPr>
          <w:rFonts w:ascii="Times New Roman" w:hAnsi="Times New Roman"/>
          <w:sz w:val="20"/>
          <w:szCs w:val="24"/>
        </w:rPr>
        <w:t>Суслонгерской</w:t>
      </w:r>
    </w:p>
    <w:p w:rsidR="008A6AA6" w:rsidRPr="008D25AB" w:rsidRDefault="00A90B3D" w:rsidP="00A90B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4"/>
        </w:rPr>
      </w:pPr>
      <w:r w:rsidRPr="008D25AB">
        <w:rPr>
          <w:rFonts w:ascii="Times New Roman" w:hAnsi="Times New Roman"/>
          <w:sz w:val="20"/>
          <w:szCs w:val="24"/>
        </w:rPr>
        <w:t xml:space="preserve"> городской администрации</w:t>
      </w:r>
    </w:p>
    <w:p w:rsidR="008A6AA6" w:rsidRPr="008D25AB" w:rsidRDefault="008A6AA6" w:rsidP="00A90B3D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8D25AB">
        <w:rPr>
          <w:rFonts w:ascii="Times New Roman" w:hAnsi="Times New Roman"/>
          <w:sz w:val="20"/>
          <w:szCs w:val="24"/>
        </w:rPr>
        <w:t xml:space="preserve">от </w:t>
      </w:r>
      <w:r w:rsidR="00CF6A48" w:rsidRPr="008D25AB">
        <w:rPr>
          <w:rFonts w:ascii="Times New Roman" w:hAnsi="Times New Roman"/>
          <w:sz w:val="20"/>
          <w:szCs w:val="24"/>
        </w:rPr>
        <w:t>0</w:t>
      </w:r>
      <w:r w:rsidR="00D51DE8" w:rsidRPr="008D25AB">
        <w:rPr>
          <w:rFonts w:ascii="Times New Roman" w:hAnsi="Times New Roman"/>
          <w:sz w:val="20"/>
          <w:szCs w:val="24"/>
        </w:rPr>
        <w:t>1 февраля 2021 г. №</w:t>
      </w:r>
      <w:r w:rsidR="00CF6A48" w:rsidRPr="008D25AB">
        <w:rPr>
          <w:rFonts w:ascii="Times New Roman" w:hAnsi="Times New Roman"/>
          <w:sz w:val="20"/>
          <w:szCs w:val="24"/>
        </w:rPr>
        <w:t xml:space="preserve"> </w:t>
      </w:r>
      <w:r w:rsidR="00D51DE8" w:rsidRPr="008D25AB">
        <w:rPr>
          <w:rFonts w:ascii="Times New Roman" w:hAnsi="Times New Roman"/>
          <w:sz w:val="20"/>
          <w:szCs w:val="24"/>
        </w:rPr>
        <w:t>13</w:t>
      </w:r>
    </w:p>
    <w:p w:rsidR="008A6AA6" w:rsidRPr="008D25AB" w:rsidRDefault="008A6AA6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6AA6" w:rsidRPr="008D25AB" w:rsidRDefault="008A6AA6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AB"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983B58" w:rsidRPr="008D25AB" w:rsidRDefault="00983B58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AB">
        <w:rPr>
          <w:rFonts w:ascii="Times New Roman" w:hAnsi="Times New Roman" w:cs="Times New Roman"/>
          <w:b/>
          <w:sz w:val="24"/>
          <w:szCs w:val="24"/>
        </w:rPr>
        <w:t xml:space="preserve">этики и служебного поведения муниципальных служащих </w:t>
      </w:r>
    </w:p>
    <w:p w:rsidR="008A6AA6" w:rsidRPr="008D25AB" w:rsidRDefault="00D51DE8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AB">
        <w:rPr>
          <w:rFonts w:ascii="Times New Roman" w:hAnsi="Times New Roman" w:cs="Times New Roman"/>
          <w:b/>
          <w:sz w:val="24"/>
          <w:szCs w:val="24"/>
        </w:rPr>
        <w:t>Суслонгерской городской администрации</w:t>
      </w:r>
    </w:p>
    <w:p w:rsidR="008A6AA6" w:rsidRPr="008D25AB" w:rsidRDefault="008A6AA6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AA6" w:rsidRPr="008D25AB" w:rsidRDefault="008A6AA6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A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A6AA6" w:rsidRPr="008D25AB" w:rsidRDefault="008A6AA6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A5151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1</w:t>
      </w:r>
      <w:r w:rsidRPr="008D25A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D25AB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муниципальных служащих </w:t>
      </w:r>
      <w:r w:rsidR="00D51DE8" w:rsidRPr="008D25AB">
        <w:rPr>
          <w:rFonts w:ascii="Times New Roman" w:hAnsi="Times New Roman" w:cs="Times New Roman"/>
          <w:sz w:val="24"/>
          <w:szCs w:val="24"/>
        </w:rPr>
        <w:t>Суслонгерской городской администрации Звениговского муниципального района Республики Марий Эл</w:t>
      </w:r>
      <w:r w:rsidRPr="008D25AB"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</w:t>
      </w:r>
      <w:smartTag w:uri="urn:schemas-microsoft-com:office:smarttags" w:element="metricconverter">
        <w:smartTagPr>
          <w:attr w:name="ProductID" w:val="2010 г"/>
        </w:smartTagPr>
        <w:r w:rsidRPr="008D25AB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613F4B" w:rsidRPr="008D25AB">
        <w:rPr>
          <w:rFonts w:ascii="Times New Roman" w:hAnsi="Times New Roman" w:cs="Times New Roman"/>
          <w:sz w:val="24"/>
          <w:szCs w:val="24"/>
        </w:rPr>
        <w:t>. (протокол №</w:t>
      </w:r>
      <w:r w:rsidRPr="008D25AB">
        <w:rPr>
          <w:rFonts w:ascii="Times New Roman" w:hAnsi="Times New Roman" w:cs="Times New Roman"/>
          <w:sz w:val="24"/>
          <w:szCs w:val="24"/>
        </w:rPr>
        <w:t xml:space="preserve"> 21).</w:t>
      </w:r>
      <w:proofErr w:type="gramEnd"/>
    </w:p>
    <w:p w:rsidR="000A5151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D51DE8" w:rsidRPr="008D25AB">
        <w:rPr>
          <w:rFonts w:ascii="Times New Roman" w:hAnsi="Times New Roman" w:cs="Times New Roman"/>
          <w:sz w:val="24"/>
          <w:szCs w:val="24"/>
        </w:rPr>
        <w:t xml:space="preserve">Суслонгерской городской администрации </w:t>
      </w:r>
      <w:r w:rsidRPr="008D25AB">
        <w:rPr>
          <w:rFonts w:ascii="Times New Roman" w:hAnsi="Times New Roman" w:cs="Times New Roman"/>
          <w:sz w:val="24"/>
          <w:szCs w:val="24"/>
        </w:rPr>
        <w:t>(далее - муниципальные служащие) независимо от замещаемой ими должности.</w:t>
      </w:r>
    </w:p>
    <w:p w:rsidR="000A5151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3. Гражданин Российской Федерации, поступающий на муниципальную службу органа местного самоуправления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0A5151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0A5151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 муниципальных служащих.</w:t>
      </w:r>
    </w:p>
    <w:p w:rsidR="000A5151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6. Кодекс призван повысить эффективность выполнения муниципальными  служащими своих должностных обязанностей.</w:t>
      </w:r>
    </w:p>
    <w:p w:rsidR="000A5151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8A6AA6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D51DE8" w:rsidRPr="008D25AB" w:rsidRDefault="00D51DE8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6AA6" w:rsidRPr="008D25AB" w:rsidRDefault="008A6AA6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AB">
        <w:rPr>
          <w:rFonts w:ascii="Times New Roman" w:hAnsi="Times New Roman" w:cs="Times New Roman"/>
          <w:b/>
          <w:sz w:val="24"/>
          <w:szCs w:val="24"/>
        </w:rPr>
        <w:t>II. Основные принципы и правила служебного поведения</w:t>
      </w:r>
    </w:p>
    <w:p w:rsidR="008A6AA6" w:rsidRPr="008D25AB" w:rsidRDefault="008A6AA6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AB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</w:p>
    <w:p w:rsidR="008A6AA6" w:rsidRPr="008D25AB" w:rsidRDefault="008A6AA6" w:rsidP="00A90B3D">
      <w:pPr>
        <w:pStyle w:val="ConsNormal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A6AA6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8A6AA6" w:rsidRPr="008D25AB" w:rsidRDefault="008A6AA6" w:rsidP="000A5151">
      <w:pPr>
        <w:pStyle w:val="ConsNormal"/>
        <w:widowControl/>
        <w:ind w:right="0" w:firstLine="708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 xml:space="preserve">10. </w:t>
      </w:r>
      <w:r w:rsidR="0028449E" w:rsidRPr="008D25AB">
        <w:rPr>
          <w:rFonts w:ascii="Times New Roman" w:hAnsi="Times New Roman" w:cs="Times New Roman"/>
          <w:sz w:val="24"/>
          <w:szCs w:val="24"/>
        </w:rPr>
        <w:t>Муниципальные служащие, сознавая ответственность перед государством, обществом и гражданами, обязаны: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 органов местного самоуправления;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lastRenderedPageBreak/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28449E" w:rsidRPr="008D25AB" w:rsidRDefault="0028449E" w:rsidP="000A5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</w:t>
      </w:r>
      <w:r w:rsidR="000A5151" w:rsidRPr="008D25AB">
        <w:rPr>
          <w:rFonts w:ascii="Times New Roman" w:hAnsi="Times New Roman"/>
          <w:sz w:val="24"/>
          <w:szCs w:val="24"/>
        </w:rPr>
        <w:t>й, групп, граждан и организаций</w:t>
      </w:r>
      <w:r w:rsidRPr="008D25AB">
        <w:rPr>
          <w:rFonts w:ascii="Times New Roman" w:hAnsi="Times New Roman"/>
          <w:sz w:val="24"/>
          <w:szCs w:val="24"/>
        </w:rPr>
        <w:t>;</w:t>
      </w:r>
    </w:p>
    <w:p w:rsidR="0028449E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25A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25AB">
        <w:rPr>
          <w:rFonts w:ascii="Times New Roman" w:hAnsi="Times New Roman" w:cs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е</w:t>
      </w:r>
      <w:r w:rsidR="008A6AA6" w:rsidRPr="008D25AB">
        <w:rPr>
          <w:rFonts w:ascii="Times New Roman" w:hAnsi="Times New Roman" w:cs="Times New Roman"/>
          <w:sz w:val="24"/>
          <w:szCs w:val="24"/>
        </w:rPr>
        <w:t>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D51DE8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ж</w:t>
      </w:r>
      <w:r w:rsidR="0028449E" w:rsidRPr="008D25AB">
        <w:rPr>
          <w:rFonts w:ascii="Times New Roman" w:hAnsi="Times New Roman" w:cs="Times New Roman"/>
          <w:sz w:val="24"/>
          <w:szCs w:val="24"/>
        </w:rPr>
        <w:t>) соблюдать нейтральность, исключающую возможность влияния на их служебную деятельность решений политических партий и общественных объединений»;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25A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8A6AA6" w:rsidRPr="008D25AB">
        <w:rPr>
          <w:rFonts w:ascii="Times New Roman" w:hAnsi="Times New Roman" w:cs="Times New Roman"/>
          <w:sz w:val="24"/>
          <w:szCs w:val="24"/>
        </w:rPr>
        <w:t>) соблюдать нормы служебной, профессиональной этики и правила делового поведения;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и</w:t>
      </w:r>
      <w:r w:rsidR="008A6AA6" w:rsidRPr="008D25AB">
        <w:rPr>
          <w:rFonts w:ascii="Times New Roman" w:hAnsi="Times New Roman" w:cs="Times New Roman"/>
          <w:sz w:val="24"/>
          <w:szCs w:val="24"/>
        </w:rPr>
        <w:t>) проявлять корректность и внимательность в обращении с гражданами и должностными лицами;</w:t>
      </w:r>
    </w:p>
    <w:p w:rsidR="0028449E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к</w:t>
      </w:r>
      <w:r w:rsidR="0028449E" w:rsidRPr="008D25AB">
        <w:rPr>
          <w:rFonts w:ascii="Times New Roman" w:hAnsi="Times New Roman" w:cs="Times New Roman"/>
          <w:sz w:val="24"/>
          <w:szCs w:val="24"/>
        </w:rPr>
        <w:t xml:space="preserve">) проявлять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="0028449E" w:rsidRPr="008D25AB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="0028449E" w:rsidRPr="008D25AB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</w:t>
      </w:r>
      <w:r w:rsidR="000A5151" w:rsidRPr="008D25AB">
        <w:rPr>
          <w:rFonts w:ascii="Times New Roman" w:hAnsi="Times New Roman" w:cs="Times New Roman"/>
          <w:sz w:val="24"/>
          <w:szCs w:val="24"/>
        </w:rPr>
        <w:t>и межконфессиональному согласию</w:t>
      </w:r>
      <w:r w:rsidR="0028449E" w:rsidRPr="008D25AB">
        <w:rPr>
          <w:rFonts w:ascii="Times New Roman" w:hAnsi="Times New Roman" w:cs="Times New Roman"/>
          <w:sz w:val="24"/>
          <w:szCs w:val="24"/>
        </w:rPr>
        <w:t>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л</w:t>
      </w:r>
      <w:r w:rsidR="008A6AA6" w:rsidRPr="008D25AB">
        <w:rPr>
          <w:rFonts w:ascii="Times New Roman" w:hAnsi="Times New Roman" w:cs="Times New Roman"/>
          <w:sz w:val="24"/>
          <w:szCs w:val="24"/>
        </w:rPr>
        <w:t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 органа местного самоуправления;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м</w:t>
      </w:r>
      <w:r w:rsidR="008A6AA6" w:rsidRPr="008D25AB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25A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A6AA6" w:rsidRPr="008D25AB">
        <w:rPr>
          <w:rFonts w:ascii="Times New Roman" w:hAnsi="Times New Roman" w:cs="Times New Roman"/>
          <w:sz w:val="24"/>
          <w:szCs w:val="24"/>
        </w:rPr>
        <w:t>) 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о</w:t>
      </w:r>
      <w:r w:rsidR="008A6AA6" w:rsidRPr="008D25AB">
        <w:rPr>
          <w:rFonts w:ascii="Times New Roman" w:hAnsi="Times New Roman" w:cs="Times New Roman"/>
          <w:sz w:val="24"/>
          <w:szCs w:val="24"/>
        </w:rPr>
        <w:t>) воздерживаться от публичных высказываний, суждений и оценок в отношении деятельности государственных органов, органов местного самоуправления, их руководителей, если это не входит в должностные обязанности муниципального служащего;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25AB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8A6AA6" w:rsidRPr="008D25AB">
        <w:rPr>
          <w:rFonts w:ascii="Times New Roman" w:hAnsi="Times New Roman" w:cs="Times New Roman"/>
          <w:sz w:val="24"/>
          <w:szCs w:val="24"/>
        </w:rPr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25AB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A6AA6" w:rsidRPr="008D25AB">
        <w:rPr>
          <w:rFonts w:ascii="Times New Roman" w:hAnsi="Times New Roman" w:cs="Times New Roman"/>
          <w:sz w:val="24"/>
          <w:szCs w:val="24"/>
        </w:rPr>
        <w:t>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8A6AA6" w:rsidRPr="008D25AB" w:rsidRDefault="000A5151" w:rsidP="000A51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с</w:t>
      </w:r>
      <w:r w:rsidR="002D7687" w:rsidRPr="008D25AB">
        <w:rPr>
          <w:rFonts w:ascii="Times New Roman" w:hAnsi="Times New Roman"/>
          <w:sz w:val="24"/>
          <w:szCs w:val="24"/>
        </w:rPr>
        <w:t>) указывать стоимостные показатели в соответствии с требованиями, установленными федеральными законами, указами Президента Российской Федераци</w:t>
      </w:r>
      <w:r w:rsidR="00D51DE8" w:rsidRPr="008D25AB">
        <w:rPr>
          <w:rFonts w:ascii="Times New Roman" w:hAnsi="Times New Roman"/>
          <w:sz w:val="24"/>
          <w:szCs w:val="24"/>
        </w:rPr>
        <w:t>и</w:t>
      </w:r>
      <w:r w:rsidR="002D7687" w:rsidRPr="008D25AB">
        <w:rPr>
          <w:rFonts w:ascii="Times New Roman" w:hAnsi="Times New Roman"/>
          <w:sz w:val="24"/>
          <w:szCs w:val="24"/>
        </w:rPr>
        <w:t>;</w:t>
      </w:r>
    </w:p>
    <w:p w:rsidR="008A6AA6" w:rsidRPr="008D25AB" w:rsidRDefault="00D51DE8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т</w:t>
      </w:r>
      <w:r w:rsidR="008A6AA6" w:rsidRPr="008D25AB">
        <w:rPr>
          <w:rFonts w:ascii="Times New Roman" w:hAnsi="Times New Roman" w:cs="Times New Roman"/>
          <w:sz w:val="24"/>
          <w:szCs w:val="24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8D25AB">
        <w:rPr>
          <w:rFonts w:ascii="Times New Roman" w:hAnsi="Times New Roman" w:cs="Times New Roman"/>
          <w:sz w:val="24"/>
          <w:szCs w:val="24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Конституцию Республики Марий Эл, законы и иные нормативные правовые акты Республики Марий Эл.</w:t>
      </w:r>
      <w:proofErr w:type="gramEnd"/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12.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lastRenderedPageBreak/>
        <w:t>13. Муниципальные служащие обязаны противодействовать проявлениям коррупции и принимать меры по ее профилактике в порядке, установленном законодательством Российской Федерации.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A90B3D" w:rsidRPr="008D25AB" w:rsidRDefault="008A6AA6" w:rsidP="000A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15. </w:t>
      </w:r>
      <w:r w:rsidR="00A90B3D" w:rsidRPr="008D25AB">
        <w:rPr>
          <w:rFonts w:ascii="Times New Roman" w:eastAsiaTheme="minorHAnsi" w:hAnsi="Times New Roman"/>
          <w:sz w:val="24"/>
          <w:szCs w:val="24"/>
        </w:rPr>
        <w:t>Муниципальный служащий в соответствии с законодательством Российской Федерации обязан представлять сведения:</w:t>
      </w:r>
    </w:p>
    <w:p w:rsidR="00A90B3D" w:rsidRPr="008D25AB" w:rsidRDefault="00A90B3D" w:rsidP="000A5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D25AB">
        <w:rPr>
          <w:rFonts w:ascii="Times New Roman" w:eastAsiaTheme="minorHAnsi" w:hAnsi="Times New Roman"/>
          <w:sz w:val="24"/>
          <w:szCs w:val="24"/>
        </w:rPr>
        <w:t>о доходах, расходах, об имуществе и обязательствах имущественного характера своих и членов своей семьи;</w:t>
      </w:r>
    </w:p>
    <w:p w:rsidR="00A90B3D" w:rsidRPr="008D25AB" w:rsidRDefault="00A90B3D" w:rsidP="000A5151">
      <w:pPr>
        <w:pStyle w:val="ConsNormal"/>
        <w:widowControl/>
        <w:ind w:right="0" w:firstLine="709"/>
        <w:rPr>
          <w:rFonts w:ascii="Times New Roman" w:eastAsiaTheme="minorHAnsi" w:hAnsi="Times New Roman" w:cs="Times New Roman"/>
          <w:sz w:val="24"/>
          <w:szCs w:val="24"/>
        </w:rPr>
      </w:pPr>
      <w:r w:rsidRPr="008D25AB">
        <w:rPr>
          <w:rFonts w:ascii="Times New Roman" w:eastAsiaTheme="minorHAnsi" w:hAnsi="Times New Roman" w:cs="Times New Roman"/>
          <w:sz w:val="24"/>
          <w:szCs w:val="24"/>
        </w:rPr>
        <w:t>об адресах сайтов и (или) страниц сайтов в информационно-телекоммуникационной сети «Интернет», на которых он размещал общедоступную информацию, а также данные, позволяющие его идентифицировать, за исключением случаев размещения общедоступной информации в рамках исполнения им должностных обязанностей</w:t>
      </w:r>
      <w:r w:rsidR="00F54F69" w:rsidRPr="008D25AB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="002D7687" w:rsidRPr="008D25AB">
        <w:rPr>
          <w:rFonts w:ascii="Times New Roman" w:hAnsi="Times New Roman" w:cs="Times New Roman"/>
          <w:sz w:val="24"/>
          <w:szCs w:val="24"/>
        </w:rPr>
        <w:t>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 либо лиц в целях склонения его к совершению коррупционных правонарушений, о фактах совершения другими муниципальными служащими коррупционных правонарушений, непредставления сведений  либо представления заведомо недостоверных или неполных сведений о доходах, об имуществе и обязательствах имущественного характера в установленном порядке</w:t>
      </w:r>
      <w:r w:rsidRPr="008D25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18.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20.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 органе  местного самоуправления  благоприятного для эффективной работы морально-психологического климата.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в) не допускать случаев принуждения  муниципальных служащих к участию в деятельности политических партий и общественных объединений.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</w:t>
      </w:r>
      <w:r w:rsidRPr="008D25AB">
        <w:rPr>
          <w:rFonts w:ascii="Times New Roman" w:hAnsi="Times New Roman" w:cs="Times New Roman"/>
          <w:sz w:val="24"/>
          <w:szCs w:val="24"/>
        </w:rPr>
        <w:lastRenderedPageBreak/>
        <w:t>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A6AA6" w:rsidRPr="008D25AB" w:rsidRDefault="008A6AA6" w:rsidP="000A515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6AA6" w:rsidRPr="008D25AB" w:rsidRDefault="008A6AA6" w:rsidP="000A515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AB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gramStart"/>
      <w:r w:rsidRPr="008D25AB">
        <w:rPr>
          <w:rFonts w:ascii="Times New Roman" w:hAnsi="Times New Roman" w:cs="Times New Roman"/>
          <w:b/>
          <w:sz w:val="24"/>
          <w:szCs w:val="24"/>
        </w:rPr>
        <w:t>Рекомендательные этические правила служебного</w:t>
      </w:r>
      <w:proofErr w:type="gramEnd"/>
    </w:p>
    <w:p w:rsidR="008A6AA6" w:rsidRPr="008D25AB" w:rsidRDefault="008A6AA6" w:rsidP="000A515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AB">
        <w:rPr>
          <w:rFonts w:ascii="Times New Roman" w:hAnsi="Times New Roman" w:cs="Times New Roman"/>
          <w:b/>
          <w:sz w:val="24"/>
          <w:szCs w:val="24"/>
        </w:rPr>
        <w:t>поведения  муниципальных служащих</w:t>
      </w:r>
    </w:p>
    <w:p w:rsidR="008A6AA6" w:rsidRPr="008D25AB" w:rsidRDefault="008A6AA6" w:rsidP="000A515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</w:t>
      </w:r>
      <w:r w:rsidR="009E4245" w:rsidRPr="008D25AB">
        <w:rPr>
          <w:rFonts w:ascii="Times New Roman" w:hAnsi="Times New Roman" w:cs="Times New Roman"/>
          <w:sz w:val="24"/>
          <w:szCs w:val="24"/>
        </w:rPr>
        <w:t>,</w:t>
      </w:r>
      <w:r w:rsidRPr="008D25AB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 xml:space="preserve">25. В служебном поведении  муниципальный служащий воздерживается </w:t>
      </w:r>
      <w:proofErr w:type="gramStart"/>
      <w:r w:rsidRPr="008D25A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D25AB">
        <w:rPr>
          <w:rFonts w:ascii="Times New Roman" w:hAnsi="Times New Roman" w:cs="Times New Roman"/>
          <w:sz w:val="24"/>
          <w:szCs w:val="24"/>
        </w:rPr>
        <w:t>: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 xml:space="preserve">г) </w:t>
      </w:r>
      <w:r w:rsidR="002D7687" w:rsidRPr="008D25AB">
        <w:rPr>
          <w:rFonts w:ascii="Times New Roman" w:hAnsi="Times New Roman" w:cs="Times New Roman"/>
          <w:sz w:val="24"/>
          <w:szCs w:val="24"/>
        </w:rPr>
        <w:t xml:space="preserve"> курения в помещениях, занятых муниципальными органами</w:t>
      </w:r>
      <w:r w:rsidR="009E4245" w:rsidRPr="008D25AB">
        <w:rPr>
          <w:rFonts w:ascii="Times New Roman" w:hAnsi="Times New Roman" w:cs="Times New Roman"/>
          <w:sz w:val="24"/>
          <w:szCs w:val="24"/>
        </w:rPr>
        <w:t>;</w:t>
      </w:r>
    </w:p>
    <w:p w:rsidR="002D7687" w:rsidRPr="008D25AB" w:rsidRDefault="002D7687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D25A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D25AB">
        <w:rPr>
          <w:rFonts w:ascii="Times New Roman" w:hAnsi="Times New Roman" w:cs="Times New Roman"/>
          <w:sz w:val="24"/>
          <w:szCs w:val="24"/>
        </w:rPr>
        <w:t>) поведения (высказываний, жестов, действий), которое может быть воспринято окружающими как согласие принять взятку или как просьба о даче взятки</w:t>
      </w:r>
      <w:r w:rsidR="009E4245" w:rsidRPr="008D25AB">
        <w:rPr>
          <w:rFonts w:ascii="Times New Roman" w:hAnsi="Times New Roman" w:cs="Times New Roman"/>
          <w:sz w:val="24"/>
          <w:szCs w:val="24"/>
        </w:rPr>
        <w:t>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D7687" w:rsidRPr="008D25AB" w:rsidRDefault="002D7687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толерантность в о</w:t>
      </w:r>
      <w:r w:rsidR="009E4245" w:rsidRPr="008D25AB">
        <w:rPr>
          <w:rFonts w:ascii="Times New Roman" w:hAnsi="Times New Roman" w:cs="Times New Roman"/>
          <w:sz w:val="24"/>
          <w:szCs w:val="24"/>
        </w:rPr>
        <w:t>бщении с гражданами и коллегами.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A6AA6" w:rsidRPr="008D25AB" w:rsidRDefault="002D7687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При испо</w:t>
      </w:r>
      <w:r w:rsidR="00F54F69" w:rsidRPr="008D25AB">
        <w:rPr>
          <w:rFonts w:ascii="Times New Roman" w:hAnsi="Times New Roman" w:cs="Times New Roman"/>
          <w:sz w:val="24"/>
          <w:szCs w:val="24"/>
        </w:rPr>
        <w:t xml:space="preserve">лнении служебных обязанностей </w:t>
      </w:r>
      <w:r w:rsidRPr="008D25AB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9E4245" w:rsidRPr="008D25AB">
        <w:rPr>
          <w:rFonts w:ascii="Times New Roman" w:hAnsi="Times New Roman" w:cs="Times New Roman"/>
          <w:sz w:val="24"/>
          <w:szCs w:val="24"/>
        </w:rPr>
        <w:t>Суслонгерской городской администрации</w:t>
      </w:r>
      <w:r w:rsidRPr="008D25AB">
        <w:rPr>
          <w:rFonts w:ascii="Times New Roman" w:hAnsi="Times New Roman" w:cs="Times New Roman"/>
          <w:sz w:val="24"/>
          <w:szCs w:val="24"/>
        </w:rPr>
        <w:t xml:space="preserve"> должен соблюдать правила делового этикета, в том числе придерживаться делового стиля в одежде</w:t>
      </w:r>
      <w:r w:rsidR="009E4245" w:rsidRPr="008D25AB">
        <w:rPr>
          <w:rFonts w:ascii="Times New Roman" w:hAnsi="Times New Roman" w:cs="Times New Roman"/>
          <w:sz w:val="24"/>
          <w:szCs w:val="24"/>
        </w:rPr>
        <w:t>.</w:t>
      </w:r>
    </w:p>
    <w:p w:rsidR="00983B58" w:rsidRPr="008D25AB" w:rsidRDefault="00983B58" w:rsidP="000A5151">
      <w:pPr>
        <w:pStyle w:val="ConsNormal"/>
        <w:widowControl/>
        <w:ind w:right="0" w:firstLine="709"/>
        <w:rPr>
          <w:rFonts w:ascii="Times New Roman" w:hAnsi="Times New Roman" w:cs="Times New Roman"/>
          <w:b/>
          <w:sz w:val="24"/>
          <w:szCs w:val="24"/>
        </w:rPr>
      </w:pPr>
    </w:p>
    <w:p w:rsidR="008A6AA6" w:rsidRPr="008D25AB" w:rsidRDefault="008A6AA6" w:rsidP="000A515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AB">
        <w:rPr>
          <w:rFonts w:ascii="Times New Roman" w:hAnsi="Times New Roman" w:cs="Times New Roman"/>
          <w:b/>
          <w:sz w:val="24"/>
          <w:szCs w:val="24"/>
        </w:rPr>
        <w:t>IV. Ответственность за нарушение положений Кодекса</w:t>
      </w:r>
    </w:p>
    <w:p w:rsidR="008A6AA6" w:rsidRPr="008D25AB" w:rsidRDefault="008A6AA6" w:rsidP="000A515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28. Нарушение муниципальными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органе местного самоуправления, а в случаях, предусмотренных федеральными законами, нарушение положений Кодекса влечет применение к  муниципальному служащему мер юридической ответственности.</w:t>
      </w:r>
    </w:p>
    <w:p w:rsidR="008A6AA6" w:rsidRPr="008D25AB" w:rsidRDefault="008A6AA6" w:rsidP="000A5151">
      <w:pPr>
        <w:pStyle w:val="ConsNormal"/>
        <w:widowControl/>
        <w:ind w:right="0" w:firstLine="709"/>
        <w:rPr>
          <w:rFonts w:ascii="Times New Roman" w:hAnsi="Times New Roman" w:cs="Times New Roman"/>
          <w:sz w:val="24"/>
          <w:szCs w:val="24"/>
        </w:rPr>
      </w:pPr>
      <w:r w:rsidRPr="008D25AB">
        <w:rPr>
          <w:rFonts w:ascii="Times New Roman" w:hAnsi="Times New Roman" w:cs="Times New Roman"/>
          <w:sz w:val="24"/>
          <w:szCs w:val="24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8A6AA6" w:rsidRPr="008D25AB" w:rsidRDefault="008A6AA6" w:rsidP="00A90B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3DCA" w:rsidRPr="008D25AB" w:rsidRDefault="00053DCA" w:rsidP="00A90B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4F69" w:rsidRPr="008D25AB" w:rsidRDefault="00F54F69" w:rsidP="00A90B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E4245" w:rsidRPr="008D25AB" w:rsidRDefault="009E4245" w:rsidP="009E42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4"/>
        </w:rPr>
      </w:pPr>
      <w:r w:rsidRPr="008D25AB">
        <w:rPr>
          <w:rFonts w:ascii="Times New Roman" w:hAnsi="Times New Roman"/>
          <w:sz w:val="20"/>
          <w:szCs w:val="24"/>
        </w:rPr>
        <w:t>Приложение №</w:t>
      </w:r>
      <w:r w:rsidR="00F54F69" w:rsidRPr="008D25AB">
        <w:rPr>
          <w:rFonts w:ascii="Times New Roman" w:hAnsi="Times New Roman"/>
          <w:sz w:val="20"/>
          <w:szCs w:val="24"/>
        </w:rPr>
        <w:t xml:space="preserve"> </w:t>
      </w:r>
      <w:r w:rsidRPr="008D25AB">
        <w:rPr>
          <w:rFonts w:ascii="Times New Roman" w:hAnsi="Times New Roman"/>
          <w:sz w:val="20"/>
          <w:szCs w:val="24"/>
        </w:rPr>
        <w:t>2</w:t>
      </w:r>
    </w:p>
    <w:p w:rsidR="009E4245" w:rsidRPr="008D25AB" w:rsidRDefault="009E4245" w:rsidP="009E42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4"/>
        </w:rPr>
      </w:pPr>
      <w:r w:rsidRPr="008D25AB">
        <w:rPr>
          <w:rFonts w:ascii="Times New Roman" w:hAnsi="Times New Roman"/>
          <w:sz w:val="20"/>
          <w:szCs w:val="24"/>
        </w:rPr>
        <w:t>к постановлению Суслонгерской</w:t>
      </w:r>
    </w:p>
    <w:p w:rsidR="009E4245" w:rsidRPr="008D25AB" w:rsidRDefault="009E4245" w:rsidP="009E42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4"/>
        </w:rPr>
      </w:pPr>
      <w:r w:rsidRPr="008D25AB">
        <w:rPr>
          <w:rFonts w:ascii="Times New Roman" w:hAnsi="Times New Roman"/>
          <w:sz w:val="20"/>
          <w:szCs w:val="24"/>
        </w:rPr>
        <w:t xml:space="preserve"> городской администрации</w:t>
      </w:r>
    </w:p>
    <w:p w:rsidR="00053DCA" w:rsidRPr="008D25AB" w:rsidRDefault="009E4245" w:rsidP="009E4245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8D25AB">
        <w:rPr>
          <w:rFonts w:ascii="Times New Roman" w:hAnsi="Times New Roman"/>
          <w:sz w:val="20"/>
          <w:szCs w:val="24"/>
        </w:rPr>
        <w:t xml:space="preserve">от </w:t>
      </w:r>
      <w:r w:rsidR="00F54F69" w:rsidRPr="008D25AB">
        <w:rPr>
          <w:rFonts w:ascii="Times New Roman" w:hAnsi="Times New Roman"/>
          <w:sz w:val="20"/>
          <w:szCs w:val="24"/>
        </w:rPr>
        <w:t>0</w:t>
      </w:r>
      <w:r w:rsidRPr="008D25AB">
        <w:rPr>
          <w:rFonts w:ascii="Times New Roman" w:hAnsi="Times New Roman"/>
          <w:sz w:val="20"/>
          <w:szCs w:val="24"/>
        </w:rPr>
        <w:t>1 февраля 2021 г.</w:t>
      </w:r>
    </w:p>
    <w:p w:rsidR="00F54F69" w:rsidRPr="008D25AB" w:rsidRDefault="00F54F69" w:rsidP="00A90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DCA" w:rsidRPr="008D25AB" w:rsidRDefault="00053DCA" w:rsidP="00A90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5AB">
        <w:rPr>
          <w:rFonts w:ascii="Times New Roman" w:hAnsi="Times New Roman"/>
          <w:b/>
          <w:sz w:val="24"/>
          <w:szCs w:val="24"/>
        </w:rPr>
        <w:t>ПАМЯТКА</w:t>
      </w:r>
    </w:p>
    <w:p w:rsidR="00053DCA" w:rsidRPr="008D25AB" w:rsidRDefault="00053DCA" w:rsidP="00A90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5AB">
        <w:rPr>
          <w:rFonts w:ascii="Times New Roman" w:hAnsi="Times New Roman"/>
          <w:b/>
          <w:sz w:val="24"/>
          <w:szCs w:val="24"/>
        </w:rPr>
        <w:t>о деловом стиле в одежде муниципального служащего</w:t>
      </w:r>
    </w:p>
    <w:p w:rsidR="00053DCA" w:rsidRPr="008D25AB" w:rsidRDefault="009E4245" w:rsidP="00A90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b/>
          <w:sz w:val="24"/>
          <w:szCs w:val="24"/>
        </w:rPr>
        <w:t>Суслонгерской городской администрации</w:t>
      </w:r>
    </w:p>
    <w:p w:rsidR="00053DCA" w:rsidRPr="008D25AB" w:rsidRDefault="00053DCA" w:rsidP="00A90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3DCA" w:rsidRPr="008D25AB" w:rsidRDefault="00053DCA" w:rsidP="00F54F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Настоящая памятка разработана в целях обеспечения условий для добросовестного и эффективного исполнения должностных обязанностей, исключения злоупотребления на муниципальной службе муниципальными служащими </w:t>
      </w:r>
      <w:r w:rsidR="009E4245" w:rsidRPr="008D25AB">
        <w:rPr>
          <w:rFonts w:ascii="Times New Roman" w:hAnsi="Times New Roman"/>
          <w:sz w:val="24"/>
          <w:szCs w:val="24"/>
        </w:rPr>
        <w:t>Суслонгерской городской администрации.</w:t>
      </w:r>
    </w:p>
    <w:p w:rsidR="009E4245" w:rsidRPr="008D25AB" w:rsidRDefault="009E4245" w:rsidP="009E4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DCA" w:rsidRPr="008D25AB" w:rsidRDefault="00053DCA" w:rsidP="00A90B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5A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DCA" w:rsidRPr="008D25AB" w:rsidRDefault="009E4245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Суслонгерская городская администрация</w:t>
      </w:r>
      <w:r w:rsidR="00053DCA" w:rsidRPr="008D25AB">
        <w:rPr>
          <w:rFonts w:ascii="Times New Roman" w:hAnsi="Times New Roman"/>
          <w:sz w:val="24"/>
          <w:szCs w:val="24"/>
        </w:rPr>
        <w:t xml:space="preserve"> стремиться к добросовестному исполнению муниципальными служащими должностных обязанностей и поддержанию делового стиля, который включает в себя безупречный внешний вид муниципальных служащих.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Муниципальные служащие должны придерживаться общепринятых стандартов и норм делового стиля в повседневной одежде.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DCA" w:rsidRPr="008D25AB" w:rsidRDefault="00053DCA" w:rsidP="00A90B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5AB">
        <w:rPr>
          <w:rFonts w:ascii="Times New Roman" w:hAnsi="Times New Roman"/>
          <w:b/>
          <w:sz w:val="24"/>
          <w:szCs w:val="24"/>
        </w:rPr>
        <w:t>Общие обязательные правила при выборе одежды</w:t>
      </w:r>
    </w:p>
    <w:p w:rsidR="00053DCA" w:rsidRPr="008D25AB" w:rsidRDefault="00053DCA" w:rsidP="00A90B3D">
      <w:pPr>
        <w:spacing w:after="0" w:line="240" w:lineRule="auto"/>
        <w:ind w:firstLine="3405"/>
        <w:rPr>
          <w:rFonts w:ascii="Times New Roman" w:hAnsi="Times New Roman"/>
          <w:sz w:val="24"/>
          <w:szCs w:val="24"/>
        </w:rPr>
      </w:pP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Внешний вид муниципального служащего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и организационному стилю, сложившемуся в органе местного самоуправления, который отличают официальность, сдержанность, традиционность, аккуратность.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Основные характеристики стиля:  </w:t>
      </w:r>
      <w:proofErr w:type="gramStart"/>
      <w:r w:rsidRPr="008D25AB">
        <w:rPr>
          <w:rFonts w:ascii="Times New Roman" w:hAnsi="Times New Roman"/>
          <w:sz w:val="24"/>
          <w:szCs w:val="24"/>
        </w:rPr>
        <w:t>солидный</w:t>
      </w:r>
      <w:proofErr w:type="gramEnd"/>
      <w:r w:rsidRPr="008D25AB">
        <w:rPr>
          <w:rFonts w:ascii="Times New Roman" w:hAnsi="Times New Roman"/>
          <w:sz w:val="24"/>
          <w:szCs w:val="24"/>
        </w:rPr>
        <w:t>,  уверенный в себе, привлекательный, внушающий доверие, не без претензии на изящество и элегантность.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Одежда муниципальных служащих, как мужчин, так и женщин, должна быть выдержана в деловом стиле, предпочтительно условно-делового направления.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Основные требования к одежде – практичность, опрятность, удобство и отсутствие экстравагантности. Одежда может отличаться некоторой объемностью, то есть не сковывает движений, но в то же время позволяет выглядеть строго. В зависимости от времени года одежда может быть различной по цвету и используемым тканям с соблюдением требований строгости и элегантности.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Цветовые решения в одежде должны соответствовать классическому деловому стилю, исключаются излишне яркие цвета, чрезмерная  пестрота.  Наиболее подходящими цветами костюма и платья считаются темные. Не следует использовать в одежде более трех основных цветов одновременно.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Недопустимо появление на службе в неопрятной одежде. Неприемлема одежда и обувь спортивного и пляжного стиля, в том числе джинсовая и кожаная одежда, шорты, открытые сарафаны, тенниски, спортивные свитера, кроссовки.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В зимний период необходимо пользоваться сменной обувью. 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При выполнении муниципальными служащими должностных обязанностей за пределами административного помещения  (на строительных, спортивных или иных объектах) допускается спортивная или любая удобная одежда опрятного вида.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При выборе украшений необходимо проявлять сдержанность и разумную умеренность. Исключаются: объемная, яркая бижутерия,  звенящие браслеты, разностильные украшения, украшения с крупными камнями, большое количество колец и тому подобное.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lastRenderedPageBreak/>
        <w:t xml:space="preserve">Категорически исключаются татуировки и </w:t>
      </w:r>
      <w:proofErr w:type="spellStart"/>
      <w:r w:rsidRPr="008D25AB">
        <w:rPr>
          <w:rFonts w:ascii="Times New Roman" w:hAnsi="Times New Roman"/>
          <w:sz w:val="24"/>
          <w:szCs w:val="24"/>
        </w:rPr>
        <w:t>пирсинг</w:t>
      </w:r>
      <w:proofErr w:type="spellEnd"/>
      <w:r w:rsidRPr="008D25AB">
        <w:rPr>
          <w:rFonts w:ascii="Times New Roman" w:hAnsi="Times New Roman"/>
          <w:sz w:val="24"/>
          <w:szCs w:val="24"/>
        </w:rPr>
        <w:t xml:space="preserve"> на открытых участках тела, а так же цепочка на ноге.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Волосы всегда должны быть чистыми, причесанными и иметь аккуратный вид.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Руки должны быть тщательно ухожены, как у женщин, так и у мужчин. Цвет лака у женщин – бесцветный или неярких тонов. Исключаются темные цвета лака.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Не следует пользоваться парфюмерией, имеющей  резко выраженный запах. Предпочтение следует отдавать мягким, свежим, легким духам или туалетной воде.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Муниципальному служащему необходимо следить за своей осанкой и позами во время приема посетителей, так как развязанная поза может значительно помешать общению, оставить неуважительное или отрицательное мнение о его деятельности и деятельности муниципального органа.</w:t>
      </w:r>
    </w:p>
    <w:p w:rsidR="00053DCA" w:rsidRPr="008D25AB" w:rsidRDefault="00053DCA" w:rsidP="00A90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 </w:t>
      </w:r>
    </w:p>
    <w:p w:rsidR="00053DCA" w:rsidRPr="008D25AB" w:rsidRDefault="00053DCA" w:rsidP="00A90B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5AB">
        <w:rPr>
          <w:rFonts w:ascii="Times New Roman" w:hAnsi="Times New Roman"/>
          <w:b/>
          <w:sz w:val="24"/>
          <w:szCs w:val="24"/>
        </w:rPr>
        <w:t>Рекомендации по деловому стилю одежды для мужчин</w:t>
      </w:r>
    </w:p>
    <w:p w:rsidR="00053DCA" w:rsidRPr="008D25AB" w:rsidRDefault="00053DCA" w:rsidP="00A90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Мужчинам следует отдавать предпочтение строгому костюму классического стиля с сочетающейся с ним светлой рубашкой и галстуком. Длина галстука должна быть такой, чтобы в завязанном виде он частично закрывал пряжку ремня.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 летнем варианте хорошо применять светло-бежевый костюм, светлую однотонную рубашку, темный галстук. Основной тон галстука должен доминировать в цветовой гамме одежды. Следует избегать: черных, фиолетовых, пурпурных цветов, пересекающихся и налагающихся рисунков, очень коротких и массивных галстуков. Не допускаются галстуки с изображением символов, эмблем, с газетным текстом и т.д.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Мужчинам рекомендуется избегать шелковых, блестящих и прозрачных рубашек.</w:t>
      </w:r>
    </w:p>
    <w:p w:rsidR="00053DCA" w:rsidRPr="008D25AB" w:rsidRDefault="00053DCA" w:rsidP="00A90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При выборе рубашки следует обращать внимание на следующие основные моменты:</w:t>
      </w:r>
    </w:p>
    <w:p w:rsidR="00053DCA" w:rsidRPr="008D25AB" w:rsidRDefault="00053DCA" w:rsidP="00A90B3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Рубашка не должна собираться в складки, пузыриться вокруг талии и вылезать из-под ремня;</w:t>
      </w:r>
    </w:p>
    <w:p w:rsidR="00053DCA" w:rsidRPr="008D25AB" w:rsidRDefault="00053DCA" w:rsidP="00A90B3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Желательно, чтобы нижняя пуговица была на 8 см ниже ремня;</w:t>
      </w:r>
    </w:p>
    <w:p w:rsidR="00053DCA" w:rsidRPr="008D25AB" w:rsidRDefault="00053DCA" w:rsidP="00A90B3D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Воротник должен быть всегда по размеру, без морщинок и образовываться с узлом галстука единое целое. Между воротником и шеей должен помещаться указательный палец.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Манжеты рубашки должны быть чуть ниже запястья и на 1 см высовываться из-под рукава пиджака, плотно прилегать к руке и в то же время давать возможность свободно смотреть на наручные часы.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Рубашка должна быть всегда светлее костюма, а галстук – темнее рубашки. Не следует носить рубашки из ткани в широкую разноцветную полоску. На белом фоне полоски могут быть любого цвета, но они должны сочетаться с цветом костюма. Исключаются рубашки с различными ковровыми рисунками, ленточками, цепочками, волнистыми линиями и т.п.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 xml:space="preserve">Летом возможна однотонная рубашка светлых тонов с коротким рукавом без пиджака и галстука. В холодное время года – тонкая водолазка или джемпер, </w:t>
      </w:r>
      <w:proofErr w:type="gramStart"/>
      <w:r w:rsidRPr="008D25AB">
        <w:rPr>
          <w:rFonts w:ascii="Times New Roman" w:hAnsi="Times New Roman"/>
          <w:sz w:val="24"/>
          <w:szCs w:val="24"/>
        </w:rPr>
        <w:t>надетые</w:t>
      </w:r>
      <w:proofErr w:type="gramEnd"/>
      <w:r w:rsidRPr="008D25AB">
        <w:rPr>
          <w:rFonts w:ascii="Times New Roman" w:hAnsi="Times New Roman"/>
          <w:sz w:val="24"/>
          <w:szCs w:val="24"/>
        </w:rPr>
        <w:t xml:space="preserve"> под пиджак.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3.4. Покрой брюк – классический: не узкий и не расклешенный. Брюки всегда носят с ремнем. Длина костюмных брюк – до уровня верхней части каблука.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3.5. Носки должны быть однотонные, темные и являть собой переход от цвета брюк к цвету ботинок. Они должны быть достаточно длинными и облегающими, что бы при сидении не было видно обнаженную ногу. Носки подбираются в тон костюма, но всегда темнее его. Белые и яркие цветные, а также толстые шерстяные носки в деловом костюме не используются.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 xml:space="preserve">3.6.  При выборе очков важно, чтобы оправа соответствовала овалу лица, цвету волос, кожи и другим индивидуальным особенностям. Цвет оправы должен гармонировать или контрастировать с цветом волос. 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lastRenderedPageBreak/>
        <w:tab/>
        <w:t>3.7.  Из ювелирных изделий предпочтение отдается обручальному кольцу. Запонки должны быть простыми и неброскими. Недопустимо  носить напоказ толстые золотые и серебряные цепи, массивные печатки, медальоны и иные украшения.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3.8. Часы должны быть простыми, плоскими, на браслете или кожаном ремне, предпочтительно со стрелками. Электронные часы не соответствуют деловому стилю.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3.9. Ремень может быть любым, но без вычурной пряжки. Длина ремня должна соответствовать обхвату талии. Ремень, как правило, подбирается в тон обуви.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3.10. Носовые платки желательно иметь хлопчатобумажные. Нежелательно шелковые носовые платки и платки в тон галстука в нагрудном кармане.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3.11. Допустимое отклонение: в день отъезда в служебную командировку допускается надеть изделие из трикотажа мелкой промышленной вязки, водолазку, джемпер под горло или джемпер мелкой промышленной вязки.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Необходимо избегать объемных трикотажных вещей, особенно свитеров с высоким воротом и джемпером спортивного стиля.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3.12. Обувь должна соответствовать тону костюма. Предпочтительны туфли или полуботинки из натуральной кожи или качественного заменителя матовых цветов и модной конфигурации без вычурных украшений, орнамента и крупных пряжек.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Сандалии в деловом костюме не используются. Ботинки на толстой рифленой подошве в помещении также следует сменить на ботинки классического типа на тонкой или средней толщины подошве. Вся обувь должна быть чистой и ухоженной.</w:t>
      </w:r>
    </w:p>
    <w:p w:rsidR="00053DCA" w:rsidRPr="008D25AB" w:rsidRDefault="00053DCA" w:rsidP="00A90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DCA" w:rsidRPr="008D25AB" w:rsidRDefault="00053DCA" w:rsidP="00A90B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5AB">
        <w:rPr>
          <w:rFonts w:ascii="Times New Roman" w:hAnsi="Times New Roman"/>
          <w:b/>
          <w:sz w:val="24"/>
          <w:szCs w:val="24"/>
        </w:rPr>
        <w:t>Рекомендации по деловому стилю одежды для женщин</w:t>
      </w:r>
    </w:p>
    <w:p w:rsidR="00053DCA" w:rsidRPr="008D25AB" w:rsidRDefault="00053DCA" w:rsidP="00A90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Основой делового имиджа женщины является три стиля одежды: классический, деловой и стиль «</w:t>
      </w:r>
      <w:proofErr w:type="spellStart"/>
      <w:r w:rsidRPr="008D25AB">
        <w:rPr>
          <w:rFonts w:ascii="Times New Roman" w:hAnsi="Times New Roman"/>
          <w:sz w:val="24"/>
          <w:szCs w:val="24"/>
        </w:rPr>
        <w:t>Шанель</w:t>
      </w:r>
      <w:proofErr w:type="spellEnd"/>
      <w:r w:rsidRPr="008D25AB">
        <w:rPr>
          <w:rFonts w:ascii="Times New Roman" w:hAnsi="Times New Roman"/>
          <w:sz w:val="24"/>
          <w:szCs w:val="24"/>
        </w:rPr>
        <w:t xml:space="preserve">». Так стиль, как романтический, фольклорный, спортивный, фантазийный, авангардный не </w:t>
      </w:r>
      <w:proofErr w:type="gramStart"/>
      <w:r w:rsidRPr="008D25AB">
        <w:rPr>
          <w:rFonts w:ascii="Times New Roman" w:hAnsi="Times New Roman"/>
          <w:sz w:val="24"/>
          <w:szCs w:val="24"/>
        </w:rPr>
        <w:t>совместимы</w:t>
      </w:r>
      <w:proofErr w:type="gramEnd"/>
      <w:r w:rsidRPr="008D25AB">
        <w:rPr>
          <w:rFonts w:ascii="Times New Roman" w:hAnsi="Times New Roman"/>
          <w:sz w:val="24"/>
          <w:szCs w:val="24"/>
        </w:rPr>
        <w:t xml:space="preserve"> с обликом муниципального служащего.  Предпочтение отдается официальной классической одежде – костюм (пиджак, юбка или брюки), платье, комплект из юбки и блузки.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В женском костюме придерживается мода на «мужские» лаконичные линии кроя. Под пиджак позволительно надевать блузку, рубашку, трикотажный джемпер или безрукавку. Пиджаки с неглубоким вырезом можно носить «на белье», а </w:t>
      </w:r>
      <w:proofErr w:type="gramStart"/>
      <w:r w:rsidRPr="008D25AB">
        <w:rPr>
          <w:rFonts w:ascii="Times New Roman" w:hAnsi="Times New Roman"/>
          <w:sz w:val="24"/>
          <w:szCs w:val="24"/>
        </w:rPr>
        <w:t>классический</w:t>
      </w:r>
      <w:proofErr w:type="gramEnd"/>
      <w:r w:rsidRPr="008D25AB">
        <w:rPr>
          <w:rFonts w:ascii="Times New Roman" w:hAnsi="Times New Roman"/>
          <w:sz w:val="24"/>
          <w:szCs w:val="24"/>
        </w:rPr>
        <w:t xml:space="preserve"> – с трикотажной майкой, топом или водолазкой.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Костюм не является обязательным, однако выбираемая одежда должна приближаться к нему по своей строгости и лоску: юбка с блузкой или трикотажный комплект; классические брюки в сочетании с водолазкой и пиджаком. Вместо классического пиджака можно надеть трикотажный жакет, жилет или кардиган.</w:t>
      </w:r>
    </w:p>
    <w:p w:rsidR="00053DCA" w:rsidRPr="008D25AB" w:rsidRDefault="00053DCA" w:rsidP="00A90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Допускается дополнение делового костюма джемпером с длинными или в три четверти рукавами, эластичной кофточкой, водолазкой или блузоном.</w:t>
      </w:r>
    </w:p>
    <w:p w:rsidR="00053DCA" w:rsidRPr="008D25AB" w:rsidRDefault="00053DCA" w:rsidP="00A90B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 летнее время используется легкие костюмы, жакеты, юбки, блузки, платья.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Блузки можно выбрать любого фасона, избегая при этом излишне «открытых», прозрачных, с обильным кружевом или рюшами.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 деловом костюме классическая юбка должна быть прямой, зауженной книзу, слегка облегающей бедра. Допускаются юбки любого силуэта при условии, что они сдержанны по дизайну и цвету. Длина юбки - плюс-минус 7 см от середины колена, максимальная длина – до щиколотки.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 Платье должно быть строгим и закрытым, может быть дополнено жакетом, должно сидеть свободно, а не облегать.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С юбкой или костюмом можно носить тонкие свитера из хлопка, кашемира или смешанных волокон. Предпочтение отдается свитерам с вырезом под горло. С юбкой и брюками также хорошо сочетается комплект-двойка. Свитер можно украсить простой жемчужной ниткой или шейным платком.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Не принято надевать брюки с заниженной линией талии или укороченные брюки. Если на брюках есть петли для пояса, то он обязательно должен быть. Пояс подбирается под цвет обуви. Длина брюк должна доходить до середины каблука.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25AB">
        <w:rPr>
          <w:rFonts w:ascii="Times New Roman" w:hAnsi="Times New Roman"/>
          <w:sz w:val="24"/>
          <w:szCs w:val="24"/>
        </w:rPr>
        <w:t>Цветовая гамма женской одежды более разнообразна по сравнению с мужской, но наиболее предпочтительны сдержанные цветовые решения.</w:t>
      </w:r>
      <w:proofErr w:type="gramEnd"/>
      <w:r w:rsidRPr="008D25AB">
        <w:rPr>
          <w:rFonts w:ascii="Times New Roman" w:hAnsi="Times New Roman"/>
          <w:sz w:val="24"/>
          <w:szCs w:val="24"/>
        </w:rPr>
        <w:t xml:space="preserve"> Как правило, в </w:t>
      </w:r>
      <w:r w:rsidRPr="008D25AB">
        <w:rPr>
          <w:rFonts w:ascii="Times New Roman" w:hAnsi="Times New Roman"/>
          <w:sz w:val="24"/>
          <w:szCs w:val="24"/>
        </w:rPr>
        <w:lastRenderedPageBreak/>
        <w:t>деловых костюмах популярны черный, белый, серый, темно-синий и темно-зеленый, а также оттенки серого и платинового серебра, коричневого, шоколадного, вишневого и «цвета экологии». Необходимо избегать чрезмерно ярких тканей с крупным рисунком.</w:t>
      </w:r>
    </w:p>
    <w:p w:rsidR="00053DCA" w:rsidRPr="008D25AB" w:rsidRDefault="00053DCA" w:rsidP="00A90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 зависимости от ситуации возможно сочетание отдельных элементов одежды с учетом индивидуального цветового типа.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 современной деловой одежде женщин допускаются шали и палантины, юбки плиссированные и в складку, вещи из замши, а также облегающие водолазки и топы без рукавов, которые надеваются под пиджак.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 качестве декоративных элементов допускаются ремешки, замки, молнии, неброские бусы, искусственные цветы из кожи и ткани. Особое внимание следует уделять сочетаемости этих украшений друг с другом и деловым костюмом.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Нежелательно приходить на службу два дня подряд в одном и том же наряде.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При выборе цвета колготок учитывается цвет костюма: к одежде холодных тонов подбираются холодные оттенки (серый, дымчатый), к одежде теплых тонов – беж, к черной одежде – черные колготки, во всех случаях приемлемы колготки телесного цвета. Колготки всегда должны быть светлее цвета обуви. Недопустимо использование разноцветных колготок или чулок с узором. На торжественных мероприятиях, официальных встречах или публичных выступлениях наличие колготок или чулок телесного цвета обязательно, даже в летнее время.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Обувь предпочтительна из натуральных материалов или качественного заменителя в тон костюму. Туфли должны гармонировать с цветом костюма. Классикой считаются черные лодочки, с каблуком не более 7-8 см. обувь, как правило, по цвету должна быть темнее юбки.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  В летнее время допустимо использование летних туфель и босоножек, но при этом обувь не должна быть слишком открытой. Как правило, «носок» обуви должен быть закрытым.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ab/>
        <w:t>Недопустима грязная обувь, со стоптанными набойками и ободранными носами и каблуками. Обувь на плоском каблуке можно носить как с брюками, так и с юбкой.</w:t>
      </w:r>
    </w:p>
    <w:p w:rsidR="00053DCA" w:rsidRPr="008D25AB" w:rsidRDefault="00053DCA" w:rsidP="00A90B3D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 служебное время не допускается: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глубокое декольте, мини-юбка, «смелый» вырез, высокий разрез на юбке, оголенные плечи или живот, сарафаны с обнаженными плечами и спиной, платья и юбки из ярких набивных тканей;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объемные трикотажные изделия спортивного стиля, слишком короткие или слишком обтягивающие джемпера и платья, одежда из блестящих тканей, слишком нарядная одежда;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цветные колготки и колготки с рисунком;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небрежная и неопрятная одежда, затяжки и пятна на одежде;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высокие каблуки-шпильки, сандалии и шлепанцы, завязки на щиколотках, сабо с открытой пяткой.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4.13.  Сумочка деловой женщины по форме должна быть простой с прямыми линиями кроя, без лишних элементов декора, неяркого приглушенного цвета и подбираться в сочетании с цветом одежды.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4.14. Очки не должны привлекать к себе внимание и не должны доминировать на лице. Оправа должна быть не слишком массивной и не слишком блестящей. Дизайн оправы должен быть прост, не должен затемнять бровей или искажать выражение лица.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4.15. Прическа должна придавать голове форму, создавая мягкий, естественный, привлекательный фон для черт лица. Идеальная прическа должна создаваться в соответствии с индивидуальными чертами.  Волосы не должны падать на глаза. Если волосы намного длиннее линии плеч, то их необходимо собирать. Не допускаются экстремальные цвета волос и излишне сложные прически с использованием большого количества заколок и украшений.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4.16. Макияж в соответствии с правилами делового этикета не должен быть слишком ярким, вызывающим, должен восприниматься как естественный. </w:t>
      </w:r>
    </w:p>
    <w:p w:rsidR="00053DCA" w:rsidRPr="008D25AB" w:rsidRDefault="00053DCA" w:rsidP="00A90B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>4.17. Допустимо использование украшений из золота, серебра, других металлов в их комбинации. Допускаются комплект из сережек и колец с небольшими камнями, тонкая цепочка на руке.</w:t>
      </w:r>
    </w:p>
    <w:p w:rsidR="00053DCA" w:rsidRDefault="00053DCA" w:rsidP="00A90B3D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D25AB" w:rsidRDefault="008D25AB" w:rsidP="00A90B3D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D25AB" w:rsidRPr="008D25AB" w:rsidRDefault="008D25AB" w:rsidP="00A90B3D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053DCA" w:rsidRPr="008D25AB" w:rsidRDefault="00053DCA" w:rsidP="00A90B3D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5AB">
        <w:rPr>
          <w:rFonts w:ascii="Times New Roman" w:hAnsi="Times New Roman"/>
          <w:b/>
          <w:sz w:val="24"/>
          <w:szCs w:val="24"/>
        </w:rPr>
        <w:t xml:space="preserve">Ответственность </w:t>
      </w:r>
    </w:p>
    <w:p w:rsidR="00053DCA" w:rsidRPr="008D25AB" w:rsidRDefault="00053DCA" w:rsidP="00A90B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11E9" w:rsidRPr="008D25AB" w:rsidRDefault="00053DCA" w:rsidP="00F54F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25AB">
        <w:rPr>
          <w:rFonts w:ascii="Times New Roman" w:hAnsi="Times New Roman"/>
          <w:sz w:val="24"/>
          <w:szCs w:val="24"/>
        </w:rPr>
        <w:t xml:space="preserve">Нарушение муниципальным служащим памятки  о деловом стиле в одежде </w:t>
      </w:r>
      <w:r w:rsidR="00E911E9" w:rsidRPr="008D25AB">
        <w:rPr>
          <w:rFonts w:ascii="Times New Roman" w:hAnsi="Times New Roman"/>
          <w:sz w:val="24"/>
          <w:szCs w:val="24"/>
        </w:rPr>
        <w:t xml:space="preserve">Суслонгерской городской администрации </w:t>
      </w:r>
      <w:r w:rsidRPr="008D25AB">
        <w:rPr>
          <w:rFonts w:ascii="Times New Roman" w:hAnsi="Times New Roman"/>
          <w:sz w:val="24"/>
          <w:szCs w:val="24"/>
        </w:rPr>
        <w:t xml:space="preserve">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</w:t>
      </w:r>
      <w:r w:rsidR="00E911E9" w:rsidRPr="008D25AB">
        <w:rPr>
          <w:rFonts w:ascii="Times New Roman" w:hAnsi="Times New Roman"/>
          <w:sz w:val="24"/>
          <w:szCs w:val="24"/>
        </w:rPr>
        <w:t>Суслонгерской городской администрации.</w:t>
      </w:r>
    </w:p>
    <w:sectPr w:rsidR="00E911E9" w:rsidRPr="008D25AB" w:rsidSect="008D25A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A62"/>
    <w:multiLevelType w:val="hybridMultilevel"/>
    <w:tmpl w:val="FAE820EC"/>
    <w:lvl w:ilvl="0" w:tplc="E88833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57DB0"/>
    <w:multiLevelType w:val="multilevel"/>
    <w:tmpl w:val="428C8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AA6"/>
    <w:rsid w:val="00040EB1"/>
    <w:rsid w:val="00053DCA"/>
    <w:rsid w:val="000A5151"/>
    <w:rsid w:val="0028449E"/>
    <w:rsid w:val="002949C2"/>
    <w:rsid w:val="002C3AD8"/>
    <w:rsid w:val="002D7687"/>
    <w:rsid w:val="003417F9"/>
    <w:rsid w:val="003D7088"/>
    <w:rsid w:val="00587063"/>
    <w:rsid w:val="00613F4B"/>
    <w:rsid w:val="0069129C"/>
    <w:rsid w:val="007A0139"/>
    <w:rsid w:val="008A6AA6"/>
    <w:rsid w:val="008D25AB"/>
    <w:rsid w:val="00926E7F"/>
    <w:rsid w:val="00983B58"/>
    <w:rsid w:val="009B7F32"/>
    <w:rsid w:val="009E4245"/>
    <w:rsid w:val="00A06F60"/>
    <w:rsid w:val="00A2236F"/>
    <w:rsid w:val="00A259CD"/>
    <w:rsid w:val="00A90B3D"/>
    <w:rsid w:val="00A96CB0"/>
    <w:rsid w:val="00AF2237"/>
    <w:rsid w:val="00CF6A48"/>
    <w:rsid w:val="00D51DE8"/>
    <w:rsid w:val="00DD18A9"/>
    <w:rsid w:val="00E911E9"/>
    <w:rsid w:val="00F07760"/>
    <w:rsid w:val="00F22437"/>
    <w:rsid w:val="00F27A73"/>
    <w:rsid w:val="00F5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A6A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A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8A6A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8A6AA6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053DC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53DC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053DC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053D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A90B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7A0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7D28-D1C1-4E09-B27C-BD8EEA65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4469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Юля</cp:lastModifiedBy>
  <cp:revision>16</cp:revision>
  <cp:lastPrinted>2021-02-10T12:49:00Z</cp:lastPrinted>
  <dcterms:created xsi:type="dcterms:W3CDTF">2011-03-30T08:04:00Z</dcterms:created>
  <dcterms:modified xsi:type="dcterms:W3CDTF">2021-06-01T06:24:00Z</dcterms:modified>
</cp:coreProperties>
</file>