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11C" w:rsidRPr="00D41A19" w:rsidRDefault="006D211C" w:rsidP="006D211C">
      <w:pPr>
        <w:pStyle w:val="a3"/>
        <w:jc w:val="left"/>
        <w:rPr>
          <w:sz w:val="26"/>
          <w:szCs w:val="26"/>
        </w:rPr>
      </w:pPr>
      <w:r w:rsidRPr="00D41A19">
        <w:rPr>
          <w:sz w:val="26"/>
          <w:szCs w:val="26"/>
        </w:rPr>
        <w:t xml:space="preserve">            </w:t>
      </w:r>
      <w:proofErr w:type="spellStart"/>
      <w:r w:rsidRPr="00D41A19">
        <w:rPr>
          <w:sz w:val="26"/>
          <w:szCs w:val="26"/>
        </w:rPr>
        <w:t>Администрацийже</w:t>
      </w:r>
      <w:proofErr w:type="spellEnd"/>
      <w:r w:rsidRPr="00D41A19">
        <w:rPr>
          <w:sz w:val="26"/>
          <w:szCs w:val="26"/>
        </w:rPr>
        <w:t xml:space="preserve">           </w:t>
      </w:r>
      <w:r>
        <w:rPr>
          <w:sz w:val="26"/>
          <w:szCs w:val="26"/>
        </w:rPr>
        <w:t xml:space="preserve">              </w:t>
      </w:r>
      <w:r w:rsidRPr="00D41A19">
        <w:rPr>
          <w:sz w:val="26"/>
          <w:szCs w:val="26"/>
        </w:rPr>
        <w:t xml:space="preserve">                            Администрация                                                                                                                                                       </w:t>
      </w:r>
    </w:p>
    <w:p w:rsidR="006D211C" w:rsidRPr="00D41A19" w:rsidRDefault="006D211C" w:rsidP="006D211C">
      <w:pPr>
        <w:rPr>
          <w:sz w:val="26"/>
          <w:szCs w:val="26"/>
        </w:rPr>
      </w:pPr>
      <w:r w:rsidRPr="00D41A19">
        <w:rPr>
          <w:sz w:val="26"/>
          <w:szCs w:val="26"/>
        </w:rPr>
        <w:t xml:space="preserve">муниципальный </w:t>
      </w:r>
      <w:proofErr w:type="spellStart"/>
      <w:r w:rsidRPr="00D41A19">
        <w:rPr>
          <w:sz w:val="26"/>
          <w:szCs w:val="26"/>
        </w:rPr>
        <w:t>образованийын</w:t>
      </w:r>
      <w:proofErr w:type="spellEnd"/>
      <w:r>
        <w:rPr>
          <w:sz w:val="26"/>
          <w:szCs w:val="26"/>
        </w:rPr>
        <w:t xml:space="preserve">                      </w:t>
      </w:r>
      <w:r w:rsidRPr="00D41A19">
        <w:rPr>
          <w:sz w:val="26"/>
          <w:szCs w:val="26"/>
        </w:rPr>
        <w:t xml:space="preserve">        муниципального образования                                «Красногорский </w:t>
      </w:r>
      <w:proofErr w:type="spellStart"/>
      <w:r w:rsidRPr="00D41A19">
        <w:rPr>
          <w:sz w:val="26"/>
          <w:szCs w:val="26"/>
        </w:rPr>
        <w:t>олан</w:t>
      </w:r>
      <w:proofErr w:type="spellEnd"/>
      <w:r w:rsidRPr="00D41A19">
        <w:rPr>
          <w:sz w:val="26"/>
          <w:szCs w:val="26"/>
        </w:rPr>
        <w:t xml:space="preserve"> поселений»    </w:t>
      </w:r>
      <w:r>
        <w:rPr>
          <w:sz w:val="26"/>
          <w:szCs w:val="26"/>
        </w:rPr>
        <w:t xml:space="preserve">              </w:t>
      </w:r>
      <w:r w:rsidRPr="00D41A19">
        <w:rPr>
          <w:sz w:val="26"/>
          <w:szCs w:val="26"/>
        </w:rPr>
        <w:t xml:space="preserve">«Городское поселение Красногорский»                                                                                                                                                                                                            </w:t>
      </w:r>
    </w:p>
    <w:p w:rsidR="006D211C" w:rsidRPr="00D41A19" w:rsidRDefault="006D211C" w:rsidP="006D211C">
      <w:pPr>
        <w:rPr>
          <w:sz w:val="28"/>
          <w:szCs w:val="28"/>
        </w:rPr>
      </w:pPr>
      <w:r w:rsidRPr="00D41A19">
        <w:t xml:space="preserve">                </w:t>
      </w:r>
      <w:r w:rsidRPr="00D41A19">
        <w:rPr>
          <w:sz w:val="28"/>
          <w:szCs w:val="28"/>
        </w:rPr>
        <w:t xml:space="preserve">ПУНЧАЛЖЕ                               </w:t>
      </w:r>
      <w:r>
        <w:rPr>
          <w:sz w:val="28"/>
          <w:szCs w:val="28"/>
        </w:rPr>
        <w:t xml:space="preserve">         </w:t>
      </w:r>
      <w:r w:rsidRPr="00D41A19">
        <w:rPr>
          <w:sz w:val="28"/>
          <w:szCs w:val="28"/>
        </w:rPr>
        <w:t xml:space="preserve"> </w:t>
      </w:r>
      <w:r>
        <w:rPr>
          <w:sz w:val="28"/>
          <w:szCs w:val="28"/>
        </w:rPr>
        <w:t xml:space="preserve">       </w:t>
      </w:r>
      <w:r w:rsidRPr="00D41A19">
        <w:rPr>
          <w:sz w:val="28"/>
          <w:szCs w:val="28"/>
        </w:rPr>
        <w:t xml:space="preserve"> ПОСТАНОВЛЕНИЕ</w:t>
      </w:r>
    </w:p>
    <w:p w:rsidR="006D211C" w:rsidRPr="004653AC" w:rsidRDefault="006D211C" w:rsidP="006D211C">
      <w:pPr>
        <w:rPr>
          <w:sz w:val="20"/>
          <w:szCs w:val="20"/>
        </w:rPr>
      </w:pPr>
      <w:r>
        <w:rPr>
          <w:sz w:val="26"/>
          <w:szCs w:val="26"/>
        </w:rPr>
        <w:t xml:space="preserve">  </w:t>
      </w:r>
      <w:r w:rsidRPr="00D41A19">
        <w:rPr>
          <w:sz w:val="26"/>
          <w:szCs w:val="26"/>
        </w:rPr>
        <w:t xml:space="preserve"> </w:t>
      </w:r>
      <w:r>
        <w:rPr>
          <w:sz w:val="26"/>
          <w:szCs w:val="26"/>
        </w:rPr>
        <w:t xml:space="preserve">   </w:t>
      </w:r>
      <w:r w:rsidRPr="004653AC">
        <w:rPr>
          <w:sz w:val="20"/>
          <w:szCs w:val="20"/>
        </w:rPr>
        <w:t>425090, РМЭ,</w:t>
      </w:r>
      <w:r>
        <w:rPr>
          <w:sz w:val="20"/>
          <w:szCs w:val="20"/>
        </w:rPr>
        <w:t xml:space="preserve"> </w:t>
      </w:r>
      <w:r w:rsidRPr="004653AC">
        <w:rPr>
          <w:sz w:val="20"/>
          <w:szCs w:val="20"/>
        </w:rPr>
        <w:t xml:space="preserve">Звенигово район                          </w:t>
      </w:r>
      <w:r>
        <w:rPr>
          <w:sz w:val="20"/>
          <w:szCs w:val="20"/>
        </w:rPr>
        <w:t xml:space="preserve">                            </w:t>
      </w:r>
      <w:r w:rsidRPr="004653AC">
        <w:rPr>
          <w:sz w:val="20"/>
          <w:szCs w:val="20"/>
        </w:rPr>
        <w:t xml:space="preserve"> 425090, РМЭ, Звениговский район                                        </w:t>
      </w:r>
    </w:p>
    <w:p w:rsidR="006D211C" w:rsidRPr="004653AC" w:rsidRDefault="006D211C" w:rsidP="006D211C">
      <w:pPr>
        <w:rPr>
          <w:sz w:val="20"/>
          <w:szCs w:val="20"/>
        </w:rPr>
      </w:pPr>
      <w:r w:rsidRPr="004653AC">
        <w:rPr>
          <w:sz w:val="20"/>
          <w:szCs w:val="20"/>
        </w:rPr>
        <w:t xml:space="preserve">         </w:t>
      </w:r>
      <w:r>
        <w:rPr>
          <w:sz w:val="20"/>
          <w:szCs w:val="20"/>
        </w:rPr>
        <w:t xml:space="preserve">      </w:t>
      </w:r>
      <w:r w:rsidRPr="004653AC">
        <w:rPr>
          <w:sz w:val="20"/>
          <w:szCs w:val="20"/>
        </w:rPr>
        <w:t xml:space="preserve">  пгт</w:t>
      </w:r>
      <w:r>
        <w:rPr>
          <w:sz w:val="20"/>
          <w:szCs w:val="20"/>
        </w:rPr>
        <w:t>.</w:t>
      </w:r>
      <w:r w:rsidRPr="004653AC">
        <w:rPr>
          <w:sz w:val="20"/>
          <w:szCs w:val="20"/>
        </w:rPr>
        <w:t xml:space="preserve"> Красногорский                                                 </w:t>
      </w:r>
      <w:r>
        <w:rPr>
          <w:sz w:val="20"/>
          <w:szCs w:val="20"/>
        </w:rPr>
        <w:t xml:space="preserve">                          </w:t>
      </w:r>
      <w:r w:rsidRPr="004653AC">
        <w:rPr>
          <w:sz w:val="20"/>
          <w:szCs w:val="20"/>
        </w:rPr>
        <w:t xml:space="preserve"> </w:t>
      </w:r>
      <w:r>
        <w:rPr>
          <w:sz w:val="20"/>
          <w:szCs w:val="20"/>
        </w:rPr>
        <w:t xml:space="preserve"> </w:t>
      </w:r>
      <w:r w:rsidRPr="004653AC">
        <w:rPr>
          <w:sz w:val="20"/>
          <w:szCs w:val="20"/>
        </w:rPr>
        <w:t xml:space="preserve">  пгт</w:t>
      </w:r>
      <w:r>
        <w:rPr>
          <w:sz w:val="20"/>
          <w:szCs w:val="20"/>
        </w:rPr>
        <w:t>.</w:t>
      </w:r>
      <w:r w:rsidRPr="004653AC">
        <w:rPr>
          <w:sz w:val="20"/>
          <w:szCs w:val="20"/>
        </w:rPr>
        <w:t xml:space="preserve"> Красногорский </w:t>
      </w:r>
    </w:p>
    <w:p w:rsidR="006D211C" w:rsidRPr="004653AC" w:rsidRDefault="006D211C" w:rsidP="006D211C">
      <w:pPr>
        <w:rPr>
          <w:sz w:val="20"/>
          <w:szCs w:val="20"/>
        </w:rPr>
      </w:pPr>
      <w:r w:rsidRPr="004653AC">
        <w:rPr>
          <w:sz w:val="20"/>
          <w:szCs w:val="20"/>
        </w:rPr>
        <w:t xml:space="preserve">    </w:t>
      </w:r>
      <w:r>
        <w:rPr>
          <w:sz w:val="20"/>
          <w:szCs w:val="20"/>
        </w:rPr>
        <w:t xml:space="preserve">     </w:t>
      </w:r>
      <w:r w:rsidRPr="004653AC">
        <w:rPr>
          <w:sz w:val="20"/>
          <w:szCs w:val="20"/>
        </w:rPr>
        <w:t xml:space="preserve"> Госпитальная  </w:t>
      </w:r>
      <w:proofErr w:type="spellStart"/>
      <w:r w:rsidRPr="004653AC">
        <w:rPr>
          <w:sz w:val="20"/>
          <w:szCs w:val="20"/>
        </w:rPr>
        <w:t>урем</w:t>
      </w:r>
      <w:proofErr w:type="spellEnd"/>
      <w:r w:rsidRPr="004653AC">
        <w:rPr>
          <w:sz w:val="20"/>
          <w:szCs w:val="20"/>
        </w:rPr>
        <w:t xml:space="preserve">, д. 4 «а»                                 </w:t>
      </w:r>
      <w:r>
        <w:rPr>
          <w:sz w:val="20"/>
          <w:szCs w:val="20"/>
        </w:rPr>
        <w:t xml:space="preserve">                             </w:t>
      </w:r>
      <w:r w:rsidRPr="004653AC">
        <w:rPr>
          <w:sz w:val="20"/>
          <w:szCs w:val="20"/>
        </w:rPr>
        <w:t xml:space="preserve">  ул. Госпитальная  д. 4 «а»  </w:t>
      </w:r>
    </w:p>
    <w:p w:rsidR="006D211C" w:rsidRDefault="006D211C" w:rsidP="006D211C">
      <w:pPr>
        <w:rPr>
          <w:sz w:val="20"/>
          <w:szCs w:val="20"/>
        </w:rPr>
      </w:pPr>
      <w:r>
        <w:rPr>
          <w:sz w:val="20"/>
          <w:szCs w:val="20"/>
        </w:rPr>
        <w:t xml:space="preserve">      </w:t>
      </w:r>
      <w:r w:rsidRPr="004653AC">
        <w:rPr>
          <w:sz w:val="20"/>
          <w:szCs w:val="20"/>
        </w:rPr>
        <w:t>Тел. (83645) 6-51-08, факс 6-5</w:t>
      </w:r>
      <w:r>
        <w:rPr>
          <w:sz w:val="20"/>
          <w:szCs w:val="20"/>
        </w:rPr>
        <w:t>3</w:t>
      </w:r>
      <w:r w:rsidRPr="004653AC">
        <w:rPr>
          <w:sz w:val="20"/>
          <w:szCs w:val="20"/>
        </w:rPr>
        <w:t>-0</w:t>
      </w:r>
      <w:r>
        <w:rPr>
          <w:sz w:val="20"/>
          <w:szCs w:val="20"/>
        </w:rPr>
        <w:t>5</w:t>
      </w:r>
      <w:r w:rsidRPr="004653AC">
        <w:rPr>
          <w:sz w:val="20"/>
          <w:szCs w:val="20"/>
        </w:rPr>
        <w:t xml:space="preserve">                    </w:t>
      </w:r>
      <w:r>
        <w:rPr>
          <w:sz w:val="20"/>
          <w:szCs w:val="20"/>
        </w:rPr>
        <w:t xml:space="preserve">                           </w:t>
      </w:r>
      <w:r w:rsidRPr="004653AC">
        <w:rPr>
          <w:sz w:val="20"/>
          <w:szCs w:val="20"/>
        </w:rPr>
        <w:t xml:space="preserve">   Тел. (83645) 6-51-08, факс 6-5</w:t>
      </w:r>
      <w:r>
        <w:rPr>
          <w:sz w:val="20"/>
          <w:szCs w:val="20"/>
        </w:rPr>
        <w:t>3</w:t>
      </w:r>
      <w:r w:rsidRPr="004653AC">
        <w:rPr>
          <w:sz w:val="20"/>
          <w:szCs w:val="20"/>
        </w:rPr>
        <w:t>-0</w:t>
      </w:r>
      <w:r>
        <w:rPr>
          <w:sz w:val="20"/>
          <w:szCs w:val="20"/>
        </w:rPr>
        <w:t>5</w:t>
      </w:r>
      <w:r w:rsidRPr="004653AC">
        <w:rPr>
          <w:sz w:val="20"/>
          <w:szCs w:val="20"/>
        </w:rPr>
        <w:t xml:space="preserve">          </w:t>
      </w:r>
    </w:p>
    <w:p w:rsidR="006D211C" w:rsidRDefault="006D211C" w:rsidP="006D211C">
      <w:pPr>
        <w:rPr>
          <w:sz w:val="20"/>
          <w:szCs w:val="20"/>
        </w:rPr>
      </w:pPr>
    </w:p>
    <w:p w:rsidR="006D211C" w:rsidRDefault="006D211C" w:rsidP="006D211C">
      <w:pPr>
        <w:jc w:val="center"/>
        <w:rPr>
          <w:sz w:val="26"/>
          <w:szCs w:val="26"/>
        </w:rPr>
      </w:pPr>
    </w:p>
    <w:p w:rsidR="006D211C" w:rsidRDefault="006D211C" w:rsidP="006D211C">
      <w:pPr>
        <w:jc w:val="center"/>
        <w:rPr>
          <w:sz w:val="26"/>
          <w:szCs w:val="26"/>
        </w:rPr>
      </w:pPr>
      <w:r>
        <w:rPr>
          <w:sz w:val="26"/>
          <w:szCs w:val="26"/>
        </w:rPr>
        <w:t>«</w:t>
      </w:r>
      <w:r w:rsidR="00FC0030">
        <w:rPr>
          <w:sz w:val="26"/>
          <w:szCs w:val="26"/>
        </w:rPr>
        <w:t xml:space="preserve">   </w:t>
      </w:r>
      <w:r w:rsidR="009D5FBF">
        <w:rPr>
          <w:sz w:val="26"/>
          <w:szCs w:val="26"/>
        </w:rPr>
        <w:t>10</w:t>
      </w:r>
      <w:r w:rsidR="00FC0030">
        <w:rPr>
          <w:sz w:val="26"/>
          <w:szCs w:val="26"/>
        </w:rPr>
        <w:t xml:space="preserve"> </w:t>
      </w:r>
      <w:r w:rsidR="00A07747">
        <w:rPr>
          <w:sz w:val="26"/>
          <w:szCs w:val="26"/>
        </w:rPr>
        <w:t xml:space="preserve"> </w:t>
      </w:r>
      <w:r w:rsidR="004C6277">
        <w:rPr>
          <w:sz w:val="26"/>
          <w:szCs w:val="26"/>
        </w:rPr>
        <w:t xml:space="preserve"> </w:t>
      </w:r>
      <w:r>
        <w:rPr>
          <w:sz w:val="26"/>
          <w:szCs w:val="26"/>
        </w:rPr>
        <w:t xml:space="preserve">»  </w:t>
      </w:r>
      <w:r w:rsidR="00FC0030">
        <w:rPr>
          <w:sz w:val="28"/>
          <w:szCs w:val="28"/>
        </w:rPr>
        <w:t>феврал</w:t>
      </w:r>
      <w:r w:rsidR="00632A62">
        <w:rPr>
          <w:sz w:val="28"/>
          <w:szCs w:val="28"/>
        </w:rPr>
        <w:t>я</w:t>
      </w:r>
      <w:r w:rsidRPr="007F589D">
        <w:rPr>
          <w:sz w:val="28"/>
          <w:szCs w:val="28"/>
        </w:rPr>
        <w:t xml:space="preserve"> 201</w:t>
      </w:r>
      <w:r w:rsidR="00FC0030">
        <w:rPr>
          <w:sz w:val="28"/>
          <w:szCs w:val="28"/>
        </w:rPr>
        <w:t>7</w:t>
      </w:r>
      <w:r w:rsidRPr="007F589D">
        <w:rPr>
          <w:sz w:val="28"/>
          <w:szCs w:val="28"/>
        </w:rPr>
        <w:t xml:space="preserve"> года   №</w:t>
      </w:r>
      <w:r>
        <w:rPr>
          <w:sz w:val="26"/>
          <w:szCs w:val="26"/>
        </w:rPr>
        <w:t xml:space="preserve"> </w:t>
      </w:r>
      <w:r w:rsidR="009D5FBF">
        <w:rPr>
          <w:sz w:val="26"/>
          <w:szCs w:val="26"/>
        </w:rPr>
        <w:t>30</w:t>
      </w:r>
    </w:p>
    <w:p w:rsidR="006D211C" w:rsidRPr="006C12CB" w:rsidRDefault="006D211C" w:rsidP="006D211C">
      <w:pPr>
        <w:jc w:val="center"/>
        <w:rPr>
          <w:sz w:val="26"/>
          <w:szCs w:val="26"/>
        </w:rPr>
      </w:pPr>
    </w:p>
    <w:p w:rsidR="00FC0030" w:rsidRPr="00FC0030" w:rsidRDefault="006D211C" w:rsidP="00FC0030">
      <w:pPr>
        <w:autoSpaceDE w:val="0"/>
        <w:autoSpaceDN w:val="0"/>
        <w:adjustRightInd w:val="0"/>
        <w:jc w:val="both"/>
        <w:outlineLvl w:val="0"/>
        <w:rPr>
          <w:bCs/>
          <w:sz w:val="28"/>
          <w:szCs w:val="28"/>
        </w:rPr>
      </w:pPr>
      <w:r>
        <w:rPr>
          <w:sz w:val="28"/>
          <w:szCs w:val="28"/>
        </w:rPr>
        <w:t xml:space="preserve">     </w:t>
      </w:r>
      <w:r w:rsidR="00FC0030">
        <w:rPr>
          <w:sz w:val="28"/>
          <w:szCs w:val="28"/>
        </w:rPr>
        <w:t xml:space="preserve">   </w:t>
      </w:r>
      <w:r>
        <w:rPr>
          <w:sz w:val="28"/>
          <w:szCs w:val="28"/>
        </w:rPr>
        <w:t xml:space="preserve"> О внесении изменений в постановление Администрации муниципального образования «Городское поселение Красногорский» от </w:t>
      </w:r>
      <w:r w:rsidR="00FC0030">
        <w:rPr>
          <w:sz w:val="28"/>
          <w:szCs w:val="28"/>
        </w:rPr>
        <w:t>№ 52 от 27.03.2012</w:t>
      </w:r>
      <w:r w:rsidRPr="003C793E">
        <w:rPr>
          <w:sz w:val="28"/>
          <w:szCs w:val="28"/>
        </w:rPr>
        <w:t xml:space="preserve"> </w:t>
      </w:r>
      <w:r w:rsidR="00FC0030">
        <w:rPr>
          <w:sz w:val="28"/>
          <w:szCs w:val="28"/>
        </w:rPr>
        <w:t>«</w:t>
      </w:r>
      <w:r w:rsidR="00FC0030" w:rsidRPr="00FC0030">
        <w:rPr>
          <w:sz w:val="28"/>
          <w:szCs w:val="28"/>
        </w:rPr>
        <w:t xml:space="preserve">Об утверждении административного регламента по осуществлению муниципального </w:t>
      </w:r>
      <w:proofErr w:type="gramStart"/>
      <w:r w:rsidR="00FC0030" w:rsidRPr="00FC0030">
        <w:rPr>
          <w:sz w:val="28"/>
          <w:szCs w:val="28"/>
        </w:rPr>
        <w:t>контроля за</w:t>
      </w:r>
      <w:proofErr w:type="gramEnd"/>
      <w:r w:rsidR="00FC0030" w:rsidRPr="00FC0030">
        <w:rPr>
          <w:sz w:val="28"/>
          <w:szCs w:val="28"/>
        </w:rPr>
        <w:t xml:space="preserve"> обеспечением сохранности  автомобильных дорог местного значения в границах населённых пунктов муниципального образования «Городское поселение Красногорский»</w:t>
      </w:r>
      <w:r w:rsidR="00FC0030">
        <w:rPr>
          <w:sz w:val="28"/>
          <w:szCs w:val="28"/>
        </w:rPr>
        <w:t>»</w:t>
      </w:r>
    </w:p>
    <w:p w:rsidR="006D211C" w:rsidRDefault="006D211C" w:rsidP="00196272">
      <w:pPr>
        <w:shd w:val="clear" w:color="auto" w:fill="FFFFFF"/>
        <w:spacing w:before="307" w:line="326" w:lineRule="exact"/>
        <w:ind w:right="10"/>
        <w:jc w:val="both"/>
        <w:rPr>
          <w:spacing w:val="-2"/>
          <w:sz w:val="32"/>
          <w:szCs w:val="32"/>
        </w:rPr>
      </w:pPr>
      <w:r>
        <w:rPr>
          <w:spacing w:val="-4"/>
          <w:sz w:val="28"/>
          <w:szCs w:val="28"/>
        </w:rPr>
        <w:t xml:space="preserve">     </w:t>
      </w:r>
      <w:r w:rsidR="00E83E16">
        <w:rPr>
          <w:spacing w:val="-4"/>
          <w:sz w:val="28"/>
          <w:szCs w:val="28"/>
        </w:rPr>
        <w:t xml:space="preserve">      </w:t>
      </w:r>
      <w:r>
        <w:rPr>
          <w:spacing w:val="-4"/>
          <w:sz w:val="28"/>
          <w:szCs w:val="28"/>
        </w:rPr>
        <w:t>В соответствии с протестом №02-03-201</w:t>
      </w:r>
      <w:r w:rsidR="00196272">
        <w:rPr>
          <w:spacing w:val="-4"/>
          <w:sz w:val="28"/>
          <w:szCs w:val="28"/>
        </w:rPr>
        <w:t>7</w:t>
      </w:r>
      <w:r w:rsidRPr="003C793E">
        <w:rPr>
          <w:spacing w:val="-4"/>
          <w:sz w:val="28"/>
          <w:szCs w:val="28"/>
        </w:rPr>
        <w:t xml:space="preserve"> </w:t>
      </w:r>
      <w:r>
        <w:rPr>
          <w:spacing w:val="-4"/>
          <w:sz w:val="28"/>
          <w:szCs w:val="28"/>
        </w:rPr>
        <w:t>проку</w:t>
      </w:r>
      <w:r w:rsidR="000E0295">
        <w:rPr>
          <w:spacing w:val="-4"/>
          <w:sz w:val="28"/>
          <w:szCs w:val="28"/>
        </w:rPr>
        <w:t>р</w:t>
      </w:r>
      <w:r w:rsidR="00196272">
        <w:rPr>
          <w:spacing w:val="-4"/>
          <w:sz w:val="28"/>
          <w:szCs w:val="28"/>
        </w:rPr>
        <w:t xml:space="preserve">атуры </w:t>
      </w:r>
      <w:proofErr w:type="spellStart"/>
      <w:r w:rsidR="00196272">
        <w:rPr>
          <w:spacing w:val="-4"/>
          <w:sz w:val="28"/>
          <w:szCs w:val="28"/>
        </w:rPr>
        <w:t>Звениговского</w:t>
      </w:r>
      <w:proofErr w:type="spellEnd"/>
      <w:r w:rsidR="00196272">
        <w:rPr>
          <w:spacing w:val="-4"/>
          <w:sz w:val="28"/>
          <w:szCs w:val="28"/>
        </w:rPr>
        <w:t xml:space="preserve"> района от 31.01</w:t>
      </w:r>
      <w:r>
        <w:rPr>
          <w:spacing w:val="-4"/>
          <w:sz w:val="28"/>
          <w:szCs w:val="28"/>
        </w:rPr>
        <w:t>.201</w:t>
      </w:r>
      <w:r w:rsidR="00196272">
        <w:rPr>
          <w:spacing w:val="-4"/>
          <w:sz w:val="28"/>
          <w:szCs w:val="28"/>
        </w:rPr>
        <w:t>7</w:t>
      </w:r>
      <w:r>
        <w:rPr>
          <w:spacing w:val="-4"/>
          <w:sz w:val="28"/>
          <w:szCs w:val="28"/>
        </w:rPr>
        <w:t>г. Администрация МО «Городское поселение Красногорский»</w:t>
      </w:r>
      <w:r w:rsidR="00A07747">
        <w:rPr>
          <w:spacing w:val="-4"/>
          <w:sz w:val="28"/>
          <w:szCs w:val="28"/>
        </w:rPr>
        <w:t xml:space="preserve"> </w:t>
      </w:r>
    </w:p>
    <w:p w:rsidR="00E83E16" w:rsidRDefault="00E83E16" w:rsidP="00E83E16">
      <w:pPr>
        <w:shd w:val="clear" w:color="auto" w:fill="FFFFFF"/>
        <w:spacing w:before="322"/>
        <w:rPr>
          <w:spacing w:val="-2"/>
          <w:sz w:val="32"/>
          <w:szCs w:val="32"/>
        </w:rPr>
      </w:pPr>
    </w:p>
    <w:p w:rsidR="006D211C" w:rsidRDefault="006D211C" w:rsidP="00E83E16">
      <w:pPr>
        <w:shd w:val="clear" w:color="auto" w:fill="FFFFFF"/>
        <w:spacing w:before="322"/>
        <w:jc w:val="center"/>
        <w:rPr>
          <w:spacing w:val="-2"/>
          <w:sz w:val="32"/>
          <w:szCs w:val="32"/>
        </w:rPr>
      </w:pPr>
      <w:r>
        <w:rPr>
          <w:spacing w:val="-2"/>
          <w:sz w:val="32"/>
          <w:szCs w:val="32"/>
        </w:rPr>
        <w:t>ПОСТАНОВЛЯЕТ</w:t>
      </w:r>
      <w:r w:rsidRPr="00B31BC8">
        <w:rPr>
          <w:spacing w:val="-2"/>
          <w:sz w:val="32"/>
          <w:szCs w:val="32"/>
        </w:rPr>
        <w:t>:</w:t>
      </w:r>
    </w:p>
    <w:p w:rsidR="006D211C" w:rsidRDefault="006D211C" w:rsidP="006D211C">
      <w:pPr>
        <w:pStyle w:val="2"/>
        <w:tabs>
          <w:tab w:val="left" w:pos="9354"/>
        </w:tabs>
        <w:ind w:right="-6"/>
        <w:jc w:val="both"/>
        <w:rPr>
          <w:spacing w:val="-2"/>
          <w:sz w:val="32"/>
          <w:szCs w:val="32"/>
        </w:rPr>
      </w:pPr>
      <w:r>
        <w:rPr>
          <w:spacing w:val="-2"/>
          <w:sz w:val="32"/>
          <w:szCs w:val="32"/>
        </w:rPr>
        <w:t xml:space="preserve"> </w:t>
      </w:r>
    </w:p>
    <w:p w:rsidR="006D211C" w:rsidRDefault="006D211C" w:rsidP="006D211C">
      <w:pPr>
        <w:pStyle w:val="a5"/>
        <w:jc w:val="both"/>
        <w:rPr>
          <w:sz w:val="28"/>
          <w:szCs w:val="28"/>
        </w:rPr>
      </w:pPr>
      <w:r>
        <w:rPr>
          <w:sz w:val="28"/>
          <w:szCs w:val="28"/>
        </w:rPr>
        <w:t xml:space="preserve">   </w:t>
      </w:r>
      <w:r w:rsidR="00351637">
        <w:rPr>
          <w:sz w:val="28"/>
          <w:szCs w:val="28"/>
        </w:rPr>
        <w:t xml:space="preserve">  </w:t>
      </w:r>
      <w:r>
        <w:rPr>
          <w:sz w:val="28"/>
          <w:szCs w:val="28"/>
        </w:rPr>
        <w:t>1.</w:t>
      </w:r>
      <w:r w:rsidR="00196272">
        <w:rPr>
          <w:sz w:val="28"/>
          <w:szCs w:val="28"/>
        </w:rPr>
        <w:t xml:space="preserve"> </w:t>
      </w:r>
      <w:r w:rsidRPr="00436648">
        <w:rPr>
          <w:sz w:val="28"/>
          <w:szCs w:val="28"/>
        </w:rPr>
        <w:t>Внести в постановление администрации МО «Городское поселение Красногорский</w:t>
      </w:r>
      <w:r>
        <w:t xml:space="preserve">   </w:t>
      </w:r>
      <w:r w:rsidR="00196272">
        <w:rPr>
          <w:sz w:val="28"/>
          <w:szCs w:val="28"/>
        </w:rPr>
        <w:t>«</w:t>
      </w:r>
      <w:r w:rsidR="00196272" w:rsidRPr="00FC0030">
        <w:rPr>
          <w:sz w:val="28"/>
          <w:szCs w:val="28"/>
        </w:rPr>
        <w:t xml:space="preserve">Об утверждении административного регламента по осуществлению муниципального </w:t>
      </w:r>
      <w:proofErr w:type="gramStart"/>
      <w:r w:rsidR="00196272" w:rsidRPr="00FC0030">
        <w:rPr>
          <w:sz w:val="28"/>
          <w:szCs w:val="28"/>
        </w:rPr>
        <w:t>контроля за</w:t>
      </w:r>
      <w:proofErr w:type="gramEnd"/>
      <w:r w:rsidR="00196272" w:rsidRPr="00FC0030">
        <w:rPr>
          <w:sz w:val="28"/>
          <w:szCs w:val="28"/>
        </w:rPr>
        <w:t xml:space="preserve"> обеспечением сохранности  автомобильных дорог местного значения в границах населённых пунктов муниципального образования «Городское поселение Красногорский»</w:t>
      </w:r>
      <w:r w:rsidR="00196272">
        <w:rPr>
          <w:sz w:val="28"/>
          <w:szCs w:val="28"/>
        </w:rPr>
        <w:t>»</w:t>
      </w:r>
      <w:r>
        <w:rPr>
          <w:sz w:val="28"/>
          <w:szCs w:val="28"/>
        </w:rPr>
        <w:t xml:space="preserve"> следующие изменения:</w:t>
      </w:r>
    </w:p>
    <w:p w:rsidR="00A76ED1" w:rsidRDefault="00196272" w:rsidP="00351637">
      <w:pPr>
        <w:autoSpaceDE w:val="0"/>
        <w:autoSpaceDN w:val="0"/>
        <w:adjustRightInd w:val="0"/>
        <w:ind w:firstLine="540"/>
        <w:jc w:val="both"/>
        <w:rPr>
          <w:color w:val="000000"/>
          <w:sz w:val="28"/>
          <w:szCs w:val="28"/>
        </w:rPr>
      </w:pPr>
      <w:r>
        <w:rPr>
          <w:color w:val="000000"/>
          <w:sz w:val="28"/>
          <w:szCs w:val="28"/>
        </w:rPr>
        <w:t>1)</w:t>
      </w:r>
      <w:r w:rsidR="00351637">
        <w:rPr>
          <w:color w:val="000000"/>
          <w:sz w:val="28"/>
          <w:szCs w:val="28"/>
        </w:rPr>
        <w:t>.</w:t>
      </w:r>
      <w:r>
        <w:rPr>
          <w:color w:val="000000"/>
          <w:sz w:val="28"/>
          <w:szCs w:val="28"/>
        </w:rPr>
        <w:t xml:space="preserve">   Пункт 28.2</w:t>
      </w:r>
      <w:r w:rsidR="00A76ED1">
        <w:rPr>
          <w:color w:val="000000"/>
          <w:sz w:val="28"/>
          <w:szCs w:val="28"/>
        </w:rPr>
        <w:t xml:space="preserve"> Ад</w:t>
      </w:r>
      <w:r w:rsidR="00807308">
        <w:rPr>
          <w:color w:val="000000"/>
          <w:sz w:val="28"/>
          <w:szCs w:val="28"/>
        </w:rPr>
        <w:t xml:space="preserve">министративного регламента </w:t>
      </w:r>
      <w:r>
        <w:rPr>
          <w:color w:val="000000"/>
          <w:sz w:val="28"/>
          <w:szCs w:val="28"/>
        </w:rPr>
        <w:t>изложить в следующей редакции</w:t>
      </w:r>
      <w:r w:rsidR="00807308">
        <w:rPr>
          <w:color w:val="000000"/>
          <w:sz w:val="28"/>
          <w:szCs w:val="28"/>
        </w:rPr>
        <w:t>:</w:t>
      </w:r>
    </w:p>
    <w:p w:rsidR="00196272" w:rsidRPr="00E83E16" w:rsidRDefault="00E83E16" w:rsidP="00351637">
      <w:pPr>
        <w:ind w:firstLine="547"/>
        <w:jc w:val="both"/>
        <w:rPr>
          <w:sz w:val="28"/>
          <w:szCs w:val="28"/>
        </w:rPr>
      </w:pPr>
      <w:r>
        <w:rPr>
          <w:sz w:val="28"/>
          <w:szCs w:val="28"/>
        </w:rPr>
        <w:t>«</w:t>
      </w:r>
      <w:r w:rsidR="00196272" w:rsidRPr="00E83E16">
        <w:rPr>
          <w:sz w:val="28"/>
          <w:szCs w:val="28"/>
        </w:rPr>
        <w:t>Основанием для проведения внеплановой проверки является:</w:t>
      </w:r>
    </w:p>
    <w:p w:rsidR="00196272" w:rsidRPr="00E83E16" w:rsidRDefault="00E83E16" w:rsidP="00351637">
      <w:pPr>
        <w:ind w:firstLine="547"/>
        <w:jc w:val="both"/>
        <w:rPr>
          <w:sz w:val="28"/>
          <w:szCs w:val="28"/>
        </w:rPr>
      </w:pPr>
      <w:r>
        <w:rPr>
          <w:sz w:val="28"/>
          <w:szCs w:val="28"/>
        </w:rPr>
        <w:t xml:space="preserve">  </w:t>
      </w:r>
      <w:r w:rsidR="00196272" w:rsidRPr="00E83E16">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96272" w:rsidRPr="00E83E16" w:rsidRDefault="00196272" w:rsidP="00351637">
      <w:pPr>
        <w:ind w:firstLine="547"/>
        <w:jc w:val="both"/>
        <w:rPr>
          <w:sz w:val="28"/>
          <w:szCs w:val="28"/>
        </w:rPr>
      </w:pPr>
      <w:proofErr w:type="gramStart"/>
      <w:r w:rsidRPr="00E83E16">
        <w:rPr>
          <w:sz w:val="28"/>
          <w:szCs w:val="28"/>
        </w:rPr>
        <w:t xml:space="preserve">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w:t>
      </w:r>
      <w:r w:rsidRPr="00E83E16">
        <w:rPr>
          <w:sz w:val="28"/>
          <w:szCs w:val="28"/>
        </w:rPr>
        <w:lastRenderedPageBreak/>
        <w:t>статуса, специального разрешения (лицензии), выдачи разрешения (согласования);</w:t>
      </w:r>
      <w:proofErr w:type="gramEnd"/>
    </w:p>
    <w:p w:rsidR="00196272" w:rsidRPr="00E83E16" w:rsidRDefault="00E83E16" w:rsidP="00351637">
      <w:pPr>
        <w:jc w:val="both"/>
        <w:rPr>
          <w:sz w:val="28"/>
          <w:szCs w:val="28"/>
        </w:rPr>
      </w:pPr>
      <w:r>
        <w:rPr>
          <w:color w:val="828282"/>
          <w:sz w:val="28"/>
          <w:szCs w:val="28"/>
        </w:rPr>
        <w:t xml:space="preserve">       </w:t>
      </w:r>
      <w:proofErr w:type="gramStart"/>
      <w:r w:rsidR="00196272" w:rsidRPr="00E83E16">
        <w:rPr>
          <w:sz w:val="28"/>
          <w:szCs w:val="28"/>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00196272" w:rsidRPr="00E83E16">
        <w:rPr>
          <w:sz w:val="28"/>
          <w:szCs w:val="28"/>
        </w:rPr>
        <w:t xml:space="preserve"> массовой информации о следующих фактах:</w:t>
      </w:r>
    </w:p>
    <w:p w:rsidR="00196272" w:rsidRPr="00E83E16" w:rsidRDefault="00196272" w:rsidP="00351637">
      <w:pPr>
        <w:jc w:val="both"/>
        <w:rPr>
          <w:sz w:val="28"/>
          <w:szCs w:val="28"/>
        </w:rPr>
      </w:pPr>
      <w:r w:rsidRPr="00E83E16">
        <w:rPr>
          <w:color w:val="828282"/>
          <w:sz w:val="28"/>
          <w:szCs w:val="28"/>
        </w:rPr>
        <w:t xml:space="preserve">           </w:t>
      </w:r>
      <w:proofErr w:type="gramStart"/>
      <w:r w:rsidRPr="00E83E16">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E83E16">
        <w:rPr>
          <w:sz w:val="28"/>
          <w:szCs w:val="28"/>
        </w:rPr>
        <w:t xml:space="preserve"> государства, а также угрозы чрезвычайных ситуаций природного и техногенного характера;</w:t>
      </w:r>
    </w:p>
    <w:p w:rsidR="00196272" w:rsidRPr="00E83E16" w:rsidRDefault="00196272" w:rsidP="00351637">
      <w:pPr>
        <w:ind w:firstLine="547"/>
        <w:jc w:val="both"/>
        <w:rPr>
          <w:sz w:val="28"/>
          <w:szCs w:val="28"/>
        </w:rPr>
      </w:pPr>
      <w:proofErr w:type="gramStart"/>
      <w:r w:rsidRPr="00E83E16">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E83E16">
        <w:rPr>
          <w:sz w:val="28"/>
          <w:szCs w:val="28"/>
        </w:rPr>
        <w:t xml:space="preserve"> также возникновение чрезвычайных ситуаций природного и техногенного характера;</w:t>
      </w:r>
    </w:p>
    <w:p w:rsidR="00196272" w:rsidRPr="00E83E16" w:rsidRDefault="00196272" w:rsidP="00351637">
      <w:pPr>
        <w:ind w:firstLine="547"/>
        <w:jc w:val="both"/>
        <w:rPr>
          <w:sz w:val="28"/>
          <w:szCs w:val="28"/>
        </w:rPr>
      </w:pPr>
      <w:r w:rsidRPr="00E83E16">
        <w:rPr>
          <w:sz w:val="28"/>
          <w:szCs w:val="28"/>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w:t>
      </w:r>
      <w:hyperlink r:id="rId5" w:tooltip="Ссылка на список документов:&#10;Информация Роспотребнадзора&#10;&quot;О порядке проведения проверок по обращениям граждан в Роспотребнадзор&quot;&#10;-------------------- &#10;Информация Роспотребнадзора от 07.12.2016&#10;&quot;О новых требованиях к обращениям потребителей как основанию для пр" w:history="1">
        <w:r w:rsidRPr="00E83E16">
          <w:rPr>
            <w:rStyle w:val="a7"/>
            <w:sz w:val="28"/>
            <w:szCs w:val="28"/>
          </w:rPr>
          <w:t>обращался</w:t>
        </w:r>
      </w:hyperlink>
      <w:r w:rsidRPr="00E83E16">
        <w:rPr>
          <w:sz w:val="28"/>
          <w:szCs w:val="28"/>
        </w:rPr>
        <w:t xml:space="preserve">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196272" w:rsidRPr="00E83E16" w:rsidRDefault="00196272" w:rsidP="00351637">
      <w:pPr>
        <w:ind w:firstLine="544"/>
        <w:jc w:val="both"/>
        <w:rPr>
          <w:sz w:val="28"/>
          <w:szCs w:val="28"/>
        </w:rPr>
      </w:pPr>
      <w:proofErr w:type="gramStart"/>
      <w:r w:rsidRPr="00E83E16">
        <w:rPr>
          <w:sz w:val="28"/>
          <w:szCs w:val="28"/>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6" w:history="1">
        <w:r w:rsidRPr="00E83E16">
          <w:rPr>
            <w:rStyle w:val="a7"/>
            <w:sz w:val="28"/>
            <w:szCs w:val="28"/>
          </w:rPr>
          <w:t>частях 1</w:t>
        </w:r>
      </w:hyperlink>
      <w:r w:rsidRPr="00E83E16">
        <w:rPr>
          <w:sz w:val="28"/>
          <w:szCs w:val="28"/>
        </w:rPr>
        <w:t xml:space="preserve"> и </w:t>
      </w:r>
      <w:hyperlink r:id="rId7" w:history="1">
        <w:r w:rsidRPr="00E83E16">
          <w:rPr>
            <w:rStyle w:val="a7"/>
            <w:sz w:val="28"/>
            <w:szCs w:val="28"/>
          </w:rPr>
          <w:t>2 статьи 8.1</w:t>
        </w:r>
      </w:hyperlink>
      <w:r w:rsidRPr="00E83E16">
        <w:rPr>
          <w:sz w:val="28"/>
          <w:szCs w:val="28"/>
        </w:rPr>
        <w:t xml:space="preserve">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w:t>
      </w:r>
      <w:proofErr w:type="gramEnd"/>
      <w:r w:rsidRPr="00E83E16">
        <w:rPr>
          <w:sz w:val="28"/>
          <w:szCs w:val="28"/>
        </w:rPr>
        <w:t xml:space="preserve"> </w:t>
      </w:r>
      <w:proofErr w:type="gramStart"/>
      <w:r w:rsidRPr="00E83E16">
        <w:rPr>
          <w:sz w:val="28"/>
          <w:szCs w:val="28"/>
        </w:rPr>
        <w:t>виде</w:t>
      </w:r>
      <w:proofErr w:type="gramEnd"/>
      <w:r w:rsidRPr="00E83E16">
        <w:rPr>
          <w:sz w:val="28"/>
          <w:szCs w:val="28"/>
        </w:rPr>
        <w:t xml:space="preserve"> федерального государственного контроля (надзора);</w:t>
      </w:r>
    </w:p>
    <w:p w:rsidR="00196272" w:rsidRPr="00E83E16" w:rsidRDefault="00196272" w:rsidP="00351637">
      <w:pPr>
        <w:ind w:firstLine="544"/>
        <w:jc w:val="both"/>
        <w:rPr>
          <w:sz w:val="28"/>
          <w:szCs w:val="28"/>
        </w:rPr>
      </w:pPr>
      <w:r w:rsidRPr="00E83E16">
        <w:rPr>
          <w:sz w:val="28"/>
          <w:szCs w:val="28"/>
        </w:rPr>
        <w:lastRenderedPageBreak/>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Start"/>
      <w:r w:rsidRPr="00E83E16">
        <w:rPr>
          <w:sz w:val="28"/>
          <w:szCs w:val="28"/>
        </w:rPr>
        <w:t>.</w:t>
      </w:r>
      <w:r w:rsidR="00E83E16">
        <w:rPr>
          <w:sz w:val="28"/>
          <w:szCs w:val="28"/>
        </w:rPr>
        <w:t>»</w:t>
      </w:r>
      <w:proofErr w:type="gramEnd"/>
    </w:p>
    <w:p w:rsidR="00A76ED1" w:rsidRPr="00E83E16" w:rsidRDefault="004D5FE7" w:rsidP="00E83E16">
      <w:pPr>
        <w:spacing w:line="264" w:lineRule="auto"/>
        <w:jc w:val="both"/>
        <w:rPr>
          <w:color w:val="828282"/>
          <w:sz w:val="28"/>
          <w:szCs w:val="28"/>
        </w:rPr>
      </w:pPr>
      <w:r w:rsidRPr="00E83E16">
        <w:rPr>
          <w:color w:val="828282"/>
          <w:sz w:val="28"/>
          <w:szCs w:val="28"/>
        </w:rPr>
        <w:t xml:space="preserve"> </w:t>
      </w:r>
      <w:r w:rsidR="00A76ED1">
        <w:rPr>
          <w:sz w:val="28"/>
          <w:szCs w:val="28"/>
        </w:rPr>
        <w:t>2)</w:t>
      </w:r>
      <w:r w:rsidR="00351637">
        <w:rPr>
          <w:sz w:val="28"/>
          <w:szCs w:val="28"/>
        </w:rPr>
        <w:t>.</w:t>
      </w:r>
      <w:r w:rsidR="00E83E16">
        <w:rPr>
          <w:sz w:val="28"/>
          <w:szCs w:val="28"/>
        </w:rPr>
        <w:t xml:space="preserve"> </w:t>
      </w:r>
      <w:r w:rsidR="00807308">
        <w:rPr>
          <w:sz w:val="28"/>
          <w:szCs w:val="28"/>
        </w:rPr>
        <w:t xml:space="preserve"> </w:t>
      </w:r>
      <w:r w:rsidR="00776F00">
        <w:rPr>
          <w:sz w:val="28"/>
          <w:szCs w:val="28"/>
        </w:rPr>
        <w:t xml:space="preserve">В </w:t>
      </w:r>
      <w:r w:rsidR="00776F00">
        <w:rPr>
          <w:color w:val="000000"/>
          <w:sz w:val="28"/>
          <w:szCs w:val="28"/>
        </w:rPr>
        <w:t>п</w:t>
      </w:r>
      <w:r w:rsidR="00625173">
        <w:rPr>
          <w:color w:val="000000"/>
          <w:sz w:val="28"/>
          <w:szCs w:val="28"/>
        </w:rPr>
        <w:t>ункт 24 абзац 1</w:t>
      </w:r>
      <w:r w:rsidR="00A76ED1">
        <w:rPr>
          <w:color w:val="000000"/>
          <w:sz w:val="28"/>
          <w:szCs w:val="28"/>
        </w:rPr>
        <w:t xml:space="preserve"> Административного регламента </w:t>
      </w:r>
      <w:r w:rsidR="00776F00">
        <w:rPr>
          <w:color w:val="000000"/>
          <w:sz w:val="28"/>
          <w:szCs w:val="28"/>
        </w:rPr>
        <w:t xml:space="preserve">после слов </w:t>
      </w:r>
      <w:r w:rsidR="00776F00" w:rsidRPr="00351637">
        <w:rPr>
          <w:color w:val="000000"/>
          <w:sz w:val="28"/>
          <w:szCs w:val="28"/>
        </w:rPr>
        <w:t>«</w:t>
      </w:r>
      <w:r w:rsidR="00776F00" w:rsidRPr="00351637">
        <w:rPr>
          <w:sz w:val="28"/>
          <w:szCs w:val="28"/>
        </w:rPr>
        <w:t>о вручении</w:t>
      </w:r>
      <w:r w:rsidR="00776F00">
        <w:t xml:space="preserve"> </w:t>
      </w:r>
      <w:r w:rsidR="00776F00" w:rsidRPr="00351637">
        <w:rPr>
          <w:sz w:val="28"/>
          <w:szCs w:val="28"/>
        </w:rPr>
        <w:t>и» добавить те</w:t>
      </w:r>
      <w:proofErr w:type="gramStart"/>
      <w:r w:rsidR="00776F00" w:rsidRPr="00351637">
        <w:rPr>
          <w:sz w:val="28"/>
          <w:szCs w:val="28"/>
        </w:rPr>
        <w:t>кст</w:t>
      </w:r>
      <w:r w:rsidR="00776F00">
        <w:t xml:space="preserve">  </w:t>
      </w:r>
      <w:r w:rsidR="001A3511">
        <w:rPr>
          <w:color w:val="000000"/>
          <w:sz w:val="28"/>
          <w:szCs w:val="28"/>
        </w:rPr>
        <w:t>сл</w:t>
      </w:r>
      <w:proofErr w:type="gramEnd"/>
      <w:r w:rsidR="001A3511">
        <w:rPr>
          <w:color w:val="000000"/>
          <w:sz w:val="28"/>
          <w:szCs w:val="28"/>
        </w:rPr>
        <w:t>едующего содержания:</w:t>
      </w:r>
    </w:p>
    <w:p w:rsidR="00776F00" w:rsidRPr="00E83E16" w:rsidRDefault="00776F00" w:rsidP="00351637">
      <w:pPr>
        <w:ind w:firstLine="544"/>
        <w:jc w:val="both"/>
        <w:rPr>
          <w:sz w:val="28"/>
          <w:szCs w:val="28"/>
        </w:rPr>
      </w:pPr>
      <w:r w:rsidRPr="00E83E16">
        <w:rPr>
          <w:sz w:val="28"/>
          <w:szCs w:val="28"/>
        </w:rPr>
        <w:t xml:space="preserve"> </w:t>
      </w:r>
      <w:r w:rsidR="00E83E16">
        <w:rPr>
          <w:sz w:val="28"/>
          <w:szCs w:val="28"/>
        </w:rPr>
        <w:t>«</w:t>
      </w:r>
      <w:r w:rsidRPr="00E83E16">
        <w:rPr>
          <w:sz w:val="28"/>
          <w:szCs w:val="28"/>
        </w:rPr>
        <w:t xml:space="preserve">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E83E16">
        <w:rPr>
          <w:sz w:val="28"/>
          <w:szCs w:val="28"/>
        </w:rPr>
        <w:t>предпринимателей</w:t>
      </w:r>
      <w:proofErr w:type="gramEnd"/>
      <w:r w:rsidRPr="00E83E16">
        <w:rPr>
          <w:sz w:val="28"/>
          <w:szCs w:val="28"/>
        </w:rPr>
        <w:t xml:space="preserve">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r w:rsidR="00E83E16">
        <w:rPr>
          <w:sz w:val="28"/>
          <w:szCs w:val="28"/>
        </w:rPr>
        <w:t>»</w:t>
      </w:r>
    </w:p>
    <w:p w:rsidR="006E0630" w:rsidRPr="002E1A87" w:rsidRDefault="00A76ED1" w:rsidP="00351637">
      <w:pPr>
        <w:jc w:val="both"/>
        <w:rPr>
          <w:sz w:val="28"/>
          <w:szCs w:val="28"/>
          <w:highlight w:val="yellow"/>
        </w:rPr>
      </w:pPr>
      <w:r w:rsidRPr="002E1A87">
        <w:rPr>
          <w:sz w:val="28"/>
          <w:szCs w:val="28"/>
        </w:rPr>
        <w:t>3</w:t>
      </w:r>
      <w:r w:rsidR="002720E2" w:rsidRPr="002E1A87">
        <w:rPr>
          <w:sz w:val="28"/>
          <w:szCs w:val="28"/>
        </w:rPr>
        <w:t>)</w:t>
      </w:r>
      <w:r w:rsidR="00351637">
        <w:rPr>
          <w:sz w:val="28"/>
          <w:szCs w:val="28"/>
        </w:rPr>
        <w:t>.</w:t>
      </w:r>
      <w:r w:rsidR="006D211C" w:rsidRPr="002E1A87">
        <w:rPr>
          <w:sz w:val="28"/>
          <w:szCs w:val="28"/>
        </w:rPr>
        <w:t xml:space="preserve"> </w:t>
      </w:r>
      <w:r w:rsidR="001A3511">
        <w:rPr>
          <w:sz w:val="28"/>
          <w:szCs w:val="28"/>
        </w:rPr>
        <w:t xml:space="preserve"> </w:t>
      </w:r>
      <w:r w:rsidR="00776F00">
        <w:rPr>
          <w:sz w:val="28"/>
          <w:szCs w:val="28"/>
        </w:rPr>
        <w:t xml:space="preserve">В пункт </w:t>
      </w:r>
      <w:r w:rsidR="00F860C1">
        <w:rPr>
          <w:sz w:val="28"/>
          <w:szCs w:val="28"/>
        </w:rPr>
        <w:t xml:space="preserve"> </w:t>
      </w:r>
      <w:r w:rsidR="00776F00">
        <w:rPr>
          <w:sz w:val="28"/>
          <w:szCs w:val="28"/>
        </w:rPr>
        <w:t>28.5 абзац 8</w:t>
      </w:r>
      <w:r w:rsidR="006E0630" w:rsidRPr="002E1A87">
        <w:rPr>
          <w:sz w:val="28"/>
          <w:szCs w:val="28"/>
        </w:rPr>
        <w:t xml:space="preserve"> Админ</w:t>
      </w:r>
      <w:r w:rsidR="001A3511">
        <w:rPr>
          <w:sz w:val="28"/>
          <w:szCs w:val="28"/>
        </w:rPr>
        <w:t xml:space="preserve">истративного регламента </w:t>
      </w:r>
      <w:r w:rsidR="00776F00">
        <w:rPr>
          <w:sz w:val="28"/>
          <w:szCs w:val="28"/>
        </w:rPr>
        <w:t>после слов «</w:t>
      </w:r>
      <w:r w:rsidR="00776F00" w:rsidRPr="00E83E16">
        <w:rPr>
          <w:sz w:val="28"/>
          <w:szCs w:val="28"/>
        </w:rPr>
        <w:t>проведения любым доступным способом» добавить те</w:t>
      </w:r>
      <w:proofErr w:type="gramStart"/>
      <w:r w:rsidR="00776F00" w:rsidRPr="00E83E16">
        <w:rPr>
          <w:sz w:val="28"/>
          <w:szCs w:val="28"/>
        </w:rPr>
        <w:t>кст</w:t>
      </w:r>
      <w:r w:rsidR="00776F00">
        <w:rPr>
          <w:szCs w:val="28"/>
        </w:rPr>
        <w:t xml:space="preserve"> </w:t>
      </w:r>
      <w:r w:rsidR="006E0630" w:rsidRPr="002E1A87">
        <w:rPr>
          <w:sz w:val="28"/>
          <w:szCs w:val="28"/>
        </w:rPr>
        <w:t>сл</w:t>
      </w:r>
      <w:proofErr w:type="gramEnd"/>
      <w:r w:rsidR="006E0630" w:rsidRPr="002E1A87">
        <w:rPr>
          <w:sz w:val="28"/>
          <w:szCs w:val="28"/>
        </w:rPr>
        <w:t>едующего содержания</w:t>
      </w:r>
      <w:r w:rsidR="006007E0">
        <w:rPr>
          <w:sz w:val="28"/>
          <w:szCs w:val="28"/>
        </w:rPr>
        <w:t>:</w:t>
      </w:r>
      <w:r w:rsidR="006E0630" w:rsidRPr="002E1A87">
        <w:rPr>
          <w:sz w:val="28"/>
          <w:szCs w:val="28"/>
          <w:highlight w:val="yellow"/>
        </w:rPr>
        <w:t xml:space="preserve"> </w:t>
      </w:r>
    </w:p>
    <w:p w:rsidR="00776F00" w:rsidRPr="00E83E16" w:rsidRDefault="00F860C1" w:rsidP="00351637">
      <w:pPr>
        <w:ind w:firstLine="544"/>
        <w:jc w:val="both"/>
        <w:rPr>
          <w:sz w:val="28"/>
          <w:szCs w:val="28"/>
        </w:rPr>
      </w:pPr>
      <w:r>
        <w:rPr>
          <w:sz w:val="28"/>
          <w:szCs w:val="28"/>
        </w:rPr>
        <w:t xml:space="preserve">   </w:t>
      </w:r>
      <w:r w:rsidR="00776F00">
        <w:rPr>
          <w:sz w:val="28"/>
          <w:szCs w:val="28"/>
        </w:rPr>
        <w:t xml:space="preserve"> </w:t>
      </w:r>
      <w:r w:rsidR="00776F00" w:rsidRPr="00E83E16">
        <w:rPr>
          <w:sz w:val="28"/>
          <w:szCs w:val="28"/>
        </w:rPr>
        <w:t xml:space="preserve">«в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00776F00" w:rsidRPr="00E83E16">
        <w:rPr>
          <w:sz w:val="28"/>
          <w:szCs w:val="28"/>
        </w:rPr>
        <w:t>предпринимателей</w:t>
      </w:r>
      <w:proofErr w:type="gramEnd"/>
      <w:r w:rsidR="00776F00" w:rsidRPr="00E83E16">
        <w:rPr>
          <w:sz w:val="28"/>
          <w:szCs w:val="28"/>
        </w:rPr>
        <w:t xml:space="preserve">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6007E0" w:rsidRDefault="006007E0" w:rsidP="008D73E0">
      <w:pPr>
        <w:jc w:val="both"/>
        <w:rPr>
          <w:sz w:val="28"/>
          <w:szCs w:val="28"/>
        </w:rPr>
      </w:pPr>
    </w:p>
    <w:p w:rsidR="006D211C" w:rsidRPr="00352A67" w:rsidRDefault="00FD395E" w:rsidP="00352A67">
      <w:pPr>
        <w:shd w:val="clear" w:color="auto" w:fill="FFFFFF"/>
        <w:tabs>
          <w:tab w:val="left" w:leader="underscore" w:pos="7123"/>
        </w:tabs>
        <w:spacing w:before="5" w:line="298" w:lineRule="exact"/>
        <w:jc w:val="both"/>
        <w:rPr>
          <w:sz w:val="28"/>
          <w:szCs w:val="28"/>
        </w:rPr>
      </w:pPr>
      <w:r>
        <w:rPr>
          <w:sz w:val="28"/>
          <w:szCs w:val="28"/>
        </w:rPr>
        <w:t xml:space="preserve">        </w:t>
      </w:r>
      <w:r w:rsidR="006D211C" w:rsidRPr="00DF4C0F">
        <w:rPr>
          <w:spacing w:val="-12"/>
          <w:sz w:val="28"/>
          <w:szCs w:val="28"/>
        </w:rPr>
        <w:t>2.    Настоящее Постановление вступает в силу после его обнародования.</w:t>
      </w:r>
    </w:p>
    <w:p w:rsidR="006D211C" w:rsidRPr="00DF4C0F" w:rsidRDefault="006D211C" w:rsidP="006D211C">
      <w:pPr>
        <w:shd w:val="clear" w:color="auto" w:fill="FFFFFF"/>
        <w:tabs>
          <w:tab w:val="left" w:pos="1066"/>
        </w:tabs>
        <w:spacing w:line="322" w:lineRule="exact"/>
        <w:jc w:val="both"/>
        <w:rPr>
          <w:spacing w:val="-12"/>
          <w:sz w:val="28"/>
          <w:szCs w:val="28"/>
        </w:rPr>
      </w:pPr>
      <w:r w:rsidRPr="00DF4C0F">
        <w:rPr>
          <w:spacing w:val="-12"/>
          <w:sz w:val="28"/>
          <w:szCs w:val="28"/>
        </w:rPr>
        <w:t xml:space="preserve"> </w:t>
      </w:r>
      <w:r w:rsidR="00DF4C0F">
        <w:rPr>
          <w:spacing w:val="-12"/>
          <w:sz w:val="28"/>
          <w:szCs w:val="28"/>
        </w:rPr>
        <w:t xml:space="preserve">         </w:t>
      </w:r>
      <w:r w:rsidRPr="00DF4C0F">
        <w:rPr>
          <w:spacing w:val="-12"/>
          <w:sz w:val="28"/>
          <w:szCs w:val="28"/>
        </w:rPr>
        <w:t xml:space="preserve">3.    </w:t>
      </w:r>
      <w:proofErr w:type="gramStart"/>
      <w:r w:rsidRPr="00DF4C0F">
        <w:rPr>
          <w:spacing w:val="-12"/>
          <w:sz w:val="28"/>
          <w:szCs w:val="28"/>
        </w:rPr>
        <w:t>Контроль за</w:t>
      </w:r>
      <w:proofErr w:type="gramEnd"/>
      <w:r w:rsidRPr="00DF4C0F">
        <w:rPr>
          <w:spacing w:val="-12"/>
          <w:sz w:val="28"/>
          <w:szCs w:val="28"/>
        </w:rPr>
        <w:t xml:space="preserve"> исполнением  настоящего постановления оставляю за собой.</w:t>
      </w:r>
    </w:p>
    <w:p w:rsidR="006D211C" w:rsidRPr="00DF4C0F" w:rsidRDefault="006D211C" w:rsidP="006D211C">
      <w:pPr>
        <w:rPr>
          <w:sz w:val="28"/>
          <w:szCs w:val="28"/>
        </w:rPr>
      </w:pPr>
    </w:p>
    <w:p w:rsidR="006D211C" w:rsidRDefault="006D211C" w:rsidP="006D211C">
      <w:pPr>
        <w:rPr>
          <w:sz w:val="28"/>
          <w:szCs w:val="28"/>
        </w:rPr>
      </w:pPr>
    </w:p>
    <w:p w:rsidR="006D211C" w:rsidRDefault="006D211C" w:rsidP="006D211C">
      <w:pPr>
        <w:rPr>
          <w:sz w:val="28"/>
          <w:szCs w:val="28"/>
        </w:rPr>
      </w:pPr>
    </w:p>
    <w:p w:rsidR="006D211C" w:rsidRDefault="006D211C" w:rsidP="006D211C">
      <w:pPr>
        <w:rPr>
          <w:sz w:val="28"/>
          <w:szCs w:val="28"/>
        </w:rPr>
      </w:pPr>
    </w:p>
    <w:p w:rsidR="006D211C" w:rsidRDefault="006D211C" w:rsidP="006D211C">
      <w:pPr>
        <w:rPr>
          <w:sz w:val="28"/>
          <w:szCs w:val="28"/>
        </w:rPr>
      </w:pPr>
    </w:p>
    <w:p w:rsidR="006D211C" w:rsidRDefault="006D211C" w:rsidP="006D211C">
      <w:pPr>
        <w:rPr>
          <w:sz w:val="28"/>
          <w:szCs w:val="28"/>
        </w:rPr>
      </w:pPr>
    </w:p>
    <w:p w:rsidR="006D211C" w:rsidRDefault="006D211C" w:rsidP="006D211C">
      <w:pPr>
        <w:rPr>
          <w:sz w:val="28"/>
          <w:szCs w:val="28"/>
        </w:rPr>
      </w:pPr>
    </w:p>
    <w:p w:rsidR="006D211C" w:rsidRDefault="00776F00" w:rsidP="006D211C">
      <w:pPr>
        <w:rPr>
          <w:sz w:val="28"/>
          <w:szCs w:val="28"/>
        </w:rPr>
      </w:pPr>
      <w:r>
        <w:rPr>
          <w:sz w:val="28"/>
          <w:szCs w:val="28"/>
        </w:rPr>
        <w:t>Глава</w:t>
      </w:r>
      <w:r w:rsidR="006D211C">
        <w:rPr>
          <w:sz w:val="28"/>
          <w:szCs w:val="28"/>
        </w:rPr>
        <w:t xml:space="preserve"> администрации </w:t>
      </w:r>
    </w:p>
    <w:p w:rsidR="006D211C" w:rsidRDefault="006D211C" w:rsidP="006D211C">
      <w:pPr>
        <w:rPr>
          <w:sz w:val="28"/>
          <w:szCs w:val="28"/>
        </w:rPr>
      </w:pPr>
      <w:r>
        <w:rPr>
          <w:sz w:val="28"/>
          <w:szCs w:val="28"/>
        </w:rPr>
        <w:t>муниципального образования</w:t>
      </w:r>
    </w:p>
    <w:p w:rsidR="006D211C" w:rsidRPr="006B14DD" w:rsidRDefault="006D211C" w:rsidP="006D211C">
      <w:pPr>
        <w:rPr>
          <w:spacing w:val="-26"/>
          <w:sz w:val="28"/>
          <w:szCs w:val="28"/>
        </w:rPr>
      </w:pPr>
      <w:r w:rsidRPr="00B31BC8">
        <w:rPr>
          <w:sz w:val="28"/>
          <w:szCs w:val="28"/>
        </w:rPr>
        <w:t xml:space="preserve">«Городское поселение </w:t>
      </w:r>
      <w:r>
        <w:rPr>
          <w:sz w:val="28"/>
          <w:szCs w:val="28"/>
        </w:rPr>
        <w:t xml:space="preserve">Красногорский»                     </w:t>
      </w:r>
      <w:r w:rsidR="00352A67">
        <w:rPr>
          <w:sz w:val="28"/>
          <w:szCs w:val="28"/>
        </w:rPr>
        <w:t xml:space="preserve">                   </w:t>
      </w:r>
      <w:r w:rsidR="00776F00">
        <w:rPr>
          <w:sz w:val="28"/>
          <w:szCs w:val="28"/>
        </w:rPr>
        <w:t xml:space="preserve">И.Я. </w:t>
      </w:r>
      <w:proofErr w:type="spellStart"/>
      <w:r w:rsidR="00776F00">
        <w:rPr>
          <w:sz w:val="28"/>
          <w:szCs w:val="28"/>
        </w:rPr>
        <w:t>Торуткин</w:t>
      </w:r>
      <w:proofErr w:type="spellEnd"/>
    </w:p>
    <w:p w:rsidR="006D211C" w:rsidRDefault="006D211C" w:rsidP="006D211C">
      <w:pPr>
        <w:rPr>
          <w:spacing w:val="-1"/>
          <w:sz w:val="22"/>
          <w:szCs w:val="22"/>
        </w:rPr>
      </w:pPr>
    </w:p>
    <w:p w:rsidR="006D211C" w:rsidRDefault="006D211C" w:rsidP="006D211C">
      <w:pPr>
        <w:rPr>
          <w:spacing w:val="-1"/>
          <w:sz w:val="16"/>
          <w:szCs w:val="16"/>
        </w:rPr>
      </w:pPr>
    </w:p>
    <w:p w:rsidR="006D211C" w:rsidRDefault="006D211C" w:rsidP="006D211C">
      <w:pPr>
        <w:rPr>
          <w:spacing w:val="-1"/>
          <w:sz w:val="16"/>
          <w:szCs w:val="16"/>
        </w:rPr>
      </w:pPr>
    </w:p>
    <w:p w:rsidR="006D211C" w:rsidRDefault="006D211C" w:rsidP="006D211C">
      <w:pPr>
        <w:rPr>
          <w:spacing w:val="-1"/>
          <w:sz w:val="16"/>
          <w:szCs w:val="16"/>
        </w:rPr>
      </w:pPr>
    </w:p>
    <w:p w:rsidR="006D211C" w:rsidRDefault="006D211C" w:rsidP="006D211C">
      <w:pPr>
        <w:rPr>
          <w:spacing w:val="-1"/>
          <w:sz w:val="16"/>
          <w:szCs w:val="16"/>
        </w:rPr>
      </w:pPr>
    </w:p>
    <w:p w:rsidR="006D211C" w:rsidRDefault="006D211C" w:rsidP="006D211C">
      <w:pPr>
        <w:rPr>
          <w:spacing w:val="-1"/>
          <w:sz w:val="16"/>
          <w:szCs w:val="16"/>
        </w:rPr>
      </w:pPr>
    </w:p>
    <w:p w:rsidR="006D211C" w:rsidRDefault="006D211C" w:rsidP="006D211C">
      <w:pPr>
        <w:rPr>
          <w:spacing w:val="-1"/>
          <w:sz w:val="16"/>
          <w:szCs w:val="16"/>
        </w:rPr>
      </w:pPr>
    </w:p>
    <w:p w:rsidR="006D211C" w:rsidRDefault="006D211C" w:rsidP="006D211C">
      <w:pPr>
        <w:rPr>
          <w:spacing w:val="-1"/>
          <w:sz w:val="16"/>
          <w:szCs w:val="16"/>
        </w:rPr>
      </w:pPr>
    </w:p>
    <w:p w:rsidR="006D211C" w:rsidRDefault="006D211C" w:rsidP="006D211C">
      <w:pPr>
        <w:rPr>
          <w:spacing w:val="-1"/>
          <w:sz w:val="16"/>
          <w:szCs w:val="16"/>
        </w:rPr>
      </w:pPr>
    </w:p>
    <w:p w:rsidR="006D211C" w:rsidRDefault="006D211C" w:rsidP="006D211C">
      <w:pPr>
        <w:rPr>
          <w:spacing w:val="-1"/>
          <w:sz w:val="16"/>
          <w:szCs w:val="16"/>
        </w:rPr>
      </w:pPr>
    </w:p>
    <w:p w:rsidR="008D30A6" w:rsidRDefault="008D30A6" w:rsidP="006D211C">
      <w:pPr>
        <w:rPr>
          <w:spacing w:val="-1"/>
          <w:sz w:val="18"/>
          <w:szCs w:val="18"/>
        </w:rPr>
      </w:pPr>
    </w:p>
    <w:p w:rsidR="006D211C" w:rsidRPr="00E83E16" w:rsidRDefault="006D211C" w:rsidP="006D211C">
      <w:pPr>
        <w:rPr>
          <w:spacing w:val="-1"/>
          <w:sz w:val="16"/>
          <w:szCs w:val="16"/>
        </w:rPr>
      </w:pPr>
      <w:r w:rsidRPr="00E83E16">
        <w:rPr>
          <w:spacing w:val="-1"/>
          <w:sz w:val="16"/>
          <w:szCs w:val="16"/>
        </w:rPr>
        <w:t xml:space="preserve">исп. </w:t>
      </w:r>
      <w:r w:rsidR="00352A67" w:rsidRPr="00E83E16">
        <w:rPr>
          <w:spacing w:val="-1"/>
          <w:sz w:val="16"/>
          <w:szCs w:val="16"/>
        </w:rPr>
        <w:t>Саратова Г.И.</w:t>
      </w:r>
    </w:p>
    <w:p w:rsidR="006D211C" w:rsidRPr="00E83E16" w:rsidRDefault="006D211C" w:rsidP="006D211C">
      <w:pPr>
        <w:rPr>
          <w:spacing w:val="-1"/>
          <w:sz w:val="16"/>
          <w:szCs w:val="16"/>
        </w:rPr>
      </w:pPr>
      <w:r w:rsidRPr="00E83E16">
        <w:rPr>
          <w:spacing w:val="-1"/>
          <w:sz w:val="16"/>
          <w:szCs w:val="16"/>
        </w:rPr>
        <w:t>тел. 6-54-03</w:t>
      </w:r>
    </w:p>
    <w:sectPr w:rsidR="006D211C" w:rsidRPr="00E83E16" w:rsidSect="00B0768B">
      <w:pgSz w:w="11906" w:h="16838"/>
      <w:pgMar w:top="567" w:right="851" w:bottom="71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7F7394"/>
    <w:multiLevelType w:val="singleLevel"/>
    <w:tmpl w:val="7C60E2FE"/>
    <w:lvl w:ilvl="0">
      <w:start w:val="1"/>
      <w:numFmt w:val="decimal"/>
      <w:lvlText w:val="%1)"/>
      <w:legacy w:legacy="1" w:legacySpace="0" w:legacyIndent="350"/>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211C"/>
    <w:rsid w:val="000E0295"/>
    <w:rsid w:val="00126202"/>
    <w:rsid w:val="00145CA5"/>
    <w:rsid w:val="00164951"/>
    <w:rsid w:val="001868E0"/>
    <w:rsid w:val="00196272"/>
    <w:rsid w:val="001A3511"/>
    <w:rsid w:val="00215F31"/>
    <w:rsid w:val="002720E2"/>
    <w:rsid w:val="002B20E2"/>
    <w:rsid w:val="002C2A8C"/>
    <w:rsid w:val="002E1A87"/>
    <w:rsid w:val="00351637"/>
    <w:rsid w:val="00352A67"/>
    <w:rsid w:val="003C583B"/>
    <w:rsid w:val="00432F3D"/>
    <w:rsid w:val="004B2035"/>
    <w:rsid w:val="004C6277"/>
    <w:rsid w:val="004D5FE7"/>
    <w:rsid w:val="004E7DB2"/>
    <w:rsid w:val="00516DE0"/>
    <w:rsid w:val="00545390"/>
    <w:rsid w:val="00546FFF"/>
    <w:rsid w:val="005A045D"/>
    <w:rsid w:val="005A5448"/>
    <w:rsid w:val="006007E0"/>
    <w:rsid w:val="00625173"/>
    <w:rsid w:val="00632A62"/>
    <w:rsid w:val="00655939"/>
    <w:rsid w:val="0069766F"/>
    <w:rsid w:val="006A770A"/>
    <w:rsid w:val="006D211C"/>
    <w:rsid w:val="006E0630"/>
    <w:rsid w:val="007061CF"/>
    <w:rsid w:val="00714C58"/>
    <w:rsid w:val="00730AEC"/>
    <w:rsid w:val="00776F00"/>
    <w:rsid w:val="007961D0"/>
    <w:rsid w:val="007C23E4"/>
    <w:rsid w:val="00807308"/>
    <w:rsid w:val="008D30A6"/>
    <w:rsid w:val="008D73E0"/>
    <w:rsid w:val="00926AF9"/>
    <w:rsid w:val="009762EE"/>
    <w:rsid w:val="009814BB"/>
    <w:rsid w:val="00992FBE"/>
    <w:rsid w:val="009D5FBF"/>
    <w:rsid w:val="00A07747"/>
    <w:rsid w:val="00A37AEA"/>
    <w:rsid w:val="00A76ED1"/>
    <w:rsid w:val="00A873FF"/>
    <w:rsid w:val="00BC30DC"/>
    <w:rsid w:val="00BD0BE4"/>
    <w:rsid w:val="00BF2981"/>
    <w:rsid w:val="00C03154"/>
    <w:rsid w:val="00CB60B1"/>
    <w:rsid w:val="00CC39F4"/>
    <w:rsid w:val="00D33657"/>
    <w:rsid w:val="00DF4C0F"/>
    <w:rsid w:val="00E31B77"/>
    <w:rsid w:val="00E57062"/>
    <w:rsid w:val="00E60C14"/>
    <w:rsid w:val="00E61F39"/>
    <w:rsid w:val="00E65990"/>
    <w:rsid w:val="00E83E16"/>
    <w:rsid w:val="00F860C1"/>
    <w:rsid w:val="00F875A1"/>
    <w:rsid w:val="00F95BDB"/>
    <w:rsid w:val="00FC0030"/>
    <w:rsid w:val="00FD190E"/>
    <w:rsid w:val="00FD39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1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D211C"/>
    <w:pPr>
      <w:jc w:val="center"/>
    </w:pPr>
    <w:rPr>
      <w:sz w:val="28"/>
    </w:rPr>
  </w:style>
  <w:style w:type="character" w:customStyle="1" w:styleId="a4">
    <w:name w:val="Название Знак"/>
    <w:basedOn w:val="a0"/>
    <w:link w:val="a3"/>
    <w:rsid w:val="006D211C"/>
    <w:rPr>
      <w:rFonts w:ascii="Times New Roman" w:eastAsia="Times New Roman" w:hAnsi="Times New Roman" w:cs="Times New Roman"/>
      <w:sz w:val="28"/>
      <w:szCs w:val="24"/>
      <w:lang w:eastAsia="ru-RU"/>
    </w:rPr>
  </w:style>
  <w:style w:type="paragraph" w:styleId="2">
    <w:name w:val="Body Text 2"/>
    <w:basedOn w:val="a"/>
    <w:link w:val="20"/>
    <w:rsid w:val="006D211C"/>
    <w:pPr>
      <w:jc w:val="right"/>
    </w:pPr>
    <w:rPr>
      <w:sz w:val="28"/>
    </w:rPr>
  </w:style>
  <w:style w:type="character" w:customStyle="1" w:styleId="20">
    <w:name w:val="Основной текст 2 Знак"/>
    <w:basedOn w:val="a0"/>
    <w:link w:val="2"/>
    <w:rsid w:val="006D211C"/>
    <w:rPr>
      <w:rFonts w:ascii="Times New Roman" w:eastAsia="Times New Roman" w:hAnsi="Times New Roman" w:cs="Times New Roman"/>
      <w:sz w:val="28"/>
      <w:szCs w:val="24"/>
      <w:lang w:eastAsia="ru-RU"/>
    </w:rPr>
  </w:style>
  <w:style w:type="paragraph" w:styleId="a5">
    <w:name w:val="Body Text"/>
    <w:basedOn w:val="a"/>
    <w:link w:val="a6"/>
    <w:uiPriority w:val="99"/>
    <w:semiHidden/>
    <w:unhideWhenUsed/>
    <w:rsid w:val="006D211C"/>
    <w:pPr>
      <w:spacing w:after="120"/>
    </w:pPr>
  </w:style>
  <w:style w:type="character" w:customStyle="1" w:styleId="a6">
    <w:name w:val="Основной текст Знак"/>
    <w:basedOn w:val="a0"/>
    <w:link w:val="a5"/>
    <w:uiPriority w:val="99"/>
    <w:semiHidden/>
    <w:rsid w:val="006D211C"/>
    <w:rPr>
      <w:rFonts w:ascii="Times New Roman" w:eastAsia="Times New Roman" w:hAnsi="Times New Roman" w:cs="Times New Roman"/>
      <w:sz w:val="24"/>
      <w:szCs w:val="24"/>
      <w:lang w:eastAsia="ru-RU"/>
    </w:rPr>
  </w:style>
  <w:style w:type="paragraph" w:customStyle="1" w:styleId="consplusnormal">
    <w:name w:val="consplusnormal"/>
    <w:basedOn w:val="a"/>
    <w:rsid w:val="00DF4C0F"/>
    <w:pPr>
      <w:spacing w:before="100" w:beforeAutospacing="1" w:after="100" w:afterAutospacing="1"/>
    </w:pPr>
  </w:style>
  <w:style w:type="character" w:customStyle="1" w:styleId="apple-converted-space">
    <w:name w:val="apple-converted-space"/>
    <w:basedOn w:val="a0"/>
    <w:rsid w:val="00807308"/>
  </w:style>
  <w:style w:type="character" w:customStyle="1" w:styleId="dt-r">
    <w:name w:val="dt-r"/>
    <w:basedOn w:val="a0"/>
    <w:rsid w:val="00807308"/>
  </w:style>
  <w:style w:type="paragraph" w:customStyle="1" w:styleId="ConsPlusNormal0">
    <w:name w:val="ConsPlusNormal"/>
    <w:rsid w:val="001A351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basedOn w:val="a0"/>
    <w:uiPriority w:val="99"/>
    <w:semiHidden/>
    <w:unhideWhenUsed/>
    <w:rsid w:val="006007E0"/>
    <w:rPr>
      <w:color w:val="0000FF"/>
      <w:u w:val="single"/>
    </w:rPr>
  </w:style>
</w:styles>
</file>

<file path=word/webSettings.xml><?xml version="1.0" encoding="utf-8"?>
<w:webSettings xmlns:r="http://schemas.openxmlformats.org/officeDocument/2006/relationships" xmlns:w="http://schemas.openxmlformats.org/wordprocessingml/2006/main">
  <w:divs>
    <w:div w:id="15543191">
      <w:bodyDiv w:val="1"/>
      <w:marLeft w:val="0"/>
      <w:marRight w:val="0"/>
      <w:marTop w:val="0"/>
      <w:marBottom w:val="0"/>
      <w:divBdr>
        <w:top w:val="none" w:sz="0" w:space="0" w:color="auto"/>
        <w:left w:val="none" w:sz="0" w:space="0" w:color="auto"/>
        <w:bottom w:val="none" w:sz="0" w:space="0" w:color="auto"/>
        <w:right w:val="none" w:sz="0" w:space="0" w:color="auto"/>
      </w:divBdr>
      <w:divsChild>
        <w:div w:id="400373327">
          <w:marLeft w:val="0"/>
          <w:marRight w:val="0"/>
          <w:marTop w:val="0"/>
          <w:marBottom w:val="0"/>
          <w:divBdr>
            <w:top w:val="none" w:sz="0" w:space="0" w:color="auto"/>
            <w:left w:val="none" w:sz="0" w:space="0" w:color="auto"/>
            <w:bottom w:val="none" w:sz="0" w:space="0" w:color="auto"/>
            <w:right w:val="none" w:sz="0" w:space="0" w:color="auto"/>
          </w:divBdr>
        </w:div>
        <w:div w:id="67043846">
          <w:marLeft w:val="0"/>
          <w:marRight w:val="0"/>
          <w:marTop w:val="0"/>
          <w:marBottom w:val="0"/>
          <w:divBdr>
            <w:top w:val="none" w:sz="0" w:space="0" w:color="auto"/>
            <w:left w:val="none" w:sz="0" w:space="0" w:color="auto"/>
            <w:bottom w:val="none" w:sz="0" w:space="0" w:color="auto"/>
            <w:right w:val="none" w:sz="0" w:space="0" w:color="auto"/>
          </w:divBdr>
        </w:div>
        <w:div w:id="426076409">
          <w:marLeft w:val="0"/>
          <w:marRight w:val="0"/>
          <w:marTop w:val="0"/>
          <w:marBottom w:val="0"/>
          <w:divBdr>
            <w:top w:val="none" w:sz="0" w:space="0" w:color="auto"/>
            <w:left w:val="none" w:sz="0" w:space="0" w:color="auto"/>
            <w:bottom w:val="none" w:sz="0" w:space="0" w:color="auto"/>
            <w:right w:val="none" w:sz="0" w:space="0" w:color="auto"/>
          </w:divBdr>
        </w:div>
        <w:div w:id="902180060">
          <w:marLeft w:val="0"/>
          <w:marRight w:val="0"/>
          <w:marTop w:val="0"/>
          <w:marBottom w:val="0"/>
          <w:divBdr>
            <w:top w:val="none" w:sz="0" w:space="0" w:color="auto"/>
            <w:left w:val="none" w:sz="0" w:space="0" w:color="auto"/>
            <w:bottom w:val="none" w:sz="0" w:space="0" w:color="auto"/>
            <w:right w:val="none" w:sz="0" w:space="0" w:color="auto"/>
          </w:divBdr>
        </w:div>
        <w:div w:id="332464133">
          <w:marLeft w:val="0"/>
          <w:marRight w:val="0"/>
          <w:marTop w:val="0"/>
          <w:marBottom w:val="0"/>
          <w:divBdr>
            <w:top w:val="none" w:sz="0" w:space="0" w:color="auto"/>
            <w:left w:val="none" w:sz="0" w:space="0" w:color="auto"/>
            <w:bottom w:val="none" w:sz="0" w:space="0" w:color="auto"/>
            <w:right w:val="none" w:sz="0" w:space="0" w:color="auto"/>
          </w:divBdr>
        </w:div>
        <w:div w:id="1136526644">
          <w:marLeft w:val="0"/>
          <w:marRight w:val="0"/>
          <w:marTop w:val="0"/>
          <w:marBottom w:val="0"/>
          <w:divBdr>
            <w:top w:val="none" w:sz="0" w:space="0" w:color="auto"/>
            <w:left w:val="none" w:sz="0" w:space="0" w:color="auto"/>
            <w:bottom w:val="none" w:sz="0" w:space="0" w:color="auto"/>
            <w:right w:val="none" w:sz="0" w:space="0" w:color="auto"/>
          </w:divBdr>
        </w:div>
        <w:div w:id="329449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cons/cgi/online.cgi?req=doc&amp;base=LAW&amp;n=201699&amp;rnd=244973.297526231&amp;dst=280&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cons/cgi/online.cgi?req=doc&amp;base=LAW&amp;n=201699&amp;rnd=244973.140655357&amp;dst=209&amp;fld=134" TargetMode="External"/><Relationship Id="rId5" Type="http://schemas.openxmlformats.org/officeDocument/2006/relationships/hyperlink" Target="http://www.consultant.ru/cons/cgi/online.cgi?req=query&amp;div=LAW&amp;opt=1&amp;REFDOC=201699&amp;REFBASE=LAW&amp;REFFIELD=134&amp;REFSEGM=206&amp;REFPAGE=0&amp;REFTYPE=QP_MULTI_REF&amp;ts=28173148663976212271&amp;REFDST=31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1318</Words>
  <Characters>7513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8814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krasadmin</cp:lastModifiedBy>
  <cp:revision>12</cp:revision>
  <cp:lastPrinted>2017-02-08T13:23:00Z</cp:lastPrinted>
  <dcterms:created xsi:type="dcterms:W3CDTF">2017-02-08T09:03:00Z</dcterms:created>
  <dcterms:modified xsi:type="dcterms:W3CDTF">2017-07-21T05:17:00Z</dcterms:modified>
</cp:coreProperties>
</file>