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27C" w:rsidRPr="00A8483B" w:rsidRDefault="00A8483B" w:rsidP="008B327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A8483B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Рекомендации</w:t>
      </w:r>
    </w:p>
    <w:p w:rsidR="008B327C" w:rsidRPr="00B55C0D" w:rsidRDefault="008B327C" w:rsidP="0090674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7"/>
          <w:szCs w:val="27"/>
        </w:rPr>
      </w:pPr>
    </w:p>
    <w:p w:rsidR="00D84814" w:rsidRPr="00B55C0D" w:rsidRDefault="00A8483B" w:rsidP="008B327C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</w:t>
      </w:r>
      <w:r w:rsidR="008B327C" w:rsidRPr="00B55C0D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</w:t>
      </w:r>
      <w:r w:rsidR="00D84814" w:rsidRPr="00B55C0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ДЕЙСТВИЯ ПЕРСОНАЛА И РУКОВОДИТЕЛЕЙ ОРГАНИЗАЦИЙ ПРИ УГРОЗЕ СОВЕРШЕНИЯ ТЕРРОРИСТИЧЕСКОГО АКТА</w:t>
      </w:r>
    </w:p>
    <w:p w:rsidR="00D84814" w:rsidRPr="00B55C0D" w:rsidRDefault="00D84814" w:rsidP="009067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C0D">
        <w:rPr>
          <w:rFonts w:ascii="Times New Roman" w:eastAsia="Times New Roman" w:hAnsi="Times New Roman" w:cs="Times New Roman"/>
          <w:sz w:val="27"/>
          <w:szCs w:val="27"/>
        </w:rPr>
        <w:t xml:space="preserve"> Данные рекомендации предназначены для использования руководителями и сотрудниками персонала в учреждениях культуры, здравоохранения, образования и науки, социального обслуживания населения, спортивных учреждениях </w:t>
      </w:r>
      <w:r w:rsidR="00906741" w:rsidRPr="00B55C0D">
        <w:rPr>
          <w:rFonts w:ascii="Times New Roman" w:eastAsia="Times New Roman" w:hAnsi="Times New Roman" w:cs="Times New Roman"/>
          <w:sz w:val="27"/>
          <w:szCs w:val="27"/>
        </w:rPr>
        <w:t>и т.д.</w:t>
      </w:r>
      <w:r w:rsidRPr="00B55C0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D84814" w:rsidRPr="00B55C0D" w:rsidRDefault="00D84814" w:rsidP="009067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C0D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  <w:r w:rsidRPr="00B55C0D">
        <w:rPr>
          <w:rFonts w:ascii="Times New Roman" w:eastAsia="Times New Roman" w:hAnsi="Times New Roman" w:cs="Times New Roman"/>
          <w:i/>
          <w:iCs/>
          <w:sz w:val="27"/>
          <w:szCs w:val="27"/>
        </w:rPr>
        <w:t> </w:t>
      </w:r>
      <w:r w:rsidRPr="00B55C0D">
        <w:rPr>
          <w:rFonts w:ascii="Times New Roman" w:eastAsia="Times New Roman" w:hAnsi="Times New Roman" w:cs="Times New Roman"/>
          <w:sz w:val="27"/>
          <w:szCs w:val="27"/>
        </w:rPr>
        <w:t xml:space="preserve">Руководитель объекта с получением </w:t>
      </w:r>
      <w:r w:rsidR="008B327C" w:rsidRPr="00B55C0D">
        <w:rPr>
          <w:rFonts w:ascii="Times New Roman" w:eastAsia="Times New Roman" w:hAnsi="Times New Roman" w:cs="Times New Roman"/>
          <w:sz w:val="27"/>
          <w:szCs w:val="27"/>
        </w:rPr>
        <w:t xml:space="preserve">анонимного </w:t>
      </w:r>
      <w:r w:rsidRPr="00B55C0D">
        <w:rPr>
          <w:rFonts w:ascii="Times New Roman" w:eastAsia="Times New Roman" w:hAnsi="Times New Roman" w:cs="Times New Roman"/>
          <w:sz w:val="27"/>
          <w:szCs w:val="27"/>
        </w:rPr>
        <w:t>сообщения об угрозе совершения террористического акта обязан:</w:t>
      </w:r>
      <w:r w:rsidRPr="00B55C0D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</w:t>
      </w:r>
    </w:p>
    <w:p w:rsidR="00D84814" w:rsidRPr="00B55C0D" w:rsidRDefault="00D84814" w:rsidP="009067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C0D">
        <w:rPr>
          <w:rFonts w:ascii="Times New Roman" w:eastAsia="Times New Roman" w:hAnsi="Times New Roman" w:cs="Times New Roman"/>
          <w:sz w:val="27"/>
          <w:szCs w:val="27"/>
        </w:rPr>
        <w:t>– зафиксировать точное время начала разговора и его продолжительность;</w:t>
      </w:r>
    </w:p>
    <w:p w:rsidR="00D84814" w:rsidRPr="00B55C0D" w:rsidRDefault="00D84814" w:rsidP="009067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C0D">
        <w:rPr>
          <w:rFonts w:ascii="Times New Roman" w:eastAsia="Times New Roman" w:hAnsi="Times New Roman" w:cs="Times New Roman"/>
          <w:sz w:val="27"/>
          <w:szCs w:val="27"/>
        </w:rPr>
        <w:t>– при наличии автоматического определителя номера (АОНа) сразу записать определившийся номер на бумаге;</w:t>
      </w:r>
    </w:p>
    <w:p w:rsidR="00D84814" w:rsidRPr="00B55C0D" w:rsidRDefault="00D84814" w:rsidP="009067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C0D">
        <w:rPr>
          <w:rFonts w:ascii="Times New Roman" w:eastAsia="Times New Roman" w:hAnsi="Times New Roman" w:cs="Times New Roman"/>
          <w:sz w:val="27"/>
          <w:szCs w:val="27"/>
        </w:rPr>
        <w:t>– при отсутств</w:t>
      </w:r>
      <w:proofErr w:type="gramStart"/>
      <w:r w:rsidRPr="00B55C0D">
        <w:rPr>
          <w:rFonts w:ascii="Times New Roman" w:eastAsia="Times New Roman" w:hAnsi="Times New Roman" w:cs="Times New Roman"/>
          <w:sz w:val="27"/>
          <w:szCs w:val="27"/>
        </w:rPr>
        <w:t>ии АО</w:t>
      </w:r>
      <w:proofErr w:type="gramEnd"/>
      <w:r w:rsidRPr="00B55C0D">
        <w:rPr>
          <w:rFonts w:ascii="Times New Roman" w:eastAsia="Times New Roman" w:hAnsi="Times New Roman" w:cs="Times New Roman"/>
          <w:sz w:val="27"/>
          <w:szCs w:val="27"/>
        </w:rPr>
        <w:t xml:space="preserve">На или в случае, если он не сработал, не прерывать телефонного разговора, не класть телефонную трубку на аппарат, а положить ее рядом, с другого телефона позвонить на телефонный узел связи или дежурную часть </w:t>
      </w:r>
      <w:r w:rsidR="00906741" w:rsidRPr="00B55C0D">
        <w:rPr>
          <w:rFonts w:ascii="Times New Roman" w:eastAsia="Times New Roman" w:hAnsi="Times New Roman" w:cs="Times New Roman"/>
          <w:sz w:val="27"/>
          <w:szCs w:val="27"/>
        </w:rPr>
        <w:t>МВД</w:t>
      </w:r>
      <w:r w:rsidR="00A8483B">
        <w:rPr>
          <w:rFonts w:ascii="Times New Roman" w:eastAsia="Times New Roman" w:hAnsi="Times New Roman" w:cs="Times New Roman"/>
          <w:sz w:val="27"/>
          <w:szCs w:val="27"/>
        </w:rPr>
        <w:t xml:space="preserve"> (7-14-02, 102)</w:t>
      </w:r>
      <w:r w:rsidRPr="00B55C0D">
        <w:rPr>
          <w:rFonts w:ascii="Times New Roman" w:eastAsia="Times New Roman" w:hAnsi="Times New Roman" w:cs="Times New Roman"/>
          <w:sz w:val="27"/>
          <w:szCs w:val="27"/>
        </w:rPr>
        <w:t xml:space="preserve"> с просьбой установить номер телефона, откуда был сделан анонимный телефонный звонок; </w:t>
      </w:r>
    </w:p>
    <w:p w:rsidR="00D84814" w:rsidRPr="00B55C0D" w:rsidRDefault="00D84814" w:rsidP="009067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C0D">
        <w:rPr>
          <w:rFonts w:ascii="Times New Roman" w:eastAsia="Times New Roman" w:hAnsi="Times New Roman" w:cs="Times New Roman"/>
          <w:sz w:val="27"/>
          <w:szCs w:val="27"/>
        </w:rPr>
        <w:t>– при наличии звукозаписывающей аппаратуры следует сразу же извлечь кассету (мини-диск) с записью разговора и принять меры для ее сохранности, установив на ее место другую кассету;</w:t>
      </w:r>
    </w:p>
    <w:p w:rsidR="00D84814" w:rsidRPr="00B55C0D" w:rsidRDefault="00D84814" w:rsidP="009067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C0D">
        <w:rPr>
          <w:rFonts w:ascii="Times New Roman" w:eastAsia="Times New Roman" w:hAnsi="Times New Roman" w:cs="Times New Roman"/>
          <w:sz w:val="27"/>
          <w:szCs w:val="27"/>
        </w:rPr>
        <w:t xml:space="preserve">– </w:t>
      </w:r>
      <w:r w:rsidR="004D2BCD" w:rsidRPr="00B55C0D">
        <w:rPr>
          <w:rFonts w:ascii="Times New Roman" w:eastAsia="Times New Roman" w:hAnsi="Times New Roman" w:cs="Times New Roman"/>
          <w:sz w:val="27"/>
          <w:szCs w:val="27"/>
        </w:rPr>
        <w:t xml:space="preserve">или </w:t>
      </w:r>
      <w:r w:rsidRPr="00B55C0D">
        <w:rPr>
          <w:rFonts w:ascii="Times New Roman" w:eastAsia="Times New Roman" w:hAnsi="Times New Roman" w:cs="Times New Roman"/>
          <w:sz w:val="27"/>
          <w:szCs w:val="27"/>
        </w:rPr>
        <w:t>подробно записать полученное сообщение на бумаге</w:t>
      </w:r>
      <w:r w:rsidR="00A8483B">
        <w:rPr>
          <w:rFonts w:ascii="Times New Roman" w:eastAsia="Times New Roman" w:hAnsi="Times New Roman" w:cs="Times New Roman"/>
          <w:sz w:val="27"/>
          <w:szCs w:val="27"/>
        </w:rPr>
        <w:t xml:space="preserve"> и сообщить его по тел. 7-14-02 (102) или 7-11-55 (112)</w:t>
      </w:r>
      <w:r w:rsidRPr="00B55C0D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D84814" w:rsidRPr="00B55C0D" w:rsidRDefault="00D84814" w:rsidP="009067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C0D">
        <w:rPr>
          <w:rFonts w:ascii="Symbol" w:eastAsia="Times New Roman" w:hAnsi="Symbol" w:cs="Times New Roman"/>
          <w:sz w:val="27"/>
          <w:szCs w:val="27"/>
        </w:rPr>
        <w:t></w:t>
      </w:r>
      <w:r w:rsidRPr="00B55C0D">
        <w:rPr>
          <w:rFonts w:ascii="Times New Roman" w:eastAsia="Times New Roman" w:hAnsi="Times New Roman" w:cs="Times New Roman"/>
          <w:sz w:val="27"/>
          <w:szCs w:val="27"/>
        </w:rPr>
        <w:t xml:space="preserve">     по ходу разговора отметить: </w:t>
      </w:r>
    </w:p>
    <w:p w:rsidR="00D84814" w:rsidRPr="00B55C0D" w:rsidRDefault="00D84814" w:rsidP="009067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C0D">
        <w:rPr>
          <w:rFonts w:ascii="Times New Roman" w:eastAsia="Times New Roman" w:hAnsi="Times New Roman" w:cs="Times New Roman"/>
          <w:sz w:val="27"/>
          <w:szCs w:val="27"/>
        </w:rPr>
        <w:t>– пол (мужской или женский) звонившего и особенности его (ее) речи;</w:t>
      </w:r>
    </w:p>
    <w:p w:rsidR="00D84814" w:rsidRPr="00B55C0D" w:rsidRDefault="00D84814" w:rsidP="009067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C0D">
        <w:rPr>
          <w:rFonts w:ascii="Times New Roman" w:eastAsia="Times New Roman" w:hAnsi="Times New Roman" w:cs="Times New Roman"/>
          <w:sz w:val="27"/>
          <w:szCs w:val="27"/>
        </w:rPr>
        <w:t>– голос (громкий, тихий, грубый, веселый, невнятный и т.д.);</w:t>
      </w:r>
    </w:p>
    <w:p w:rsidR="00D84814" w:rsidRPr="00B55C0D" w:rsidRDefault="00D84814" w:rsidP="009067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C0D">
        <w:rPr>
          <w:rFonts w:ascii="Times New Roman" w:eastAsia="Times New Roman" w:hAnsi="Times New Roman" w:cs="Times New Roman"/>
          <w:sz w:val="27"/>
          <w:szCs w:val="27"/>
        </w:rPr>
        <w:t>– темп речи (быстрый, медленный);</w:t>
      </w:r>
    </w:p>
    <w:p w:rsidR="00D84814" w:rsidRPr="00B55C0D" w:rsidRDefault="00D84814" w:rsidP="009067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C0D">
        <w:rPr>
          <w:rFonts w:ascii="Times New Roman" w:eastAsia="Times New Roman" w:hAnsi="Times New Roman" w:cs="Times New Roman"/>
          <w:sz w:val="27"/>
          <w:szCs w:val="27"/>
        </w:rPr>
        <w:t>– произношение (отчетливое, искаженное, с заиканием, шепелявое, с акцентом или диалектом);</w:t>
      </w:r>
    </w:p>
    <w:p w:rsidR="00D84814" w:rsidRPr="00B55C0D" w:rsidRDefault="00D84814" w:rsidP="009067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C0D">
        <w:rPr>
          <w:rFonts w:ascii="Times New Roman" w:eastAsia="Times New Roman" w:hAnsi="Times New Roman" w:cs="Times New Roman"/>
          <w:sz w:val="27"/>
          <w:szCs w:val="27"/>
        </w:rPr>
        <w:t xml:space="preserve">– манера речи (развязанная, с издевкой, с нецензурными выражениями), </w:t>
      </w:r>
    </w:p>
    <w:p w:rsidR="00D84814" w:rsidRPr="00B55C0D" w:rsidRDefault="00D84814" w:rsidP="009067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C0D">
        <w:rPr>
          <w:rFonts w:ascii="Times New Roman" w:eastAsia="Times New Roman" w:hAnsi="Times New Roman" w:cs="Times New Roman"/>
          <w:sz w:val="27"/>
          <w:szCs w:val="27"/>
        </w:rPr>
        <w:t xml:space="preserve">– состояние (спокойное, возбужденное); </w:t>
      </w:r>
    </w:p>
    <w:p w:rsidR="00D84814" w:rsidRPr="00B55C0D" w:rsidRDefault="00D84814" w:rsidP="009067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C0D">
        <w:rPr>
          <w:rFonts w:ascii="Times New Roman" w:eastAsia="Times New Roman" w:hAnsi="Times New Roman" w:cs="Times New Roman"/>
          <w:sz w:val="27"/>
          <w:szCs w:val="27"/>
        </w:rPr>
        <w:t xml:space="preserve">– звуковой фон (шум автомашин или железнодорожного транспорта, музыка, звук теле-, радиоаппаратуры, голоса и др.); </w:t>
      </w:r>
    </w:p>
    <w:p w:rsidR="00D84814" w:rsidRPr="00B55C0D" w:rsidRDefault="00D84814" w:rsidP="009067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C0D">
        <w:rPr>
          <w:rFonts w:ascii="Times New Roman" w:eastAsia="Times New Roman" w:hAnsi="Times New Roman" w:cs="Times New Roman"/>
          <w:sz w:val="27"/>
          <w:szCs w:val="27"/>
        </w:rPr>
        <w:t xml:space="preserve">– тип звонка (городской или междугородний); </w:t>
      </w:r>
    </w:p>
    <w:p w:rsidR="00D84814" w:rsidRPr="00B55C0D" w:rsidRDefault="00D84814" w:rsidP="009067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C0D">
        <w:rPr>
          <w:rFonts w:ascii="Symbol" w:eastAsia="Times New Roman" w:hAnsi="Symbol" w:cs="Times New Roman"/>
          <w:sz w:val="27"/>
          <w:szCs w:val="27"/>
        </w:rPr>
        <w:t></w:t>
      </w:r>
      <w:r w:rsidRPr="00B55C0D">
        <w:rPr>
          <w:rFonts w:ascii="Times New Roman" w:eastAsia="Times New Roman" w:hAnsi="Times New Roman" w:cs="Times New Roman"/>
          <w:sz w:val="27"/>
          <w:szCs w:val="27"/>
        </w:rPr>
        <w:t xml:space="preserve">     по возможности в ходе разговора получить ответы на следующие вопросы: </w:t>
      </w:r>
    </w:p>
    <w:p w:rsidR="00D84814" w:rsidRPr="00B55C0D" w:rsidRDefault="00D84814" w:rsidP="009067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C0D">
        <w:rPr>
          <w:rFonts w:ascii="Times New Roman" w:eastAsia="Times New Roman" w:hAnsi="Times New Roman" w:cs="Times New Roman"/>
          <w:sz w:val="27"/>
          <w:szCs w:val="27"/>
        </w:rPr>
        <w:t xml:space="preserve">– когда, кому и по какому телефону звонит этот человек? </w:t>
      </w:r>
    </w:p>
    <w:p w:rsidR="00D84814" w:rsidRPr="00B55C0D" w:rsidRDefault="00D84814" w:rsidP="009067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C0D">
        <w:rPr>
          <w:rFonts w:ascii="Times New Roman" w:eastAsia="Times New Roman" w:hAnsi="Times New Roman" w:cs="Times New Roman"/>
          <w:sz w:val="27"/>
          <w:szCs w:val="27"/>
        </w:rPr>
        <w:t xml:space="preserve">– какие требования он (она) выдвигает? </w:t>
      </w:r>
    </w:p>
    <w:p w:rsidR="00D84814" w:rsidRPr="00B55C0D" w:rsidRDefault="00D84814" w:rsidP="009067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C0D">
        <w:rPr>
          <w:rFonts w:ascii="Times New Roman" w:eastAsia="Times New Roman" w:hAnsi="Times New Roman" w:cs="Times New Roman"/>
          <w:sz w:val="27"/>
          <w:szCs w:val="27"/>
        </w:rPr>
        <w:t xml:space="preserve">– выступает ли в роли посредника или представляет группу лиц? </w:t>
      </w:r>
    </w:p>
    <w:p w:rsidR="00D84814" w:rsidRPr="00B55C0D" w:rsidRDefault="00D84814" w:rsidP="009067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C0D">
        <w:rPr>
          <w:rFonts w:ascii="Times New Roman" w:eastAsia="Times New Roman" w:hAnsi="Times New Roman" w:cs="Times New Roman"/>
          <w:sz w:val="27"/>
          <w:szCs w:val="27"/>
        </w:rPr>
        <w:t xml:space="preserve">– на каких условиях он (она) или они согласны отказаться от задуманного? </w:t>
      </w:r>
    </w:p>
    <w:p w:rsidR="00D84814" w:rsidRPr="00B55C0D" w:rsidRDefault="00D84814" w:rsidP="009067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C0D">
        <w:rPr>
          <w:rFonts w:ascii="Times New Roman" w:eastAsia="Times New Roman" w:hAnsi="Times New Roman" w:cs="Times New Roman"/>
          <w:sz w:val="27"/>
          <w:szCs w:val="27"/>
        </w:rPr>
        <w:t xml:space="preserve">– как и когда с ним (ней) можно связаться? </w:t>
      </w:r>
    </w:p>
    <w:p w:rsidR="00D84814" w:rsidRPr="00B55C0D" w:rsidRDefault="00D84814" w:rsidP="009067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C0D">
        <w:rPr>
          <w:rFonts w:ascii="Times New Roman" w:eastAsia="Times New Roman" w:hAnsi="Times New Roman" w:cs="Times New Roman"/>
          <w:sz w:val="27"/>
          <w:szCs w:val="27"/>
        </w:rPr>
        <w:t xml:space="preserve">– кому сообщить об этом звонке? </w:t>
      </w:r>
    </w:p>
    <w:p w:rsidR="00D84814" w:rsidRPr="00B55C0D" w:rsidRDefault="00D84814" w:rsidP="009067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C0D">
        <w:rPr>
          <w:rFonts w:ascii="Symbol" w:eastAsia="Times New Roman" w:hAnsi="Symbol" w:cs="Times New Roman"/>
          <w:sz w:val="27"/>
          <w:szCs w:val="27"/>
        </w:rPr>
        <w:t></w:t>
      </w:r>
      <w:r w:rsidRPr="00B55C0D">
        <w:rPr>
          <w:rFonts w:ascii="Times New Roman" w:eastAsia="Times New Roman" w:hAnsi="Times New Roman" w:cs="Times New Roman"/>
          <w:sz w:val="27"/>
          <w:szCs w:val="27"/>
        </w:rPr>
        <w:t xml:space="preserve">     добиться от звонящего максимально возможного промежутка времени для принятия решений или </w:t>
      </w:r>
      <w:proofErr w:type="gramStart"/>
      <w:r w:rsidRPr="00B55C0D">
        <w:rPr>
          <w:rFonts w:ascii="Times New Roman" w:eastAsia="Times New Roman" w:hAnsi="Times New Roman" w:cs="Times New Roman"/>
          <w:sz w:val="27"/>
          <w:szCs w:val="27"/>
        </w:rPr>
        <w:t>совершения</w:t>
      </w:r>
      <w:proofErr w:type="gramEnd"/>
      <w:r w:rsidRPr="00B55C0D">
        <w:rPr>
          <w:rFonts w:ascii="Times New Roman" w:eastAsia="Times New Roman" w:hAnsi="Times New Roman" w:cs="Times New Roman"/>
          <w:sz w:val="27"/>
          <w:szCs w:val="27"/>
        </w:rPr>
        <w:t xml:space="preserve"> каких либо действий; </w:t>
      </w:r>
    </w:p>
    <w:p w:rsidR="00D84814" w:rsidRPr="00B55C0D" w:rsidRDefault="00D84814" w:rsidP="009067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C0D">
        <w:rPr>
          <w:rFonts w:ascii="Symbol" w:eastAsia="Times New Roman" w:hAnsi="Symbol" w:cs="Times New Roman"/>
          <w:sz w:val="27"/>
          <w:szCs w:val="27"/>
        </w:rPr>
        <w:lastRenderedPageBreak/>
        <w:t></w:t>
      </w:r>
      <w:r w:rsidRPr="00B55C0D">
        <w:rPr>
          <w:rFonts w:ascii="Times New Roman" w:eastAsia="Times New Roman" w:hAnsi="Times New Roman" w:cs="Times New Roman"/>
          <w:sz w:val="27"/>
          <w:szCs w:val="27"/>
        </w:rPr>
        <w:t xml:space="preserve">     если возможно, еще в процессе разговора с помощью других сотрудников сообщить в правоохранительные органы, а если такой возможности нет, то после разговора; </w:t>
      </w:r>
    </w:p>
    <w:p w:rsidR="00CD1266" w:rsidRPr="00B55C0D" w:rsidRDefault="00CD1266" w:rsidP="00CD12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B55C0D">
        <w:rPr>
          <w:rFonts w:ascii="Times New Roman" w:eastAsia="Times New Roman" w:hAnsi="Times New Roman" w:cs="Times New Roman"/>
          <w:b/>
          <w:sz w:val="27"/>
          <w:szCs w:val="27"/>
        </w:rPr>
        <w:t>При поступлении угрозы незамедлительно:</w:t>
      </w:r>
    </w:p>
    <w:p w:rsidR="00CD1266" w:rsidRPr="00B55C0D" w:rsidRDefault="00CD1266" w:rsidP="00CD12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C0D">
        <w:rPr>
          <w:rFonts w:ascii="Times New Roman" w:eastAsia="Times New Roman" w:hAnsi="Times New Roman" w:cs="Times New Roman"/>
          <w:sz w:val="27"/>
          <w:szCs w:val="27"/>
        </w:rPr>
        <w:t xml:space="preserve">– поставить задачу персоналу на ограничение доступа посетителей на территорию объекта, обязать их немедленно докладывать при обнаружении подозрительных лиц (предметов) руководителю лично; </w:t>
      </w:r>
    </w:p>
    <w:p w:rsidR="00CD1266" w:rsidRPr="00B55C0D" w:rsidRDefault="00CD1266" w:rsidP="00CD12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C0D">
        <w:rPr>
          <w:rFonts w:ascii="Times New Roman" w:eastAsia="Times New Roman" w:hAnsi="Times New Roman" w:cs="Times New Roman"/>
          <w:sz w:val="27"/>
          <w:szCs w:val="27"/>
        </w:rPr>
        <w:t xml:space="preserve">– организовать экстренную эвакуацию посетителей, персонала с угрожаемого участка территории объекта. При невозможности определения конкретного участка проведения террористического акта – с территории всего объекта. При оповещении посетителей об эвакуации, с целью недопущения паники, следует употреблять формы сообщения, не раскрывающие истинного характера угрозы и причины эвакуации; </w:t>
      </w:r>
    </w:p>
    <w:p w:rsidR="00CD1266" w:rsidRPr="00B55C0D" w:rsidRDefault="00CD1266" w:rsidP="00CD12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C0D">
        <w:rPr>
          <w:rFonts w:ascii="Times New Roman" w:eastAsia="Times New Roman" w:hAnsi="Times New Roman" w:cs="Times New Roman"/>
          <w:sz w:val="27"/>
          <w:szCs w:val="27"/>
        </w:rPr>
        <w:t xml:space="preserve">– обеспечить безаварийное прекращение опасных технологических процессов; </w:t>
      </w:r>
    </w:p>
    <w:p w:rsidR="00CD1266" w:rsidRPr="00B55C0D" w:rsidRDefault="00CD1266" w:rsidP="00CD12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C0D">
        <w:rPr>
          <w:rFonts w:ascii="Times New Roman" w:eastAsia="Times New Roman" w:hAnsi="Times New Roman" w:cs="Times New Roman"/>
          <w:sz w:val="27"/>
          <w:szCs w:val="27"/>
        </w:rPr>
        <w:t xml:space="preserve">– организовать перестановку припаркованных автомобилей на расстояние не ближе 100 м от объекта; </w:t>
      </w:r>
    </w:p>
    <w:p w:rsidR="00CD1266" w:rsidRPr="00B55C0D" w:rsidRDefault="00CD1266" w:rsidP="00CD12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C0D">
        <w:rPr>
          <w:rFonts w:ascii="Times New Roman" w:eastAsia="Times New Roman" w:hAnsi="Times New Roman" w:cs="Times New Roman"/>
          <w:sz w:val="27"/>
          <w:szCs w:val="27"/>
        </w:rPr>
        <w:t xml:space="preserve">– обеспечить пути подъезда для специальных автомобилей ФСБ, МВД, МЧС, скорой медицинской помощи; </w:t>
      </w:r>
    </w:p>
    <w:p w:rsidR="00CD1266" w:rsidRPr="00B55C0D" w:rsidRDefault="00CD1266" w:rsidP="00CD12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C0D">
        <w:rPr>
          <w:rFonts w:ascii="Times New Roman" w:eastAsia="Times New Roman" w:hAnsi="Times New Roman" w:cs="Times New Roman"/>
          <w:sz w:val="27"/>
          <w:szCs w:val="27"/>
        </w:rPr>
        <w:t xml:space="preserve">– подготовить помещение для работы оперативного штаба по проведению контртеррористической операции, оповестить и собрать специалистов, способных быть проводниками или консультантами для прибывающих сил правоохранительных органов, подготовить документацию антитеррористической защищенности учреждения, паспорт безопасности и т.д.; </w:t>
      </w:r>
    </w:p>
    <w:p w:rsidR="00CD1266" w:rsidRPr="00B55C0D" w:rsidRDefault="00CD1266" w:rsidP="00CD12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C0D">
        <w:rPr>
          <w:rFonts w:ascii="Times New Roman" w:eastAsia="Times New Roman" w:hAnsi="Times New Roman" w:cs="Times New Roman"/>
          <w:sz w:val="27"/>
          <w:szCs w:val="27"/>
        </w:rPr>
        <w:t xml:space="preserve">– до прибытия сил, планируемых для участия в аварийно-спасательных и других неотложных работах приступить к проведению первоочередных мероприятий, направленных на обеспечение безопасности посетителей, сотрудников; </w:t>
      </w:r>
    </w:p>
    <w:p w:rsidR="00D84814" w:rsidRPr="00B55C0D" w:rsidRDefault="00D84814" w:rsidP="009067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C0D">
        <w:rPr>
          <w:rFonts w:ascii="Times New Roman" w:eastAsia="Times New Roman" w:hAnsi="Times New Roman" w:cs="Times New Roman"/>
          <w:sz w:val="27"/>
          <w:szCs w:val="27"/>
        </w:rPr>
        <w:t>С получением сообщения об угрозе совершения террористического акта сотрудники объекта обязаны:</w:t>
      </w:r>
    </w:p>
    <w:p w:rsidR="00D84814" w:rsidRPr="00B55C0D" w:rsidRDefault="00D84814" w:rsidP="009067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C0D">
        <w:rPr>
          <w:rFonts w:ascii="Times New Roman" w:eastAsia="Times New Roman" w:hAnsi="Times New Roman" w:cs="Times New Roman"/>
          <w:sz w:val="27"/>
          <w:szCs w:val="27"/>
        </w:rPr>
        <w:t>– тщательно осматривать все возможные для совершения актов терроризма места на предмет возможного обнаружения взрывных устройств или подозрительных предметов, мин, снарядов, гранат, самодельных взрывных устройств – в сумках, дипломатах, свертках и т.д. Не предпринимать самостоятельных мер по их обезвреживанию, не трогать и не переставлять их;</w:t>
      </w:r>
    </w:p>
    <w:p w:rsidR="00D84814" w:rsidRPr="00B55C0D" w:rsidRDefault="00D84814" w:rsidP="009067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C0D">
        <w:rPr>
          <w:rFonts w:ascii="Times New Roman" w:eastAsia="Times New Roman" w:hAnsi="Times New Roman" w:cs="Times New Roman"/>
          <w:sz w:val="27"/>
          <w:szCs w:val="27"/>
        </w:rPr>
        <w:t>– при обнаружении на территории объекта подозрительных посетителей совместно с сотрудниками охраны принимать меры к их задержанию. Особое внимание обращать на наличие у них каких-либо предметов, свертков и т.д.;</w:t>
      </w:r>
    </w:p>
    <w:p w:rsidR="00D84814" w:rsidRPr="00B55C0D" w:rsidRDefault="00D84814" w:rsidP="009067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C0D">
        <w:rPr>
          <w:rFonts w:ascii="Times New Roman" w:eastAsia="Times New Roman" w:hAnsi="Times New Roman" w:cs="Times New Roman"/>
          <w:sz w:val="27"/>
          <w:szCs w:val="27"/>
        </w:rPr>
        <w:t>– при появлении вблизи объекта вооруженных лиц незамедлительно ставить в известность своих руководителей и сотрудников;</w:t>
      </w:r>
    </w:p>
    <w:p w:rsidR="00D84814" w:rsidRPr="00B55C0D" w:rsidRDefault="00D84814" w:rsidP="009067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C0D">
        <w:rPr>
          <w:rFonts w:ascii="Times New Roman" w:eastAsia="Times New Roman" w:hAnsi="Times New Roman" w:cs="Times New Roman"/>
          <w:sz w:val="27"/>
          <w:szCs w:val="27"/>
        </w:rPr>
        <w:t xml:space="preserve">– действовать по распоряжению руководителя с учетом сложившейся обстановки. </w:t>
      </w:r>
    </w:p>
    <w:p w:rsidR="00D84814" w:rsidRPr="00B55C0D" w:rsidRDefault="00D84814" w:rsidP="009067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B55C0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 </w:t>
      </w:r>
      <w:r w:rsidRPr="00B55C0D">
        <w:rPr>
          <w:rFonts w:ascii="Times New Roman" w:eastAsia="Times New Roman" w:hAnsi="Times New Roman" w:cs="Times New Roman"/>
          <w:b/>
          <w:sz w:val="27"/>
          <w:szCs w:val="27"/>
        </w:rPr>
        <w:t>Рекомендуемые расстояния удаления и оцепления при обнаружении взрывного устройства или предмета похожего на взрывное устройство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6"/>
        <w:gridCol w:w="2270"/>
      </w:tblGrid>
      <w:tr w:rsidR="00D84814" w:rsidRPr="00B55C0D" w:rsidTr="00D84814">
        <w:trPr>
          <w:jc w:val="center"/>
        </w:trPr>
        <w:tc>
          <w:tcPr>
            <w:tcW w:w="4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814" w:rsidRPr="00B55C0D" w:rsidRDefault="00D84814" w:rsidP="00906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55C0D">
              <w:rPr>
                <w:rFonts w:ascii="Times New Roman" w:eastAsia="Times New Roman" w:hAnsi="Times New Roman" w:cs="Times New Roman"/>
                <w:sz w:val="27"/>
                <w:szCs w:val="27"/>
              </w:rPr>
              <w:t> Взрывчатка или</w:t>
            </w:r>
          </w:p>
          <w:p w:rsidR="00D84814" w:rsidRPr="00B55C0D" w:rsidRDefault="00D84814" w:rsidP="00906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55C0D">
              <w:rPr>
                <w:rFonts w:ascii="Times New Roman" w:eastAsia="Times New Roman" w:hAnsi="Times New Roman" w:cs="Times New Roman"/>
                <w:sz w:val="27"/>
                <w:szCs w:val="27"/>
              </w:rPr>
              <w:t>подозрительные предметы</w:t>
            </w:r>
          </w:p>
        </w:tc>
        <w:tc>
          <w:tcPr>
            <w:tcW w:w="2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814" w:rsidRPr="00B55C0D" w:rsidRDefault="00D84814" w:rsidP="00906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55C0D">
              <w:rPr>
                <w:rFonts w:ascii="Times New Roman" w:eastAsia="Times New Roman" w:hAnsi="Times New Roman" w:cs="Times New Roman"/>
                <w:sz w:val="27"/>
                <w:szCs w:val="27"/>
              </w:rPr>
              <w:t>Расстояние, м</w:t>
            </w:r>
          </w:p>
        </w:tc>
      </w:tr>
      <w:tr w:rsidR="00D84814" w:rsidRPr="00B55C0D" w:rsidTr="00D84814">
        <w:trPr>
          <w:jc w:val="center"/>
        </w:trPr>
        <w:tc>
          <w:tcPr>
            <w:tcW w:w="4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814" w:rsidRPr="00B55C0D" w:rsidRDefault="00D84814" w:rsidP="00906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55C0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Граната РГД-5 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814" w:rsidRPr="00B55C0D" w:rsidRDefault="00D84814" w:rsidP="00906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55C0D">
              <w:rPr>
                <w:rFonts w:ascii="Times New Roman" w:eastAsia="Times New Roman" w:hAnsi="Times New Roman" w:cs="Times New Roman"/>
                <w:sz w:val="27"/>
                <w:szCs w:val="27"/>
              </w:rPr>
              <w:t>Не менее 50</w:t>
            </w:r>
          </w:p>
        </w:tc>
      </w:tr>
      <w:tr w:rsidR="00D84814" w:rsidRPr="00B55C0D" w:rsidTr="00D84814">
        <w:trPr>
          <w:jc w:val="center"/>
        </w:trPr>
        <w:tc>
          <w:tcPr>
            <w:tcW w:w="4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814" w:rsidRPr="00B55C0D" w:rsidRDefault="00D84814" w:rsidP="00906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55C0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Граната Ф-1 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814" w:rsidRPr="00B55C0D" w:rsidRDefault="00D84814" w:rsidP="00906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55C0D">
              <w:rPr>
                <w:rFonts w:ascii="Times New Roman" w:eastAsia="Times New Roman" w:hAnsi="Times New Roman" w:cs="Times New Roman"/>
                <w:sz w:val="27"/>
                <w:szCs w:val="27"/>
              </w:rPr>
              <w:t>Не менее 200</w:t>
            </w:r>
          </w:p>
        </w:tc>
      </w:tr>
      <w:tr w:rsidR="00D84814" w:rsidRPr="00B55C0D" w:rsidTr="00D84814">
        <w:trPr>
          <w:jc w:val="center"/>
        </w:trPr>
        <w:tc>
          <w:tcPr>
            <w:tcW w:w="4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814" w:rsidRPr="00B55C0D" w:rsidRDefault="00D84814" w:rsidP="00906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55C0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Тротиловая шашка массой 200 г. 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814" w:rsidRPr="00B55C0D" w:rsidRDefault="00D84814" w:rsidP="00906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55C0D">
              <w:rPr>
                <w:rFonts w:ascii="Times New Roman" w:eastAsia="Times New Roman" w:hAnsi="Times New Roman" w:cs="Times New Roman"/>
                <w:sz w:val="27"/>
                <w:szCs w:val="27"/>
              </w:rPr>
              <w:t>45</w:t>
            </w:r>
          </w:p>
        </w:tc>
      </w:tr>
      <w:tr w:rsidR="00D84814" w:rsidRPr="00B55C0D" w:rsidTr="00D84814">
        <w:trPr>
          <w:jc w:val="center"/>
        </w:trPr>
        <w:tc>
          <w:tcPr>
            <w:tcW w:w="4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814" w:rsidRPr="00B55C0D" w:rsidRDefault="00D84814" w:rsidP="00906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55C0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Тротиловая шашка массой 400 г. 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814" w:rsidRPr="00B55C0D" w:rsidRDefault="00D84814" w:rsidP="00906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55C0D">
              <w:rPr>
                <w:rFonts w:ascii="Times New Roman" w:eastAsia="Times New Roman" w:hAnsi="Times New Roman" w:cs="Times New Roman"/>
                <w:sz w:val="27"/>
                <w:szCs w:val="27"/>
              </w:rPr>
              <w:t>55</w:t>
            </w:r>
          </w:p>
        </w:tc>
      </w:tr>
      <w:tr w:rsidR="00D84814" w:rsidRPr="00B55C0D" w:rsidTr="00D84814">
        <w:trPr>
          <w:jc w:val="center"/>
        </w:trPr>
        <w:tc>
          <w:tcPr>
            <w:tcW w:w="4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814" w:rsidRPr="00B55C0D" w:rsidRDefault="00D84814" w:rsidP="00906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55C0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Пивная банка 0,33 литра 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814" w:rsidRPr="00B55C0D" w:rsidRDefault="00D84814" w:rsidP="00906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55C0D">
              <w:rPr>
                <w:rFonts w:ascii="Times New Roman" w:eastAsia="Times New Roman" w:hAnsi="Times New Roman" w:cs="Times New Roman"/>
                <w:sz w:val="27"/>
                <w:szCs w:val="27"/>
              </w:rPr>
              <w:t>60</w:t>
            </w:r>
          </w:p>
        </w:tc>
      </w:tr>
      <w:tr w:rsidR="00D84814" w:rsidRPr="00B55C0D" w:rsidTr="00D84814">
        <w:trPr>
          <w:jc w:val="center"/>
        </w:trPr>
        <w:tc>
          <w:tcPr>
            <w:tcW w:w="4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814" w:rsidRPr="00B55C0D" w:rsidRDefault="00D84814" w:rsidP="00906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55C0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Чемодан (кейс) 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814" w:rsidRPr="00B55C0D" w:rsidRDefault="00D84814" w:rsidP="00906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55C0D">
              <w:rPr>
                <w:rFonts w:ascii="Times New Roman" w:eastAsia="Times New Roman" w:hAnsi="Times New Roman" w:cs="Times New Roman"/>
                <w:sz w:val="27"/>
                <w:szCs w:val="27"/>
              </w:rPr>
              <w:t>230</w:t>
            </w:r>
          </w:p>
        </w:tc>
      </w:tr>
      <w:tr w:rsidR="00D84814" w:rsidRPr="00B55C0D" w:rsidTr="00D84814">
        <w:trPr>
          <w:jc w:val="center"/>
        </w:trPr>
        <w:tc>
          <w:tcPr>
            <w:tcW w:w="4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814" w:rsidRPr="00B55C0D" w:rsidRDefault="00D84814" w:rsidP="00906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55C0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Дорожный чемодан 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814" w:rsidRPr="00B55C0D" w:rsidRDefault="00D84814" w:rsidP="00906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55C0D">
              <w:rPr>
                <w:rFonts w:ascii="Times New Roman" w:eastAsia="Times New Roman" w:hAnsi="Times New Roman" w:cs="Times New Roman"/>
                <w:sz w:val="27"/>
                <w:szCs w:val="27"/>
              </w:rPr>
              <w:t>350</w:t>
            </w:r>
          </w:p>
        </w:tc>
      </w:tr>
      <w:tr w:rsidR="00D84814" w:rsidRPr="00B55C0D" w:rsidTr="00D84814">
        <w:trPr>
          <w:jc w:val="center"/>
        </w:trPr>
        <w:tc>
          <w:tcPr>
            <w:tcW w:w="4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814" w:rsidRPr="00B55C0D" w:rsidRDefault="00D84814" w:rsidP="00906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55C0D">
              <w:rPr>
                <w:rFonts w:ascii="Times New Roman" w:eastAsia="Times New Roman" w:hAnsi="Times New Roman" w:cs="Times New Roman"/>
                <w:sz w:val="27"/>
                <w:szCs w:val="27"/>
              </w:rPr>
              <w:t>Автомобиль типа «Жигули»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814" w:rsidRPr="00B55C0D" w:rsidRDefault="00D84814" w:rsidP="00906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55C0D">
              <w:rPr>
                <w:rFonts w:ascii="Times New Roman" w:eastAsia="Times New Roman" w:hAnsi="Times New Roman" w:cs="Times New Roman"/>
                <w:sz w:val="27"/>
                <w:szCs w:val="27"/>
              </w:rPr>
              <w:t>460</w:t>
            </w:r>
          </w:p>
        </w:tc>
      </w:tr>
      <w:tr w:rsidR="00D84814" w:rsidRPr="00B55C0D" w:rsidTr="00D84814">
        <w:trPr>
          <w:jc w:val="center"/>
        </w:trPr>
        <w:tc>
          <w:tcPr>
            <w:tcW w:w="4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814" w:rsidRPr="00B55C0D" w:rsidRDefault="00D84814" w:rsidP="00906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55C0D">
              <w:rPr>
                <w:rFonts w:ascii="Times New Roman" w:eastAsia="Times New Roman" w:hAnsi="Times New Roman" w:cs="Times New Roman"/>
                <w:sz w:val="27"/>
                <w:szCs w:val="27"/>
              </w:rPr>
              <w:t>Автомобиль типа «Волга»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814" w:rsidRPr="00B55C0D" w:rsidRDefault="00D84814" w:rsidP="00906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55C0D">
              <w:rPr>
                <w:rFonts w:ascii="Times New Roman" w:eastAsia="Times New Roman" w:hAnsi="Times New Roman" w:cs="Times New Roman"/>
                <w:sz w:val="27"/>
                <w:szCs w:val="27"/>
              </w:rPr>
              <w:t>580</w:t>
            </w:r>
          </w:p>
        </w:tc>
      </w:tr>
      <w:tr w:rsidR="00D84814" w:rsidRPr="00B55C0D" w:rsidTr="00D84814">
        <w:trPr>
          <w:jc w:val="center"/>
        </w:trPr>
        <w:tc>
          <w:tcPr>
            <w:tcW w:w="4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814" w:rsidRPr="00B55C0D" w:rsidRDefault="00D84814" w:rsidP="00906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55C0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Микроавтобус 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814" w:rsidRPr="00B55C0D" w:rsidRDefault="00D84814" w:rsidP="00906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55C0D">
              <w:rPr>
                <w:rFonts w:ascii="Times New Roman" w:eastAsia="Times New Roman" w:hAnsi="Times New Roman" w:cs="Times New Roman"/>
                <w:sz w:val="27"/>
                <w:szCs w:val="27"/>
              </w:rPr>
              <w:t>920</w:t>
            </w:r>
          </w:p>
        </w:tc>
      </w:tr>
      <w:tr w:rsidR="00D84814" w:rsidRPr="00B55C0D" w:rsidTr="00D84814">
        <w:trPr>
          <w:jc w:val="center"/>
        </w:trPr>
        <w:tc>
          <w:tcPr>
            <w:tcW w:w="4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814" w:rsidRPr="00B55C0D" w:rsidRDefault="00D84814" w:rsidP="00906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55C0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Грузовая машина (фургон) 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814" w:rsidRPr="00B55C0D" w:rsidRDefault="00D84814" w:rsidP="00906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55C0D">
              <w:rPr>
                <w:rFonts w:ascii="Times New Roman" w:eastAsia="Times New Roman" w:hAnsi="Times New Roman" w:cs="Times New Roman"/>
                <w:sz w:val="27"/>
                <w:szCs w:val="27"/>
              </w:rPr>
              <w:t>1240</w:t>
            </w:r>
          </w:p>
        </w:tc>
      </w:tr>
    </w:tbl>
    <w:p w:rsidR="00D84814" w:rsidRPr="00B55C0D" w:rsidRDefault="00D84814" w:rsidP="009067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C0D">
        <w:rPr>
          <w:rFonts w:ascii="Times New Roman" w:eastAsia="Times New Roman" w:hAnsi="Times New Roman" w:cs="Times New Roman"/>
          <w:sz w:val="27"/>
          <w:szCs w:val="27"/>
        </w:rPr>
        <w:t> </w:t>
      </w:r>
    </w:p>
    <w:p w:rsidR="00D84814" w:rsidRPr="00B55C0D" w:rsidRDefault="00D84814" w:rsidP="009067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C0D">
        <w:rPr>
          <w:rFonts w:ascii="Times New Roman" w:eastAsia="Times New Roman" w:hAnsi="Times New Roman" w:cs="Times New Roman"/>
          <w:sz w:val="27"/>
          <w:szCs w:val="27"/>
        </w:rPr>
        <w:t xml:space="preserve">– оградить и перекрыть доступ посетителей и персонала объекта к месту обнаружения подозрительного предмета; </w:t>
      </w:r>
    </w:p>
    <w:p w:rsidR="00D84814" w:rsidRPr="00B55C0D" w:rsidRDefault="00D84814" w:rsidP="009067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C0D">
        <w:rPr>
          <w:rFonts w:ascii="Times New Roman" w:eastAsia="Times New Roman" w:hAnsi="Times New Roman" w:cs="Times New Roman"/>
          <w:sz w:val="27"/>
          <w:szCs w:val="27"/>
        </w:rPr>
        <w:t xml:space="preserve">– отдать распоряжение о запрещении пользоваться радио- и мобильной связью вблизи обнаруженного предмета; </w:t>
      </w:r>
    </w:p>
    <w:p w:rsidR="00D84814" w:rsidRPr="00B55C0D" w:rsidRDefault="00D84814" w:rsidP="009067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C0D">
        <w:rPr>
          <w:rFonts w:ascii="Times New Roman" w:eastAsia="Times New Roman" w:hAnsi="Times New Roman" w:cs="Times New Roman"/>
          <w:sz w:val="27"/>
          <w:szCs w:val="27"/>
        </w:rPr>
        <w:t xml:space="preserve">– отдать распоряжение о подготовке к эвакуации, выключении электроприборов и электрооборудования, о нераспространении сведений о сложившейся ситуации, соблюдении организованности, не допущении паники и самостоятельных действий персонала и посетителей; </w:t>
      </w:r>
    </w:p>
    <w:p w:rsidR="00D84814" w:rsidRPr="00B55C0D" w:rsidRDefault="00D84814" w:rsidP="009067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C0D">
        <w:rPr>
          <w:rFonts w:ascii="Times New Roman" w:eastAsia="Times New Roman" w:hAnsi="Times New Roman" w:cs="Times New Roman"/>
          <w:sz w:val="27"/>
          <w:szCs w:val="27"/>
        </w:rPr>
        <w:t xml:space="preserve">– обеспечить возможность беспрепятственного подъезда к месту обнаружения предмета, похожего на взрывное устройство, автомашин ФСБ, </w:t>
      </w:r>
      <w:r w:rsidR="004D2BCD" w:rsidRPr="00B55C0D">
        <w:rPr>
          <w:rFonts w:ascii="Times New Roman" w:eastAsia="Times New Roman" w:hAnsi="Times New Roman" w:cs="Times New Roman"/>
          <w:sz w:val="27"/>
          <w:szCs w:val="27"/>
        </w:rPr>
        <w:t>МВД</w:t>
      </w:r>
      <w:r w:rsidRPr="00B55C0D">
        <w:rPr>
          <w:rFonts w:ascii="Times New Roman" w:eastAsia="Times New Roman" w:hAnsi="Times New Roman" w:cs="Times New Roman"/>
          <w:sz w:val="27"/>
          <w:szCs w:val="27"/>
        </w:rPr>
        <w:t xml:space="preserve">, МЧС, скорой медицинской помощи и аварийных служб; </w:t>
      </w:r>
    </w:p>
    <w:p w:rsidR="00D84814" w:rsidRPr="00B55C0D" w:rsidRDefault="00D84814" w:rsidP="009067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C0D">
        <w:rPr>
          <w:rFonts w:ascii="Times New Roman" w:eastAsia="Times New Roman" w:hAnsi="Times New Roman" w:cs="Times New Roman"/>
          <w:sz w:val="27"/>
          <w:szCs w:val="27"/>
        </w:rPr>
        <w:t xml:space="preserve">– обеспечить присутствие лиц, обнаруживших находку, до прибытия оперативно-следственной группы и фиксирования их установочных данных; </w:t>
      </w:r>
    </w:p>
    <w:p w:rsidR="00D84814" w:rsidRPr="00B55C0D" w:rsidRDefault="00D84814" w:rsidP="009067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C0D">
        <w:rPr>
          <w:rFonts w:ascii="Times New Roman" w:eastAsia="Times New Roman" w:hAnsi="Times New Roman" w:cs="Times New Roman"/>
          <w:sz w:val="27"/>
          <w:szCs w:val="27"/>
        </w:rPr>
        <w:t>– не нарушать (не трогать, не перемещать, не открывать, не развязывать и т.д.) целостность обнаруженных предметов, не предпринимать самостоятельных мер по их обезвреживанию;</w:t>
      </w:r>
    </w:p>
    <w:p w:rsidR="00D84814" w:rsidRPr="00B55C0D" w:rsidRDefault="00D84814" w:rsidP="009067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C0D">
        <w:rPr>
          <w:rFonts w:ascii="Times New Roman" w:eastAsia="Times New Roman" w:hAnsi="Times New Roman" w:cs="Times New Roman"/>
          <w:sz w:val="27"/>
          <w:szCs w:val="27"/>
        </w:rPr>
        <w:t>– осмотреть помещение и постараться запомнить приметы посетителей, их поведение, место нахождения;</w:t>
      </w:r>
    </w:p>
    <w:p w:rsidR="00D84814" w:rsidRPr="00B55C0D" w:rsidRDefault="00D84814" w:rsidP="009067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C0D">
        <w:rPr>
          <w:rFonts w:ascii="Times New Roman" w:eastAsia="Times New Roman" w:hAnsi="Times New Roman" w:cs="Times New Roman"/>
          <w:sz w:val="27"/>
          <w:szCs w:val="27"/>
        </w:rPr>
        <w:t>– принять меры к закрытию и опечатыванию денежных хранилищ, касс и других помещений, где находятся материальные ценности;</w:t>
      </w:r>
    </w:p>
    <w:p w:rsidR="00D84814" w:rsidRPr="00B55C0D" w:rsidRDefault="00D84814" w:rsidP="009067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C0D">
        <w:rPr>
          <w:rFonts w:ascii="Times New Roman" w:eastAsia="Times New Roman" w:hAnsi="Times New Roman" w:cs="Times New Roman"/>
          <w:sz w:val="27"/>
          <w:szCs w:val="27"/>
        </w:rPr>
        <w:t>– выключить электроприборы, проверить наличие и состояние средств оказания первой медицинской помощи;</w:t>
      </w:r>
    </w:p>
    <w:p w:rsidR="00D84814" w:rsidRPr="00B55C0D" w:rsidRDefault="00D84814" w:rsidP="009067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C0D">
        <w:rPr>
          <w:rFonts w:ascii="Times New Roman" w:eastAsia="Times New Roman" w:hAnsi="Times New Roman" w:cs="Times New Roman"/>
          <w:sz w:val="27"/>
          <w:szCs w:val="27"/>
        </w:rPr>
        <w:t>– оставаясь на рабочем месте, выполнять указания руководителя объекта;</w:t>
      </w:r>
    </w:p>
    <w:p w:rsidR="00D84814" w:rsidRPr="00B55C0D" w:rsidRDefault="00D84814" w:rsidP="009067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C0D">
        <w:rPr>
          <w:rFonts w:ascii="Times New Roman" w:eastAsia="Times New Roman" w:hAnsi="Times New Roman" w:cs="Times New Roman"/>
          <w:sz w:val="27"/>
          <w:szCs w:val="27"/>
        </w:rPr>
        <w:t>– подготовиться к эвакуации, прослушав сообщение по сети оповещения об эвакуации (или по распоряжению руководителя), организовать вывод посетителей с объекта, соблюдая меры предосторожности.</w:t>
      </w:r>
    </w:p>
    <w:p w:rsidR="00CD1266" w:rsidRPr="00B55C0D" w:rsidRDefault="00CD1266" w:rsidP="00CD126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D84814" w:rsidRPr="00906741" w:rsidRDefault="00A8483B" w:rsidP="00B55C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bookmarkStart w:id="0" w:name="_GoBack"/>
      <w:bookmarkEnd w:id="0"/>
      <w:r w:rsidR="00D84814" w:rsidRPr="00906741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sectPr w:rsidR="00D84814" w:rsidRPr="00906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016A"/>
    <w:multiLevelType w:val="multilevel"/>
    <w:tmpl w:val="FCCA9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E075AA"/>
    <w:multiLevelType w:val="multilevel"/>
    <w:tmpl w:val="95F8F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C9089E"/>
    <w:multiLevelType w:val="multilevel"/>
    <w:tmpl w:val="7B92E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3D47C2"/>
    <w:multiLevelType w:val="multilevel"/>
    <w:tmpl w:val="54188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93535E"/>
    <w:multiLevelType w:val="multilevel"/>
    <w:tmpl w:val="CFD0F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7131E0"/>
    <w:multiLevelType w:val="multilevel"/>
    <w:tmpl w:val="2C840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1927B6"/>
    <w:multiLevelType w:val="multilevel"/>
    <w:tmpl w:val="39643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531EB3"/>
    <w:multiLevelType w:val="multilevel"/>
    <w:tmpl w:val="F2380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814"/>
    <w:rsid w:val="001A347B"/>
    <w:rsid w:val="004D2BCD"/>
    <w:rsid w:val="008B327C"/>
    <w:rsid w:val="00906741"/>
    <w:rsid w:val="00A8483B"/>
    <w:rsid w:val="00B55C0D"/>
    <w:rsid w:val="00BE19C4"/>
    <w:rsid w:val="00CD1266"/>
    <w:rsid w:val="00D84814"/>
    <w:rsid w:val="00DC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848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481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D84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84814"/>
    <w:rPr>
      <w:b/>
      <w:bCs/>
    </w:rPr>
  </w:style>
  <w:style w:type="character" w:styleId="a5">
    <w:name w:val="Emphasis"/>
    <w:basedOn w:val="a0"/>
    <w:uiPriority w:val="20"/>
    <w:qFormat/>
    <w:rsid w:val="00D84814"/>
    <w:rPr>
      <w:i/>
      <w:iCs/>
    </w:rPr>
  </w:style>
  <w:style w:type="character" w:styleId="a6">
    <w:name w:val="Hyperlink"/>
    <w:basedOn w:val="a0"/>
    <w:uiPriority w:val="99"/>
    <w:semiHidden/>
    <w:unhideWhenUsed/>
    <w:rsid w:val="00D84814"/>
    <w:rPr>
      <w:color w:val="0000FF"/>
      <w:u w:val="single"/>
    </w:rPr>
  </w:style>
  <w:style w:type="character" w:customStyle="1" w:styleId="text-download">
    <w:name w:val="text-download"/>
    <w:basedOn w:val="a0"/>
    <w:rsid w:val="00D84814"/>
  </w:style>
  <w:style w:type="paragraph" w:styleId="a7">
    <w:name w:val="Balloon Text"/>
    <w:basedOn w:val="a"/>
    <w:link w:val="a8"/>
    <w:uiPriority w:val="99"/>
    <w:semiHidden/>
    <w:unhideWhenUsed/>
    <w:rsid w:val="00D84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48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848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481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D84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84814"/>
    <w:rPr>
      <w:b/>
      <w:bCs/>
    </w:rPr>
  </w:style>
  <w:style w:type="character" w:styleId="a5">
    <w:name w:val="Emphasis"/>
    <w:basedOn w:val="a0"/>
    <w:uiPriority w:val="20"/>
    <w:qFormat/>
    <w:rsid w:val="00D84814"/>
    <w:rPr>
      <w:i/>
      <w:iCs/>
    </w:rPr>
  </w:style>
  <w:style w:type="character" w:styleId="a6">
    <w:name w:val="Hyperlink"/>
    <w:basedOn w:val="a0"/>
    <w:uiPriority w:val="99"/>
    <w:semiHidden/>
    <w:unhideWhenUsed/>
    <w:rsid w:val="00D84814"/>
    <w:rPr>
      <w:color w:val="0000FF"/>
      <w:u w:val="single"/>
    </w:rPr>
  </w:style>
  <w:style w:type="character" w:customStyle="1" w:styleId="text-download">
    <w:name w:val="text-download"/>
    <w:basedOn w:val="a0"/>
    <w:rsid w:val="00D84814"/>
  </w:style>
  <w:style w:type="paragraph" w:styleId="a7">
    <w:name w:val="Balloon Text"/>
    <w:basedOn w:val="a"/>
    <w:link w:val="a8"/>
    <w:uiPriority w:val="99"/>
    <w:semiHidden/>
    <w:unhideWhenUsed/>
    <w:rsid w:val="00D84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48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65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9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1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5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3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УУП Звенигово</dc:creator>
  <cp:lastModifiedBy>User7</cp:lastModifiedBy>
  <cp:revision>2</cp:revision>
  <cp:lastPrinted>2017-09-20T06:37:00Z</cp:lastPrinted>
  <dcterms:created xsi:type="dcterms:W3CDTF">2017-09-20T11:29:00Z</dcterms:created>
  <dcterms:modified xsi:type="dcterms:W3CDTF">2017-09-20T11:29:00Z</dcterms:modified>
</cp:coreProperties>
</file>