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261995" w14:paraId="13AB2746" w14:textId="77777777" w:rsidTr="00261995">
        <w:trPr>
          <w:trHeight w:val="1346"/>
        </w:trPr>
        <w:tc>
          <w:tcPr>
            <w:tcW w:w="1896" w:type="dxa"/>
            <w:vAlign w:val="center"/>
            <w:hideMark/>
          </w:tcPr>
          <w:p w14:paraId="47409544" w14:textId="67D84B35" w:rsidR="00261995" w:rsidRDefault="002619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CA168DC" wp14:editId="3B5FDE19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261995" w14:paraId="0B827306" w14:textId="77777777" w:rsidTr="00261995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6C8B" w14:textId="77777777" w:rsidR="00261995" w:rsidRDefault="00261995">
            <w:pPr>
              <w:spacing w:line="27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C83E" w14:textId="77777777" w:rsidR="00261995" w:rsidRDefault="0026199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D1C2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52A7D425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pacing w:val="-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СЕДЬМОГО СОЗЫВА</w:t>
            </w:r>
          </w:p>
        </w:tc>
      </w:tr>
    </w:tbl>
    <w:p w14:paraId="26837005" w14:textId="77777777" w:rsidR="00261995" w:rsidRDefault="00261995" w:rsidP="00261995"/>
    <w:p w14:paraId="1B6D2432" w14:textId="12A8515A" w:rsidR="00261995" w:rsidRDefault="00261995" w:rsidP="00261995">
      <w:pPr>
        <w:jc w:val="center"/>
        <w:rPr>
          <w:b/>
        </w:rPr>
      </w:pPr>
      <w:r>
        <w:rPr>
          <w:b/>
        </w:rPr>
        <w:t xml:space="preserve">Сессия № </w:t>
      </w:r>
      <w:r w:rsidR="00AF7DDD">
        <w:rPr>
          <w:b/>
        </w:rPr>
        <w:t>40</w:t>
      </w:r>
      <w:r>
        <w:rPr>
          <w:b/>
        </w:rPr>
        <w:t xml:space="preserve">                  Решение № 3</w:t>
      </w:r>
      <w:r w:rsidR="008664E9">
        <w:rPr>
          <w:b/>
        </w:rPr>
        <w:t>83</w:t>
      </w:r>
      <w:r>
        <w:rPr>
          <w:b/>
        </w:rPr>
        <w:t xml:space="preserve">                14 декабря 2022 года</w:t>
      </w:r>
    </w:p>
    <w:p w14:paraId="250BE8AE" w14:textId="77777777" w:rsidR="000D4919" w:rsidRDefault="000D4919" w:rsidP="000D4919">
      <w:pPr>
        <w:rPr>
          <w:b/>
        </w:rPr>
      </w:pPr>
    </w:p>
    <w:p w14:paraId="54EA1056" w14:textId="77777777" w:rsidR="000D4919" w:rsidRDefault="000D4919" w:rsidP="000D4919">
      <w:pPr>
        <w:ind w:firstLine="851"/>
        <w:jc w:val="center"/>
      </w:pPr>
      <w:r>
        <w:rPr>
          <w:b/>
        </w:rPr>
        <w:t>О внесении изменений в решение Собрания депутатов Звениговского муниципального района от 15 декабря 2021 года № 260</w:t>
      </w:r>
    </w:p>
    <w:p w14:paraId="328184C4" w14:textId="77777777" w:rsidR="000D4919" w:rsidRDefault="000D4919" w:rsidP="000D4919">
      <w:pPr>
        <w:ind w:firstLine="851"/>
        <w:jc w:val="center"/>
      </w:pPr>
      <w:r>
        <w:rPr>
          <w:b/>
        </w:rPr>
        <w:t>«О бюджете Звениговского муниципального района Республики Марий Эл на 2022 год и на плановый период 2023 и 2024 годов»</w:t>
      </w:r>
    </w:p>
    <w:p w14:paraId="2DCF1EA8" w14:textId="77777777" w:rsidR="000D4919" w:rsidRDefault="000D4919" w:rsidP="000D4919">
      <w:pPr>
        <w:pStyle w:val="a5"/>
        <w:widowControl w:val="0"/>
        <w:ind w:left="0" w:firstLine="567"/>
        <w:jc w:val="both"/>
        <w:rPr>
          <w:b/>
        </w:rPr>
      </w:pPr>
    </w:p>
    <w:p w14:paraId="7DD7E97F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1.Внести в решение Собрания депутатов «О бюджете Звениговского муниципального района Республики Марий Эл на 2022 год и на плановый период 2023 и 2024 годов» от 15 декабря 2021 года № 260 следующие изменения:</w:t>
      </w:r>
    </w:p>
    <w:p w14:paraId="5F259E80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1.1. Пункт 1, 2 изложить в следующей редакции:</w:t>
      </w:r>
    </w:p>
    <w:p w14:paraId="413E8DF6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«Пункт 1. Утвердить основные характеристики бюджета Звениговского муниципального района на 2022 год:</w:t>
      </w:r>
    </w:p>
    <w:p w14:paraId="17D8DAB4" w14:textId="77777777" w:rsidR="000D4919" w:rsidRDefault="000D4919" w:rsidP="000D4919">
      <w:pPr>
        <w:pStyle w:val="a5"/>
        <w:widowControl w:val="0"/>
        <w:ind w:left="0"/>
        <w:jc w:val="both"/>
      </w:pPr>
      <w:r>
        <w:t xml:space="preserve">        1) прогнозируемый общий объем доходов в сумме 1527792,9 тыс. рублей, в том числе объем безвозмездных поступлений 1258282,0 тыс. </w:t>
      </w:r>
      <w:proofErr w:type="spellStart"/>
      <w:proofErr w:type="gramStart"/>
      <w:r>
        <w:t>рублей,из</w:t>
      </w:r>
      <w:proofErr w:type="spellEnd"/>
      <w:proofErr w:type="gramEnd"/>
      <w:r>
        <w:t xml:space="preserve"> них межбюджетные </w:t>
      </w:r>
      <w:proofErr w:type="spellStart"/>
      <w:r>
        <w:t>трансфертыиз</w:t>
      </w:r>
      <w:proofErr w:type="spellEnd"/>
      <w:r>
        <w:t xml:space="preserve"> бюджетов других уровней бюджетной системы Российской Федерации 1258282,0 </w:t>
      </w:r>
      <w:proofErr w:type="spellStart"/>
      <w:r>
        <w:t>тыс.рублей</w:t>
      </w:r>
      <w:proofErr w:type="spellEnd"/>
      <w:r>
        <w:t>, из них из республиканского бюджета Республики Марий Эл 1258042,0тыс. рублей;</w:t>
      </w:r>
    </w:p>
    <w:p w14:paraId="754AF80A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2) общий объем расходов в сумме1531257,3 тыс. рублей;</w:t>
      </w:r>
    </w:p>
    <w:p w14:paraId="581A90DE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3) дефицит бюджета в сумме -3464,4тыс. рублей.</w:t>
      </w:r>
    </w:p>
    <w:p w14:paraId="0E346A98" w14:textId="77777777" w:rsidR="000D4919" w:rsidRDefault="000D4919" w:rsidP="000D4919">
      <w:pPr>
        <w:pStyle w:val="a5"/>
        <w:widowControl w:val="0"/>
        <w:ind w:left="0" w:firstLine="567"/>
        <w:jc w:val="both"/>
        <w:rPr>
          <w:sz w:val="16"/>
        </w:rPr>
      </w:pPr>
    </w:p>
    <w:p w14:paraId="0BEA09CF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Пункт 2. Утвердить основные характеристики бюджета Звениговского муниципального района на плановый период 2023 и 2024 годов:</w:t>
      </w:r>
    </w:p>
    <w:p w14:paraId="2C8713B5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 xml:space="preserve">1) прогнозируемый общий объем </w:t>
      </w:r>
      <w:proofErr w:type="gramStart"/>
      <w:r>
        <w:t>доходов  бюджета</w:t>
      </w:r>
      <w:proofErr w:type="gramEnd"/>
      <w:r>
        <w:t xml:space="preserve"> Звениговского муниципального района:</w:t>
      </w:r>
    </w:p>
    <w:p w14:paraId="550BC17F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 xml:space="preserve">на 2023 год в сумме 824627,0 тыс. рублей, в том числе объем безвозмездных поступлений 544941,2тыс. рублей, из них  межбюджетные </w:t>
      </w:r>
      <w:proofErr w:type="spellStart"/>
      <w:r>
        <w:t>трансфертыиз</w:t>
      </w:r>
      <w:proofErr w:type="spellEnd"/>
      <w:r>
        <w:t xml:space="preserve"> бюджетов других уровней бюджетной системы Российской Федерации 544941,2 </w:t>
      </w:r>
      <w:proofErr w:type="spellStart"/>
      <w:r>
        <w:t>тыс.рублей</w:t>
      </w:r>
      <w:proofErr w:type="spellEnd"/>
      <w:r>
        <w:t xml:space="preserve">, из них </w:t>
      </w:r>
      <w:proofErr w:type="spellStart"/>
      <w:r>
        <w:t>изреспубликанского</w:t>
      </w:r>
      <w:proofErr w:type="spellEnd"/>
      <w:r>
        <w:t xml:space="preserve"> бюджета Республики Марий Эл 544941,2тыс. рублей,</w:t>
      </w:r>
    </w:p>
    <w:p w14:paraId="3F0B0E90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lastRenderedPageBreak/>
        <w:t xml:space="preserve">на 2024 год в сумме 774145,5тыс. рублей, в том числе объем безвозмездных поступлений 475088,4тыс. рублей, из них  межбюджетные </w:t>
      </w:r>
      <w:proofErr w:type="spellStart"/>
      <w:r>
        <w:t>трансфертыиз</w:t>
      </w:r>
      <w:proofErr w:type="spellEnd"/>
      <w:r>
        <w:t xml:space="preserve"> бюджетов других уровней бюджетной системы Российской Федерации  475088,4 </w:t>
      </w:r>
      <w:proofErr w:type="spellStart"/>
      <w:r>
        <w:t>тыс.рублей</w:t>
      </w:r>
      <w:proofErr w:type="spellEnd"/>
      <w:r>
        <w:t>, из них из республиканского бюджета Республики Марий Эл 475088,4 тыс. рублей;</w:t>
      </w:r>
    </w:p>
    <w:p w14:paraId="263A7398" w14:textId="77777777" w:rsidR="000D4919" w:rsidRDefault="000D4919" w:rsidP="000D4919">
      <w:pPr>
        <w:spacing w:after="120"/>
        <w:ind w:firstLine="567"/>
        <w:jc w:val="both"/>
      </w:pPr>
      <w:r>
        <w:t>2) общий объем расходов бюджета Звениговского муниципального района:</w:t>
      </w:r>
    </w:p>
    <w:p w14:paraId="2B715A6C" w14:textId="77777777" w:rsidR="000D4919" w:rsidRDefault="000D4919" w:rsidP="000D4919">
      <w:pPr>
        <w:spacing w:after="120"/>
        <w:ind w:firstLine="567"/>
        <w:jc w:val="both"/>
      </w:pPr>
      <w:r>
        <w:t xml:space="preserve">на 2023 год в сумме 824627,0 тыс. рублей, в том числе условно </w:t>
      </w:r>
      <w:proofErr w:type="gramStart"/>
      <w:r>
        <w:t>утверждаемые  расходы</w:t>
      </w:r>
      <w:proofErr w:type="gramEnd"/>
      <w:r>
        <w:t xml:space="preserve"> в сумме  7763,0 тыс. рублей;</w:t>
      </w:r>
    </w:p>
    <w:p w14:paraId="36A6B0A9" w14:textId="77777777" w:rsidR="000D4919" w:rsidRDefault="000D4919" w:rsidP="000D4919">
      <w:pPr>
        <w:spacing w:after="120"/>
        <w:ind w:firstLine="567"/>
        <w:jc w:val="both"/>
      </w:pPr>
      <w:r>
        <w:t xml:space="preserve">на 2024 год в сумме 774145,5 тыс. рублей, в том числе условно утверждаемые расходы в </w:t>
      </w:r>
      <w:proofErr w:type="gramStart"/>
      <w:r>
        <w:t>сумме  16495</w:t>
      </w:r>
      <w:proofErr w:type="gramEnd"/>
      <w:r>
        <w:t>,0 тыс. рублей;</w:t>
      </w:r>
    </w:p>
    <w:p w14:paraId="33D40B8D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3) дефицит бюджета Звениговского муниципального района:</w:t>
      </w:r>
    </w:p>
    <w:p w14:paraId="68CBF6FD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на 2023 год в сумме 0,0тыс. рублей;</w:t>
      </w:r>
    </w:p>
    <w:p w14:paraId="73CF2EC9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на 2024 год в сумме 0,0 тыс. рублей.».</w:t>
      </w:r>
    </w:p>
    <w:p w14:paraId="6E42BDEB" w14:textId="77777777" w:rsidR="000D4919" w:rsidRDefault="000D4919" w:rsidP="000D4919">
      <w:pPr>
        <w:spacing w:after="120"/>
        <w:ind w:firstLine="567"/>
        <w:jc w:val="both"/>
      </w:pPr>
      <w:r>
        <w:t>1.2. Пункт 14 изложить в следующей редакции:</w:t>
      </w:r>
    </w:p>
    <w:p w14:paraId="117CC59A" w14:textId="77777777" w:rsidR="000D4919" w:rsidRDefault="000D4919" w:rsidP="000D4919">
      <w:pPr>
        <w:spacing w:after="120"/>
        <w:ind w:firstLine="567"/>
        <w:jc w:val="both"/>
      </w:pPr>
      <w:r>
        <w:t xml:space="preserve">«Пункт 14. Утвердить объем бюджетных ассигнований бюджета Звениговского муниципального района, направляемых на исполнение публичных нормативных </w:t>
      </w:r>
      <w:proofErr w:type="spellStart"/>
      <w:r>
        <w:t>обязательствна</w:t>
      </w:r>
      <w:proofErr w:type="spellEnd"/>
      <w:r>
        <w:t xml:space="preserve"> 2022 год в сумме 4701,06 тыс. рублей, на 2023 год в сумме 3322,6 тыс. рублей, и на 2024 год в сумме 3322,6 тыс. рублей, согласно приложению № 14.».</w:t>
      </w:r>
    </w:p>
    <w:p w14:paraId="7AB567B4" w14:textId="77777777" w:rsidR="000D4919" w:rsidRDefault="000D4919" w:rsidP="000D4919">
      <w:pPr>
        <w:pStyle w:val="a5"/>
        <w:widowControl w:val="0"/>
        <w:ind w:left="0" w:firstLine="567"/>
        <w:jc w:val="both"/>
      </w:pPr>
      <w:r>
        <w:t>1.3. Приложения № 1-9,11,12,14,16 изложить в новой редакции (прилагаются).</w:t>
      </w:r>
    </w:p>
    <w:p w14:paraId="1C585E87" w14:textId="77777777" w:rsidR="000D4919" w:rsidRDefault="000D4919" w:rsidP="000D4919">
      <w:pPr>
        <w:pStyle w:val="10"/>
        <w:widowControl w:val="0"/>
        <w:spacing w:after="120"/>
        <w:ind w:firstLine="567"/>
        <w:jc w:val="both"/>
      </w:pPr>
      <w:r>
        <w:rPr>
          <w:rFonts w:ascii="Times New Roman" w:hAnsi="Times New Roman"/>
          <w:sz w:val="28"/>
        </w:rPr>
        <w:t>2. Настоящее решение вступает в силу после официального опубликования в районной газете «Звениговская неделя» и размещения на официальном сайте Звениговского муниципального района в информационно-телекоммуникационной сети «Интернет».</w:t>
      </w:r>
    </w:p>
    <w:p w14:paraId="052F1785" w14:textId="77777777" w:rsidR="000D4919" w:rsidRDefault="000D4919" w:rsidP="000D4919">
      <w:pPr>
        <w:ind w:firstLine="709"/>
        <w:jc w:val="both"/>
      </w:pPr>
    </w:p>
    <w:p w14:paraId="7AA5FED0" w14:textId="77777777" w:rsidR="000D4919" w:rsidRDefault="000D4919" w:rsidP="000D4919">
      <w:pPr>
        <w:ind w:firstLine="709"/>
        <w:jc w:val="both"/>
      </w:pPr>
    </w:p>
    <w:p w14:paraId="256076F0" w14:textId="23FFE0EA" w:rsidR="00261995" w:rsidRDefault="00D508C9" w:rsidP="00D508C9">
      <w:pPr>
        <w:jc w:val="both"/>
      </w:pPr>
      <w:r>
        <w:t>Глава Звениговского муниципального района</w:t>
      </w:r>
    </w:p>
    <w:p w14:paraId="00BF95EE" w14:textId="77777777" w:rsidR="00261995" w:rsidRDefault="00261995" w:rsidP="00261995">
      <w:r>
        <w:t>Председатель Собрания депутатов</w:t>
      </w:r>
    </w:p>
    <w:p w14:paraId="50E77C8A" w14:textId="77777777" w:rsidR="00261995" w:rsidRDefault="00261995" w:rsidP="00261995">
      <w:pPr>
        <w:rPr>
          <w:szCs w:val="28"/>
        </w:rPr>
      </w:pPr>
      <w:r>
        <w:t>Звениговского муниципального района                                        Н.В. Лабутина</w:t>
      </w:r>
    </w:p>
    <w:p w14:paraId="0847F0B6" w14:textId="77777777" w:rsidR="00E9151F" w:rsidRDefault="00E9151F"/>
    <w:sectPr w:rsidR="00E9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F"/>
    <w:rsid w:val="000D4919"/>
    <w:rsid w:val="00261995"/>
    <w:rsid w:val="00281355"/>
    <w:rsid w:val="008664E9"/>
    <w:rsid w:val="00AF7DDD"/>
    <w:rsid w:val="00D508C9"/>
    <w:rsid w:val="00E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0E13"/>
  <w15:chartTrackingRefBased/>
  <w15:docId w15:val="{D0CD15BA-BB83-4548-807D-C837715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61995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semiHidden/>
    <w:unhideWhenUsed/>
    <w:rsid w:val="00261995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19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Текст1"/>
    <w:basedOn w:val="a"/>
    <w:rsid w:val="000D4919"/>
    <w:rPr>
      <w:rFonts w:ascii="Courier New" w:hAnsi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cp:lastPrinted>2022-12-13T11:19:00Z</cp:lastPrinted>
  <dcterms:created xsi:type="dcterms:W3CDTF">2022-12-13T11:16:00Z</dcterms:created>
  <dcterms:modified xsi:type="dcterms:W3CDTF">2022-12-13T11:19:00Z</dcterms:modified>
</cp:coreProperties>
</file>