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9916" w14:textId="77777777" w:rsidR="00493A6F" w:rsidRDefault="00493A6F" w:rsidP="00493A6F">
      <w:pPr>
        <w:rPr>
          <w:b/>
        </w:rPr>
      </w:pPr>
    </w:p>
    <w:tbl>
      <w:tblPr>
        <w:tblpPr w:leftFromText="180" w:rightFromText="180" w:bottomFromText="160" w:vertAnchor="text" w:tblpX="3612" w:tblpY="1"/>
        <w:tblOverlap w:val="never"/>
        <w:tblW w:w="0" w:type="auto"/>
        <w:tblLook w:val="04A0" w:firstRow="1" w:lastRow="0" w:firstColumn="1" w:lastColumn="0" w:noHBand="0" w:noVBand="1"/>
      </w:tblPr>
      <w:tblGrid>
        <w:gridCol w:w="1896"/>
      </w:tblGrid>
      <w:tr w:rsidR="00493A6F" w14:paraId="2A1A0024" w14:textId="77777777" w:rsidTr="00493A6F">
        <w:trPr>
          <w:trHeight w:val="1346"/>
        </w:trPr>
        <w:tc>
          <w:tcPr>
            <w:tcW w:w="1896" w:type="dxa"/>
            <w:vAlign w:val="center"/>
            <w:hideMark/>
          </w:tcPr>
          <w:p w14:paraId="10F88BDB" w14:textId="7BEDC2CC" w:rsidR="00493A6F" w:rsidRDefault="00493A6F">
            <w:pPr>
              <w:spacing w:line="256" w:lineRule="auto"/>
              <w:jc w:val="center"/>
              <w:rPr>
                <w:b/>
                <w:lang w:eastAsia="en-US"/>
              </w:rPr>
            </w:pPr>
            <w:r>
              <w:rPr>
                <w:b/>
                <w:noProof/>
                <w:lang w:eastAsia="en-US"/>
              </w:rPr>
              <w:drawing>
                <wp:inline distT="0" distB="0" distL="0" distR="0" wp14:anchorId="2E83E6BC" wp14:editId="69584F79">
                  <wp:extent cx="708660" cy="830580"/>
                  <wp:effectExtent l="0" t="0" r="0" b="762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логотип района"/>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708660" cy="830580"/>
                          </a:xfrm>
                          <a:prstGeom prst="rect">
                            <a:avLst/>
                          </a:prstGeom>
                          <a:noFill/>
                          <a:ln>
                            <a:noFill/>
                          </a:ln>
                        </pic:spPr>
                      </pic:pic>
                    </a:graphicData>
                  </a:graphic>
                </wp:inline>
              </w:drawing>
            </w:r>
          </w:p>
        </w:tc>
      </w:tr>
    </w:tbl>
    <w:p w14:paraId="428425AB" w14:textId="77777777" w:rsidR="00493A6F" w:rsidRDefault="00493A6F" w:rsidP="00493A6F">
      <w:pPr>
        <w:rPr>
          <w:vanish/>
        </w:rPr>
      </w:pPr>
    </w:p>
    <w:tbl>
      <w:tblPr>
        <w:tblW w:w="5000" w:type="pct"/>
        <w:tblBorders>
          <w:top w:val="single" w:sz="4" w:space="0" w:color="auto"/>
        </w:tblBorders>
        <w:tblLook w:val="04A0" w:firstRow="1" w:lastRow="0" w:firstColumn="1" w:lastColumn="0" w:noHBand="0" w:noVBand="1"/>
      </w:tblPr>
      <w:tblGrid>
        <w:gridCol w:w="4458"/>
        <w:gridCol w:w="614"/>
        <w:gridCol w:w="4709"/>
      </w:tblGrid>
      <w:tr w:rsidR="00493A6F" w14:paraId="301AB53E" w14:textId="77777777" w:rsidTr="00493A6F">
        <w:tc>
          <w:tcPr>
            <w:tcW w:w="2279" w:type="pct"/>
            <w:tcBorders>
              <w:top w:val="nil"/>
              <w:left w:val="nil"/>
              <w:bottom w:val="nil"/>
              <w:right w:val="nil"/>
            </w:tcBorders>
            <w:vAlign w:val="center"/>
            <w:hideMark/>
          </w:tcPr>
          <w:p w14:paraId="62A5DAA0" w14:textId="77777777" w:rsidR="00493A6F" w:rsidRDefault="00493A6F">
            <w:pPr>
              <w:spacing w:line="256" w:lineRule="auto"/>
              <w:jc w:val="center"/>
              <w:rPr>
                <w:b/>
                <w:bCs/>
                <w:spacing w:val="-10"/>
                <w:sz w:val="28"/>
                <w:szCs w:val="28"/>
                <w:lang w:eastAsia="en-US"/>
              </w:rPr>
            </w:pPr>
            <w:r>
              <w:rPr>
                <w:b/>
                <w:bCs/>
                <w:spacing w:val="-10"/>
                <w:sz w:val="28"/>
                <w:szCs w:val="28"/>
                <w:lang w:eastAsia="en-US"/>
              </w:rPr>
              <w:t>ЗВЕНИГОВО МУНИЦИПАЛ РАЙОНЫСО ДЕПУТАТ ПОГЫНЫШТАТ ШЫМШЕ СОЗЫВ</w:t>
            </w:r>
          </w:p>
        </w:tc>
        <w:tc>
          <w:tcPr>
            <w:tcW w:w="314" w:type="pct"/>
            <w:tcBorders>
              <w:top w:val="nil"/>
              <w:left w:val="nil"/>
              <w:bottom w:val="nil"/>
              <w:right w:val="nil"/>
            </w:tcBorders>
            <w:vAlign w:val="center"/>
          </w:tcPr>
          <w:p w14:paraId="0FC10D3C" w14:textId="77777777" w:rsidR="00493A6F" w:rsidRDefault="00493A6F">
            <w:pPr>
              <w:spacing w:line="256" w:lineRule="auto"/>
              <w:jc w:val="center"/>
              <w:rPr>
                <w:b/>
                <w:bCs/>
                <w:sz w:val="28"/>
                <w:szCs w:val="28"/>
                <w:lang w:eastAsia="en-US"/>
              </w:rPr>
            </w:pPr>
          </w:p>
        </w:tc>
        <w:tc>
          <w:tcPr>
            <w:tcW w:w="2407" w:type="pct"/>
            <w:tcBorders>
              <w:top w:val="nil"/>
              <w:left w:val="nil"/>
              <w:bottom w:val="nil"/>
              <w:right w:val="nil"/>
            </w:tcBorders>
            <w:vAlign w:val="center"/>
            <w:hideMark/>
          </w:tcPr>
          <w:p w14:paraId="7C2579DB" w14:textId="77777777" w:rsidR="00493A6F" w:rsidRDefault="00493A6F">
            <w:pPr>
              <w:pStyle w:val="a3"/>
              <w:spacing w:after="0" w:line="256" w:lineRule="auto"/>
              <w:jc w:val="center"/>
              <w:rPr>
                <w:b/>
                <w:bCs/>
                <w:sz w:val="28"/>
                <w:szCs w:val="28"/>
                <w:lang w:eastAsia="en-US"/>
              </w:rPr>
            </w:pPr>
            <w:r>
              <w:rPr>
                <w:b/>
                <w:bCs/>
                <w:sz w:val="28"/>
                <w:szCs w:val="28"/>
                <w:lang w:eastAsia="en-US"/>
              </w:rPr>
              <w:t>СОБРАНИЕ ДЕПУТАТОВ ЗВЕНИГОВСКОГО МУНИЦИПАЛЬНОГО РАЙОНА</w:t>
            </w:r>
          </w:p>
          <w:p w14:paraId="44C0B634" w14:textId="77777777" w:rsidR="00493A6F" w:rsidRDefault="00493A6F">
            <w:pPr>
              <w:pStyle w:val="a3"/>
              <w:spacing w:after="0" w:line="256" w:lineRule="auto"/>
              <w:jc w:val="center"/>
              <w:rPr>
                <w:b/>
                <w:bCs/>
                <w:spacing w:val="-6"/>
                <w:sz w:val="28"/>
                <w:szCs w:val="28"/>
                <w:lang w:eastAsia="en-US"/>
              </w:rPr>
            </w:pPr>
            <w:r>
              <w:rPr>
                <w:b/>
                <w:bCs/>
                <w:sz w:val="28"/>
                <w:szCs w:val="28"/>
                <w:lang w:eastAsia="en-US"/>
              </w:rPr>
              <w:t>СЕДЬМОГО СОЗЫВА</w:t>
            </w:r>
          </w:p>
        </w:tc>
      </w:tr>
    </w:tbl>
    <w:p w14:paraId="0BA7E8E3" w14:textId="77777777" w:rsidR="00493A6F" w:rsidRDefault="00493A6F" w:rsidP="00493A6F">
      <w:pPr>
        <w:rPr>
          <w:sz w:val="28"/>
          <w:szCs w:val="28"/>
        </w:rPr>
      </w:pPr>
    </w:p>
    <w:p w14:paraId="439E0C61" w14:textId="52CE8CF3" w:rsidR="00493A6F" w:rsidRDefault="00493A6F" w:rsidP="00493A6F">
      <w:pPr>
        <w:jc w:val="center"/>
        <w:rPr>
          <w:b/>
          <w:sz w:val="28"/>
          <w:szCs w:val="28"/>
        </w:rPr>
      </w:pPr>
      <w:r>
        <w:rPr>
          <w:b/>
          <w:sz w:val="28"/>
          <w:szCs w:val="28"/>
        </w:rPr>
        <w:t xml:space="preserve">Сессия № </w:t>
      </w:r>
      <w:r w:rsidR="00737D19">
        <w:rPr>
          <w:b/>
          <w:sz w:val="28"/>
          <w:szCs w:val="28"/>
        </w:rPr>
        <w:t>28</w:t>
      </w:r>
      <w:r>
        <w:rPr>
          <w:b/>
          <w:sz w:val="28"/>
          <w:szCs w:val="28"/>
        </w:rPr>
        <w:t xml:space="preserve">                          Решение №</w:t>
      </w:r>
      <w:r w:rsidR="00D73445">
        <w:rPr>
          <w:b/>
          <w:sz w:val="28"/>
          <w:szCs w:val="28"/>
        </w:rPr>
        <w:t xml:space="preserve"> 26</w:t>
      </w:r>
      <w:r w:rsidR="00345FF2">
        <w:rPr>
          <w:b/>
          <w:sz w:val="28"/>
          <w:szCs w:val="28"/>
          <w:lang w:val="en-US"/>
        </w:rPr>
        <w:t>6</w:t>
      </w:r>
      <w:r>
        <w:rPr>
          <w:b/>
          <w:sz w:val="28"/>
          <w:szCs w:val="28"/>
        </w:rPr>
        <w:t xml:space="preserve">                </w:t>
      </w:r>
      <w:r w:rsidR="00737D19">
        <w:rPr>
          <w:b/>
          <w:sz w:val="28"/>
          <w:szCs w:val="28"/>
        </w:rPr>
        <w:t xml:space="preserve">15 </w:t>
      </w:r>
      <w:r>
        <w:rPr>
          <w:b/>
          <w:sz w:val="28"/>
          <w:szCs w:val="28"/>
        </w:rPr>
        <w:t>декабря 202</w:t>
      </w:r>
      <w:r w:rsidR="00737D19">
        <w:rPr>
          <w:b/>
          <w:sz w:val="28"/>
          <w:szCs w:val="28"/>
        </w:rPr>
        <w:t>1</w:t>
      </w:r>
      <w:r>
        <w:rPr>
          <w:b/>
          <w:sz w:val="28"/>
          <w:szCs w:val="28"/>
        </w:rPr>
        <w:t xml:space="preserve"> года</w:t>
      </w:r>
    </w:p>
    <w:p w14:paraId="214DBCC2" w14:textId="77777777" w:rsidR="00493A6F" w:rsidRDefault="00493A6F" w:rsidP="00493A6F">
      <w:pPr>
        <w:rPr>
          <w:b/>
          <w:sz w:val="28"/>
          <w:szCs w:val="28"/>
        </w:rPr>
      </w:pPr>
    </w:p>
    <w:p w14:paraId="6008EE18" w14:textId="77777777" w:rsidR="00F93A1E" w:rsidRDefault="00F93A1E" w:rsidP="00F93A1E">
      <w:pPr>
        <w:tabs>
          <w:tab w:val="left" w:pos="2460"/>
        </w:tabs>
        <w:rPr>
          <w:sz w:val="28"/>
          <w:szCs w:val="28"/>
        </w:rPr>
      </w:pPr>
    </w:p>
    <w:p w14:paraId="51A2FC0A" w14:textId="77777777" w:rsidR="00F93A1E" w:rsidRDefault="00F93A1E" w:rsidP="00F93A1E">
      <w:pPr>
        <w:jc w:val="center"/>
        <w:rPr>
          <w:b/>
          <w:sz w:val="28"/>
          <w:szCs w:val="28"/>
        </w:rPr>
      </w:pPr>
      <w:r>
        <w:rPr>
          <w:b/>
          <w:sz w:val="28"/>
          <w:szCs w:val="28"/>
        </w:rPr>
        <w:t xml:space="preserve">Об утверждении </w:t>
      </w:r>
      <w:r>
        <w:rPr>
          <w:b/>
          <w:bCs/>
          <w:color w:val="000000"/>
          <w:sz w:val="28"/>
          <w:szCs w:val="28"/>
        </w:rPr>
        <w:t xml:space="preserve">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сельских поселениях </w:t>
      </w:r>
      <w:r>
        <w:rPr>
          <w:b/>
          <w:sz w:val="28"/>
          <w:szCs w:val="28"/>
        </w:rPr>
        <w:t xml:space="preserve">Звениговского муниципального  района Республики Марий Эл </w:t>
      </w:r>
    </w:p>
    <w:p w14:paraId="74ABE5FE" w14:textId="77777777" w:rsidR="00F93A1E" w:rsidRDefault="00F93A1E" w:rsidP="00F93A1E">
      <w:pPr>
        <w:rPr>
          <w:sz w:val="28"/>
          <w:szCs w:val="28"/>
        </w:rPr>
      </w:pPr>
    </w:p>
    <w:p w14:paraId="01A343BA" w14:textId="77777777" w:rsidR="00F93A1E" w:rsidRDefault="00F93A1E" w:rsidP="00F93A1E">
      <w:pPr>
        <w:shd w:val="clear" w:color="auto" w:fill="FFFFFF"/>
        <w:ind w:firstLine="709"/>
        <w:jc w:val="both"/>
        <w:rPr>
          <w:color w:val="000000"/>
          <w:sz w:val="28"/>
          <w:szCs w:val="28"/>
        </w:rPr>
      </w:pPr>
      <w:r>
        <w:rPr>
          <w:color w:val="000000"/>
          <w:sz w:val="28"/>
          <w:szCs w:val="28"/>
        </w:rPr>
        <w:t xml:space="preserve">В соответствии со ст. 23.14 Федерального закона от 27.07.2010 </w:t>
      </w:r>
      <w:r>
        <w:rPr>
          <w:color w:val="000000"/>
          <w:sz w:val="28"/>
          <w:szCs w:val="28"/>
        </w:rPr>
        <w:br/>
        <w:t xml:space="preserve">№ 190-ФЗ «О теплоснабжении», Федеральным законом от 31.07.2020 № 248-ФЗ </w:t>
      </w:r>
      <w:r>
        <w:rPr>
          <w:color w:val="000000"/>
          <w:spacing w:val="-4"/>
          <w:sz w:val="28"/>
          <w:szCs w:val="28"/>
        </w:rPr>
        <w:t xml:space="preserve">«О государственном контроле (надзоре) и муниципальном контроле в Российской Федерации», Федерального </w:t>
      </w:r>
      <w:r>
        <w:rPr>
          <w:rStyle w:val="ae"/>
          <w:color w:val="000000"/>
          <w:spacing w:val="-4"/>
          <w:sz w:val="28"/>
          <w:szCs w:val="28"/>
        </w:rPr>
        <w:t>закона</w:t>
      </w:r>
      <w:r>
        <w:rPr>
          <w:color w:val="000000"/>
          <w:spacing w:val="-4"/>
          <w:sz w:val="28"/>
          <w:szCs w:val="28"/>
        </w:rPr>
        <w:t xml:space="preserve"> от 06.10.2003 № 131-ФЗ «Об общих</w:t>
      </w:r>
      <w:r>
        <w:rPr>
          <w:color w:val="000000"/>
          <w:sz w:val="28"/>
          <w:szCs w:val="28"/>
        </w:rPr>
        <w:t xml:space="preserve"> принципах организации местного самоуправления в Российской Федерации», Уставом Звениговского муниципального района Республики Марий Эл, Собрание депутатов </w:t>
      </w:r>
    </w:p>
    <w:p w14:paraId="6F69F32F" w14:textId="77777777" w:rsidR="00F93A1E" w:rsidRDefault="00F93A1E" w:rsidP="00F93A1E">
      <w:pPr>
        <w:shd w:val="clear" w:color="auto" w:fill="FFFFFF"/>
        <w:ind w:firstLine="709"/>
        <w:jc w:val="both"/>
        <w:rPr>
          <w:color w:val="000000"/>
          <w:sz w:val="28"/>
          <w:szCs w:val="28"/>
        </w:rPr>
      </w:pPr>
    </w:p>
    <w:p w14:paraId="4EA35041" w14:textId="6EE0E05C" w:rsidR="00F93A1E" w:rsidRDefault="00F93A1E" w:rsidP="00F93A1E">
      <w:pPr>
        <w:shd w:val="clear" w:color="auto" w:fill="FFFFFF"/>
        <w:ind w:firstLine="709"/>
        <w:jc w:val="center"/>
        <w:rPr>
          <w:color w:val="000000"/>
          <w:sz w:val="28"/>
          <w:szCs w:val="28"/>
        </w:rPr>
      </w:pPr>
      <w:r>
        <w:rPr>
          <w:color w:val="000000"/>
          <w:sz w:val="28"/>
          <w:szCs w:val="28"/>
        </w:rPr>
        <w:t>РЕШИЛО:</w:t>
      </w:r>
    </w:p>
    <w:p w14:paraId="440C129F" w14:textId="77777777" w:rsidR="00640D47" w:rsidRDefault="00640D47" w:rsidP="00F93A1E">
      <w:pPr>
        <w:shd w:val="clear" w:color="auto" w:fill="FFFFFF"/>
        <w:ind w:firstLine="709"/>
        <w:jc w:val="center"/>
        <w:rPr>
          <w:sz w:val="28"/>
          <w:szCs w:val="28"/>
        </w:rPr>
      </w:pPr>
    </w:p>
    <w:p w14:paraId="6A4AAE7E" w14:textId="77777777" w:rsidR="00F93A1E" w:rsidRDefault="00F93A1E" w:rsidP="00F93A1E">
      <w:pPr>
        <w:shd w:val="clear" w:color="auto" w:fill="FFFFFF"/>
        <w:ind w:firstLine="709"/>
        <w:jc w:val="both"/>
        <w:rPr>
          <w:color w:val="000000"/>
          <w:sz w:val="24"/>
          <w:szCs w:val="24"/>
        </w:rPr>
      </w:pPr>
      <w:r>
        <w:rPr>
          <w:color w:val="000000"/>
          <w:sz w:val="28"/>
          <w:szCs w:val="28"/>
        </w:rPr>
        <w:t>1. 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сельских поселениях Звениговского муниципального района Республики Марий Эл, согласно приложению</w:t>
      </w:r>
      <w:r>
        <w:rPr>
          <w:color w:val="000000"/>
        </w:rPr>
        <w:t>.</w:t>
      </w:r>
    </w:p>
    <w:p w14:paraId="4E1512A8" w14:textId="77777777" w:rsidR="00F93A1E" w:rsidRDefault="00F93A1E" w:rsidP="00F93A1E">
      <w:pPr>
        <w:shd w:val="clear" w:color="auto" w:fill="FFFFFF"/>
        <w:ind w:firstLine="709"/>
        <w:jc w:val="both"/>
        <w:rPr>
          <w:b/>
          <w:color w:val="000000"/>
          <w:sz w:val="28"/>
          <w:szCs w:val="28"/>
        </w:rPr>
      </w:pPr>
      <w:r>
        <w:rPr>
          <w:color w:val="000000"/>
          <w:sz w:val="28"/>
          <w:szCs w:val="28"/>
        </w:rPr>
        <w:t>2.</w:t>
      </w:r>
      <w:r>
        <w:rPr>
          <w:b/>
          <w:color w:val="000000"/>
          <w:sz w:val="28"/>
          <w:szCs w:val="28"/>
        </w:rPr>
        <w:t xml:space="preserve"> </w:t>
      </w:r>
      <w:r>
        <w:rPr>
          <w:color w:val="000000"/>
          <w:sz w:val="28"/>
          <w:szCs w:val="28"/>
        </w:rPr>
        <w:t>Контроль за исполнением настоящего решения возложить на Президиум Собрания депутатов.</w:t>
      </w:r>
    </w:p>
    <w:p w14:paraId="19798CAD" w14:textId="77777777" w:rsidR="00F93A1E" w:rsidRDefault="00F93A1E" w:rsidP="00F93A1E">
      <w:pPr>
        <w:shd w:val="clear" w:color="auto" w:fill="FFFFFF"/>
        <w:ind w:firstLine="709"/>
        <w:jc w:val="both"/>
        <w:rPr>
          <w:color w:val="000000"/>
          <w:sz w:val="28"/>
          <w:szCs w:val="28"/>
        </w:rPr>
      </w:pPr>
      <w:r>
        <w:rPr>
          <w:color w:val="000000"/>
          <w:sz w:val="28"/>
          <w:szCs w:val="28"/>
        </w:rPr>
        <w:t>3. Настоящее решение вступает в силу после официального опубликования в газете муниципального автономного учреждения «Редакция районной газеты «Звениговская неделя»,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сельских поселениях Звениговского муниципального района Республики Марий Эл, и подлежит размещению на сайте Звениговского муниципального района в информационно-телекоммуникационной сети «Интернет».</w:t>
      </w:r>
    </w:p>
    <w:p w14:paraId="671693EC" w14:textId="77777777" w:rsidR="00F93A1E" w:rsidRDefault="00F93A1E" w:rsidP="00F93A1E">
      <w:pPr>
        <w:shd w:val="clear" w:color="auto" w:fill="FFFFFF"/>
        <w:ind w:firstLine="709"/>
        <w:jc w:val="both"/>
        <w:rPr>
          <w:sz w:val="28"/>
          <w:szCs w:val="28"/>
        </w:rPr>
      </w:pPr>
      <w:r>
        <w:rPr>
          <w:sz w:val="28"/>
          <w:szCs w:val="28"/>
        </w:rPr>
        <w:lastRenderedPageBreak/>
        <w:t xml:space="preserve">Положения раздела 5 Положения муниципальном контроле за исполнением единой теплоснабжающей организацией обязательств по </w:t>
      </w:r>
      <w:r>
        <w:rPr>
          <w:spacing w:val="-4"/>
          <w:sz w:val="28"/>
          <w:szCs w:val="28"/>
        </w:rPr>
        <w:t xml:space="preserve">строительству, реконструкции и (или) модернизации объектов теплоснабжения в </w:t>
      </w:r>
      <w:r>
        <w:rPr>
          <w:spacing w:val="-6"/>
          <w:sz w:val="28"/>
          <w:szCs w:val="28"/>
        </w:rPr>
        <w:t>сельских поселениях Звениговского муниципального района Республики Марий Эл</w:t>
      </w:r>
      <w:r>
        <w:rPr>
          <w:sz w:val="28"/>
          <w:szCs w:val="28"/>
        </w:rPr>
        <w:t xml:space="preserve">, вступают в силу с 1 марта 2022 года. </w:t>
      </w:r>
    </w:p>
    <w:p w14:paraId="6835C516" w14:textId="77777777" w:rsidR="00F93A1E" w:rsidRDefault="00F93A1E" w:rsidP="00F93A1E">
      <w:pPr>
        <w:shd w:val="clear" w:color="auto" w:fill="FFFFFF"/>
        <w:jc w:val="both"/>
        <w:rPr>
          <w:color w:val="000000"/>
          <w:sz w:val="28"/>
          <w:szCs w:val="28"/>
        </w:rPr>
      </w:pPr>
    </w:p>
    <w:p w14:paraId="71D6BC99" w14:textId="77777777" w:rsidR="00F93A1E" w:rsidRDefault="00F93A1E" w:rsidP="00F93A1E">
      <w:pPr>
        <w:shd w:val="clear" w:color="auto" w:fill="FFFFFF"/>
        <w:jc w:val="both"/>
        <w:rPr>
          <w:color w:val="000000"/>
          <w:sz w:val="28"/>
          <w:szCs w:val="28"/>
        </w:rPr>
      </w:pPr>
    </w:p>
    <w:p w14:paraId="560E3117" w14:textId="77777777" w:rsidR="00F93A1E" w:rsidRDefault="00F93A1E" w:rsidP="00F93A1E">
      <w:pPr>
        <w:shd w:val="clear" w:color="auto" w:fill="FFFFFF"/>
        <w:jc w:val="both"/>
        <w:rPr>
          <w:color w:val="000000"/>
          <w:sz w:val="28"/>
          <w:szCs w:val="28"/>
        </w:rPr>
      </w:pPr>
    </w:p>
    <w:p w14:paraId="797E34C4" w14:textId="77777777" w:rsidR="00F93A1E" w:rsidRDefault="00F93A1E" w:rsidP="00F93A1E">
      <w:pPr>
        <w:autoSpaceDE w:val="0"/>
        <w:autoSpaceDN w:val="0"/>
        <w:adjustRightInd w:val="0"/>
        <w:rPr>
          <w:sz w:val="28"/>
          <w:szCs w:val="28"/>
        </w:rPr>
      </w:pPr>
      <w:r>
        <w:rPr>
          <w:sz w:val="28"/>
          <w:szCs w:val="28"/>
        </w:rPr>
        <w:t xml:space="preserve">Глава Звениговского </w:t>
      </w:r>
    </w:p>
    <w:p w14:paraId="79BB353E" w14:textId="77777777" w:rsidR="00F93A1E" w:rsidRDefault="00F93A1E" w:rsidP="00F93A1E">
      <w:pPr>
        <w:autoSpaceDE w:val="0"/>
        <w:autoSpaceDN w:val="0"/>
        <w:adjustRightInd w:val="0"/>
        <w:rPr>
          <w:sz w:val="28"/>
          <w:szCs w:val="28"/>
        </w:rPr>
      </w:pPr>
      <w:r>
        <w:rPr>
          <w:sz w:val="28"/>
          <w:szCs w:val="28"/>
        </w:rPr>
        <w:t>муниципального района,</w:t>
      </w:r>
      <w:r>
        <w:rPr>
          <w:sz w:val="28"/>
          <w:szCs w:val="28"/>
        </w:rPr>
        <w:tab/>
      </w:r>
      <w:r>
        <w:rPr>
          <w:sz w:val="28"/>
          <w:szCs w:val="28"/>
        </w:rPr>
        <w:tab/>
      </w:r>
      <w:r>
        <w:rPr>
          <w:sz w:val="28"/>
          <w:szCs w:val="28"/>
        </w:rPr>
        <w:tab/>
        <w:t xml:space="preserve">                 </w:t>
      </w:r>
    </w:p>
    <w:p w14:paraId="1DF6770C" w14:textId="77777777" w:rsidR="00F93A1E" w:rsidRDefault="00F93A1E" w:rsidP="00F93A1E">
      <w:pPr>
        <w:autoSpaceDE w:val="0"/>
        <w:autoSpaceDN w:val="0"/>
        <w:adjustRightInd w:val="0"/>
        <w:rPr>
          <w:sz w:val="28"/>
          <w:szCs w:val="28"/>
        </w:rPr>
      </w:pPr>
      <w:r>
        <w:rPr>
          <w:sz w:val="28"/>
          <w:szCs w:val="28"/>
        </w:rPr>
        <w:t xml:space="preserve">Председатель Собрания депутатов                                                   </w:t>
      </w:r>
      <w:r>
        <w:rPr>
          <w:sz w:val="28"/>
          <w:szCs w:val="28"/>
        </w:rPr>
        <w:tab/>
        <w:t xml:space="preserve">   Н.В. Лабутина</w:t>
      </w:r>
    </w:p>
    <w:p w14:paraId="1341D404" w14:textId="77777777" w:rsidR="00F93A1E" w:rsidRDefault="00F93A1E" w:rsidP="00F93A1E">
      <w:pPr>
        <w:ind w:left="5398"/>
        <w:jc w:val="center"/>
        <w:rPr>
          <w:b/>
          <w:color w:val="000000"/>
          <w:sz w:val="24"/>
          <w:szCs w:val="24"/>
        </w:rPr>
      </w:pPr>
    </w:p>
    <w:p w14:paraId="5F6F49F5" w14:textId="77777777" w:rsidR="00F93A1E" w:rsidRDefault="00F93A1E" w:rsidP="00F93A1E">
      <w:pPr>
        <w:tabs>
          <w:tab w:val="num" w:pos="200"/>
        </w:tabs>
        <w:ind w:left="4536"/>
        <w:jc w:val="center"/>
        <w:outlineLvl w:val="0"/>
      </w:pPr>
    </w:p>
    <w:p w14:paraId="4B753829" w14:textId="77777777" w:rsidR="00F93A1E" w:rsidRDefault="00F93A1E" w:rsidP="00F93A1E">
      <w:pPr>
        <w:tabs>
          <w:tab w:val="num" w:pos="200"/>
        </w:tabs>
        <w:ind w:left="4536"/>
        <w:jc w:val="center"/>
        <w:outlineLvl w:val="0"/>
      </w:pPr>
    </w:p>
    <w:p w14:paraId="6AF855E8" w14:textId="77777777" w:rsidR="00F93A1E" w:rsidRDefault="00F93A1E" w:rsidP="00F93A1E">
      <w:pPr>
        <w:tabs>
          <w:tab w:val="num" w:pos="200"/>
        </w:tabs>
        <w:ind w:left="4536"/>
        <w:jc w:val="center"/>
        <w:outlineLvl w:val="0"/>
      </w:pPr>
    </w:p>
    <w:p w14:paraId="54049D64" w14:textId="77777777" w:rsidR="00F93A1E" w:rsidRDefault="00F93A1E" w:rsidP="00F93A1E">
      <w:pPr>
        <w:tabs>
          <w:tab w:val="num" w:pos="200"/>
        </w:tabs>
        <w:ind w:left="4536"/>
        <w:jc w:val="center"/>
        <w:outlineLvl w:val="0"/>
      </w:pPr>
      <w:r>
        <w:t xml:space="preserve">                 </w:t>
      </w:r>
    </w:p>
    <w:p w14:paraId="5016E5C3" w14:textId="77777777" w:rsidR="00F93A1E" w:rsidRDefault="00F93A1E" w:rsidP="00F93A1E">
      <w:pPr>
        <w:sectPr w:rsidR="00F93A1E">
          <w:pgSz w:w="11906" w:h="16838"/>
          <w:pgMar w:top="1134" w:right="850" w:bottom="1134" w:left="1275" w:header="720" w:footer="720" w:gutter="0"/>
          <w:cols w:space="720"/>
        </w:sectPr>
      </w:pPr>
    </w:p>
    <w:p w14:paraId="19793AEA" w14:textId="77777777" w:rsidR="00F93A1E" w:rsidRDefault="00F93A1E" w:rsidP="00F93A1E">
      <w:pPr>
        <w:autoSpaceDE w:val="0"/>
        <w:autoSpaceDN w:val="0"/>
        <w:adjustRightInd w:val="0"/>
        <w:jc w:val="right"/>
      </w:pPr>
      <w:r>
        <w:lastRenderedPageBreak/>
        <w:t>Приложение</w:t>
      </w:r>
    </w:p>
    <w:p w14:paraId="5AD5EB03" w14:textId="77777777" w:rsidR="00F93A1E" w:rsidRDefault="00F93A1E" w:rsidP="00F93A1E">
      <w:pPr>
        <w:autoSpaceDE w:val="0"/>
        <w:autoSpaceDN w:val="0"/>
        <w:adjustRightInd w:val="0"/>
        <w:jc w:val="right"/>
      </w:pPr>
      <w:r>
        <w:t xml:space="preserve">к решению Собрания депутатов </w:t>
      </w:r>
    </w:p>
    <w:p w14:paraId="5BA5C148" w14:textId="77777777" w:rsidR="00F93A1E" w:rsidRDefault="00F93A1E" w:rsidP="00F93A1E">
      <w:pPr>
        <w:autoSpaceDE w:val="0"/>
        <w:autoSpaceDN w:val="0"/>
        <w:adjustRightInd w:val="0"/>
        <w:jc w:val="right"/>
      </w:pPr>
      <w:r>
        <w:t>от________________ № _____</w:t>
      </w:r>
    </w:p>
    <w:p w14:paraId="00F4D647" w14:textId="77777777" w:rsidR="00F93A1E" w:rsidRDefault="00F93A1E" w:rsidP="00F93A1E">
      <w:pPr>
        <w:autoSpaceDE w:val="0"/>
        <w:autoSpaceDN w:val="0"/>
        <w:adjustRightInd w:val="0"/>
        <w:jc w:val="right"/>
      </w:pPr>
    </w:p>
    <w:p w14:paraId="4BCD2394" w14:textId="77777777" w:rsidR="00F93A1E" w:rsidRDefault="00F93A1E" w:rsidP="00F93A1E">
      <w:pPr>
        <w:ind w:firstLine="567"/>
        <w:jc w:val="right"/>
        <w:rPr>
          <w:color w:val="000000"/>
          <w:sz w:val="17"/>
          <w:szCs w:val="17"/>
        </w:rPr>
      </w:pPr>
    </w:p>
    <w:p w14:paraId="17DAD10A" w14:textId="77777777" w:rsidR="00F93A1E" w:rsidRDefault="00F93A1E" w:rsidP="00F93A1E">
      <w:pPr>
        <w:ind w:firstLine="567"/>
        <w:jc w:val="right"/>
        <w:rPr>
          <w:color w:val="000000"/>
          <w:sz w:val="17"/>
          <w:szCs w:val="17"/>
        </w:rPr>
      </w:pPr>
    </w:p>
    <w:p w14:paraId="40923DA1" w14:textId="77777777" w:rsidR="00F93A1E" w:rsidRDefault="00F93A1E" w:rsidP="00F93A1E">
      <w:pPr>
        <w:ind w:firstLine="567"/>
        <w:jc w:val="right"/>
        <w:rPr>
          <w:color w:val="000000"/>
          <w:sz w:val="17"/>
          <w:szCs w:val="17"/>
        </w:rPr>
      </w:pPr>
    </w:p>
    <w:p w14:paraId="455330E4" w14:textId="77777777" w:rsidR="00F93A1E" w:rsidRDefault="00F93A1E" w:rsidP="00F93A1E">
      <w:pPr>
        <w:jc w:val="center"/>
        <w:rPr>
          <w:b/>
          <w:sz w:val="28"/>
          <w:szCs w:val="28"/>
        </w:rPr>
      </w:pPr>
      <w:r>
        <w:rPr>
          <w:b/>
          <w:bCs/>
          <w:color w:val="000000"/>
          <w:sz w:val="28"/>
          <w:szCs w:val="28"/>
        </w:rPr>
        <w:t xml:space="preserve">Положение о муниципальном контроле </w:t>
      </w:r>
      <w:bookmarkStart w:id="0" w:name="_Hlk79656449"/>
      <w:r>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br/>
      </w:r>
      <w:bookmarkEnd w:id="0"/>
      <w:r>
        <w:rPr>
          <w:b/>
          <w:bCs/>
          <w:color w:val="000000"/>
          <w:sz w:val="28"/>
          <w:szCs w:val="28"/>
        </w:rPr>
        <w:t xml:space="preserve">в сельских поселениях </w:t>
      </w:r>
      <w:r>
        <w:rPr>
          <w:b/>
          <w:sz w:val="28"/>
          <w:szCs w:val="28"/>
        </w:rPr>
        <w:t xml:space="preserve">Звениговского муниципального  района </w:t>
      </w:r>
    </w:p>
    <w:p w14:paraId="238767C8" w14:textId="77777777" w:rsidR="00F93A1E" w:rsidRDefault="00F93A1E" w:rsidP="00F93A1E">
      <w:pPr>
        <w:jc w:val="center"/>
        <w:rPr>
          <w:i/>
          <w:iCs/>
          <w:color w:val="000000"/>
          <w:sz w:val="24"/>
          <w:szCs w:val="24"/>
        </w:rPr>
      </w:pPr>
      <w:r>
        <w:rPr>
          <w:b/>
          <w:sz w:val="28"/>
          <w:szCs w:val="28"/>
        </w:rPr>
        <w:t>Республики Марий Эл</w:t>
      </w:r>
    </w:p>
    <w:p w14:paraId="1CA52C0A" w14:textId="77777777" w:rsidR="00F93A1E" w:rsidRDefault="00F93A1E" w:rsidP="00F93A1E">
      <w:pPr>
        <w:jc w:val="center"/>
      </w:pPr>
    </w:p>
    <w:p w14:paraId="079740F2" w14:textId="77777777" w:rsidR="00F93A1E" w:rsidRDefault="00F93A1E" w:rsidP="00F93A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50A33810"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 w:name="_Hlk77848913"/>
      <w:r>
        <w:rPr>
          <w:rFonts w:ascii="Times New Roman" w:hAnsi="Times New Roman" w:cs="Times New Roman"/>
          <w:color w:val="000000"/>
          <w:sz w:val="28"/>
          <w:szCs w:val="28"/>
        </w:rPr>
        <w:t>в</w:t>
      </w:r>
      <w:bookmarkEnd w:id="1"/>
      <w:r>
        <w:rPr>
          <w:rFonts w:ascii="Times New Roman" w:hAnsi="Times New Roman" w:cs="Times New Roman"/>
          <w:color w:val="000000"/>
          <w:sz w:val="28"/>
          <w:szCs w:val="28"/>
        </w:rPr>
        <w:t xml:space="preserve"> сельских поселениях Звениговского муниципального района Республики Марий Эл (далее – муниципальный контроль за исполнением единой теплоснабжающей организацией обязательств).</w:t>
      </w:r>
    </w:p>
    <w:p w14:paraId="20AAA7D7"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сельских поселениях Звениговского муниципального района Республики Марий Эл,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4DF59768" w14:textId="77777777" w:rsidR="00F93A1E" w:rsidRDefault="00F93A1E" w:rsidP="00F93A1E">
      <w:pPr>
        <w:ind w:firstLine="709"/>
        <w:jc w:val="both"/>
        <w:rPr>
          <w:color w:val="000000"/>
          <w:sz w:val="28"/>
          <w:szCs w:val="28"/>
        </w:rPr>
      </w:pPr>
      <w:r>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 Звениговского муниципального района Республики Марий Эл</w:t>
      </w:r>
      <w:r>
        <w:rPr>
          <w:i/>
          <w:iCs/>
          <w:color w:val="000000"/>
        </w:rPr>
        <w:t xml:space="preserve"> </w:t>
      </w:r>
      <w:r>
        <w:rPr>
          <w:color w:val="000000"/>
          <w:sz w:val="28"/>
          <w:szCs w:val="28"/>
        </w:rPr>
        <w:t>(далее – Администрация).</w:t>
      </w:r>
    </w:p>
    <w:p w14:paraId="61BE4260" w14:textId="77777777" w:rsidR="00F93A1E" w:rsidRDefault="00F93A1E" w:rsidP="00F93A1E">
      <w:pPr>
        <w:ind w:firstLine="709"/>
        <w:jc w:val="both"/>
        <w:rPr>
          <w:sz w:val="28"/>
          <w:szCs w:val="28"/>
        </w:rPr>
      </w:pPr>
      <w:r>
        <w:rPr>
          <w:color w:val="000000"/>
          <w:sz w:val="28"/>
          <w:szCs w:val="28"/>
        </w:rPr>
        <w:t xml:space="preserve">1.4. Должностным лицом Администрации, уполномоченными осуществлять муниципальный контроль за исполнением единой теплоснабжающей организацией обязательств, является должностное лицо отдела муниципального хозяйства (далее – должностное лицо, уполномоченное осуществлять муниципальный контроль </w:t>
      </w:r>
      <w:bookmarkStart w:id="2" w:name="_Hlk78275689"/>
      <w:r>
        <w:rPr>
          <w:color w:val="000000"/>
          <w:sz w:val="28"/>
          <w:szCs w:val="28"/>
        </w:rPr>
        <w:t>за исполнением единой теплоснабжающей организацией обязательств</w:t>
      </w:r>
      <w:bookmarkEnd w:id="2"/>
      <w:r>
        <w:rPr>
          <w:color w:val="000000"/>
          <w:sz w:val="28"/>
          <w:szCs w:val="28"/>
        </w:rPr>
        <w:t>)</w:t>
      </w:r>
      <w:r>
        <w:rPr>
          <w:i/>
          <w:iCs/>
          <w:color w:val="000000"/>
        </w:rPr>
        <w:t>.</w:t>
      </w:r>
      <w:r>
        <w:rPr>
          <w:color w:val="000000"/>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14:paraId="5B0555A8" w14:textId="77777777" w:rsidR="00F93A1E" w:rsidRDefault="00F93A1E" w:rsidP="00F93A1E">
      <w:pPr>
        <w:ind w:firstLine="709"/>
        <w:jc w:val="both"/>
        <w:rPr>
          <w:sz w:val="28"/>
          <w:szCs w:val="28"/>
        </w:rPr>
      </w:pPr>
      <w:r>
        <w:rPr>
          <w:color w:val="000000"/>
          <w:sz w:val="28"/>
          <w:szCs w:val="28"/>
        </w:rPr>
        <w:t xml:space="preserve">Должностное лицо, уполномоченное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имеет права, обязанности и несет </w:t>
      </w:r>
      <w:r>
        <w:rPr>
          <w:color w:val="000000"/>
          <w:sz w:val="28"/>
          <w:szCs w:val="28"/>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6B406BD"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ae"/>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ae"/>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3737266"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3" w:name="_Hlk77676821"/>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3"/>
      <w:r>
        <w:rPr>
          <w:rFonts w:ascii="Times New Roman" w:hAnsi="Times New Roman" w:cs="Times New Roman"/>
          <w:color w:val="000000"/>
          <w:sz w:val="28"/>
          <w:szCs w:val="28"/>
        </w:rPr>
        <w:t>являются:</w:t>
      </w:r>
    </w:p>
    <w:p w14:paraId="2EF8A911"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деятельность, действия (бездействие) </w:t>
      </w:r>
      <w:bookmarkStart w:id="4" w:name="_Hlk77851319"/>
      <w:r>
        <w:rPr>
          <w:rFonts w:ascii="Times New Roman" w:hAnsi="Times New Roman" w:cs="Times New Roman"/>
          <w:color w:val="000000"/>
          <w:sz w:val="28"/>
          <w:szCs w:val="28"/>
        </w:rPr>
        <w:t>единой теплоснабжающей организации</w:t>
      </w:r>
      <w:bookmarkEnd w:id="4"/>
      <w:r>
        <w:rPr>
          <w:rFonts w:ascii="Times New Roman" w:hAnsi="Times New Roman" w:cs="Times New Roman"/>
          <w:color w:val="000000"/>
          <w:sz w:val="28"/>
          <w:szCs w:val="28"/>
        </w:rPr>
        <w:t xml:space="preserve"> (далее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Pr>
          <w:rFonts w:ascii="Times New Roman" w:hAnsi="Times New Roman" w:cs="Times New Roman"/>
          <w:color w:val="000000"/>
          <w:sz w:val="28"/>
          <w:szCs w:val="28"/>
        </w:rPr>
        <w:t xml:space="preserve">указанные в </w:t>
      </w:r>
      <w:bookmarkEnd w:id="5"/>
      <w:r>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14:paraId="147ACE51"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7"/>
      <w:r>
        <w:rPr>
          <w:rFonts w:ascii="Times New Roman" w:hAnsi="Times New Roman" w:cs="Times New Roman"/>
          <w:color w:val="000000"/>
          <w:sz w:val="28"/>
          <w:szCs w:val="28"/>
        </w:rPr>
        <w:t>;</w:t>
      </w:r>
    </w:p>
    <w:p w14:paraId="4649A46F"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12361A35"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40981B9A"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Pr>
          <w:rStyle w:val="ac"/>
          <w:color w:val="000000"/>
          <w:sz w:val="28"/>
          <w:szCs w:val="28"/>
        </w:rPr>
        <w:footnoteReference w:id="1"/>
      </w:r>
      <w:r>
        <w:rPr>
          <w:rFonts w:ascii="Times New Roman" w:hAnsi="Times New Roman" w:cs="Times New Roman"/>
          <w:color w:val="000000"/>
          <w:sz w:val="28"/>
          <w:szCs w:val="28"/>
        </w:rPr>
        <w:t>.</w:t>
      </w:r>
    </w:p>
    <w:p w14:paraId="2667AD33" w14:textId="77777777" w:rsidR="00F93A1E" w:rsidRDefault="00F93A1E" w:rsidP="00F93A1E">
      <w:pPr>
        <w:pStyle w:val="ConsPlusNormal"/>
        <w:ind w:firstLine="0"/>
        <w:jc w:val="center"/>
        <w:rPr>
          <w:rFonts w:ascii="Times New Roman" w:hAnsi="Times New Roman" w:cs="Times New Roman"/>
          <w:color w:val="000000"/>
          <w:sz w:val="28"/>
          <w:szCs w:val="28"/>
        </w:rPr>
      </w:pPr>
      <w:bookmarkStart w:id="8" w:name="Par61"/>
      <w:bookmarkEnd w:id="8"/>
    </w:p>
    <w:p w14:paraId="726C5797" w14:textId="77777777" w:rsidR="00F93A1E" w:rsidRDefault="00F93A1E" w:rsidP="00F93A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169226F" w14:textId="77777777" w:rsidR="00F93A1E" w:rsidRDefault="00F93A1E" w:rsidP="00F93A1E">
      <w:pPr>
        <w:pStyle w:val="ConsPlusNormal"/>
        <w:ind w:firstLine="0"/>
        <w:jc w:val="center"/>
        <w:rPr>
          <w:rFonts w:ascii="Times New Roman" w:hAnsi="Times New Roman" w:cs="Times New Roman"/>
          <w:b/>
          <w:bCs/>
          <w:color w:val="000000"/>
          <w:sz w:val="28"/>
          <w:szCs w:val="28"/>
        </w:rPr>
      </w:pPr>
    </w:p>
    <w:p w14:paraId="795AC96C"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2AEE30EB"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0ED76471"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834F7F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319084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Администрации Звениговского муниципального района Республики Марий Эл для принятия решения о проведении контрольных мероприятий.</w:t>
      </w:r>
    </w:p>
    <w:p w14:paraId="125EA3DF"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53C157F6"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информирование;</w:t>
      </w:r>
    </w:p>
    <w:p w14:paraId="3B5849D1"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14:paraId="45149B69"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14:paraId="429AE5BC"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14:paraId="4B6C27ED"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ac"/>
          <w:color w:val="000000"/>
          <w:sz w:val="28"/>
          <w:szCs w:val="28"/>
        </w:rPr>
        <w:footnoteReference w:id="2"/>
      </w:r>
      <w:r>
        <w:rPr>
          <w:rFonts w:ascii="Times New Roman" w:hAnsi="Times New Roman" w:cs="Times New Roman"/>
          <w:color w:val="000000"/>
          <w:sz w:val="28"/>
          <w:szCs w:val="28"/>
        </w:rPr>
        <w:t>.</w:t>
      </w:r>
    </w:p>
    <w:p w14:paraId="0F4485A5" w14:textId="77777777" w:rsidR="00F93A1E" w:rsidRDefault="00F93A1E" w:rsidP="00F93A1E">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c"/>
          <w:color w:val="000000"/>
          <w:sz w:val="28"/>
          <w:szCs w:val="28"/>
        </w:rPr>
        <w:footnoteReference w:id="3"/>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2C7B68D"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e"/>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2B30E1F"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A319F5E"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 лицом, уполномоченным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CBBA667" w14:textId="77777777" w:rsidR="00F93A1E" w:rsidRDefault="00F93A1E" w:rsidP="00F93A1E">
      <w:pPr>
        <w:ind w:firstLine="709"/>
        <w:jc w:val="both"/>
        <w:rPr>
          <w:color w:val="000000"/>
          <w:sz w:val="28"/>
          <w:szCs w:val="28"/>
        </w:rPr>
      </w:pPr>
      <w:r>
        <w:rPr>
          <w:color w:val="000000"/>
          <w:sz w:val="28"/>
          <w:szCs w:val="28"/>
        </w:rPr>
        <w:lastRenderedPageBreak/>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5EB7B4F" w14:textId="77777777" w:rsidR="00F93A1E" w:rsidRDefault="00F93A1E" w:rsidP="00F93A1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15E660E4"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21FC07A"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727E44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06C8CF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Администрации Звениговского муниципального района Республики Марий Эл</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F67F901"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2C87414"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3F19FF81"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636BC257"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380B7293"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A374B9E"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265CBA8D"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6D780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1B4D3"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EA2E329"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59F173EF"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1EF98213"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4FFDC1B"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46ABE368"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Звениговского муниципального района Республики Марий Эл</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4B3FE053" w14:textId="77777777" w:rsidR="00F93A1E" w:rsidRDefault="00F93A1E" w:rsidP="00F93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8DBE4B" w14:textId="77777777" w:rsidR="00F93A1E" w:rsidRDefault="00F93A1E" w:rsidP="00F93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4CA43E7" w14:textId="77777777" w:rsidR="00F93A1E" w:rsidRDefault="00F93A1E" w:rsidP="00F93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E9BA3C0" w14:textId="77777777" w:rsidR="00F93A1E" w:rsidRDefault="00F93A1E" w:rsidP="00F93A1E">
      <w:pPr>
        <w:pStyle w:val="ConsPlusNormal"/>
        <w:ind w:firstLine="709"/>
        <w:jc w:val="both"/>
        <w:rPr>
          <w:rFonts w:ascii="Times New Roman" w:hAnsi="Times New Roman" w:cs="Times New Roman"/>
          <w:color w:val="000000"/>
          <w:sz w:val="28"/>
          <w:szCs w:val="28"/>
        </w:rPr>
      </w:pPr>
    </w:p>
    <w:p w14:paraId="23E5C462" w14:textId="77777777" w:rsidR="00F93A1E" w:rsidRDefault="00F93A1E" w:rsidP="00F93A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40ABAFF4" w14:textId="77777777" w:rsidR="00F93A1E" w:rsidRDefault="00F93A1E" w:rsidP="00F93A1E">
      <w:pPr>
        <w:pStyle w:val="ConsPlusNormal"/>
        <w:ind w:firstLine="0"/>
        <w:jc w:val="center"/>
        <w:rPr>
          <w:rFonts w:ascii="Times New Roman" w:hAnsi="Times New Roman" w:cs="Times New Roman"/>
          <w:b/>
          <w:bCs/>
          <w:color w:val="000000"/>
          <w:sz w:val="28"/>
          <w:szCs w:val="28"/>
        </w:rPr>
      </w:pPr>
    </w:p>
    <w:p w14:paraId="158A0101"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6A554346"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402D24F"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B4B0088"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7604775"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3A23C7A" w14:textId="77777777" w:rsidR="00F93A1E" w:rsidRDefault="00F93A1E" w:rsidP="00F93A1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31F70085"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BDBACE1"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65842747"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9E3AC3B" w14:textId="77777777" w:rsidR="00F93A1E" w:rsidRDefault="00F93A1E" w:rsidP="00F93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E531A51"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652568D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733207F"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F728AAB"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3E967D"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420277A"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0976D02"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1C3D989B" w14:textId="77777777" w:rsidR="00F93A1E" w:rsidRDefault="00F93A1E" w:rsidP="00F93A1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Администрации Звениговского муниципального района Республики Марий Эл</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задания, содержащегося в планах работы Администрации, </w:t>
      </w:r>
      <w:r>
        <w:rPr>
          <w:rFonts w:ascii="Times New Roman" w:hAnsi="Times New Roman" w:cs="Times New Roman"/>
          <w:color w:val="000000"/>
          <w:sz w:val="28"/>
          <w:szCs w:val="28"/>
          <w:shd w:val="clear" w:color="auto" w:fill="FFFFFF"/>
        </w:rPr>
        <w:lastRenderedPageBreak/>
        <w:t>в том числе в случаях, установленных</w:t>
      </w:r>
      <w:r>
        <w:rPr>
          <w:rFonts w:ascii="Times New Roman" w:hAnsi="Times New Roman" w:cs="Times New Roman"/>
          <w:color w:val="000000"/>
          <w:sz w:val="28"/>
          <w:szCs w:val="28"/>
        </w:rPr>
        <w:t xml:space="preserve"> Федеральным </w:t>
      </w:r>
      <w:hyperlink r:id="rId8" w:history="1">
        <w:r>
          <w:rPr>
            <w:rStyle w:val="ae"/>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214329A"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 лицом, уполномоченным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Pr>
            <w:rStyle w:val="ae"/>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E5EB93" w14:textId="77777777" w:rsidR="00F93A1E" w:rsidRDefault="00F93A1E" w:rsidP="00F93A1E">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Pr>
            <w:rStyle w:val="ae"/>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Pr>
          <w:color w:val="000000"/>
          <w:spacing w:val="-4"/>
          <w:sz w:val="28"/>
          <w:szCs w:val="28"/>
        </w:rPr>
        <w:t>Правительства Российской Федерации от 06.03.2021 № 338 «О межведомственном</w:t>
      </w:r>
      <w:r>
        <w:rPr>
          <w:color w:val="000000"/>
          <w:sz w:val="28"/>
          <w:szCs w:val="28"/>
        </w:rPr>
        <w:t xml:space="preserve"> информационном взаимодействии в рамках осуществления государственного контроля (надзора), муниципального контроля».</w:t>
      </w:r>
    </w:p>
    <w:p w14:paraId="1E8B5800" w14:textId="77777777" w:rsidR="00F93A1E" w:rsidRDefault="00F93A1E" w:rsidP="00F93A1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14:paraId="62BBAA33" w14:textId="77777777" w:rsidR="00F93A1E" w:rsidRDefault="00F93A1E" w:rsidP="00F93A1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7D5B31" w14:textId="77777777" w:rsidR="00F93A1E" w:rsidRDefault="00F93A1E" w:rsidP="00F93A1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8203985"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3.11. Во всех случаях проведения контрольных мероприятий для фиксации должностным лицом, уполномоченным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74B9189"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e"/>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91B1606"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F28DB8A" w14:textId="77777777" w:rsidR="00F93A1E" w:rsidRDefault="00F93A1E" w:rsidP="00F93A1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6D7B2488"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3568B9"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14:paraId="23FF49AA"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3.15.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w:t>
      </w:r>
      <w:r>
        <w:rPr>
          <w:rFonts w:ascii="Times New Roman" w:hAnsi="Times New Roman" w:cs="Times New Roman"/>
          <w:color w:val="000000"/>
          <w:sz w:val="28"/>
          <w:szCs w:val="28"/>
        </w:rPr>
        <w:lastRenderedPageBreak/>
        <w:t xml:space="preserve">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B9CB0A"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9AEEEA9"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706B3CB"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472C49E3" w14:textId="77777777" w:rsidR="00F93A1E" w:rsidRDefault="00F93A1E" w:rsidP="00F93A1E">
      <w:pPr>
        <w:pStyle w:val="ConsPlusNormal"/>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91B6CD3"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Pr>
          <w:rFonts w:ascii="Times New Roman" w:hAnsi="Times New Roman" w:cs="Times New Roman"/>
          <w:color w:val="000000"/>
          <w:sz w:val="28"/>
          <w:szCs w:val="28"/>
        </w:rPr>
        <w:lastRenderedPageBreak/>
        <w:t>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C2A8894"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6C6A33C" w14:textId="77777777" w:rsidR="00F93A1E" w:rsidRDefault="00F93A1E" w:rsidP="00F93A1E">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0D70E5E1"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2F9B3E" w14:textId="77777777" w:rsidR="00F93A1E" w:rsidRDefault="00F93A1E" w:rsidP="00F93A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Марий Эл, органами местного самоуправления, правоохранительными органами, организациями и гражданами.</w:t>
      </w:r>
    </w:p>
    <w:p w14:paraId="20635D56" w14:textId="77777777" w:rsidR="00F93A1E" w:rsidRDefault="00F93A1E" w:rsidP="00F93A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F006E7B" w14:textId="77777777" w:rsidR="00F93A1E" w:rsidRDefault="00F93A1E" w:rsidP="00F93A1E">
      <w:pPr>
        <w:pStyle w:val="ConsPlusNormal"/>
        <w:ind w:firstLine="709"/>
        <w:jc w:val="both"/>
        <w:rPr>
          <w:rFonts w:ascii="Times New Roman" w:hAnsi="Times New Roman" w:cs="Times New Roman"/>
          <w:color w:val="000000"/>
          <w:sz w:val="28"/>
          <w:szCs w:val="28"/>
        </w:rPr>
      </w:pPr>
    </w:p>
    <w:p w14:paraId="6E9B2E09" w14:textId="77777777" w:rsidR="00F93A1E" w:rsidRDefault="00F93A1E" w:rsidP="00F93A1E">
      <w:pPr>
        <w:pStyle w:val="ConsPlusNormal"/>
        <w:ind w:firstLine="709"/>
        <w:jc w:val="both"/>
        <w:rPr>
          <w:rFonts w:ascii="Times New Roman" w:hAnsi="Times New Roman" w:cs="Times New Roman"/>
          <w:color w:val="000000"/>
          <w:sz w:val="28"/>
          <w:szCs w:val="28"/>
        </w:rPr>
      </w:pPr>
    </w:p>
    <w:p w14:paraId="524208CD" w14:textId="77777777" w:rsidR="00F93A1E" w:rsidRDefault="00F93A1E" w:rsidP="00F93A1E">
      <w:pPr>
        <w:pStyle w:val="ConsPlusNormal"/>
        <w:ind w:firstLine="709"/>
        <w:jc w:val="both"/>
        <w:rPr>
          <w:rFonts w:ascii="Times New Roman" w:hAnsi="Times New Roman" w:cs="Times New Roman"/>
          <w:color w:val="000000"/>
          <w:sz w:val="28"/>
          <w:szCs w:val="28"/>
        </w:rPr>
      </w:pPr>
    </w:p>
    <w:p w14:paraId="4A58924A" w14:textId="77777777" w:rsidR="00F93A1E" w:rsidRDefault="00F93A1E" w:rsidP="00F93A1E">
      <w:pPr>
        <w:pStyle w:val="ConsPlusNormal"/>
        <w:ind w:firstLine="709"/>
        <w:jc w:val="both"/>
        <w:rPr>
          <w:rFonts w:ascii="Times New Roman" w:hAnsi="Times New Roman" w:cs="Times New Roman"/>
          <w:color w:val="000000"/>
          <w:sz w:val="28"/>
          <w:szCs w:val="28"/>
        </w:rPr>
      </w:pPr>
    </w:p>
    <w:p w14:paraId="42F0F75A" w14:textId="77777777" w:rsidR="00F93A1E" w:rsidRDefault="00F93A1E" w:rsidP="00F93A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314E02B3" w14:textId="77777777" w:rsidR="00F93A1E" w:rsidRDefault="00F93A1E" w:rsidP="00F93A1E">
      <w:pPr>
        <w:pStyle w:val="ConsPlusNormal"/>
        <w:ind w:firstLine="0"/>
        <w:jc w:val="center"/>
        <w:rPr>
          <w:rFonts w:ascii="Times New Roman" w:hAnsi="Times New Roman" w:cs="Times New Roman"/>
          <w:b/>
          <w:bCs/>
          <w:color w:val="000000"/>
          <w:sz w:val="28"/>
          <w:szCs w:val="28"/>
        </w:rPr>
      </w:pPr>
    </w:p>
    <w:p w14:paraId="18CA600D" w14:textId="77777777" w:rsidR="00F93A1E" w:rsidRDefault="00F93A1E" w:rsidP="00F93A1E">
      <w:pPr>
        <w:pStyle w:val="a8"/>
        <w:ind w:firstLine="720"/>
        <w:jc w:val="both"/>
        <w:rPr>
          <w:sz w:val="28"/>
          <w:szCs w:val="28"/>
        </w:rPr>
      </w:pPr>
      <w:r>
        <w:rPr>
          <w:color w:val="000000"/>
          <w:sz w:val="28"/>
          <w:szCs w:val="28"/>
        </w:rPr>
        <w:t xml:space="preserve">4.1. </w:t>
      </w:r>
      <w:r>
        <w:rPr>
          <w:sz w:val="28"/>
          <w:szCs w:val="28"/>
        </w:rPr>
        <w:t>Решение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14:paraId="26D39017" w14:textId="77777777" w:rsidR="00F93A1E" w:rsidRDefault="00F93A1E" w:rsidP="00F93A1E">
      <w:pPr>
        <w:pStyle w:val="a8"/>
        <w:ind w:firstLine="720"/>
        <w:jc w:val="both"/>
        <w:rPr>
          <w:sz w:val="28"/>
          <w:szCs w:val="28"/>
        </w:rPr>
      </w:pPr>
      <w:r>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 (</w:t>
      </w:r>
      <w:r>
        <w:rPr>
          <w:rFonts w:eastAsia="Times New Roman"/>
          <w:sz w:val="28"/>
          <w:szCs w:val="28"/>
          <w:lang w:eastAsia="en-US"/>
        </w:rPr>
        <w:t>ч. 4 ст. 39 ФЗ № 248-ФЗ).</w:t>
      </w:r>
    </w:p>
    <w:p w14:paraId="1D4B9321" w14:textId="77777777" w:rsidR="00F93A1E" w:rsidRDefault="00F93A1E" w:rsidP="00F93A1E">
      <w:pPr>
        <w:pStyle w:val="1"/>
        <w:ind w:firstLine="709"/>
        <w:jc w:val="both"/>
        <w:rPr>
          <w:rFonts w:ascii="Times New Roman" w:hAnsi="Times New Roman" w:cs="Times New Roman"/>
          <w:color w:val="000000"/>
          <w:sz w:val="28"/>
          <w:szCs w:val="28"/>
        </w:rPr>
      </w:pPr>
    </w:p>
    <w:p w14:paraId="77582B7B" w14:textId="77777777" w:rsidR="00F93A1E" w:rsidRDefault="00F93A1E" w:rsidP="00F93A1E">
      <w:pPr>
        <w:pStyle w:val="1"/>
        <w:ind w:firstLine="709"/>
        <w:jc w:val="both"/>
        <w:rPr>
          <w:rFonts w:ascii="Times New Roman" w:hAnsi="Times New Roman" w:cs="Times New Roman"/>
          <w:color w:val="000000"/>
          <w:sz w:val="28"/>
          <w:szCs w:val="28"/>
        </w:rPr>
      </w:pPr>
    </w:p>
    <w:p w14:paraId="0C890D5D" w14:textId="77777777" w:rsidR="00F93A1E" w:rsidRDefault="00F93A1E" w:rsidP="00F93A1E">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0D2700C" w14:textId="77777777" w:rsidR="00F93A1E" w:rsidRDefault="00F93A1E" w:rsidP="00F93A1E">
      <w:pPr>
        <w:pStyle w:val="1"/>
        <w:jc w:val="center"/>
        <w:rPr>
          <w:rFonts w:ascii="Times New Roman" w:hAnsi="Times New Roman" w:cs="Times New Roman"/>
          <w:b/>
          <w:bCs/>
          <w:color w:val="000000"/>
          <w:sz w:val="28"/>
          <w:szCs w:val="28"/>
        </w:rPr>
      </w:pPr>
    </w:p>
    <w:p w14:paraId="242125DF" w14:textId="77777777" w:rsidR="00F93A1E" w:rsidRDefault="00F93A1E" w:rsidP="00F93A1E">
      <w:pPr>
        <w:pStyle w:val="1"/>
        <w:jc w:val="center"/>
        <w:rPr>
          <w:rFonts w:ascii="Times New Roman" w:hAnsi="Times New Roman" w:cs="Times New Roman"/>
          <w:b/>
          <w:bCs/>
          <w:color w:val="000000"/>
          <w:sz w:val="28"/>
          <w:szCs w:val="28"/>
        </w:rPr>
      </w:pPr>
      <w:bookmarkStart w:id="10" w:name="_Hlk79495542"/>
    </w:p>
    <w:p w14:paraId="26B6A79E" w14:textId="77777777" w:rsidR="00F93A1E" w:rsidRDefault="00F93A1E" w:rsidP="00F93A1E">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84921F1" w14:textId="77777777" w:rsidR="00F93A1E" w:rsidRDefault="00F93A1E" w:rsidP="00F93A1E">
      <w:pPr>
        <w:tabs>
          <w:tab w:val="left" w:pos="851"/>
        </w:tabs>
        <w:ind w:firstLine="709"/>
        <w:jc w:val="both"/>
        <w:rPr>
          <w:color w:val="000000"/>
          <w:sz w:val="28"/>
          <w:szCs w:val="28"/>
        </w:rPr>
      </w:pPr>
      <w:r>
        <w:rPr>
          <w:sz w:val="28"/>
          <w:szCs w:val="28"/>
        </w:rPr>
        <w:t xml:space="preserve">5.2. Ключевые показатели вида контроля и их целевые значения, индикативные показатели представлены в Приложении к </w:t>
      </w:r>
      <w:r>
        <w:rPr>
          <w:color w:val="000000"/>
          <w:sz w:val="28"/>
          <w:szCs w:val="28"/>
        </w:rPr>
        <w:t>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сельских поселениях Звениговского муниципального района.</w:t>
      </w:r>
    </w:p>
    <w:p w14:paraId="38A7EBF6" w14:textId="77777777" w:rsidR="00F93A1E" w:rsidRDefault="00F93A1E" w:rsidP="00F93A1E">
      <w:pPr>
        <w:tabs>
          <w:tab w:val="left" w:pos="851"/>
        </w:tabs>
        <w:ind w:firstLine="709"/>
        <w:jc w:val="both"/>
        <w:rPr>
          <w:color w:val="000000"/>
          <w:sz w:val="28"/>
          <w:szCs w:val="28"/>
        </w:rPr>
      </w:pPr>
    </w:p>
    <w:p w14:paraId="1D141097" w14:textId="77777777" w:rsidR="00F93A1E" w:rsidRDefault="00F93A1E" w:rsidP="00F93A1E">
      <w:pPr>
        <w:tabs>
          <w:tab w:val="left" w:pos="851"/>
        </w:tabs>
        <w:ind w:firstLine="709"/>
        <w:jc w:val="center"/>
        <w:rPr>
          <w:color w:val="000000"/>
          <w:sz w:val="28"/>
          <w:szCs w:val="28"/>
        </w:rPr>
      </w:pPr>
      <w:r>
        <w:rPr>
          <w:color w:val="000000"/>
          <w:sz w:val="28"/>
          <w:szCs w:val="28"/>
        </w:rPr>
        <w:t>________________</w:t>
      </w:r>
    </w:p>
    <w:p w14:paraId="25CD2AA1" w14:textId="77777777" w:rsidR="00F93A1E" w:rsidRDefault="00F93A1E" w:rsidP="00F93A1E">
      <w:pPr>
        <w:rPr>
          <w:sz w:val="28"/>
          <w:szCs w:val="28"/>
        </w:rPr>
        <w:sectPr w:rsidR="00F93A1E">
          <w:pgSz w:w="11906" w:h="16838"/>
          <w:pgMar w:top="1134" w:right="850" w:bottom="1134" w:left="1275" w:header="720" w:footer="720" w:gutter="0"/>
          <w:cols w:space="720"/>
        </w:sectPr>
      </w:pPr>
    </w:p>
    <w:p w14:paraId="4AE917B0" w14:textId="77777777" w:rsidR="00F93A1E" w:rsidRDefault="00F93A1E" w:rsidP="00F93A1E">
      <w:pPr>
        <w:tabs>
          <w:tab w:val="left" w:pos="851"/>
        </w:tabs>
        <w:ind w:firstLine="709"/>
        <w:jc w:val="right"/>
        <w:rPr>
          <w:color w:val="000000"/>
          <w:sz w:val="24"/>
          <w:szCs w:val="24"/>
        </w:rPr>
      </w:pPr>
      <w:r>
        <w:lastRenderedPageBreak/>
        <w:t xml:space="preserve">Приложение к </w:t>
      </w:r>
      <w:r>
        <w:rPr>
          <w:color w:val="000000"/>
        </w:rPr>
        <w:t xml:space="preserve">Положению о муниципальном </w:t>
      </w:r>
    </w:p>
    <w:p w14:paraId="6B3E936D" w14:textId="77777777" w:rsidR="00F93A1E" w:rsidRDefault="00F93A1E" w:rsidP="00F93A1E">
      <w:pPr>
        <w:tabs>
          <w:tab w:val="left" w:pos="851"/>
        </w:tabs>
        <w:ind w:firstLine="709"/>
        <w:jc w:val="right"/>
        <w:rPr>
          <w:color w:val="000000"/>
        </w:rPr>
      </w:pPr>
      <w:r>
        <w:rPr>
          <w:color w:val="000000"/>
        </w:rPr>
        <w:t xml:space="preserve">контроле за исполнением единой теплоснабжающей </w:t>
      </w:r>
    </w:p>
    <w:p w14:paraId="5AAAAA4B" w14:textId="77777777" w:rsidR="00F93A1E" w:rsidRDefault="00F93A1E" w:rsidP="00F93A1E">
      <w:pPr>
        <w:tabs>
          <w:tab w:val="left" w:pos="851"/>
        </w:tabs>
        <w:ind w:firstLine="709"/>
        <w:jc w:val="right"/>
        <w:rPr>
          <w:color w:val="000000"/>
        </w:rPr>
      </w:pPr>
      <w:r>
        <w:rPr>
          <w:color w:val="000000"/>
        </w:rPr>
        <w:t xml:space="preserve">организацией обязательств по строительству, </w:t>
      </w:r>
    </w:p>
    <w:p w14:paraId="6053D616" w14:textId="77777777" w:rsidR="00F93A1E" w:rsidRDefault="00F93A1E" w:rsidP="00F93A1E">
      <w:pPr>
        <w:tabs>
          <w:tab w:val="left" w:pos="851"/>
        </w:tabs>
        <w:ind w:firstLine="709"/>
        <w:jc w:val="right"/>
        <w:rPr>
          <w:color w:val="000000"/>
        </w:rPr>
      </w:pPr>
      <w:r>
        <w:rPr>
          <w:color w:val="000000"/>
        </w:rPr>
        <w:t xml:space="preserve">реконструкции и (или) модернизации объектов </w:t>
      </w:r>
    </w:p>
    <w:p w14:paraId="0B48F7D7" w14:textId="77777777" w:rsidR="00F93A1E" w:rsidRDefault="00F93A1E" w:rsidP="00F93A1E">
      <w:pPr>
        <w:tabs>
          <w:tab w:val="left" w:pos="851"/>
        </w:tabs>
        <w:ind w:firstLine="709"/>
        <w:jc w:val="right"/>
        <w:rPr>
          <w:color w:val="000000"/>
        </w:rPr>
      </w:pPr>
      <w:r>
        <w:rPr>
          <w:color w:val="000000"/>
        </w:rPr>
        <w:t xml:space="preserve">теплоснабжения в сельских поселениях </w:t>
      </w:r>
    </w:p>
    <w:p w14:paraId="0958B186" w14:textId="77777777" w:rsidR="00F93A1E" w:rsidRDefault="00F93A1E" w:rsidP="00F93A1E">
      <w:pPr>
        <w:tabs>
          <w:tab w:val="left" w:pos="851"/>
        </w:tabs>
        <w:ind w:firstLine="709"/>
        <w:jc w:val="right"/>
        <w:rPr>
          <w:color w:val="000000"/>
          <w:sz w:val="28"/>
          <w:szCs w:val="28"/>
        </w:rPr>
      </w:pPr>
      <w:r>
        <w:rPr>
          <w:color w:val="000000"/>
        </w:rPr>
        <w:t>Звениговского муниципального района</w:t>
      </w:r>
    </w:p>
    <w:p w14:paraId="2A9F20EC" w14:textId="77777777" w:rsidR="00F93A1E" w:rsidRDefault="00F93A1E" w:rsidP="00F93A1E">
      <w:pPr>
        <w:tabs>
          <w:tab w:val="left" w:pos="851"/>
        </w:tabs>
        <w:ind w:firstLine="709"/>
        <w:jc w:val="right"/>
        <w:rPr>
          <w:color w:val="000000"/>
          <w:sz w:val="28"/>
          <w:szCs w:val="28"/>
        </w:rPr>
      </w:pPr>
    </w:p>
    <w:p w14:paraId="35BEBCE6" w14:textId="77777777" w:rsidR="00F93A1E" w:rsidRDefault="00F93A1E" w:rsidP="00F93A1E">
      <w:pPr>
        <w:tabs>
          <w:tab w:val="left" w:pos="851"/>
        </w:tabs>
        <w:ind w:firstLine="709"/>
        <w:jc w:val="right"/>
        <w:rPr>
          <w:color w:val="000000"/>
          <w:sz w:val="28"/>
          <w:szCs w:val="28"/>
        </w:rPr>
      </w:pPr>
    </w:p>
    <w:p w14:paraId="7161A21D" w14:textId="77777777" w:rsidR="00F93A1E" w:rsidRDefault="00F93A1E" w:rsidP="00F93A1E">
      <w:pPr>
        <w:tabs>
          <w:tab w:val="left" w:pos="851"/>
        </w:tabs>
        <w:ind w:firstLine="709"/>
        <w:jc w:val="center"/>
        <w:rPr>
          <w:color w:val="000000"/>
          <w:sz w:val="28"/>
          <w:szCs w:val="28"/>
        </w:rPr>
      </w:pPr>
      <w:r>
        <w:rPr>
          <w:sz w:val="28"/>
          <w:szCs w:val="28"/>
        </w:rPr>
        <w:t xml:space="preserve">Ключевые показатели и их целевые значения, индикативные показатели по </w:t>
      </w:r>
      <w:r>
        <w:rPr>
          <w:color w:val="000000"/>
          <w:sz w:val="28"/>
          <w:szCs w:val="28"/>
        </w:rPr>
        <w:t xml:space="preserve">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сельских поселениях </w:t>
      </w:r>
    </w:p>
    <w:p w14:paraId="49951537" w14:textId="77777777" w:rsidR="00F93A1E" w:rsidRDefault="00F93A1E" w:rsidP="00F93A1E">
      <w:pPr>
        <w:tabs>
          <w:tab w:val="left" w:pos="851"/>
        </w:tabs>
        <w:ind w:firstLine="709"/>
        <w:jc w:val="center"/>
        <w:rPr>
          <w:sz w:val="28"/>
          <w:szCs w:val="28"/>
        </w:rPr>
      </w:pPr>
      <w:r>
        <w:rPr>
          <w:color w:val="000000"/>
          <w:sz w:val="28"/>
          <w:szCs w:val="28"/>
        </w:rPr>
        <w:t>Звениговского муниципального района</w:t>
      </w:r>
    </w:p>
    <w:p w14:paraId="775BC15C" w14:textId="77777777" w:rsidR="00F93A1E" w:rsidRDefault="00F93A1E" w:rsidP="00F93A1E">
      <w:pPr>
        <w:tabs>
          <w:tab w:val="left" w:pos="851"/>
        </w:tabs>
        <w:ind w:firstLine="709"/>
        <w:jc w:val="center"/>
        <w:rPr>
          <w:sz w:val="28"/>
          <w:szCs w:val="28"/>
        </w:rPr>
      </w:pPr>
    </w:p>
    <w:p w14:paraId="1615D338" w14:textId="77777777" w:rsidR="00F93A1E" w:rsidRDefault="00F93A1E" w:rsidP="00F93A1E">
      <w:pPr>
        <w:tabs>
          <w:tab w:val="left" w:pos="851"/>
        </w:tabs>
        <w:ind w:firstLine="709"/>
        <w:jc w:val="both"/>
        <w:rPr>
          <w:sz w:val="28"/>
          <w:szCs w:val="28"/>
        </w:rPr>
      </w:pPr>
      <w:r>
        <w:rPr>
          <w:sz w:val="28"/>
          <w:szCs w:val="28"/>
        </w:rPr>
        <w:t xml:space="preserve">1.Ключевые показатели </w:t>
      </w:r>
      <w:r>
        <w:rPr>
          <w:color w:val="000000"/>
          <w:sz w:val="28"/>
          <w:szCs w:val="28"/>
        </w:rPr>
        <w:t>муниципального контроля за исполнением единой теплоснабжающей организацией обязательств</w:t>
      </w:r>
      <w:r>
        <w:rPr>
          <w:sz w:val="28"/>
          <w:szCs w:val="28"/>
        </w:rPr>
        <w:t xml:space="preserve"> и их целевые значения:</w:t>
      </w:r>
    </w:p>
    <w:p w14:paraId="5E54DB4A" w14:textId="77777777" w:rsidR="00F93A1E" w:rsidRDefault="00F93A1E" w:rsidP="00F93A1E">
      <w:pPr>
        <w:tabs>
          <w:tab w:val="left" w:pos="851"/>
        </w:tabs>
        <w:ind w:firstLine="709"/>
        <w:jc w:val="both"/>
        <w:rPr>
          <w:sz w:val="28"/>
          <w:szCs w:val="28"/>
        </w:rPr>
      </w:pPr>
    </w:p>
    <w:tbl>
      <w:tblPr>
        <w:tblStyle w:val="ad"/>
        <w:tblW w:w="0" w:type="auto"/>
        <w:tblLook w:val="01E0" w:firstRow="1" w:lastRow="1" w:firstColumn="1" w:lastColumn="1" w:noHBand="0" w:noVBand="0"/>
      </w:tblPr>
      <w:tblGrid>
        <w:gridCol w:w="5836"/>
        <w:gridCol w:w="3632"/>
      </w:tblGrid>
      <w:tr w:rsidR="00F93A1E" w14:paraId="674612D3" w14:textId="77777777" w:rsidTr="00F93A1E">
        <w:tc>
          <w:tcPr>
            <w:tcW w:w="5836" w:type="dxa"/>
            <w:tcBorders>
              <w:top w:val="single" w:sz="4" w:space="0" w:color="auto"/>
              <w:left w:val="single" w:sz="4" w:space="0" w:color="auto"/>
              <w:bottom w:val="single" w:sz="4" w:space="0" w:color="auto"/>
              <w:right w:val="single" w:sz="4" w:space="0" w:color="auto"/>
            </w:tcBorders>
            <w:hideMark/>
          </w:tcPr>
          <w:p w14:paraId="786D9ED0" w14:textId="77777777" w:rsidR="00F93A1E" w:rsidRDefault="00F93A1E">
            <w:pPr>
              <w:tabs>
                <w:tab w:val="left" w:pos="851"/>
              </w:tabs>
              <w:jc w:val="center"/>
              <w:rPr>
                <w:sz w:val="28"/>
                <w:szCs w:val="28"/>
              </w:rPr>
            </w:pPr>
            <w:r>
              <w:rPr>
                <w:sz w:val="28"/>
                <w:szCs w:val="28"/>
              </w:rPr>
              <w:t>Ключевые показатели</w:t>
            </w:r>
          </w:p>
        </w:tc>
        <w:tc>
          <w:tcPr>
            <w:tcW w:w="3632" w:type="dxa"/>
            <w:tcBorders>
              <w:top w:val="single" w:sz="4" w:space="0" w:color="auto"/>
              <w:left w:val="single" w:sz="4" w:space="0" w:color="auto"/>
              <w:bottom w:val="single" w:sz="4" w:space="0" w:color="auto"/>
              <w:right w:val="single" w:sz="4" w:space="0" w:color="auto"/>
            </w:tcBorders>
            <w:hideMark/>
          </w:tcPr>
          <w:p w14:paraId="20729836" w14:textId="77777777" w:rsidR="00F93A1E" w:rsidRDefault="00F93A1E">
            <w:pPr>
              <w:tabs>
                <w:tab w:val="left" w:pos="851"/>
              </w:tabs>
              <w:jc w:val="center"/>
              <w:rPr>
                <w:sz w:val="28"/>
                <w:szCs w:val="28"/>
              </w:rPr>
            </w:pPr>
            <w:r>
              <w:rPr>
                <w:sz w:val="28"/>
                <w:szCs w:val="28"/>
              </w:rPr>
              <w:t>Целевые значения (%)</w:t>
            </w:r>
          </w:p>
        </w:tc>
      </w:tr>
      <w:tr w:rsidR="00F93A1E" w14:paraId="6E57D5A6" w14:textId="77777777" w:rsidTr="00F93A1E">
        <w:tc>
          <w:tcPr>
            <w:tcW w:w="5836" w:type="dxa"/>
            <w:tcBorders>
              <w:top w:val="single" w:sz="4" w:space="0" w:color="auto"/>
              <w:left w:val="single" w:sz="4" w:space="0" w:color="auto"/>
              <w:bottom w:val="single" w:sz="4" w:space="0" w:color="auto"/>
              <w:right w:val="single" w:sz="4" w:space="0" w:color="auto"/>
            </w:tcBorders>
            <w:hideMark/>
          </w:tcPr>
          <w:p w14:paraId="064D263C" w14:textId="77777777" w:rsidR="00F93A1E" w:rsidRDefault="00F93A1E">
            <w:pPr>
              <w:tabs>
                <w:tab w:val="left" w:pos="851"/>
              </w:tabs>
              <w:jc w:val="both"/>
              <w:rPr>
                <w:sz w:val="28"/>
                <w:szCs w:val="28"/>
              </w:rPr>
            </w:pPr>
            <w:r>
              <w:rPr>
                <w:sz w:val="28"/>
                <w:szCs w:val="28"/>
              </w:rPr>
              <w:t>Доля устраненных нарушений обязательных требований от числа выявленных нарушений обязательных требований</w:t>
            </w:r>
          </w:p>
        </w:tc>
        <w:tc>
          <w:tcPr>
            <w:tcW w:w="3632" w:type="dxa"/>
            <w:tcBorders>
              <w:top w:val="single" w:sz="4" w:space="0" w:color="auto"/>
              <w:left w:val="single" w:sz="4" w:space="0" w:color="auto"/>
              <w:bottom w:val="single" w:sz="4" w:space="0" w:color="auto"/>
              <w:right w:val="single" w:sz="4" w:space="0" w:color="auto"/>
            </w:tcBorders>
            <w:hideMark/>
          </w:tcPr>
          <w:p w14:paraId="58C08FC1" w14:textId="77777777" w:rsidR="00F93A1E" w:rsidRDefault="00F93A1E">
            <w:pPr>
              <w:tabs>
                <w:tab w:val="left" w:pos="851"/>
              </w:tabs>
              <w:jc w:val="center"/>
              <w:rPr>
                <w:sz w:val="28"/>
                <w:szCs w:val="28"/>
              </w:rPr>
            </w:pPr>
            <w:r>
              <w:rPr>
                <w:sz w:val="28"/>
                <w:szCs w:val="28"/>
              </w:rPr>
              <w:t>100</w:t>
            </w:r>
          </w:p>
        </w:tc>
      </w:tr>
    </w:tbl>
    <w:p w14:paraId="3AAC28C8" w14:textId="77777777" w:rsidR="00F93A1E" w:rsidRDefault="00F93A1E" w:rsidP="00F93A1E">
      <w:pPr>
        <w:tabs>
          <w:tab w:val="left" w:pos="851"/>
        </w:tabs>
        <w:ind w:firstLine="709"/>
        <w:jc w:val="both"/>
        <w:rPr>
          <w:rFonts w:eastAsia="Calibri"/>
          <w:sz w:val="28"/>
          <w:szCs w:val="28"/>
        </w:rPr>
      </w:pPr>
    </w:p>
    <w:p w14:paraId="79A554A6" w14:textId="77777777" w:rsidR="00F93A1E" w:rsidRDefault="00F93A1E" w:rsidP="00F93A1E">
      <w:pPr>
        <w:tabs>
          <w:tab w:val="left" w:pos="851"/>
        </w:tabs>
        <w:ind w:firstLine="709"/>
        <w:jc w:val="both"/>
        <w:rPr>
          <w:sz w:val="28"/>
          <w:szCs w:val="28"/>
        </w:rPr>
      </w:pPr>
      <w:r>
        <w:rPr>
          <w:sz w:val="28"/>
          <w:szCs w:val="28"/>
        </w:rPr>
        <w:t xml:space="preserve">2. Индикативные показатели </w:t>
      </w:r>
      <w:r>
        <w:rPr>
          <w:color w:val="000000"/>
          <w:sz w:val="28"/>
          <w:szCs w:val="28"/>
        </w:rPr>
        <w:t>муниципального контроля за исполнением единой теплоснабжающей организацией обязательств</w:t>
      </w:r>
      <w:r>
        <w:rPr>
          <w:sz w:val="28"/>
          <w:szCs w:val="28"/>
        </w:rPr>
        <w:t>:</w:t>
      </w:r>
    </w:p>
    <w:p w14:paraId="56AD55E5" w14:textId="77777777" w:rsidR="00F93A1E" w:rsidRDefault="00F93A1E" w:rsidP="00F93A1E">
      <w:pPr>
        <w:tabs>
          <w:tab w:val="left" w:pos="851"/>
        </w:tabs>
        <w:ind w:firstLine="709"/>
        <w:jc w:val="both"/>
        <w:rPr>
          <w:sz w:val="28"/>
          <w:szCs w:val="28"/>
        </w:rPr>
      </w:pPr>
      <w:r>
        <w:rPr>
          <w:sz w:val="28"/>
          <w:szCs w:val="28"/>
        </w:rPr>
        <w:t>1)количество поступивших обращений о выявленных нарушениях обязательных требований;</w:t>
      </w:r>
    </w:p>
    <w:p w14:paraId="52C51A1E" w14:textId="77777777" w:rsidR="00F93A1E" w:rsidRDefault="00F93A1E" w:rsidP="00F93A1E">
      <w:pPr>
        <w:tabs>
          <w:tab w:val="left" w:pos="851"/>
        </w:tabs>
        <w:ind w:firstLine="709"/>
        <w:jc w:val="both"/>
        <w:rPr>
          <w:sz w:val="28"/>
          <w:szCs w:val="28"/>
        </w:rPr>
      </w:pPr>
      <w:r>
        <w:rPr>
          <w:sz w:val="28"/>
          <w:szCs w:val="28"/>
        </w:rPr>
        <w:t>2)количество проведенных внеплановых контрольных мероприятий;</w:t>
      </w:r>
    </w:p>
    <w:p w14:paraId="6E87C843" w14:textId="77777777" w:rsidR="00F93A1E" w:rsidRDefault="00F93A1E" w:rsidP="00F93A1E">
      <w:pPr>
        <w:tabs>
          <w:tab w:val="left" w:pos="851"/>
        </w:tabs>
        <w:ind w:firstLine="709"/>
        <w:jc w:val="both"/>
        <w:rPr>
          <w:sz w:val="28"/>
          <w:szCs w:val="28"/>
        </w:rPr>
      </w:pPr>
      <w:r>
        <w:rPr>
          <w:sz w:val="28"/>
          <w:szCs w:val="28"/>
        </w:rPr>
        <w:t>3)количество направленных в органы прокуратуры заявлений о согласовании проведения контрольных мероприятий;</w:t>
      </w:r>
    </w:p>
    <w:p w14:paraId="6A1AAA99" w14:textId="77777777" w:rsidR="00F93A1E" w:rsidRDefault="00F93A1E" w:rsidP="00F93A1E">
      <w:pPr>
        <w:tabs>
          <w:tab w:val="left" w:pos="851"/>
        </w:tabs>
        <w:ind w:firstLine="709"/>
        <w:jc w:val="both"/>
        <w:rPr>
          <w:sz w:val="28"/>
          <w:szCs w:val="28"/>
        </w:rPr>
      </w:pPr>
      <w:r>
        <w:rPr>
          <w:sz w:val="28"/>
          <w:szCs w:val="28"/>
        </w:rPr>
        <w:t>4)количество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14:paraId="1C0F9DF4" w14:textId="77777777" w:rsidR="00F93A1E" w:rsidRDefault="00F93A1E" w:rsidP="00F93A1E">
      <w:pPr>
        <w:tabs>
          <w:tab w:val="left" w:pos="851"/>
        </w:tabs>
        <w:ind w:firstLine="709"/>
        <w:jc w:val="both"/>
        <w:rPr>
          <w:sz w:val="28"/>
          <w:szCs w:val="28"/>
        </w:rPr>
      </w:pPr>
      <w:r>
        <w:rPr>
          <w:sz w:val="28"/>
          <w:szCs w:val="28"/>
        </w:rPr>
        <w:t>5)количество контрольных мероприятий, по результатам которых выявлены нарушения обязательных требований;</w:t>
      </w:r>
    </w:p>
    <w:p w14:paraId="1E2B6279" w14:textId="77777777" w:rsidR="00F93A1E" w:rsidRDefault="00F93A1E" w:rsidP="00F93A1E">
      <w:pPr>
        <w:tabs>
          <w:tab w:val="left" w:pos="851"/>
        </w:tabs>
        <w:ind w:firstLine="709"/>
        <w:jc w:val="both"/>
        <w:rPr>
          <w:sz w:val="28"/>
          <w:szCs w:val="28"/>
        </w:rPr>
      </w:pPr>
      <w:r>
        <w:rPr>
          <w:sz w:val="28"/>
          <w:szCs w:val="28"/>
        </w:rPr>
        <w:t>6)количество выданных предписаний об устранении нарушении обязательных требований;</w:t>
      </w:r>
    </w:p>
    <w:p w14:paraId="016D84B7" w14:textId="77777777" w:rsidR="00F93A1E" w:rsidRDefault="00F93A1E" w:rsidP="00F93A1E">
      <w:pPr>
        <w:tabs>
          <w:tab w:val="left" w:pos="851"/>
        </w:tabs>
        <w:ind w:firstLine="709"/>
        <w:jc w:val="both"/>
        <w:rPr>
          <w:sz w:val="28"/>
          <w:szCs w:val="28"/>
        </w:rPr>
      </w:pPr>
      <w:r>
        <w:rPr>
          <w:sz w:val="28"/>
          <w:szCs w:val="28"/>
        </w:rPr>
        <w:t>7)количество устраненных нарушений обязательных требований;</w:t>
      </w:r>
    </w:p>
    <w:p w14:paraId="61892244" w14:textId="77777777" w:rsidR="00F93A1E" w:rsidRDefault="00F93A1E" w:rsidP="00F93A1E">
      <w:pPr>
        <w:tabs>
          <w:tab w:val="left" w:pos="851"/>
        </w:tabs>
        <w:ind w:firstLine="709"/>
        <w:jc w:val="both"/>
        <w:rPr>
          <w:sz w:val="28"/>
          <w:szCs w:val="28"/>
        </w:rPr>
      </w:pPr>
      <w:r>
        <w:rPr>
          <w:sz w:val="28"/>
          <w:szCs w:val="28"/>
        </w:rPr>
        <w:t>8)количество актов контрольного мероприятия, направленных в федеральные органы исполнительной власти и их территориальным органам, органы исполнительной власти Республики Марий Эл, органы местного самоуправления, правоохранительные органы, и в которых содержится информация о наличии признаков выявленного нарушения требований законодательства, за которое законодательством Российской Федерации предусмотрена административная или иная ответственность.</w:t>
      </w:r>
    </w:p>
    <w:bookmarkEnd w:id="10"/>
    <w:p w14:paraId="64F476F9" w14:textId="77777777" w:rsidR="00F93A1E" w:rsidRDefault="00F93A1E" w:rsidP="00F93A1E">
      <w:pPr>
        <w:rPr>
          <w:sz w:val="24"/>
          <w:szCs w:val="24"/>
        </w:rPr>
      </w:pPr>
    </w:p>
    <w:p w14:paraId="118525D2" w14:textId="77777777" w:rsidR="00F93A1E" w:rsidRDefault="00F93A1E" w:rsidP="00F93A1E">
      <w:pPr>
        <w:jc w:val="center"/>
      </w:pPr>
    </w:p>
    <w:p w14:paraId="7D2B535D" w14:textId="77777777" w:rsidR="00EA672F" w:rsidRPr="00EA672F" w:rsidRDefault="00EA672F" w:rsidP="00EA672F">
      <w:pPr>
        <w:tabs>
          <w:tab w:val="left" w:pos="2460"/>
        </w:tabs>
        <w:rPr>
          <w:rFonts w:eastAsia="Calibri"/>
          <w:sz w:val="28"/>
          <w:szCs w:val="28"/>
        </w:rPr>
      </w:pPr>
    </w:p>
    <w:sectPr w:rsidR="00EA672F" w:rsidRPr="00EA672F" w:rsidSect="00F93A1E">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8C42" w14:textId="77777777" w:rsidR="00AC25E4" w:rsidRDefault="00AC25E4" w:rsidP="00EA672F">
      <w:r>
        <w:separator/>
      </w:r>
    </w:p>
  </w:endnote>
  <w:endnote w:type="continuationSeparator" w:id="0">
    <w:p w14:paraId="5777370B" w14:textId="77777777" w:rsidR="00AC25E4" w:rsidRDefault="00AC25E4" w:rsidP="00EA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CE1C" w14:textId="77777777" w:rsidR="00AC25E4" w:rsidRDefault="00AC25E4" w:rsidP="00EA672F">
      <w:r>
        <w:separator/>
      </w:r>
    </w:p>
  </w:footnote>
  <w:footnote w:type="continuationSeparator" w:id="0">
    <w:p w14:paraId="4ECD5573" w14:textId="77777777" w:rsidR="00AC25E4" w:rsidRDefault="00AC25E4" w:rsidP="00EA672F">
      <w:r>
        <w:continuationSeparator/>
      </w:r>
    </w:p>
  </w:footnote>
  <w:footnote w:id="1">
    <w:p w14:paraId="3C08AA54" w14:textId="77777777" w:rsidR="00F93A1E" w:rsidRDefault="00F93A1E" w:rsidP="00F93A1E">
      <w:pPr>
        <w:pStyle w:val="s1"/>
        <w:ind w:firstLine="0"/>
      </w:pPr>
      <w:r>
        <w:rPr>
          <w:rStyle w:val="ac"/>
        </w:rPr>
        <w:footnoteRef/>
      </w:r>
      <w:r>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337B2578" w14:textId="77777777" w:rsidR="00F93A1E" w:rsidRDefault="00F93A1E" w:rsidP="00F93A1E">
      <w:pPr>
        <w:pStyle w:val="aa"/>
        <w:jc w:val="both"/>
      </w:pPr>
      <w:r>
        <w:rPr>
          <w:rStyle w:val="ac"/>
        </w:rPr>
        <w:footnoteRef/>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3">
    <w:p w14:paraId="165934FA" w14:textId="77777777" w:rsidR="00F93A1E" w:rsidRDefault="00F93A1E" w:rsidP="00F93A1E">
      <w:pPr>
        <w:jc w:val="both"/>
        <w:rPr>
          <w:color w:val="000000"/>
          <w:shd w:val="clear" w:color="auto" w:fill="FFFFFF"/>
        </w:rPr>
      </w:pPr>
      <w:r>
        <w:rPr>
          <w:rStyle w:val="ac"/>
          <w:color w:val="000000"/>
        </w:rPr>
        <w:footnoteRef/>
      </w:r>
      <w:r>
        <w:rPr>
          <w:color w:val="000000"/>
        </w:rPr>
        <w:t xml:space="preserve"> В соответствии с частью 1 статьи 10 </w:t>
      </w:r>
      <w:r>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 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77522020" w14:textId="77777777" w:rsidR="00F93A1E" w:rsidRDefault="00F93A1E" w:rsidP="00F93A1E">
      <w:pPr>
        <w:jc w:val="both"/>
      </w:pPr>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C9"/>
    <w:rsid w:val="00063882"/>
    <w:rsid w:val="00312DFB"/>
    <w:rsid w:val="00345FF2"/>
    <w:rsid w:val="00373C80"/>
    <w:rsid w:val="00493A6F"/>
    <w:rsid w:val="004C3912"/>
    <w:rsid w:val="00640D47"/>
    <w:rsid w:val="007010C9"/>
    <w:rsid w:val="007242AD"/>
    <w:rsid w:val="00737D19"/>
    <w:rsid w:val="008B78C1"/>
    <w:rsid w:val="009363B8"/>
    <w:rsid w:val="00AC25E4"/>
    <w:rsid w:val="00AE23CD"/>
    <w:rsid w:val="00D73445"/>
    <w:rsid w:val="00EA672F"/>
    <w:rsid w:val="00F1770D"/>
    <w:rsid w:val="00F9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4156"/>
  <w15:chartTrackingRefBased/>
  <w15:docId w15:val="{EBAA30B3-2D8D-4FE3-B2D6-7E3D153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A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93A6F"/>
    <w:pPr>
      <w:spacing w:after="120"/>
    </w:pPr>
  </w:style>
  <w:style w:type="character" w:customStyle="1" w:styleId="a4">
    <w:name w:val="Основной текст Знак"/>
    <w:basedOn w:val="a0"/>
    <w:link w:val="a3"/>
    <w:uiPriority w:val="99"/>
    <w:semiHidden/>
    <w:rsid w:val="00493A6F"/>
    <w:rPr>
      <w:rFonts w:ascii="Times New Roman" w:eastAsia="Times New Roman" w:hAnsi="Times New Roman" w:cs="Times New Roman"/>
      <w:sz w:val="20"/>
      <w:szCs w:val="20"/>
      <w:lang w:eastAsia="ru-RU"/>
    </w:rPr>
  </w:style>
  <w:style w:type="paragraph" w:customStyle="1" w:styleId="s1">
    <w:name w:val="s_1"/>
    <w:basedOn w:val="a"/>
    <w:rsid w:val="00EA672F"/>
    <w:pPr>
      <w:ind w:firstLine="720"/>
      <w:jc w:val="both"/>
    </w:pPr>
    <w:rPr>
      <w:rFonts w:ascii="Arial" w:eastAsia="Calibri" w:hAnsi="Arial" w:cs="Arial"/>
      <w:sz w:val="26"/>
      <w:szCs w:val="26"/>
    </w:rPr>
  </w:style>
  <w:style w:type="paragraph" w:styleId="a5">
    <w:name w:val="header"/>
    <w:basedOn w:val="a"/>
    <w:link w:val="a6"/>
    <w:rsid w:val="00EA672F"/>
    <w:pPr>
      <w:tabs>
        <w:tab w:val="center" w:pos="4677"/>
        <w:tab w:val="right" w:pos="9355"/>
      </w:tabs>
    </w:pPr>
    <w:rPr>
      <w:rFonts w:eastAsia="Calibri"/>
      <w:sz w:val="24"/>
      <w:szCs w:val="24"/>
    </w:rPr>
  </w:style>
  <w:style w:type="character" w:customStyle="1" w:styleId="a6">
    <w:name w:val="Верхний колонтитул Знак"/>
    <w:basedOn w:val="a0"/>
    <w:link w:val="a5"/>
    <w:rsid w:val="00EA672F"/>
    <w:rPr>
      <w:rFonts w:ascii="Times New Roman" w:eastAsia="Calibri" w:hAnsi="Times New Roman" w:cs="Times New Roman"/>
      <w:sz w:val="24"/>
      <w:szCs w:val="24"/>
      <w:lang w:eastAsia="ru-RU"/>
    </w:rPr>
  </w:style>
  <w:style w:type="character" w:styleId="a7">
    <w:name w:val="page number"/>
    <w:basedOn w:val="a0"/>
    <w:semiHidden/>
    <w:rsid w:val="00EA672F"/>
    <w:rPr>
      <w:rFonts w:cs="Times New Roman"/>
    </w:rPr>
  </w:style>
  <w:style w:type="paragraph" w:styleId="a8">
    <w:name w:val="footnote text"/>
    <w:basedOn w:val="a"/>
    <w:link w:val="a9"/>
    <w:rsid w:val="00EA672F"/>
    <w:rPr>
      <w:rFonts w:eastAsia="Calibri"/>
    </w:rPr>
  </w:style>
  <w:style w:type="character" w:customStyle="1" w:styleId="a9">
    <w:name w:val="Текст сноски Знак"/>
    <w:basedOn w:val="a0"/>
    <w:link w:val="a8"/>
    <w:rsid w:val="00EA672F"/>
    <w:rPr>
      <w:rFonts w:ascii="Times New Roman" w:eastAsia="Calibri" w:hAnsi="Times New Roman" w:cs="Times New Roman"/>
      <w:sz w:val="20"/>
      <w:szCs w:val="20"/>
      <w:lang w:eastAsia="ru-RU"/>
    </w:rPr>
  </w:style>
  <w:style w:type="paragraph" w:styleId="aa">
    <w:name w:val="annotation text"/>
    <w:basedOn w:val="a"/>
    <w:link w:val="ab"/>
    <w:rsid w:val="00EA672F"/>
    <w:rPr>
      <w:rFonts w:eastAsia="Calibri"/>
    </w:rPr>
  </w:style>
  <w:style w:type="character" w:customStyle="1" w:styleId="ab">
    <w:name w:val="Текст примечания Знак"/>
    <w:basedOn w:val="a0"/>
    <w:link w:val="aa"/>
    <w:rsid w:val="00EA672F"/>
    <w:rPr>
      <w:rFonts w:ascii="Times New Roman" w:eastAsia="Calibri" w:hAnsi="Times New Roman" w:cs="Times New Roman"/>
      <w:sz w:val="20"/>
      <w:szCs w:val="20"/>
      <w:lang w:eastAsia="ru-RU"/>
    </w:rPr>
  </w:style>
  <w:style w:type="character" w:styleId="ac">
    <w:name w:val="footnote reference"/>
    <w:basedOn w:val="a0"/>
    <w:semiHidden/>
    <w:rsid w:val="00EA672F"/>
    <w:rPr>
      <w:vertAlign w:val="superscript"/>
    </w:rPr>
  </w:style>
  <w:style w:type="table" w:styleId="ad">
    <w:name w:val="Table Grid"/>
    <w:basedOn w:val="a1"/>
    <w:rsid w:val="00EA67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semiHidden/>
    <w:unhideWhenUsed/>
    <w:rsid w:val="00F93A1E"/>
    <w:rPr>
      <w:color w:val="0000FF"/>
      <w:u w:val="single"/>
    </w:rPr>
  </w:style>
  <w:style w:type="paragraph" w:customStyle="1" w:styleId="ConsPlusNormal">
    <w:name w:val="ConsPlusNormal"/>
    <w:rsid w:val="00F93A1E"/>
    <w:pPr>
      <w:suppressAutoHyphens/>
      <w:autoSpaceDE w:val="0"/>
      <w:spacing w:after="0" w:line="240" w:lineRule="auto"/>
      <w:ind w:firstLine="720"/>
    </w:pPr>
    <w:rPr>
      <w:rFonts w:ascii="Arial" w:eastAsia="Calibri" w:hAnsi="Arial" w:cs="Arial"/>
      <w:sz w:val="20"/>
      <w:szCs w:val="20"/>
      <w:lang w:eastAsia="zh-CN"/>
    </w:rPr>
  </w:style>
  <w:style w:type="paragraph" w:customStyle="1" w:styleId="1">
    <w:name w:val="Без интервала1"/>
    <w:rsid w:val="00F93A1E"/>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878">
      <w:bodyDiv w:val="1"/>
      <w:marLeft w:val="0"/>
      <w:marRight w:val="0"/>
      <w:marTop w:val="0"/>
      <w:marBottom w:val="0"/>
      <w:divBdr>
        <w:top w:val="none" w:sz="0" w:space="0" w:color="auto"/>
        <w:left w:val="none" w:sz="0" w:space="0" w:color="auto"/>
        <w:bottom w:val="none" w:sz="0" w:space="0" w:color="auto"/>
        <w:right w:val="none" w:sz="0" w:space="0" w:color="auto"/>
      </w:divBdr>
    </w:div>
    <w:div w:id="18646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5665</Words>
  <Characters>32296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root</cp:lastModifiedBy>
  <cp:revision>7</cp:revision>
  <dcterms:created xsi:type="dcterms:W3CDTF">2021-12-07T05:38:00Z</dcterms:created>
  <dcterms:modified xsi:type="dcterms:W3CDTF">2021-12-30T11:16:00Z</dcterms:modified>
</cp:coreProperties>
</file>