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75" w:rsidRPr="002F1507" w:rsidRDefault="00D40775" w:rsidP="00EF0039">
      <w:pPr>
        <w:jc w:val="center"/>
        <w:rPr>
          <w:b/>
          <w:sz w:val="28"/>
          <w:szCs w:val="28"/>
        </w:rPr>
      </w:pPr>
      <w:r w:rsidRPr="002F1507">
        <w:rPr>
          <w:b/>
          <w:sz w:val="28"/>
          <w:szCs w:val="28"/>
        </w:rPr>
        <w:t xml:space="preserve">Собрание депутатов </w:t>
      </w:r>
    </w:p>
    <w:p w:rsidR="00D40775" w:rsidRPr="002F1507" w:rsidRDefault="00D40775" w:rsidP="00EF0039">
      <w:pPr>
        <w:jc w:val="center"/>
        <w:rPr>
          <w:b/>
          <w:sz w:val="28"/>
          <w:szCs w:val="28"/>
        </w:rPr>
      </w:pPr>
      <w:r w:rsidRPr="002F1507">
        <w:rPr>
          <w:b/>
          <w:sz w:val="28"/>
          <w:szCs w:val="28"/>
        </w:rPr>
        <w:t>Городского поселения Звенигово</w:t>
      </w:r>
    </w:p>
    <w:p w:rsidR="00D40775" w:rsidRPr="002F1507" w:rsidRDefault="00D40775" w:rsidP="00EF0039">
      <w:pPr>
        <w:jc w:val="center"/>
        <w:rPr>
          <w:b/>
          <w:sz w:val="28"/>
          <w:szCs w:val="28"/>
        </w:rPr>
      </w:pPr>
      <w:r w:rsidRPr="002F1507">
        <w:rPr>
          <w:b/>
          <w:sz w:val="28"/>
          <w:szCs w:val="28"/>
        </w:rPr>
        <w:t xml:space="preserve">Звениговского муниципального района </w:t>
      </w:r>
    </w:p>
    <w:p w:rsidR="00D40775" w:rsidRPr="002F1507" w:rsidRDefault="00D40775" w:rsidP="00EF0039">
      <w:pPr>
        <w:jc w:val="center"/>
        <w:rPr>
          <w:b/>
          <w:sz w:val="28"/>
          <w:szCs w:val="28"/>
        </w:rPr>
      </w:pPr>
      <w:r w:rsidRPr="002F1507">
        <w:rPr>
          <w:b/>
          <w:sz w:val="28"/>
          <w:szCs w:val="28"/>
        </w:rPr>
        <w:t>Республики Марий Эл</w:t>
      </w:r>
    </w:p>
    <w:p w:rsidR="00D40775" w:rsidRPr="002F1507" w:rsidRDefault="00D40775" w:rsidP="00EF0039">
      <w:pPr>
        <w:pStyle w:val="4"/>
        <w:spacing w:before="0" w:after="0"/>
        <w:jc w:val="center"/>
        <w:rPr>
          <w:rFonts w:ascii="Times New Roman" w:hAnsi="Times New Roman"/>
        </w:rPr>
      </w:pPr>
      <w:r w:rsidRPr="002F1507">
        <w:rPr>
          <w:rFonts w:ascii="Times New Roman" w:hAnsi="Times New Roman"/>
        </w:rPr>
        <w:t>четвертого созыва</w:t>
      </w:r>
    </w:p>
    <w:p w:rsidR="00D40775" w:rsidRPr="002F1507" w:rsidRDefault="00D40775" w:rsidP="00BE35E3">
      <w:pPr>
        <w:rPr>
          <w:sz w:val="28"/>
          <w:szCs w:val="28"/>
        </w:rPr>
      </w:pPr>
    </w:p>
    <w:p w:rsidR="00D40775" w:rsidRPr="002F1507" w:rsidRDefault="003F30C4" w:rsidP="00BE35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Сессия 34</w:t>
      </w:r>
      <w:r w:rsidR="00D40775" w:rsidRPr="002F1507">
        <w:rPr>
          <w:b/>
          <w:bCs/>
          <w:sz w:val="28"/>
          <w:szCs w:val="28"/>
        </w:rPr>
        <w:t xml:space="preserve">                  </w:t>
      </w:r>
      <w:r w:rsidR="00DD3DBE" w:rsidRPr="002F1507">
        <w:rPr>
          <w:b/>
          <w:bCs/>
          <w:sz w:val="28"/>
          <w:szCs w:val="28"/>
        </w:rPr>
        <w:t xml:space="preserve">          </w:t>
      </w:r>
      <w:r w:rsidR="00D40775" w:rsidRPr="002F1507">
        <w:rPr>
          <w:b/>
          <w:bCs/>
          <w:sz w:val="28"/>
          <w:szCs w:val="28"/>
        </w:rPr>
        <w:t xml:space="preserve">   РЕШЕНИЕ № </w:t>
      </w:r>
      <w:r>
        <w:rPr>
          <w:b/>
          <w:bCs/>
          <w:sz w:val="28"/>
          <w:szCs w:val="28"/>
        </w:rPr>
        <w:t>2</w:t>
      </w:r>
      <w:r w:rsidR="00FB3475">
        <w:rPr>
          <w:b/>
          <w:bCs/>
          <w:sz w:val="28"/>
          <w:szCs w:val="28"/>
        </w:rPr>
        <w:t>09</w:t>
      </w:r>
      <w:r w:rsidR="00D40775" w:rsidRPr="002F1507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</w:t>
      </w:r>
      <w:r w:rsidR="00C37DC2">
        <w:rPr>
          <w:b/>
          <w:bCs/>
          <w:sz w:val="28"/>
          <w:szCs w:val="28"/>
        </w:rPr>
        <w:t>«</w:t>
      </w:r>
      <w:r w:rsidR="00D40775" w:rsidRPr="002F150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16 </w:t>
      </w:r>
      <w:r w:rsidR="00D40775" w:rsidRPr="002F150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декабря</w:t>
      </w:r>
      <w:r w:rsidR="00D40775" w:rsidRPr="002F1507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</w:t>
      </w:r>
      <w:r w:rsidR="00D40775" w:rsidRPr="002F1507">
        <w:rPr>
          <w:b/>
          <w:sz w:val="28"/>
          <w:szCs w:val="28"/>
        </w:rPr>
        <w:t>года</w:t>
      </w:r>
    </w:p>
    <w:p w:rsidR="00D40775" w:rsidRPr="002F1507" w:rsidRDefault="00D40775" w:rsidP="00BE35E3">
      <w:pPr>
        <w:jc w:val="center"/>
        <w:rPr>
          <w:sz w:val="28"/>
          <w:szCs w:val="28"/>
        </w:rPr>
      </w:pPr>
      <w:r w:rsidRPr="002F1507">
        <w:rPr>
          <w:sz w:val="28"/>
          <w:szCs w:val="28"/>
        </w:rPr>
        <w:t xml:space="preserve"> </w:t>
      </w:r>
    </w:p>
    <w:p w:rsidR="00D40775" w:rsidRPr="002F1507" w:rsidRDefault="00B926E4" w:rsidP="00BD4277">
      <w:pPr>
        <w:jc w:val="center"/>
        <w:rPr>
          <w:b/>
          <w:bCs/>
          <w:sz w:val="28"/>
          <w:szCs w:val="28"/>
        </w:rPr>
      </w:pPr>
      <w:r w:rsidRPr="002F1507">
        <w:rPr>
          <w:b/>
          <w:bCs/>
          <w:sz w:val="28"/>
          <w:szCs w:val="28"/>
        </w:rPr>
        <w:t>О</w:t>
      </w:r>
      <w:r w:rsidR="00D40775" w:rsidRPr="002F1507">
        <w:rPr>
          <w:b/>
          <w:bCs/>
          <w:sz w:val="28"/>
          <w:szCs w:val="28"/>
        </w:rPr>
        <w:t xml:space="preserve"> внесения изменений </w:t>
      </w:r>
      <w:proofErr w:type="gramStart"/>
      <w:r w:rsidR="00D40775" w:rsidRPr="002F1507">
        <w:rPr>
          <w:b/>
          <w:bCs/>
          <w:sz w:val="28"/>
          <w:szCs w:val="28"/>
        </w:rPr>
        <w:t>в</w:t>
      </w:r>
      <w:proofErr w:type="gramEnd"/>
    </w:p>
    <w:p w:rsidR="00D40775" w:rsidRPr="002F1507" w:rsidRDefault="00D40775" w:rsidP="00BD4277">
      <w:pPr>
        <w:jc w:val="center"/>
        <w:rPr>
          <w:b/>
          <w:bCs/>
          <w:sz w:val="28"/>
          <w:szCs w:val="28"/>
        </w:rPr>
      </w:pPr>
      <w:r w:rsidRPr="002F1507">
        <w:rPr>
          <w:b/>
          <w:bCs/>
          <w:sz w:val="28"/>
          <w:szCs w:val="28"/>
        </w:rPr>
        <w:t>Правила землепользования и застройки</w:t>
      </w:r>
    </w:p>
    <w:p w:rsidR="00D40775" w:rsidRPr="002F1507" w:rsidRDefault="00D40775" w:rsidP="00BD4277">
      <w:pPr>
        <w:jc w:val="center"/>
        <w:rPr>
          <w:sz w:val="28"/>
          <w:szCs w:val="28"/>
        </w:rPr>
      </w:pPr>
      <w:r w:rsidRPr="002F1507">
        <w:rPr>
          <w:b/>
          <w:bCs/>
          <w:sz w:val="28"/>
          <w:szCs w:val="28"/>
        </w:rPr>
        <w:t>муниципального образования «Г</w:t>
      </w:r>
      <w:r w:rsidRPr="002F1507">
        <w:rPr>
          <w:b/>
          <w:sz w:val="28"/>
          <w:szCs w:val="28"/>
        </w:rPr>
        <w:t xml:space="preserve">ородское </w:t>
      </w:r>
      <w:r w:rsidRPr="002F1507">
        <w:rPr>
          <w:b/>
          <w:bCs/>
          <w:sz w:val="28"/>
          <w:szCs w:val="28"/>
        </w:rPr>
        <w:t>поселение Звенигово»</w:t>
      </w:r>
      <w:r w:rsidR="00B926E4" w:rsidRPr="002F1507">
        <w:rPr>
          <w:b/>
          <w:bCs/>
          <w:sz w:val="28"/>
          <w:szCs w:val="28"/>
        </w:rPr>
        <w:t xml:space="preserve"> Звениговского муниципального района Республики Марий Эл, утвержденного решением Собрания депутатов муниципального образования «Городское поселение Звенигово» от 18.01.2018 года № 178 </w:t>
      </w:r>
    </w:p>
    <w:p w:rsidR="00D40775" w:rsidRPr="002F1507" w:rsidRDefault="00D40775" w:rsidP="00D5515A">
      <w:pPr>
        <w:jc w:val="center"/>
        <w:rPr>
          <w:bCs/>
          <w:sz w:val="28"/>
          <w:szCs w:val="28"/>
        </w:rPr>
      </w:pPr>
    </w:p>
    <w:p w:rsidR="00D40775" w:rsidRPr="002F1507" w:rsidRDefault="00B926E4" w:rsidP="00D5515A">
      <w:pPr>
        <w:ind w:firstLine="708"/>
        <w:jc w:val="both"/>
        <w:rPr>
          <w:color w:val="000000"/>
          <w:sz w:val="28"/>
          <w:szCs w:val="28"/>
        </w:rPr>
      </w:pPr>
      <w:r w:rsidRPr="002F1507">
        <w:rPr>
          <w:sz w:val="28"/>
          <w:szCs w:val="28"/>
        </w:rPr>
        <w:t>В целях приведения Правил землепользования и застройки муниципального образования «Городское поселение Звенигово» Звениговского района Республики Марий Эл в соответствие с Градостроительным кодексом Российской Федерации и Приказом Федеральной службы государственной регистрации, кадастра и картографии</w:t>
      </w:r>
      <w:r w:rsidR="0094102B" w:rsidRPr="002F1507">
        <w:rPr>
          <w:sz w:val="28"/>
          <w:szCs w:val="28"/>
        </w:rPr>
        <w:t xml:space="preserve"> от 10 ноября 2020 г. №</w:t>
      </w:r>
      <w:proofErr w:type="gramStart"/>
      <w:r w:rsidR="0094102B" w:rsidRPr="002F1507">
        <w:rPr>
          <w:sz w:val="28"/>
          <w:szCs w:val="28"/>
        </w:rPr>
        <w:t>П</w:t>
      </w:r>
      <w:proofErr w:type="gramEnd"/>
      <w:r w:rsidR="0094102B" w:rsidRPr="002F1507">
        <w:rPr>
          <w:sz w:val="28"/>
          <w:szCs w:val="28"/>
        </w:rPr>
        <w:t>/0412</w:t>
      </w:r>
      <w:r w:rsidRPr="002F1507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участков», Собрание депутатов муниципального образования «Городское поселение Звенигово</w:t>
      </w:r>
      <w:r w:rsidR="00D40775" w:rsidRPr="002F1507">
        <w:rPr>
          <w:color w:val="000000"/>
          <w:sz w:val="28"/>
          <w:szCs w:val="28"/>
        </w:rPr>
        <w:t>»,</w:t>
      </w:r>
    </w:p>
    <w:p w:rsidR="00D40775" w:rsidRPr="002F1507" w:rsidRDefault="00D40775" w:rsidP="00D5515A">
      <w:pPr>
        <w:ind w:firstLine="708"/>
        <w:jc w:val="both"/>
        <w:rPr>
          <w:color w:val="000000"/>
          <w:sz w:val="28"/>
          <w:szCs w:val="28"/>
        </w:rPr>
      </w:pPr>
      <w:r w:rsidRPr="002F1507">
        <w:rPr>
          <w:color w:val="000000"/>
          <w:sz w:val="28"/>
          <w:szCs w:val="28"/>
        </w:rPr>
        <w:t xml:space="preserve"> </w:t>
      </w:r>
    </w:p>
    <w:p w:rsidR="00D40775" w:rsidRPr="002F1507" w:rsidRDefault="00D40775" w:rsidP="00BE35E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2F1507">
        <w:rPr>
          <w:b/>
          <w:bCs/>
          <w:color w:val="000000"/>
          <w:sz w:val="28"/>
          <w:szCs w:val="28"/>
        </w:rPr>
        <w:t>решило:</w:t>
      </w:r>
    </w:p>
    <w:p w:rsidR="00D40775" w:rsidRPr="002F1507" w:rsidRDefault="00D40775" w:rsidP="00BE35E3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DC1E88" w:rsidRPr="002F1507" w:rsidRDefault="00D40775" w:rsidP="00DC1E88">
      <w:pPr>
        <w:ind w:firstLine="708"/>
        <w:jc w:val="both"/>
        <w:rPr>
          <w:sz w:val="28"/>
          <w:szCs w:val="28"/>
        </w:rPr>
      </w:pPr>
      <w:r w:rsidRPr="002F1507">
        <w:rPr>
          <w:color w:val="000000"/>
          <w:sz w:val="28"/>
          <w:szCs w:val="28"/>
        </w:rPr>
        <w:t xml:space="preserve">1. </w:t>
      </w:r>
      <w:r w:rsidR="00DC1E88" w:rsidRPr="002F1507">
        <w:rPr>
          <w:sz w:val="28"/>
          <w:szCs w:val="28"/>
        </w:rPr>
        <w:t>Внести в Правила землепользования и застройки муниципального образования «Городское поселение Звенигово» Звениговского района Республики Марий Эл, утвержденные решением Собрания депутатов муниципального образования «Городское поселение Звенигово» от  18.01.2018 года № 178, следующие изменения:</w:t>
      </w:r>
    </w:p>
    <w:p w:rsidR="00DC1E88" w:rsidRPr="00C37DC2" w:rsidRDefault="00122730" w:rsidP="00C37DC2">
      <w:pPr>
        <w:tabs>
          <w:tab w:val="left" w:pos="0"/>
          <w:tab w:val="left" w:pos="567"/>
        </w:tabs>
        <w:ind w:firstLine="284"/>
        <w:jc w:val="both"/>
        <w:rPr>
          <w:b/>
        </w:rPr>
      </w:pPr>
      <w:r>
        <w:rPr>
          <w:sz w:val="28"/>
          <w:szCs w:val="28"/>
        </w:rPr>
        <w:t>-</w:t>
      </w:r>
      <w:r w:rsidR="00DC1E88" w:rsidRPr="002F1507">
        <w:rPr>
          <w:sz w:val="28"/>
          <w:szCs w:val="28"/>
        </w:rPr>
        <w:t>статью 60 «Градостроительные регламенты», зона</w:t>
      </w:r>
      <w:r w:rsidR="002F1507">
        <w:rPr>
          <w:sz w:val="28"/>
          <w:szCs w:val="28"/>
        </w:rPr>
        <w:t xml:space="preserve"> </w:t>
      </w:r>
      <w:r>
        <w:rPr>
          <w:sz w:val="28"/>
          <w:szCs w:val="28"/>
        </w:rPr>
        <w:t>рекреационного назначения</w:t>
      </w:r>
      <w:r w:rsidR="002F1507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="002F1507">
        <w:rPr>
          <w:sz w:val="28"/>
          <w:szCs w:val="28"/>
        </w:rPr>
        <w:t>-1»</w:t>
      </w:r>
      <w:r w:rsidR="00DC1E88" w:rsidRPr="002F1507">
        <w:rPr>
          <w:sz w:val="28"/>
          <w:szCs w:val="28"/>
        </w:rPr>
        <w:t xml:space="preserve"> </w:t>
      </w:r>
      <w:r w:rsidR="00DC1E88" w:rsidRPr="00C37DC2">
        <w:rPr>
          <w:sz w:val="28"/>
          <w:szCs w:val="28"/>
        </w:rPr>
        <w:t xml:space="preserve">- </w:t>
      </w:r>
      <w:r w:rsidR="00C37DC2" w:rsidRPr="00C37DC2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зеленых насаждений, изложить в следующей редакции </w:t>
      </w:r>
      <w:r w:rsidR="00DC1E88" w:rsidRPr="002F1507">
        <w:rPr>
          <w:sz w:val="28"/>
          <w:szCs w:val="28"/>
        </w:rPr>
        <w:t>(приложение 1).</w:t>
      </w:r>
    </w:p>
    <w:p w:rsidR="00D40775" w:rsidRPr="002F1507" w:rsidRDefault="00DC1E88" w:rsidP="00DC1E88">
      <w:pPr>
        <w:jc w:val="both"/>
        <w:rPr>
          <w:sz w:val="28"/>
          <w:szCs w:val="28"/>
        </w:rPr>
      </w:pPr>
      <w:r w:rsidRPr="002F1507">
        <w:rPr>
          <w:sz w:val="28"/>
          <w:szCs w:val="28"/>
        </w:rPr>
        <w:t xml:space="preserve">          </w:t>
      </w:r>
      <w:r w:rsidR="00D40775" w:rsidRPr="002F1507">
        <w:rPr>
          <w:sz w:val="28"/>
          <w:szCs w:val="28"/>
        </w:rPr>
        <w:t>2</w:t>
      </w:r>
      <w:r w:rsidRPr="002F1507">
        <w:rPr>
          <w:sz w:val="28"/>
          <w:szCs w:val="28"/>
        </w:rPr>
        <w:t xml:space="preserve">. Настоящее </w:t>
      </w:r>
      <w:r w:rsidR="00655569">
        <w:rPr>
          <w:sz w:val="28"/>
          <w:szCs w:val="28"/>
        </w:rPr>
        <w:t>решение</w:t>
      </w:r>
      <w:r w:rsidRPr="002F1507">
        <w:rPr>
          <w:sz w:val="28"/>
          <w:szCs w:val="28"/>
        </w:rPr>
        <w:t xml:space="preserve"> опубликовать в сети «Интернет» по адресу: </w:t>
      </w:r>
      <w:hyperlink r:id="rId8" w:history="1">
        <w:r w:rsidRPr="002F1507">
          <w:rPr>
            <w:rStyle w:val="a6"/>
            <w:sz w:val="28"/>
            <w:szCs w:val="28"/>
            <w:lang w:val="en-US"/>
          </w:rPr>
          <w:t>www</w:t>
        </w:r>
        <w:r w:rsidRPr="002F1507">
          <w:rPr>
            <w:rStyle w:val="a6"/>
            <w:sz w:val="28"/>
            <w:szCs w:val="28"/>
          </w:rPr>
          <w:t>.</w:t>
        </w:r>
        <w:proofErr w:type="spellStart"/>
        <w:r w:rsidRPr="002F1507">
          <w:rPr>
            <w:rStyle w:val="a6"/>
            <w:sz w:val="28"/>
            <w:szCs w:val="28"/>
            <w:lang w:val="en-US"/>
          </w:rPr>
          <w:t>admzven</w:t>
        </w:r>
        <w:proofErr w:type="spellEnd"/>
        <w:r w:rsidRPr="002F1507">
          <w:rPr>
            <w:rStyle w:val="a6"/>
            <w:sz w:val="28"/>
            <w:szCs w:val="28"/>
          </w:rPr>
          <w:t>.</w:t>
        </w:r>
        <w:proofErr w:type="spellStart"/>
        <w:r w:rsidRPr="002F150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F1507">
        <w:rPr>
          <w:sz w:val="28"/>
          <w:szCs w:val="28"/>
        </w:rPr>
        <w:t>.</w:t>
      </w:r>
    </w:p>
    <w:p w:rsidR="00D40775" w:rsidRPr="002F1507" w:rsidRDefault="00D40775" w:rsidP="00DC1E8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F15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1507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D40775" w:rsidRPr="002F1507" w:rsidRDefault="00D40775" w:rsidP="008E1F52">
      <w:pPr>
        <w:ind w:firstLine="709"/>
        <w:jc w:val="both"/>
        <w:rPr>
          <w:sz w:val="28"/>
          <w:szCs w:val="28"/>
        </w:rPr>
      </w:pPr>
    </w:p>
    <w:p w:rsidR="00D40775" w:rsidRPr="002F1507" w:rsidRDefault="00D40775" w:rsidP="008E1F52">
      <w:pPr>
        <w:ind w:firstLine="709"/>
        <w:jc w:val="both"/>
        <w:rPr>
          <w:sz w:val="28"/>
          <w:szCs w:val="28"/>
        </w:rPr>
      </w:pPr>
    </w:p>
    <w:p w:rsidR="00D40775" w:rsidRPr="002F1507" w:rsidRDefault="00D40775" w:rsidP="008E1F52">
      <w:pPr>
        <w:ind w:firstLine="709"/>
        <w:jc w:val="both"/>
        <w:rPr>
          <w:sz w:val="28"/>
          <w:szCs w:val="28"/>
        </w:rPr>
      </w:pPr>
    </w:p>
    <w:p w:rsidR="00D40775" w:rsidRPr="002F1507" w:rsidRDefault="00D40775" w:rsidP="007C4CF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F1507">
        <w:rPr>
          <w:rFonts w:ascii="Times New Roman" w:hAnsi="Times New Roman"/>
          <w:sz w:val="28"/>
          <w:szCs w:val="28"/>
        </w:rPr>
        <w:t xml:space="preserve">Глава Городского поселения Звенигово </w:t>
      </w:r>
    </w:p>
    <w:p w:rsidR="00D40775" w:rsidRPr="002F1507" w:rsidRDefault="00D40775" w:rsidP="007C4CFA">
      <w:pPr>
        <w:rPr>
          <w:sz w:val="28"/>
          <w:szCs w:val="28"/>
        </w:rPr>
      </w:pPr>
      <w:r w:rsidRPr="002F1507">
        <w:rPr>
          <w:sz w:val="28"/>
          <w:szCs w:val="28"/>
        </w:rPr>
        <w:t xml:space="preserve">Председатель собрания депутатов        </w:t>
      </w:r>
      <w:r w:rsidR="002F1507">
        <w:rPr>
          <w:sz w:val="28"/>
          <w:szCs w:val="28"/>
        </w:rPr>
        <w:t xml:space="preserve">                              </w:t>
      </w:r>
      <w:r w:rsidR="002F1507">
        <w:rPr>
          <w:sz w:val="28"/>
          <w:szCs w:val="28"/>
        </w:rPr>
        <w:tab/>
        <w:t xml:space="preserve">         </w:t>
      </w:r>
      <w:r w:rsidRPr="002F1507">
        <w:rPr>
          <w:sz w:val="28"/>
          <w:szCs w:val="28"/>
        </w:rPr>
        <w:t>В.С. Давыдов</w:t>
      </w:r>
    </w:p>
    <w:p w:rsidR="00D40775" w:rsidRDefault="00D40775" w:rsidP="007C4CFA">
      <w:pPr>
        <w:pStyle w:val="a8"/>
        <w:ind w:left="0" w:firstLine="567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2F1507" w:rsidRDefault="002F1507" w:rsidP="00122730">
      <w:pPr>
        <w:rPr>
          <w:rFonts w:eastAsia="Calibri"/>
          <w:b/>
          <w:bCs/>
          <w:sz w:val="26"/>
          <w:szCs w:val="26"/>
          <w:lang w:eastAsia="en-US"/>
        </w:rPr>
      </w:pPr>
    </w:p>
    <w:p w:rsidR="00122730" w:rsidRDefault="00122730" w:rsidP="00122730">
      <w:pPr>
        <w:rPr>
          <w:b/>
          <w:bCs/>
          <w:sz w:val="26"/>
          <w:szCs w:val="26"/>
        </w:rPr>
      </w:pPr>
    </w:p>
    <w:p w:rsidR="006D2909" w:rsidRDefault="006D2909" w:rsidP="00122730">
      <w:pPr>
        <w:rPr>
          <w:b/>
          <w:bCs/>
          <w:sz w:val="26"/>
          <w:szCs w:val="26"/>
        </w:rPr>
      </w:pPr>
    </w:p>
    <w:p w:rsidR="006D2909" w:rsidRDefault="006D2909" w:rsidP="00122730">
      <w:pPr>
        <w:rPr>
          <w:b/>
          <w:bCs/>
          <w:sz w:val="26"/>
          <w:szCs w:val="26"/>
        </w:rPr>
      </w:pPr>
    </w:p>
    <w:p w:rsidR="006D2909" w:rsidRPr="00122730" w:rsidRDefault="006D2909" w:rsidP="00122730">
      <w:pPr>
        <w:rPr>
          <w:b/>
          <w:bCs/>
          <w:sz w:val="26"/>
          <w:szCs w:val="26"/>
        </w:rPr>
      </w:pPr>
    </w:p>
    <w:p w:rsidR="00D40775" w:rsidRPr="007C4CFA" w:rsidRDefault="00D40775" w:rsidP="007C4CFA">
      <w:pPr>
        <w:pStyle w:val="a8"/>
        <w:ind w:left="0" w:firstLine="567"/>
        <w:jc w:val="right"/>
        <w:rPr>
          <w:rFonts w:ascii="Times New Roman" w:hAnsi="Times New Roman"/>
          <w:b/>
          <w:bCs/>
          <w:sz w:val="26"/>
          <w:szCs w:val="26"/>
        </w:rPr>
      </w:pPr>
      <w:r w:rsidRPr="007C4CFA">
        <w:rPr>
          <w:rFonts w:ascii="Times New Roman" w:hAnsi="Times New Roman"/>
          <w:b/>
          <w:bCs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C4CFA">
        <w:rPr>
          <w:rFonts w:ascii="Times New Roman" w:hAnsi="Times New Roman"/>
          <w:b/>
          <w:bCs/>
          <w:sz w:val="26"/>
          <w:szCs w:val="26"/>
        </w:rPr>
        <w:t>1</w:t>
      </w:r>
    </w:p>
    <w:p w:rsidR="00D40775" w:rsidRPr="007C4CFA" w:rsidRDefault="00D40775" w:rsidP="007C4CFA">
      <w:pPr>
        <w:pStyle w:val="a8"/>
        <w:ind w:left="0" w:firstLine="567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</w:t>
      </w:r>
      <w:r w:rsidRPr="007C4CFA">
        <w:rPr>
          <w:rFonts w:ascii="Times New Roman" w:hAnsi="Times New Roman"/>
          <w:b/>
          <w:bCs/>
          <w:sz w:val="26"/>
          <w:szCs w:val="26"/>
        </w:rPr>
        <w:t xml:space="preserve"> решению собрания депутатов</w:t>
      </w:r>
    </w:p>
    <w:p w:rsidR="00D40775" w:rsidRPr="007C4CFA" w:rsidRDefault="00D40775" w:rsidP="007C4CFA">
      <w:pPr>
        <w:pStyle w:val="a8"/>
        <w:ind w:left="0" w:firstLine="567"/>
        <w:jc w:val="right"/>
        <w:rPr>
          <w:rFonts w:ascii="Times New Roman" w:hAnsi="Times New Roman"/>
          <w:b/>
          <w:bCs/>
          <w:sz w:val="26"/>
          <w:szCs w:val="26"/>
        </w:rPr>
      </w:pPr>
      <w:r w:rsidRPr="007C4CFA">
        <w:rPr>
          <w:rFonts w:ascii="Times New Roman" w:hAnsi="Times New Roman"/>
          <w:b/>
          <w:bCs/>
          <w:sz w:val="26"/>
          <w:szCs w:val="26"/>
        </w:rPr>
        <w:t>Городское поселение Звенигово</w:t>
      </w:r>
    </w:p>
    <w:p w:rsidR="00D40775" w:rsidRDefault="00122730" w:rsidP="007C4CFA">
      <w:pPr>
        <w:pStyle w:val="a8"/>
        <w:ind w:left="0" w:firstLine="567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16.12</w:t>
      </w:r>
      <w:r w:rsidR="00D40775">
        <w:rPr>
          <w:rFonts w:ascii="Times New Roman" w:hAnsi="Times New Roman"/>
          <w:b/>
          <w:bCs/>
          <w:sz w:val="26"/>
          <w:szCs w:val="26"/>
        </w:rPr>
        <w:t>.</w:t>
      </w:r>
      <w:r w:rsidR="00D40775" w:rsidRPr="007C4CFA">
        <w:rPr>
          <w:rFonts w:ascii="Times New Roman" w:hAnsi="Times New Roman"/>
          <w:b/>
          <w:bCs/>
          <w:sz w:val="26"/>
          <w:szCs w:val="26"/>
        </w:rPr>
        <w:t>202</w:t>
      </w:r>
      <w:r w:rsidR="006D2909">
        <w:rPr>
          <w:rFonts w:ascii="Times New Roman" w:hAnsi="Times New Roman"/>
          <w:b/>
          <w:bCs/>
          <w:sz w:val="26"/>
          <w:szCs w:val="26"/>
        </w:rPr>
        <w:t xml:space="preserve">1г. </w:t>
      </w:r>
      <w:r w:rsidR="00D40775" w:rsidRPr="00DD3DBE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3F20DA">
        <w:rPr>
          <w:rFonts w:ascii="Times New Roman" w:hAnsi="Times New Roman"/>
          <w:b/>
          <w:bCs/>
          <w:sz w:val="26"/>
          <w:szCs w:val="26"/>
        </w:rPr>
        <w:t>209</w:t>
      </w:r>
    </w:p>
    <w:p w:rsidR="006D2909" w:rsidRDefault="006D2909" w:rsidP="006D2909">
      <w:pPr>
        <w:pStyle w:val="a8"/>
        <w:ind w:left="0" w:firstLine="567"/>
        <w:jc w:val="center"/>
        <w:rPr>
          <w:rFonts w:ascii="Times New Roman" w:hAnsi="Times New Roman"/>
          <w:b/>
          <w:bCs/>
        </w:rPr>
      </w:pPr>
      <w:r w:rsidRPr="00596EAA">
        <w:rPr>
          <w:rFonts w:ascii="Times New Roman" w:hAnsi="Times New Roman"/>
          <w:b/>
          <w:bCs/>
        </w:rPr>
        <w:t>ЗОНА РЕКРЕАЦИОННОГО НАЗНАЧЕНИЯ</w:t>
      </w:r>
    </w:p>
    <w:p w:rsidR="006D2909" w:rsidRDefault="006D2909" w:rsidP="006D2909">
      <w:pPr>
        <w:pStyle w:val="3"/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Pr="00765B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</w:t>
      </w:r>
      <w:r w:rsidRPr="00765B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зеленых насаждений  (с изм. от 23.12.2020 г. № 155, от 16.12.2021 г. № </w:t>
      </w:r>
      <w:r w:rsidR="003F20DA">
        <w:rPr>
          <w:rFonts w:ascii="Times New Roman" w:eastAsia="Times New Roman" w:hAnsi="Times New Roman"/>
          <w:b/>
          <w:sz w:val="24"/>
          <w:szCs w:val="24"/>
          <w:lang w:eastAsia="ru-RU"/>
        </w:rPr>
        <w:t>209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6D2909" w:rsidRPr="00F17BB0" w:rsidRDefault="006D2909" w:rsidP="006D2909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7BB0">
        <w:rPr>
          <w:rFonts w:ascii="Times New Roman" w:hAnsi="Times New Roman"/>
          <w:sz w:val="24"/>
          <w:szCs w:val="24"/>
        </w:rPr>
        <w:t>Данная 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на земельных участках озеленения и благоустройства в целях проведения досуга населения.</w:t>
      </w:r>
    </w:p>
    <w:p w:rsidR="006D2909" w:rsidRPr="00F17BB0" w:rsidRDefault="006D2909" w:rsidP="006D2909">
      <w:pPr>
        <w:pStyle w:val="a9"/>
        <w:tabs>
          <w:tab w:val="left" w:pos="54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F17BB0">
        <w:rPr>
          <w:rFonts w:ascii="Times New Roman" w:hAnsi="Times New Roman" w:cs="Times New Roman"/>
        </w:rPr>
        <w:t>Представленные ниже градостроительные регламенты могут быть распространены на земельные участки в составе данной зоны только в случае, когда части территорий об</w:t>
      </w:r>
      <w:r>
        <w:rPr>
          <w:rFonts w:ascii="Times New Roman" w:hAnsi="Times New Roman" w:cs="Times New Roman"/>
        </w:rPr>
        <w:t>щего пользования</w:t>
      </w:r>
      <w:r w:rsidRPr="00F17BB0">
        <w:rPr>
          <w:rFonts w:ascii="Times New Roman" w:hAnsi="Times New Roman" w:cs="Times New Roman"/>
        </w:rPr>
        <w:t xml:space="preserve">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6D2909" w:rsidRDefault="006D2909" w:rsidP="006D2909">
      <w:pPr>
        <w:pStyle w:val="a9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F17BB0">
        <w:rPr>
          <w:rFonts w:ascii="Times New Roman" w:hAnsi="Times New Roman" w:cs="Times New Roman"/>
        </w:rPr>
        <w:t>В иных случаях – применительно к частям территории в пределах данной зоны, которые относятся к территории общего пользования, ограниченной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местного самоуправления в индивидуальном порядке в соответствии с целевым назначением.</w:t>
      </w:r>
    </w:p>
    <w:p w:rsidR="006D2909" w:rsidRDefault="006D2909" w:rsidP="006D2909">
      <w:pPr>
        <w:pStyle w:val="a9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80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8747"/>
      </w:tblGrid>
      <w:tr w:rsidR="006D2909" w:rsidRPr="00FE304A" w:rsidTr="004742FC">
        <w:tc>
          <w:tcPr>
            <w:tcW w:w="857" w:type="dxa"/>
            <w:shd w:val="pct5" w:color="auto" w:fill="auto"/>
            <w:vAlign w:val="center"/>
          </w:tcPr>
          <w:p w:rsidR="006D2909" w:rsidRPr="00FE304A" w:rsidRDefault="006D2909" w:rsidP="004742FC">
            <w:pPr>
              <w:pStyle w:val="a7"/>
              <w:jc w:val="center"/>
              <w:rPr>
                <w:b/>
              </w:rPr>
            </w:pPr>
            <w:r w:rsidRPr="00FE304A">
              <w:rPr>
                <w:b/>
              </w:rPr>
              <w:t>Код</w:t>
            </w:r>
          </w:p>
        </w:tc>
        <w:tc>
          <w:tcPr>
            <w:tcW w:w="8747" w:type="dxa"/>
            <w:shd w:val="pct5" w:color="auto" w:fill="auto"/>
            <w:vAlign w:val="center"/>
          </w:tcPr>
          <w:p w:rsidR="006D2909" w:rsidRPr="00FE304A" w:rsidRDefault="006D2909" w:rsidP="004742FC">
            <w:pPr>
              <w:pStyle w:val="a7"/>
              <w:jc w:val="center"/>
              <w:rPr>
                <w:b/>
              </w:rPr>
            </w:pPr>
            <w:r w:rsidRPr="00FE304A">
              <w:rPr>
                <w:b/>
              </w:rPr>
              <w:t>Основные виды разрешенного использования земельных участков.</w:t>
            </w:r>
          </w:p>
        </w:tc>
      </w:tr>
      <w:tr w:rsidR="006D2909" w:rsidRPr="00FE304A" w:rsidTr="004742FC">
        <w:tc>
          <w:tcPr>
            <w:tcW w:w="857" w:type="dxa"/>
            <w:vAlign w:val="center"/>
          </w:tcPr>
          <w:p w:rsidR="006D2909" w:rsidRDefault="006D2909" w:rsidP="004742FC">
            <w:pPr>
              <w:pStyle w:val="a7"/>
              <w:jc w:val="center"/>
            </w:pPr>
            <w:r>
              <w:t>3.1</w:t>
            </w:r>
          </w:p>
        </w:tc>
        <w:tc>
          <w:tcPr>
            <w:tcW w:w="8747" w:type="dxa"/>
            <w:vAlign w:val="center"/>
          </w:tcPr>
          <w:p w:rsidR="006D2909" w:rsidRDefault="006D2909" w:rsidP="004742FC">
            <w:pPr>
              <w:pStyle w:val="a7"/>
            </w:pPr>
            <w:r>
              <w:t>Коммунальное обслуживание</w:t>
            </w:r>
          </w:p>
        </w:tc>
      </w:tr>
      <w:tr w:rsidR="006D2909" w:rsidRPr="00FE304A" w:rsidTr="004742FC">
        <w:tc>
          <w:tcPr>
            <w:tcW w:w="857" w:type="dxa"/>
            <w:vAlign w:val="center"/>
          </w:tcPr>
          <w:p w:rsidR="006D2909" w:rsidRDefault="006D2909" w:rsidP="004742FC">
            <w:pPr>
              <w:pStyle w:val="a7"/>
              <w:jc w:val="center"/>
            </w:pPr>
            <w:r>
              <w:t>4.9.1</w:t>
            </w:r>
          </w:p>
        </w:tc>
        <w:tc>
          <w:tcPr>
            <w:tcW w:w="8747" w:type="dxa"/>
            <w:vAlign w:val="center"/>
          </w:tcPr>
          <w:p w:rsidR="006D2909" w:rsidRDefault="006D2909" w:rsidP="004742FC">
            <w:pPr>
              <w:pStyle w:val="a7"/>
            </w:pPr>
            <w:r>
              <w:t>Объекты дорожного сервиса</w:t>
            </w:r>
          </w:p>
        </w:tc>
      </w:tr>
      <w:tr w:rsidR="006D2909" w:rsidRPr="00161D57" w:rsidTr="004742FC">
        <w:tc>
          <w:tcPr>
            <w:tcW w:w="857" w:type="dxa"/>
            <w:vAlign w:val="center"/>
          </w:tcPr>
          <w:p w:rsidR="006D2909" w:rsidRDefault="006D2909" w:rsidP="004742FC">
            <w:pPr>
              <w:pStyle w:val="a7"/>
              <w:jc w:val="center"/>
            </w:pPr>
            <w:r>
              <w:t>5.2</w:t>
            </w:r>
          </w:p>
        </w:tc>
        <w:tc>
          <w:tcPr>
            <w:tcW w:w="8747" w:type="dxa"/>
            <w:vAlign w:val="center"/>
          </w:tcPr>
          <w:p w:rsidR="006D2909" w:rsidRDefault="006D2909" w:rsidP="004742FC">
            <w:pPr>
              <w:pStyle w:val="a7"/>
            </w:pPr>
            <w:r>
              <w:t>Природно-познавательный туризм</w:t>
            </w:r>
          </w:p>
        </w:tc>
      </w:tr>
      <w:tr w:rsidR="006D2909" w:rsidRPr="00161D57" w:rsidTr="004742FC">
        <w:tc>
          <w:tcPr>
            <w:tcW w:w="857" w:type="dxa"/>
            <w:vAlign w:val="center"/>
          </w:tcPr>
          <w:p w:rsidR="006D2909" w:rsidRPr="00161D57" w:rsidRDefault="006D2909" w:rsidP="004742FC">
            <w:pPr>
              <w:pStyle w:val="a7"/>
              <w:jc w:val="center"/>
              <w:rPr>
                <w:color w:val="000000" w:themeColor="text1"/>
              </w:rPr>
            </w:pPr>
            <w:r w:rsidRPr="00161D57">
              <w:rPr>
                <w:color w:val="000000" w:themeColor="text1"/>
              </w:rPr>
              <w:t>9.1</w:t>
            </w:r>
          </w:p>
        </w:tc>
        <w:tc>
          <w:tcPr>
            <w:tcW w:w="8747" w:type="dxa"/>
            <w:vAlign w:val="center"/>
          </w:tcPr>
          <w:p w:rsidR="006D2909" w:rsidRPr="00161D57" w:rsidRDefault="006D2909" w:rsidP="004742FC">
            <w:pPr>
              <w:pStyle w:val="a7"/>
              <w:rPr>
                <w:color w:val="000000" w:themeColor="text1"/>
              </w:rPr>
            </w:pPr>
            <w:r w:rsidRPr="00161D57">
              <w:rPr>
                <w:color w:val="000000" w:themeColor="text1"/>
              </w:rPr>
              <w:t>Охрана природных территорий</w:t>
            </w:r>
          </w:p>
        </w:tc>
      </w:tr>
      <w:tr w:rsidR="006D2909" w:rsidRPr="00DA49BE" w:rsidTr="004742FC">
        <w:tc>
          <w:tcPr>
            <w:tcW w:w="857" w:type="dxa"/>
            <w:vAlign w:val="center"/>
          </w:tcPr>
          <w:p w:rsidR="006D2909" w:rsidRPr="00DA49BE" w:rsidRDefault="006D2909" w:rsidP="004742FC">
            <w:pPr>
              <w:pStyle w:val="a7"/>
              <w:jc w:val="center"/>
              <w:rPr>
                <w:color w:val="000000" w:themeColor="text1"/>
              </w:rPr>
            </w:pPr>
            <w:r w:rsidRPr="00DA49BE">
              <w:rPr>
                <w:color w:val="000000" w:themeColor="text1"/>
              </w:rPr>
              <w:t>12.0</w:t>
            </w:r>
          </w:p>
        </w:tc>
        <w:tc>
          <w:tcPr>
            <w:tcW w:w="8747" w:type="dxa"/>
            <w:vAlign w:val="center"/>
          </w:tcPr>
          <w:p w:rsidR="006D2909" w:rsidRPr="00DA49BE" w:rsidRDefault="006D2909" w:rsidP="004742FC">
            <w:pPr>
              <w:pStyle w:val="a7"/>
              <w:rPr>
                <w:color w:val="000000" w:themeColor="text1"/>
              </w:rPr>
            </w:pPr>
            <w:r w:rsidRPr="00DA49B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</w:tr>
      <w:tr w:rsidR="006D2909" w:rsidRPr="00FE304A" w:rsidTr="004742FC">
        <w:tc>
          <w:tcPr>
            <w:tcW w:w="857" w:type="dxa"/>
            <w:shd w:val="pct5" w:color="auto" w:fill="auto"/>
            <w:vAlign w:val="center"/>
          </w:tcPr>
          <w:p w:rsidR="006D2909" w:rsidRPr="00FE304A" w:rsidRDefault="006D2909" w:rsidP="004742FC">
            <w:pPr>
              <w:pStyle w:val="a7"/>
              <w:jc w:val="center"/>
              <w:rPr>
                <w:b/>
              </w:rPr>
            </w:pPr>
            <w:r w:rsidRPr="00FE304A">
              <w:rPr>
                <w:b/>
              </w:rPr>
              <w:t>Код</w:t>
            </w:r>
          </w:p>
        </w:tc>
        <w:tc>
          <w:tcPr>
            <w:tcW w:w="8747" w:type="dxa"/>
            <w:shd w:val="pct5" w:color="auto" w:fill="auto"/>
          </w:tcPr>
          <w:p w:rsidR="006D2909" w:rsidRPr="00FE304A" w:rsidRDefault="006D2909" w:rsidP="004742FC">
            <w:pPr>
              <w:pStyle w:val="a7"/>
              <w:jc w:val="center"/>
              <w:rPr>
                <w:b/>
              </w:rPr>
            </w:pPr>
            <w:r w:rsidRPr="00FE304A">
              <w:rPr>
                <w:b/>
              </w:rPr>
              <w:t>Условно разрешенные виды использования</w:t>
            </w:r>
          </w:p>
        </w:tc>
      </w:tr>
      <w:tr w:rsidR="006D2909" w:rsidRPr="00FE304A" w:rsidTr="004742FC">
        <w:tc>
          <w:tcPr>
            <w:tcW w:w="857" w:type="dxa"/>
            <w:vAlign w:val="center"/>
          </w:tcPr>
          <w:p w:rsidR="006D2909" w:rsidRDefault="006D2909" w:rsidP="004742FC">
            <w:pPr>
              <w:pStyle w:val="a7"/>
              <w:jc w:val="center"/>
            </w:pPr>
            <w:r>
              <w:t>4.6</w:t>
            </w:r>
          </w:p>
        </w:tc>
        <w:tc>
          <w:tcPr>
            <w:tcW w:w="8747" w:type="dxa"/>
          </w:tcPr>
          <w:p w:rsidR="006D2909" w:rsidRPr="00FE304A" w:rsidRDefault="006D2909" w:rsidP="004742FC">
            <w:pPr>
              <w:pStyle w:val="a7"/>
            </w:pPr>
            <w:r>
              <w:t>Общественное питание</w:t>
            </w:r>
          </w:p>
        </w:tc>
      </w:tr>
      <w:tr w:rsidR="006D2909" w:rsidRPr="00FE304A" w:rsidTr="004742FC">
        <w:tc>
          <w:tcPr>
            <w:tcW w:w="857" w:type="dxa"/>
            <w:vAlign w:val="center"/>
          </w:tcPr>
          <w:p w:rsidR="006D2909" w:rsidRDefault="006D2909" w:rsidP="004742FC">
            <w:pPr>
              <w:pStyle w:val="a7"/>
              <w:jc w:val="center"/>
            </w:pPr>
            <w:r>
              <w:t>4.4</w:t>
            </w:r>
          </w:p>
        </w:tc>
        <w:tc>
          <w:tcPr>
            <w:tcW w:w="8747" w:type="dxa"/>
          </w:tcPr>
          <w:p w:rsidR="006D2909" w:rsidRDefault="006D2909" w:rsidP="004742FC">
            <w:pPr>
              <w:pStyle w:val="a7"/>
            </w:pPr>
            <w:r>
              <w:t>Магазины</w:t>
            </w:r>
          </w:p>
        </w:tc>
      </w:tr>
    </w:tbl>
    <w:p w:rsidR="006D2909" w:rsidRDefault="006D2909" w:rsidP="006D2909">
      <w:pPr>
        <w:pStyle w:val="a9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6D2909" w:rsidRPr="00DF4B54" w:rsidRDefault="006D2909" w:rsidP="006D2909">
      <w:pPr>
        <w:pStyle w:val="a9"/>
        <w:spacing w:before="0" w:beforeAutospacing="0" w:after="0" w:afterAutospacing="0" w:line="24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DF4B54">
        <w:rPr>
          <w:rFonts w:ascii="Times New Roman" w:hAnsi="Times New Roman" w:cs="Times New Roman"/>
          <w:bCs/>
          <w:color w:val="000000" w:themeColor="text1"/>
        </w:rPr>
        <w:t>Размеры земельных участков и иные параметры определяются в соответствии с региональными нормативами градостроительного проектирования.</w:t>
      </w:r>
    </w:p>
    <w:p w:rsidR="006D2909" w:rsidRPr="00DF4B54" w:rsidRDefault="006D2909" w:rsidP="006D2909">
      <w:pPr>
        <w:tabs>
          <w:tab w:val="left" w:pos="540"/>
        </w:tabs>
        <w:ind w:firstLine="567"/>
        <w:jc w:val="both"/>
        <w:rPr>
          <w:color w:val="000000" w:themeColor="text1"/>
        </w:rPr>
      </w:pPr>
      <w:r w:rsidRPr="00DF4B54">
        <w:rPr>
          <w:color w:val="000000" w:themeColor="text1"/>
        </w:rPr>
        <w:t>При размещении парков и садов следует максимально сохранять участки с существующими насаждениями и водоемами.</w:t>
      </w:r>
    </w:p>
    <w:p w:rsidR="006D2909" w:rsidRPr="00DF4B54" w:rsidRDefault="006D2909" w:rsidP="006D2909">
      <w:pPr>
        <w:tabs>
          <w:tab w:val="left" w:pos="540"/>
        </w:tabs>
        <w:ind w:firstLine="567"/>
        <w:jc w:val="both"/>
        <w:rPr>
          <w:color w:val="000000" w:themeColor="text1"/>
        </w:rPr>
      </w:pPr>
      <w:r w:rsidRPr="00DF4B54">
        <w:rPr>
          <w:color w:val="000000" w:themeColor="text1"/>
        </w:rPr>
        <w:t xml:space="preserve">Площадь территории парков, садов и скверов следует принимать: </w:t>
      </w:r>
      <w:r w:rsidRPr="00DF4B54">
        <w:rPr>
          <w:bCs/>
          <w:iCs/>
          <w:color w:val="000000" w:themeColor="text1"/>
        </w:rPr>
        <w:t>парков планировочных районов – не менее 10 га</w:t>
      </w:r>
      <w:r w:rsidRPr="00DF4B54">
        <w:rPr>
          <w:color w:val="000000" w:themeColor="text1"/>
        </w:rPr>
        <w:t xml:space="preserve">, </w:t>
      </w:r>
      <w:r w:rsidRPr="00DF4B54">
        <w:rPr>
          <w:bCs/>
          <w:iCs/>
          <w:color w:val="000000" w:themeColor="text1"/>
        </w:rPr>
        <w:t>скверов – не менее 0,5 га</w:t>
      </w:r>
      <w:r w:rsidRPr="00DF4B54">
        <w:rPr>
          <w:color w:val="000000" w:themeColor="text1"/>
        </w:rPr>
        <w:t>; для условий реконструкции площадь скверов может быть меньших размеров.</w:t>
      </w:r>
    </w:p>
    <w:p w:rsidR="006D2909" w:rsidRPr="00DF4B54" w:rsidRDefault="006D2909" w:rsidP="006D2909">
      <w:pPr>
        <w:tabs>
          <w:tab w:val="left" w:pos="540"/>
        </w:tabs>
        <w:ind w:firstLine="567"/>
        <w:jc w:val="both"/>
        <w:rPr>
          <w:bCs/>
          <w:iCs/>
          <w:color w:val="000000" w:themeColor="text1"/>
        </w:rPr>
      </w:pPr>
      <w:r w:rsidRPr="00DF4B54">
        <w:rPr>
          <w:color w:val="000000" w:themeColor="text1"/>
        </w:rPr>
        <w:t xml:space="preserve">В общем балансе территории парков и садов площадь озелененных территорий следует принимать не менее </w:t>
      </w:r>
      <w:r w:rsidRPr="00DF4B54">
        <w:rPr>
          <w:bCs/>
          <w:iCs/>
          <w:color w:val="000000" w:themeColor="text1"/>
        </w:rPr>
        <w:t>70%.</w:t>
      </w:r>
    </w:p>
    <w:p w:rsidR="006D2909" w:rsidRDefault="006D2909" w:rsidP="006D2909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EE7E85">
        <w:rPr>
          <w:rFonts w:ascii="Times New Roman" w:hAnsi="Times New Roman"/>
          <w:sz w:val="24"/>
        </w:rPr>
        <w:t>Преде</w:t>
      </w:r>
      <w:r>
        <w:rPr>
          <w:rFonts w:ascii="Times New Roman" w:hAnsi="Times New Roman"/>
          <w:sz w:val="24"/>
        </w:rPr>
        <w:t>льные параметры земельных участков и предельные параметры разрешенного строительства и реконструкции объектов капитального строительства, установленные для территориальной зоны, не распространяются на объекты инженерной  инфраструкт</w:t>
      </w:r>
      <w:r w:rsidRPr="00C4368E">
        <w:rPr>
          <w:rFonts w:ascii="Times New Roman" w:hAnsi="Times New Roman"/>
          <w:i/>
          <w:sz w:val="24"/>
        </w:rPr>
        <w:t>у</w:t>
      </w:r>
      <w:r>
        <w:rPr>
          <w:rFonts w:ascii="Times New Roman" w:hAnsi="Times New Roman"/>
          <w:sz w:val="24"/>
        </w:rPr>
        <w:t>ры.</w:t>
      </w:r>
    </w:p>
    <w:p w:rsidR="00D40775" w:rsidRPr="00C562B5" w:rsidRDefault="00D40775" w:rsidP="003161FE">
      <w:pPr>
        <w:pStyle w:val="3"/>
        <w:spacing w:after="0" w:line="240" w:lineRule="auto"/>
        <w:ind w:firstLine="567"/>
        <w:jc w:val="center"/>
        <w:rPr>
          <w:sz w:val="26"/>
          <w:szCs w:val="26"/>
        </w:rPr>
      </w:pPr>
    </w:p>
    <w:sectPr w:rsidR="00D40775" w:rsidRPr="00C562B5" w:rsidSect="00C562B5">
      <w:headerReference w:type="even" r:id="rId9"/>
      <w:headerReference w:type="default" r:id="rId10"/>
      <w:pgSz w:w="11906" w:h="16838"/>
      <w:pgMar w:top="567" w:right="746" w:bottom="3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F9" w:rsidRDefault="004525F9">
      <w:r>
        <w:separator/>
      </w:r>
    </w:p>
  </w:endnote>
  <w:endnote w:type="continuationSeparator" w:id="0">
    <w:p w:rsidR="004525F9" w:rsidRDefault="004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F9" w:rsidRDefault="004525F9">
      <w:r>
        <w:separator/>
      </w:r>
    </w:p>
  </w:footnote>
  <w:footnote w:type="continuationSeparator" w:id="0">
    <w:p w:rsidR="004525F9" w:rsidRDefault="0045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75" w:rsidRDefault="0023643D" w:rsidP="005676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07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775" w:rsidRDefault="00D40775" w:rsidP="00792A0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75" w:rsidRDefault="00D40775" w:rsidP="00792A0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6B7"/>
    <w:multiLevelType w:val="hybridMultilevel"/>
    <w:tmpl w:val="5DEA7160"/>
    <w:lvl w:ilvl="0" w:tplc="50505B7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7C141E"/>
    <w:multiLevelType w:val="hybridMultilevel"/>
    <w:tmpl w:val="1A1CF13E"/>
    <w:lvl w:ilvl="0" w:tplc="D2A4647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084FD2"/>
    <w:multiLevelType w:val="hybridMultilevel"/>
    <w:tmpl w:val="EE722A3A"/>
    <w:lvl w:ilvl="0" w:tplc="D2A4647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311C5A"/>
    <w:multiLevelType w:val="hybridMultilevel"/>
    <w:tmpl w:val="0DA273D8"/>
    <w:lvl w:ilvl="0" w:tplc="1BE69328">
      <w:start w:val="6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  <w:rPr>
        <w:rFonts w:cs="Times New Roman"/>
      </w:r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52"/>
    <w:rsid w:val="000E691C"/>
    <w:rsid w:val="000E71BA"/>
    <w:rsid w:val="001169C6"/>
    <w:rsid w:val="00122730"/>
    <w:rsid w:val="00134B71"/>
    <w:rsid w:val="001A630E"/>
    <w:rsid w:val="001B4EE8"/>
    <w:rsid w:val="001D27B2"/>
    <w:rsid w:val="00230F93"/>
    <w:rsid w:val="0023643D"/>
    <w:rsid w:val="00241102"/>
    <w:rsid w:val="00267120"/>
    <w:rsid w:val="002A47B9"/>
    <w:rsid w:val="002A7CEE"/>
    <w:rsid w:val="002F1507"/>
    <w:rsid w:val="0031502A"/>
    <w:rsid w:val="003161FE"/>
    <w:rsid w:val="003453C5"/>
    <w:rsid w:val="003562A0"/>
    <w:rsid w:val="0038217B"/>
    <w:rsid w:val="003B484D"/>
    <w:rsid w:val="003D4444"/>
    <w:rsid w:val="003E61D7"/>
    <w:rsid w:val="003F20DA"/>
    <w:rsid w:val="003F30C4"/>
    <w:rsid w:val="004525F9"/>
    <w:rsid w:val="00455F59"/>
    <w:rsid w:val="004A475B"/>
    <w:rsid w:val="004B4204"/>
    <w:rsid w:val="004B57EA"/>
    <w:rsid w:val="004E4E58"/>
    <w:rsid w:val="005020CD"/>
    <w:rsid w:val="00507161"/>
    <w:rsid w:val="00534BE2"/>
    <w:rsid w:val="0056380B"/>
    <w:rsid w:val="005676F4"/>
    <w:rsid w:val="0057770F"/>
    <w:rsid w:val="00596EAA"/>
    <w:rsid w:val="00616EE2"/>
    <w:rsid w:val="0063412E"/>
    <w:rsid w:val="00647472"/>
    <w:rsid w:val="00655569"/>
    <w:rsid w:val="006A023F"/>
    <w:rsid w:val="006A5057"/>
    <w:rsid w:val="006D2909"/>
    <w:rsid w:val="00706951"/>
    <w:rsid w:val="00707A9C"/>
    <w:rsid w:val="00747331"/>
    <w:rsid w:val="00750434"/>
    <w:rsid w:val="007602D1"/>
    <w:rsid w:val="007927C2"/>
    <w:rsid w:val="00792A06"/>
    <w:rsid w:val="00793BE7"/>
    <w:rsid w:val="007A4939"/>
    <w:rsid w:val="007C4CFA"/>
    <w:rsid w:val="007C71F9"/>
    <w:rsid w:val="007F060C"/>
    <w:rsid w:val="00844A9E"/>
    <w:rsid w:val="00850184"/>
    <w:rsid w:val="00861154"/>
    <w:rsid w:val="008736EC"/>
    <w:rsid w:val="00892E01"/>
    <w:rsid w:val="008A2301"/>
    <w:rsid w:val="008E1F52"/>
    <w:rsid w:val="009150A4"/>
    <w:rsid w:val="00936FE4"/>
    <w:rsid w:val="0094102B"/>
    <w:rsid w:val="00990D32"/>
    <w:rsid w:val="009B6FD4"/>
    <w:rsid w:val="009D7444"/>
    <w:rsid w:val="009E74D4"/>
    <w:rsid w:val="00A9255C"/>
    <w:rsid w:val="00AA07D8"/>
    <w:rsid w:val="00B03AA4"/>
    <w:rsid w:val="00B22D13"/>
    <w:rsid w:val="00B453B8"/>
    <w:rsid w:val="00B54AD3"/>
    <w:rsid w:val="00B926E4"/>
    <w:rsid w:val="00BB27D1"/>
    <w:rsid w:val="00BB7593"/>
    <w:rsid w:val="00BB7945"/>
    <w:rsid w:val="00BD4277"/>
    <w:rsid w:val="00BE35E3"/>
    <w:rsid w:val="00C0417E"/>
    <w:rsid w:val="00C16004"/>
    <w:rsid w:val="00C32BBC"/>
    <w:rsid w:val="00C37DC2"/>
    <w:rsid w:val="00C43FE5"/>
    <w:rsid w:val="00C562B5"/>
    <w:rsid w:val="00C664F2"/>
    <w:rsid w:val="00D22532"/>
    <w:rsid w:val="00D40775"/>
    <w:rsid w:val="00D415E6"/>
    <w:rsid w:val="00D5515A"/>
    <w:rsid w:val="00D71F10"/>
    <w:rsid w:val="00DB2223"/>
    <w:rsid w:val="00DC1E88"/>
    <w:rsid w:val="00DD3DBE"/>
    <w:rsid w:val="00E25A0B"/>
    <w:rsid w:val="00E3416A"/>
    <w:rsid w:val="00E54A56"/>
    <w:rsid w:val="00E8560A"/>
    <w:rsid w:val="00EC6AA0"/>
    <w:rsid w:val="00EF0039"/>
    <w:rsid w:val="00F72AB2"/>
    <w:rsid w:val="00F86202"/>
    <w:rsid w:val="00F865A7"/>
    <w:rsid w:val="00F90BD1"/>
    <w:rsid w:val="00F932D4"/>
    <w:rsid w:val="00FB25E7"/>
    <w:rsid w:val="00FB3475"/>
    <w:rsid w:val="00FC0235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2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E1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8E1F52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E1F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1F5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E1F52"/>
    <w:rPr>
      <w:rFonts w:cs="Times New Roman"/>
    </w:rPr>
  </w:style>
  <w:style w:type="character" w:styleId="a6">
    <w:name w:val="Hyperlink"/>
    <w:basedOn w:val="a0"/>
    <w:uiPriority w:val="99"/>
    <w:rsid w:val="00BE35E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1D27B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1D27B2"/>
    <w:rPr>
      <w:rFonts w:ascii="Calibri" w:hAnsi="Calibri" w:cs="Times New Roman"/>
      <w:sz w:val="16"/>
      <w:szCs w:val="16"/>
    </w:rPr>
  </w:style>
  <w:style w:type="paragraph" w:customStyle="1" w:styleId="a7">
    <w:name w:val="Таблица"/>
    <w:basedOn w:val="a"/>
    <w:next w:val="a"/>
    <w:qFormat/>
    <w:rsid w:val="001D27B2"/>
    <w:pPr>
      <w:widowControl w:val="0"/>
    </w:pPr>
    <w:rPr>
      <w:rFonts w:eastAsia="Calibri"/>
      <w:szCs w:val="22"/>
      <w:lang w:eastAsia="en-US"/>
    </w:rPr>
  </w:style>
  <w:style w:type="paragraph" w:styleId="a8">
    <w:name w:val="List Paragraph"/>
    <w:basedOn w:val="a"/>
    <w:uiPriority w:val="34"/>
    <w:qFormat/>
    <w:rsid w:val="001D2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rsid w:val="001D27B2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styleId="aa">
    <w:name w:val="footer"/>
    <w:basedOn w:val="a"/>
    <w:link w:val="ab"/>
    <w:uiPriority w:val="99"/>
    <w:semiHidden/>
    <w:rsid w:val="007C4C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4CF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7C4CFA"/>
    <w:rPr>
      <w:lang w:eastAsia="en-US"/>
    </w:rPr>
  </w:style>
  <w:style w:type="paragraph" w:customStyle="1" w:styleId="Iauiue">
    <w:name w:val="Iau?iue"/>
    <w:rsid w:val="00B03AA4"/>
    <w:pPr>
      <w:widowControl w:val="0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v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Сапожникова</cp:lastModifiedBy>
  <cp:revision>4</cp:revision>
  <cp:lastPrinted>2021-12-21T07:54:00Z</cp:lastPrinted>
  <dcterms:created xsi:type="dcterms:W3CDTF">2021-12-20T15:00:00Z</dcterms:created>
  <dcterms:modified xsi:type="dcterms:W3CDTF">2026-02-25T07:36:00Z</dcterms:modified>
</cp:coreProperties>
</file>