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A19A0F6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7ECCBFF7" w14:textId="57857EEA" w:rsidR="00B60F72" w:rsidRPr="00B60F72" w:rsidRDefault="00B60F72" w:rsidP="00B60F72">
      <w:pPr>
        <w:ind w:firstLine="708"/>
        <w:jc w:val="center"/>
        <w:rPr>
          <w:b/>
          <w:bCs/>
          <w:sz w:val="28"/>
          <w:szCs w:val="28"/>
        </w:rPr>
      </w:pPr>
      <w:r w:rsidRPr="00B60F72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bCs/>
          <w:sz w:val="28"/>
          <w:szCs w:val="28"/>
        </w:rPr>
        <w:t xml:space="preserve">муниципального образования «Звениговский </w:t>
      </w:r>
      <w:r w:rsidR="008C3604">
        <w:rPr>
          <w:b/>
          <w:bCs/>
          <w:sz w:val="28"/>
          <w:szCs w:val="28"/>
        </w:rPr>
        <w:t>муниципальный</w:t>
      </w:r>
      <w:r>
        <w:rPr>
          <w:b/>
          <w:bCs/>
          <w:sz w:val="28"/>
          <w:szCs w:val="28"/>
        </w:rPr>
        <w:t xml:space="preserve"> район» </w:t>
      </w:r>
      <w:r>
        <w:rPr>
          <w:b/>
          <w:bCs/>
          <w:sz w:val="28"/>
          <w:szCs w:val="28"/>
        </w:rPr>
        <w:br/>
      </w:r>
      <w:r w:rsidRPr="00B60F72">
        <w:rPr>
          <w:b/>
          <w:bCs/>
          <w:sz w:val="28"/>
          <w:szCs w:val="28"/>
        </w:rPr>
        <w:t xml:space="preserve">от 29.08.2019 № 384 «О предоставлении (об отказе в предоставлении) в безвозмездное пользование недвижимого </w:t>
      </w:r>
      <w:proofErr w:type="gramStart"/>
      <w:r w:rsidRPr="00B60F72">
        <w:rPr>
          <w:b/>
          <w:bCs/>
          <w:sz w:val="28"/>
          <w:szCs w:val="28"/>
        </w:rPr>
        <w:t>имущества,  находящегося</w:t>
      </w:r>
      <w:proofErr w:type="gramEnd"/>
      <w:r w:rsidRPr="00B60F72">
        <w:rPr>
          <w:b/>
          <w:bCs/>
          <w:sz w:val="28"/>
          <w:szCs w:val="28"/>
        </w:rPr>
        <w:t xml:space="preserve"> в муниципальной собственности муниципального образования  «Звениговский муниципальный район»</w:t>
      </w:r>
      <w:r w:rsidR="008C3604">
        <w:rPr>
          <w:b/>
          <w:bCs/>
          <w:sz w:val="28"/>
          <w:szCs w:val="28"/>
        </w:rPr>
        <w:br/>
      </w:r>
      <w:r w:rsidRPr="00B60F72">
        <w:rPr>
          <w:b/>
          <w:bCs/>
          <w:sz w:val="28"/>
          <w:szCs w:val="28"/>
        </w:rPr>
        <w:t xml:space="preserve"> (в редакции решения от 23.09.2020 №135)</w:t>
      </w:r>
    </w:p>
    <w:p w14:paraId="0FED61EA" w14:textId="77777777" w:rsidR="00B60F72" w:rsidRDefault="00B60F72" w:rsidP="00B60F72">
      <w:pPr>
        <w:ind w:firstLine="708"/>
        <w:jc w:val="both"/>
        <w:rPr>
          <w:sz w:val="28"/>
          <w:szCs w:val="28"/>
        </w:rPr>
      </w:pPr>
    </w:p>
    <w:p w14:paraId="371C1ADA" w14:textId="3762C12F" w:rsidR="00B60F72" w:rsidRDefault="00B60F72" w:rsidP="00B60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МБУК «Звениговский районный Центр досуга и культуры «Мечта»</w:t>
      </w:r>
      <w:r w:rsidRPr="005533C2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</w:p>
    <w:p w14:paraId="4C3EF8AF" w14:textId="77777777" w:rsidR="00B60F72" w:rsidRDefault="00B60F72" w:rsidP="00B60F72">
      <w:pPr>
        <w:jc w:val="center"/>
        <w:rPr>
          <w:sz w:val="28"/>
          <w:szCs w:val="28"/>
        </w:rPr>
      </w:pPr>
    </w:p>
    <w:p w14:paraId="26D72319" w14:textId="77777777" w:rsidR="00B60F72" w:rsidRDefault="00B60F72" w:rsidP="00B60F72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266A4189" w14:textId="77777777" w:rsidR="00B60F72" w:rsidRDefault="00B60F72" w:rsidP="00B60F72">
      <w:pPr>
        <w:jc w:val="center"/>
        <w:rPr>
          <w:sz w:val="28"/>
          <w:szCs w:val="28"/>
        </w:rPr>
      </w:pPr>
    </w:p>
    <w:p w14:paraId="5560FB3C" w14:textId="55A11528" w:rsidR="00B60F72" w:rsidRPr="00DA4AAB" w:rsidRDefault="00B60F72" w:rsidP="00B60F72">
      <w:pPr>
        <w:ind w:firstLine="708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4AAB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решение</w:t>
      </w:r>
      <w:r w:rsidRPr="00AC2C9F">
        <w:rPr>
          <w:sz w:val="28"/>
          <w:szCs w:val="28"/>
        </w:rPr>
        <w:t xml:space="preserve"> Собрания депутатов</w:t>
      </w:r>
      <w:r w:rsidR="008C3604">
        <w:rPr>
          <w:sz w:val="28"/>
          <w:szCs w:val="28"/>
        </w:rPr>
        <w:t xml:space="preserve"> муниципального образования «Звениговский муниципальный район»</w:t>
      </w:r>
      <w:r w:rsidRPr="00AC2C9F">
        <w:rPr>
          <w:sz w:val="28"/>
          <w:szCs w:val="28"/>
        </w:rPr>
        <w:t xml:space="preserve"> от </w:t>
      </w:r>
      <w:r>
        <w:rPr>
          <w:sz w:val="28"/>
          <w:szCs w:val="28"/>
        </w:rPr>
        <w:t>29.08.2019</w:t>
      </w:r>
      <w:r w:rsidR="008C3604">
        <w:rPr>
          <w:sz w:val="28"/>
          <w:szCs w:val="28"/>
        </w:rPr>
        <w:t xml:space="preserve"> </w:t>
      </w:r>
      <w:r>
        <w:rPr>
          <w:sz w:val="28"/>
          <w:szCs w:val="28"/>
        </w:rPr>
        <w:t>№ 384</w:t>
      </w:r>
      <w:r w:rsidRPr="00AC2C9F">
        <w:rPr>
          <w:sz w:val="28"/>
          <w:szCs w:val="28"/>
        </w:rPr>
        <w:t xml:space="preserve"> </w:t>
      </w:r>
      <w:r w:rsidR="008C3604">
        <w:rPr>
          <w:sz w:val="28"/>
          <w:szCs w:val="28"/>
        </w:rPr>
        <w:br/>
      </w:r>
      <w:r>
        <w:rPr>
          <w:sz w:val="28"/>
          <w:szCs w:val="28"/>
        </w:rPr>
        <w:t>«О предоставлении (об отказе в предоставлении) в безвозмездное пользование недвижимого имущества, находящегося в муниципальной собственности муниципального образования «Звениговский муниципальный район» (в редакции решения от 23.09.2020 года №135) (далее – решение</w:t>
      </w:r>
      <w:r w:rsidRPr="00DA4AAB">
        <w:rPr>
          <w:sz w:val="28"/>
          <w:szCs w:val="28"/>
        </w:rPr>
        <w:t>) следующие изменения:</w:t>
      </w:r>
    </w:p>
    <w:p w14:paraId="04931E2B" w14:textId="305977CF" w:rsidR="00B60F72" w:rsidRDefault="00B60F72" w:rsidP="00B60F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 в графе 2 позиции 1 по</w:t>
      </w:r>
      <w:r w:rsidRPr="00DA4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«Звениговский районный Центр досуга и культуры «Мечта» слова «и поз.20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этаже» исключить</w:t>
      </w:r>
      <w:r w:rsidR="008C3604">
        <w:rPr>
          <w:sz w:val="28"/>
          <w:szCs w:val="28"/>
        </w:rPr>
        <w:t>;</w:t>
      </w:r>
    </w:p>
    <w:p w14:paraId="1AF90448" w14:textId="73560162" w:rsidR="00B60F72" w:rsidRDefault="00B60F72" w:rsidP="00B60F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к решению в графе 4 позиции 1 по МБУК «Звениговский районный Центр досуга и культуры «Мечта» цифры «1163,8» заменить цифрами «1114,0»</w:t>
      </w:r>
      <w:r w:rsidR="008C3604">
        <w:rPr>
          <w:sz w:val="28"/>
          <w:szCs w:val="28"/>
        </w:rPr>
        <w:t>.</w:t>
      </w:r>
    </w:p>
    <w:p w14:paraId="6E473A5B" w14:textId="218064A0" w:rsidR="00FE6228" w:rsidRDefault="008C3604" w:rsidP="00FE6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5FBF6F58" w14:textId="39870534" w:rsidR="00EC3530" w:rsidRPr="00EC3530" w:rsidRDefault="00EC3530" w:rsidP="00FE6228">
      <w:pPr>
        <w:ind w:firstLine="709"/>
        <w:jc w:val="both"/>
        <w:rPr>
          <w:sz w:val="28"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0C014913" w:rsidR="00FB2895" w:rsidRPr="00CE1FC8" w:rsidRDefault="00725B72" w:rsidP="00FE6228">
      <w:pPr>
        <w:jc w:val="both"/>
        <w:rPr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3B51D5"/>
    <w:rsid w:val="00410116"/>
    <w:rsid w:val="004132AE"/>
    <w:rsid w:val="00425811"/>
    <w:rsid w:val="00502EE9"/>
    <w:rsid w:val="00516226"/>
    <w:rsid w:val="00537A23"/>
    <w:rsid w:val="00570B46"/>
    <w:rsid w:val="005811D5"/>
    <w:rsid w:val="00593BAD"/>
    <w:rsid w:val="005948DB"/>
    <w:rsid w:val="005B643E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74DCA"/>
    <w:rsid w:val="009B1D0D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2020-12-14T12:23:00Z</dcterms:created>
  <dcterms:modified xsi:type="dcterms:W3CDTF">2020-12-14T12:23:00Z</dcterms:modified>
</cp:coreProperties>
</file>