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37D" w:rsidRPr="00F6373D" w:rsidRDefault="005C237D" w:rsidP="005C237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C4392F" w:rsidRPr="00912997" w:rsidRDefault="00C4392F" w:rsidP="00C4392F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91299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7</w:t>
      </w:r>
    </w:p>
    <w:p w:rsidR="00C4392F" w:rsidRPr="00912997" w:rsidRDefault="00C4392F" w:rsidP="00C4392F">
      <w:pPr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к распоряжению об учетной политике </w:t>
      </w:r>
    </w:p>
    <w:p w:rsidR="00C4392F" w:rsidRPr="00912997" w:rsidRDefault="00C4392F" w:rsidP="00C4392F">
      <w:pPr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912997">
        <w:rPr>
          <w:rFonts w:ascii="Times New Roman" w:hAnsi="Times New Roman" w:cs="Times New Roman"/>
          <w:sz w:val="26"/>
          <w:szCs w:val="26"/>
        </w:rPr>
        <w:t>№  5</w:t>
      </w:r>
      <w:r w:rsidR="00AE7549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912997">
        <w:rPr>
          <w:rFonts w:ascii="Times New Roman" w:hAnsi="Times New Roman" w:cs="Times New Roman"/>
          <w:sz w:val="26"/>
          <w:szCs w:val="26"/>
        </w:rPr>
        <w:t xml:space="preserve">  от </w:t>
      </w:r>
      <w:r w:rsidR="00AE7549">
        <w:rPr>
          <w:rFonts w:ascii="Times New Roman" w:hAnsi="Times New Roman" w:cs="Times New Roman"/>
          <w:sz w:val="26"/>
          <w:szCs w:val="26"/>
        </w:rPr>
        <w:t>31</w:t>
      </w:r>
      <w:r w:rsidRPr="00912997">
        <w:rPr>
          <w:rFonts w:ascii="Times New Roman" w:hAnsi="Times New Roman" w:cs="Times New Roman"/>
          <w:sz w:val="26"/>
          <w:szCs w:val="26"/>
        </w:rPr>
        <w:t>.12.201</w:t>
      </w:r>
      <w:r w:rsidR="00AE7549">
        <w:rPr>
          <w:rFonts w:ascii="Times New Roman" w:hAnsi="Times New Roman" w:cs="Times New Roman"/>
          <w:sz w:val="26"/>
          <w:szCs w:val="26"/>
        </w:rPr>
        <w:t>9</w:t>
      </w:r>
      <w:r w:rsidRPr="00912997">
        <w:rPr>
          <w:rFonts w:ascii="Times New Roman" w:hAnsi="Times New Roman" w:cs="Times New Roman"/>
          <w:sz w:val="26"/>
          <w:szCs w:val="26"/>
        </w:rPr>
        <w:t xml:space="preserve">г </w:t>
      </w:r>
    </w:p>
    <w:p w:rsidR="00F73570" w:rsidRPr="00C4392F" w:rsidRDefault="005C237D" w:rsidP="00C4392F">
      <w:pPr>
        <w:jc w:val="right"/>
        <w:rPr>
          <w:rFonts w:ascii="Times New Roman" w:hAnsi="Times New Roman" w:cs="Times New Roman"/>
          <w:sz w:val="26"/>
          <w:szCs w:val="26"/>
        </w:rPr>
      </w:pPr>
      <w:r w:rsidRPr="006A3D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3570" w:rsidRPr="003D5B20" w:rsidRDefault="00F73570" w:rsidP="00F73570">
      <w:pPr>
        <w:pStyle w:val="2TimesNewRoman"/>
        <w:rPr>
          <w:i w:val="0"/>
          <w:sz w:val="26"/>
          <w:szCs w:val="26"/>
        </w:rPr>
      </w:pPr>
      <w:bookmarkStart w:id="2" w:name="_Toc319333279"/>
      <w:r w:rsidRPr="003D5B20">
        <w:rPr>
          <w:i w:val="0"/>
          <w:sz w:val="26"/>
          <w:szCs w:val="26"/>
        </w:rPr>
        <w:t>Положение о внутреннем финансовом контроле.</w:t>
      </w:r>
      <w:bookmarkEnd w:id="2"/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1. Настоящее положение о внутреннем финансовом контроле разработано в соответствии с законодательством РФ и уставом учреждения, устанавливает единые цели, правила и принципы проведения внутреннего финансового контроля.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 Внутренний финансовый контроль направлен на создание системы соблюдения законодательства РФ в сфере финансовой деятельности, внутренних процедур составления и исполнения бюджета (плана), повышение качества составления и достоверности бухгалтерской отчетности и ведения бухгалтерского учета, а также на повышение результативности использования средств бюджета.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 Основной целью внутреннего финансового контроля является подтверждение достоверности бухгалтерского учета и отчетности учреждения, соблюдение действующего законодательства РФ, регулирующего порядок осуществления финансово-хозяйственной деятельности. Система внутреннего контроля призвана обеспечить: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точность и полноту документации бухгалтерского учета;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своевременность подготовки достоверной бухгалтерской отчетности;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предотвращение ошибок и искажений;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исполнение приказов и распоряжений руководителя учреждения;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выполнение планов финансово-хозяйственной деятельности учреждения;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сохранность имущества учреждения.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4. Основными задачами внутреннего контроля являются: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 требованиям нормативных правовых актов;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установление соответствия осуществляемых операций регламентам, полномочиям сотрудников;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соблюдение установленных технологических процессов и операций при осуществлении функциональной деятельности;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анализ системы внутреннего контроля учреждения, позволяющий выявить существенные аспекты, влияющие на ее эффективность.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5. Внутренний контроль в учреждении основываются на следующих принципах: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принцип законности - неуклонное и точное соблюдение всеми субъектами внутреннего контроля норм и правил, установленных нормативными законодательством РФ;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принцип независимости - субъекты внутреннего контроля при выполнении своих функциональных обязанностей независимы от объектов внутреннего контроля;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lastRenderedPageBreak/>
        <w:t>- принцип объективности -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полной и достоверной информации;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принцип ответственности - каждый субъект внутреннего контроля за ненадлежащее выполнение контрольных функций несет ответственность в соответствии с законодательством РФ;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принцип системности - проведение контрольных мероприятий всех сторон деятельности объекта внутреннего контроля и его взаимосвязей в структуре управления.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6. Система внутреннего контроля учреждения включает в себя следующие взаимосвязанные компоненты: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контрольная среда, включающая в себя соблюдение принципов осуществления финансового контроля, профессиональную и коммуникативную компетентность сотрудников учреждения, их стиль работы, организационную структуру, наделение ответственностью и полномочиями;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оценка рисков - представляющая собой идентификацию и анализ соответствующих рисков при достижении определенных задач, связанных между собой на различных уровнях;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деятельность по контролю, обобщающая политику и процедуры, которые помогают гарантировать выполнение приказов и распоряжений руководства и требований законодательства РФ;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деятельность по информационному обеспечению и обмену информацией, направленная на своевременное и эффективное выявление данных, их регистрацию и обмен ими, в целях формирования у всех субъектов внутреннего контроля понимания принятых в учреждении политики и процедур внутреннего контроля и обеспечения их исполнения;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мониторинг системы внутреннего контроля - процесс, включающий в себя функции управления и надзора, во время которого оценивается качество работы системы внутреннего контроля.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7. Внутренний финансовый контроль в учреждении осуществляется в следующих формах: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предварительный контроль. Он осуществляется до начала совершения хозяйственной операции. Позволяет определить, насколько целесообразной и правомерной будет та или иная операция. Предварительный контроль осуществляет руководитель учреждения, его заместители, главный бухгалтер и сотрудники юридического отдела;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текущий контроль. Это проведение повседневного анализа соблюдения процедур исполнения бюджета (плана), ведения бухгалтерского учета, осуществление мониторингов расходования целевых средств по назначению, оценка эффективности и результативности их расходования. Ведение текущего контроля осуществляется на постоянной основе специалистами отдела бухгалтерского учета и отчетности учреждения;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- последующий контроль. Он проводится по итогам совершения хозяйственных операций. Осуществляется путем анализа и проверки бухгалтерской документации и отчетности, проведения инвентаризаций и иных необходимых процедур. Для проведения последующего контроля приказом учреждения может быть создана </w:t>
      </w:r>
      <w:r w:rsidRPr="003D5B20">
        <w:rPr>
          <w:rFonts w:ascii="Times New Roman" w:hAnsi="Times New Roman" w:cs="Times New Roman"/>
          <w:sz w:val="26"/>
          <w:szCs w:val="26"/>
        </w:rPr>
        <w:lastRenderedPageBreak/>
        <w:t>комиссия по внутреннему контролю. В состав комиссии в обязательном порядке включаются сотрудники юридического отдела, бухгалтерии, отдела материального обеспечения и иных заинтересованных служб. Возглавляет комиссию один из заместителей руководителя учреждения. Состав комиссии может меняться.</w:t>
      </w:r>
    </w:p>
    <w:p w:rsidR="00F73570" w:rsidRPr="003D5B20" w:rsidRDefault="00F73570" w:rsidP="00F73570">
      <w:pPr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8.Система контроля состояния бухгалтерского учета включает в себя надзор и проверку: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соблюдения требований законодательства РФ, регулирующего порядок осуществления финансово-хозяйственной деятельности;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точности и полноты составления документов и регистров бухгалтерского учета;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предотвращения возможных ошибок и искажений в учете и отчетности;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исполнения приказов и распоряжений руководства;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контроля за сохранностью финансовых и нефинансовых активов учреждения.</w:t>
      </w:r>
    </w:p>
    <w:p w:rsidR="00F73570" w:rsidRPr="003D5B20" w:rsidRDefault="00F73570" w:rsidP="00F73570">
      <w:pPr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9.Последующий контроль осуществляется путем проведения как плановых, так и внеплановых проверок. Плановые проверки проводятся с определенной периодичностью, утверждаемой приказом руководителя учреждения, а также перед составлением бухгалтерской отчетности.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Основными объектами плановой проверки являются: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соблюдение законодательства РФ, регулирующего порядок ведения бухгалтерского учета и норм учетной политики;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правильность и своевременность отражения всех хозяйственных операций в бухгалтерском учете;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полнота и правильность документального оформления операций;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своевременность и полнота проведения инвентаризаций;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достоверность отчетности.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В ходе проведения внеплановой проверки осуществляется контроль по вопросам, в отношении которых есть информация о возможных нарушениях.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>10. Основными формами текущего внутреннего финансового контроля являются: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>-проверка полноты оприходования полученных в банке наличных денежных средств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 xml:space="preserve">-проверка наличия денежных средств в кассе 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 xml:space="preserve">-проверка у подотчетных лиц наличия полученных под отчет наличных денежных средств и (или) оправдательных документов </w:t>
      </w:r>
    </w:p>
    <w:p w:rsidR="00F73570" w:rsidRPr="003D5B20" w:rsidRDefault="00F73570" w:rsidP="00F73570">
      <w:pPr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-сверка аналитического учета с синтетическим </w:t>
      </w:r>
      <w:proofErr w:type="gramStart"/>
      <w:r w:rsidRPr="003D5B20">
        <w:rPr>
          <w:rFonts w:ascii="Times New Roman" w:hAnsi="Times New Roman" w:cs="Times New Roman"/>
          <w:sz w:val="26"/>
          <w:szCs w:val="26"/>
        </w:rPr>
        <w:t>учетом(</w:t>
      </w:r>
      <w:proofErr w:type="gramEnd"/>
      <w:r w:rsidRPr="003D5B20">
        <w:rPr>
          <w:rFonts w:ascii="Times New Roman" w:hAnsi="Times New Roman" w:cs="Times New Roman"/>
          <w:sz w:val="26"/>
          <w:szCs w:val="26"/>
        </w:rPr>
        <w:t>оборотная ведомость)</w:t>
      </w:r>
    </w:p>
    <w:p w:rsidR="00F73570" w:rsidRPr="003D5B20" w:rsidRDefault="00F73570" w:rsidP="00F73570">
      <w:pPr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-проверка фактического наличия материальных средств.</w:t>
      </w:r>
    </w:p>
    <w:p w:rsidR="00F73570" w:rsidRPr="003D5B20" w:rsidRDefault="00F73570" w:rsidP="00F73570">
      <w:pPr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Ведение текущего контроля осуществляется на постоянной основе специалистами </w:t>
      </w:r>
      <w:proofErr w:type="gramStart"/>
      <w:r w:rsidRPr="003D5B20">
        <w:rPr>
          <w:rFonts w:ascii="Times New Roman" w:hAnsi="Times New Roman" w:cs="Times New Roman"/>
          <w:sz w:val="26"/>
          <w:szCs w:val="26"/>
        </w:rPr>
        <w:t>отдела  централизованной</w:t>
      </w:r>
      <w:proofErr w:type="gramEnd"/>
      <w:r w:rsidRPr="003D5B20">
        <w:rPr>
          <w:rFonts w:ascii="Times New Roman" w:hAnsi="Times New Roman" w:cs="Times New Roman"/>
          <w:sz w:val="26"/>
          <w:szCs w:val="26"/>
        </w:rPr>
        <w:t xml:space="preserve"> бухгалтерии.</w:t>
      </w:r>
    </w:p>
    <w:p w:rsidR="00F73570" w:rsidRPr="003D5B20" w:rsidRDefault="00F73570" w:rsidP="00F73570">
      <w:pPr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3.1.2. Основными формами последующего внутреннего финансового контроля являются: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>-инвентаризация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 xml:space="preserve">-внезапная проверка кассы 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>-проверка поступления,</w:t>
      </w:r>
      <w:r>
        <w:rPr>
          <w:sz w:val="26"/>
          <w:szCs w:val="26"/>
        </w:rPr>
        <w:t xml:space="preserve"> </w:t>
      </w:r>
      <w:r w:rsidRPr="003D5B20">
        <w:rPr>
          <w:sz w:val="26"/>
          <w:szCs w:val="26"/>
        </w:rPr>
        <w:t xml:space="preserve">наличия и использование денежных средств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     Последующий контроль осуществляется согласно учетной политики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lastRenderedPageBreak/>
        <w:t>10. Лица, ответственные за проведение проверки, осуществляют анализ выявленных нарушений, определяют их причины и разрабатывают предложения для принятия мер по их устранению и недопущению в дальнейшем.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Результаты проведения предварительного и текущего контроля оформляются в виде служебных записок на имя руководителя учреждения, к которым могут прилагаться перечень мероприятий по устранению недостатков и нарушений, если таковые были выявлены, а также рекомендации по недопущению возможных ошибок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11. В систему субъектов внутреннего контроля входят: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- руководитель учреждения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руководители и работники учреждения на всех уровнях.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12.Разграничение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 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5.1 Основными объектами плановой проверки являются: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-сметные (плановые) документы (</w:t>
      </w:r>
      <w:proofErr w:type="spellStart"/>
      <w:proofErr w:type="gramStart"/>
      <w:r w:rsidRPr="003D5B20">
        <w:rPr>
          <w:rFonts w:ascii="Times New Roman" w:hAnsi="Times New Roman" w:cs="Times New Roman"/>
          <w:sz w:val="26"/>
          <w:szCs w:val="26"/>
        </w:rPr>
        <w:t>планы,сметы</w:t>
      </w:r>
      <w:proofErr w:type="gramEnd"/>
      <w:r w:rsidRPr="003D5B20">
        <w:rPr>
          <w:rFonts w:ascii="Times New Roman" w:hAnsi="Times New Roman" w:cs="Times New Roman"/>
          <w:sz w:val="26"/>
          <w:szCs w:val="26"/>
        </w:rPr>
        <w:t>,нормы</w:t>
      </w:r>
      <w:proofErr w:type="spellEnd"/>
      <w:r w:rsidRPr="003D5B20">
        <w:rPr>
          <w:rFonts w:ascii="Times New Roman" w:hAnsi="Times New Roman" w:cs="Times New Roman"/>
          <w:sz w:val="26"/>
          <w:szCs w:val="26"/>
        </w:rPr>
        <w:t xml:space="preserve"> расходов);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-договоры, контракты </w:t>
      </w:r>
      <w:proofErr w:type="gramStart"/>
      <w:r w:rsidRPr="003D5B20">
        <w:rPr>
          <w:rFonts w:ascii="Times New Roman" w:hAnsi="Times New Roman" w:cs="Times New Roman"/>
          <w:sz w:val="26"/>
          <w:szCs w:val="26"/>
        </w:rPr>
        <w:t>( с</w:t>
      </w:r>
      <w:proofErr w:type="gramEnd"/>
      <w:r w:rsidRPr="003D5B20">
        <w:rPr>
          <w:rFonts w:ascii="Times New Roman" w:hAnsi="Times New Roman" w:cs="Times New Roman"/>
          <w:sz w:val="26"/>
          <w:szCs w:val="26"/>
        </w:rPr>
        <w:t xml:space="preserve"> поставщиками и подрядчиками);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-бюджетный учет (полнота и точность данных, оформление документов и регистров учета, соблюдение норм действующего законодательства при ведении учета)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наличие денежных средств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D5B20">
        <w:rPr>
          <w:rFonts w:ascii="Times New Roman" w:hAnsi="Times New Roman" w:cs="Times New Roman"/>
          <w:sz w:val="26"/>
          <w:szCs w:val="26"/>
        </w:rPr>
        <w:t xml:space="preserve"> денежных документов и бланков строгой отчетности в кассе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-ознакомление со всеми учредительными документами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Pr="003D5B20">
        <w:rPr>
          <w:rFonts w:ascii="Times New Roman" w:hAnsi="Times New Roman" w:cs="Times New Roman"/>
          <w:sz w:val="26"/>
          <w:szCs w:val="26"/>
        </w:rPr>
        <w:t>ознакомлении с перепиской</w:t>
      </w:r>
      <w:proofErr w:type="gramEnd"/>
      <w:r w:rsidRPr="003D5B20">
        <w:rPr>
          <w:rFonts w:ascii="Times New Roman" w:hAnsi="Times New Roman" w:cs="Times New Roman"/>
          <w:sz w:val="26"/>
          <w:szCs w:val="26"/>
        </w:rPr>
        <w:t xml:space="preserve"> влияющей на текущую деятельность отдела и подведомственных учреждений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-состояние и сохранность товарно-материальных ценностей у материально-ответственных и подотчетных лиц.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-состояние, наличие и эффективность использования объектов основных средств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-бюджетная, статистическая налоговая и иная отчетность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-документы, определяющие организацию ведения учета. Составления и представления отчетности (учетная политика, приказы о комиссии по поступлению и выбытию активов, об инвентаризационной комиссии и прочие)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-объектом проверки являются трудовые отношения с работниками (порядок оформления приказов, правильность начисления заработной платы, назначения пенсий и пособий, порядок рассмотрения трудовых споров, соблюдение трудового законодательства).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13.Субъекты внутреннего контроля в рамках их компетенции и в соответствии со своими функциональными обязанностями несут ответственность за разработку, документирование, внедрение, мониторинг и развитие внутреннего контроля во вверенных им сферах деятельности.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14.Ответственность за организацию и функционирование системы внутреннего контроля возлагается на главного бухгалтера.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lastRenderedPageBreak/>
        <w:t>15.Лица, допустившие недостатки, искажения и нарушения, несут дисциплинарную ответственность в соответствии с требованиями ТК РФ.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16. Оценка эффективности системы внутреннего контроля в учреждении осуществляется субъектами внутреннего контроля и рассматривается на специальных совещаниях, проводимых руководителем учреждения.</w:t>
      </w:r>
    </w:p>
    <w:p w:rsidR="00F73570" w:rsidRPr="003D5B20" w:rsidRDefault="00F73570" w:rsidP="00F73570">
      <w:pPr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17.Непосредственная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комиссией по внутреннему контролю.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В рамках указанных полномочий комиссия по внутреннему контролю представляет руководителю учреждения результаты проверок эффективности действующих процедур внутреннего контроля. 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18.Результаты проведения последующего контроля оформляются в виде акта, подписанного всеми членами комиссии, который направляется с сопроводительной служебной запиской руководителю учреждения.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Акт проверки должен включать в себя следующие сведения: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программа проверки (утверждается руководителем учреждения);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характер и состояние систем бухгалтерского учета и отчетности,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виды, методы и приемы, применяемые в процессе проведения контрольных мероприятий;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анализ соблюдения законодательства РФ, регламентирующего порядок осуществления финансово-хозяйственной деятельности;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выводы о результатах проведения контроля;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описание принятых мер и перечень мероприятий по устранению недостатков и нарушений, выявленных в ходе последующего контроля, рекомендации по недопущению возможных ошибок.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Работники учреждения, допустившие недостатки, искажения и нарушения, в письменной форме представляют руководителю учреждения объяснения по вопросам, относящимся к результатам проведения контроля.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19.По результатам проведения проверки главным бухгалтером учреждения (или лицом уполномоченным руководителем учреждения) разрабатывается план мероприятий по устранению выявленных недостатков и нарушений с указанием сроков и ответственных лиц, который утверждается руководителем учреждения.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По истечении установленного срока главный бухгалтер незамедлительно информирует руководителя учреждения о выполнении мероприятий или их неисполнении с указанием причин.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20. Все изменения и дополнения к настоящему положению утверждаются руководителем учреждения.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21. Если в результате изменения действующего законодательства РФ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 РФ.</w:t>
      </w:r>
    </w:p>
    <w:p w:rsidR="00F73570" w:rsidRPr="003D5B2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F73570" w:rsidRPr="003D5B2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3" w:name="dfasln4c6i"/>
      <w:bookmarkStart w:id="4" w:name="dfasi57z80"/>
      <w:bookmarkEnd w:id="3"/>
      <w:bookmarkEnd w:id="4"/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3570" w:rsidRPr="003D5B20" w:rsidRDefault="00F73570" w:rsidP="00AE754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bCs/>
          <w:sz w:val="26"/>
          <w:szCs w:val="26"/>
        </w:rPr>
      </w:pPr>
      <w:bookmarkStart w:id="5" w:name="_GoBack"/>
      <w:bookmarkEnd w:id="5"/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Приложение №1 </w:t>
      </w: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к Положению о внутреннем </w:t>
      </w: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финансовом контроле</w:t>
      </w: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УТВЕРЖДАЮ</w:t>
      </w: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главы администрации</w:t>
      </w: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Васильева Е.В.</w:t>
      </w: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3570" w:rsidRPr="003D5B2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Cs/>
          <w:sz w:val="26"/>
          <w:szCs w:val="26"/>
        </w:rPr>
        <w:t xml:space="preserve">График проведения внутренних проверок финансово-хозяйственной деятельности </w:t>
      </w:r>
    </w:p>
    <w:p w:rsidR="00F73570" w:rsidRPr="003D5B2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bookmarkStart w:id="6" w:name="dfaslua5lh"/>
      <w:bookmarkEnd w:id="6"/>
      <w:r w:rsidRPr="003D5B20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91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"/>
        <w:gridCol w:w="2808"/>
        <w:gridCol w:w="2052"/>
        <w:gridCol w:w="1409"/>
        <w:gridCol w:w="2477"/>
      </w:tblGrid>
      <w:tr w:rsidR="00F73570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3D5B2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" w:name="dfasg2zzzl"/>
            <w:bookmarkEnd w:id="7"/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3D5B2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Объект 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3D5B2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Срок проведения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3D5B2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dfasoe1s1t"/>
            <w:bookmarkEnd w:id="8"/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Период, за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который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проводится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проверка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3D5B2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исполнитель</w:t>
            </w:r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" w:name="dfas728gnh"/>
            <w:bookmarkStart w:id="10" w:name="dfasua2ed1"/>
            <w:bookmarkEnd w:id="9"/>
            <w:bookmarkEnd w:id="10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1" w:name="dfasx7xxmw"/>
            <w:bookmarkEnd w:id="11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Ревизия кассы,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соблюдение порядка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ведения кассовых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операций</w:t>
            </w:r>
          </w:p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2" w:name="dfasc1w05k"/>
            <w:bookmarkEnd w:id="12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Проверка наличия,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выдачи и списания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бланков строгой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3" w:name="dfasa6bxif"/>
            <w:bookmarkEnd w:id="13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Ежеквартально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последний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день отчетного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квартала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Квартал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Главный бухгалтер</w:t>
            </w:r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4" w:name="dfascti7mv"/>
            <w:bookmarkEnd w:id="14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Проверка соблюдения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лимита денежных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средств в кассе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Ежемесячно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Месяц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Главный бухгалтер</w:t>
            </w:r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5" w:name="dfaszsw2o6"/>
            <w:bookmarkStart w:id="16" w:name="dfasxtclru"/>
            <w:bookmarkEnd w:id="15"/>
            <w:bookmarkEnd w:id="16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7" w:name="dfaslh4vi9"/>
            <w:bookmarkEnd w:id="17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Проверка наличия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актов сверки с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поставщиками и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подрядчиками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8" w:name="dfashm3lr9"/>
            <w:bookmarkEnd w:id="18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1 января</w:t>
            </w:r>
          </w:p>
          <w:p w:rsidR="00F73570" w:rsidRPr="00F73570" w:rsidRDefault="00F73570" w:rsidP="0090311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9" w:name="dfaswosn84"/>
            <w:bookmarkEnd w:id="19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1 июля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Полугодие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0" w:name="dfasvvzuyo"/>
            <w:bookmarkEnd w:id="20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Главный бухгалтер</w:t>
            </w:r>
          </w:p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1" w:name="dfas8cixua"/>
            <w:bookmarkEnd w:id="21"/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2" w:name="dfas6yvrm9"/>
            <w:bookmarkStart w:id="23" w:name="dfass566qq"/>
            <w:bookmarkEnd w:id="22"/>
            <w:bookmarkEnd w:id="23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4" w:name="dfas4ib8gr"/>
            <w:bookmarkEnd w:id="24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Проверка правильности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расчетов с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Казначейством России,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финансовыми,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налоговыми органами,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внебюджетными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фондами, другими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организациями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 на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5" w:name="dfas2p4rms"/>
            <w:bookmarkEnd w:id="25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Главный бухгалтер</w:t>
            </w:r>
          </w:p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6" w:name="dfas1hx335"/>
            <w:bookmarkEnd w:id="26"/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7" w:name="dfassqckp3"/>
            <w:bookmarkEnd w:id="27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Инвентаризация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нефинансовых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Раз в 5 лет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1 октября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Председатель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инвентаризационной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комиссии</w:t>
            </w:r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8" w:name="dfasnueebr"/>
            <w:bookmarkEnd w:id="28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Инвентаризация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 на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Председатель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инвентаризационной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комиссии</w:t>
            </w:r>
          </w:p>
        </w:tc>
      </w:tr>
    </w:tbl>
    <w:p w:rsidR="00F73570" w:rsidRPr="007955D6" w:rsidRDefault="00F73570" w:rsidP="00F73570">
      <w:pPr>
        <w:rPr>
          <w:rFonts w:ascii="Times New Roman" w:hAnsi="Times New Roman" w:cs="Times New Roman"/>
          <w:color w:val="FF0000"/>
          <w:sz w:val="22"/>
          <w:szCs w:val="22"/>
        </w:rPr>
      </w:pPr>
      <w:bookmarkStart w:id="29" w:name="dfaslecfqd"/>
      <w:bookmarkEnd w:id="29"/>
    </w:p>
    <w:sectPr w:rsidR="00F73570" w:rsidRPr="007955D6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570"/>
    <w:rsid w:val="00256397"/>
    <w:rsid w:val="005C237D"/>
    <w:rsid w:val="009B2558"/>
    <w:rsid w:val="00AE7549"/>
    <w:rsid w:val="00B32B6E"/>
    <w:rsid w:val="00B94BEA"/>
    <w:rsid w:val="00B966E3"/>
    <w:rsid w:val="00C4392F"/>
    <w:rsid w:val="00F7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68EA"/>
  <w15:docId w15:val="{F4BDF48A-EBDF-4088-9B17-9F73054ED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73570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35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3570"/>
    <w:pPr>
      <w:spacing w:before="100" w:beforeAutospacing="1" w:after="100" w:afterAutospacing="1"/>
    </w:pPr>
    <w:rPr>
      <w:sz w:val="20"/>
      <w:szCs w:val="20"/>
    </w:rPr>
  </w:style>
  <w:style w:type="character" w:customStyle="1" w:styleId="fill">
    <w:name w:val="fill"/>
    <w:basedOn w:val="a0"/>
    <w:rsid w:val="00F73570"/>
    <w:rPr>
      <w:b/>
      <w:bCs/>
      <w:i/>
      <w:iCs/>
      <w:color w:val="FF0000"/>
    </w:rPr>
  </w:style>
  <w:style w:type="paragraph" w:customStyle="1" w:styleId="2TimesNewRoman">
    <w:name w:val="Стиль Заголовок 2 + Times New Roman По центру"/>
    <w:basedOn w:val="2"/>
    <w:rsid w:val="00F73570"/>
    <w:pPr>
      <w:keepLines w:val="0"/>
      <w:spacing w:before="240" w:after="60"/>
      <w:jc w:val="center"/>
    </w:pPr>
    <w:rPr>
      <w:rFonts w:ascii="Times New Roman" w:eastAsia="Times New Roman" w:hAnsi="Times New Roman" w:cs="Times New Roman"/>
      <w:i/>
      <w:iCs/>
      <w:color w:val="auto"/>
      <w:sz w:val="28"/>
      <w:szCs w:val="20"/>
    </w:rPr>
  </w:style>
  <w:style w:type="paragraph" w:styleId="3">
    <w:name w:val="Body Text Indent 3"/>
    <w:basedOn w:val="a"/>
    <w:link w:val="30"/>
    <w:rsid w:val="00F73570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735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35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2044</Words>
  <Characters>11657</Characters>
  <Application>Microsoft Office Word</Application>
  <DocSecurity>0</DocSecurity>
  <Lines>97</Lines>
  <Paragraphs>27</Paragraphs>
  <ScaleCrop>false</ScaleCrop>
  <Company>office 2007 rus ent:</Company>
  <LinksUpToDate>false</LinksUpToDate>
  <CharactersWithSpaces>13674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6</cp:revision>
  <cp:lastPrinted>2020-02-21T06:56:00Z</cp:lastPrinted>
  <dcterms:created xsi:type="dcterms:W3CDTF">2019-01-08T11:07:00Z</dcterms:created>
  <dcterms:modified xsi:type="dcterms:W3CDTF">2020-02-21T06:56:00Z</dcterms:modified>
</cp:coreProperties>
</file>