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239"/>
      </w:tblGrid>
      <w:tr w:rsidR="002A521B" w:rsidTr="00787068">
        <w:tc>
          <w:tcPr>
            <w:tcW w:w="8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1B" w:rsidRDefault="002A521B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 w:rsidRPr="002A521B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0E0ECC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8C0414" w:rsidRPr="008C041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C0414">
        <w:rPr>
          <w:b/>
          <w:sz w:val="28"/>
          <w:szCs w:val="28"/>
        </w:rPr>
        <w:t xml:space="preserve">– </w:t>
      </w:r>
      <w:proofErr w:type="spellStart"/>
      <w:r w:rsidR="008C0414">
        <w:rPr>
          <w:b/>
          <w:sz w:val="28"/>
          <w:szCs w:val="28"/>
        </w:rPr>
        <w:t>ая</w:t>
      </w:r>
      <w:proofErr w:type="spellEnd"/>
      <w:r w:rsidR="008C0414">
        <w:rPr>
          <w:b/>
          <w:sz w:val="28"/>
          <w:szCs w:val="28"/>
        </w:rPr>
        <w:t xml:space="preserve">                Решение №3</w:t>
      </w:r>
      <w:r w:rsidR="008C0414" w:rsidRPr="008C0414">
        <w:rPr>
          <w:b/>
          <w:sz w:val="28"/>
          <w:szCs w:val="28"/>
        </w:rPr>
        <w:t>8</w:t>
      </w:r>
      <w:r w:rsidR="00E20DD0" w:rsidRPr="00E20D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</w:t>
      </w:r>
      <w:r w:rsidR="008C041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 w:rsidR="008C0414" w:rsidRPr="008C0414">
        <w:rPr>
          <w:b/>
          <w:sz w:val="28"/>
          <w:szCs w:val="28"/>
        </w:rPr>
        <w:t>29 августа</w:t>
      </w:r>
      <w:r>
        <w:rPr>
          <w:b/>
          <w:sz w:val="28"/>
          <w:szCs w:val="28"/>
        </w:rPr>
        <w:t xml:space="preserve"> 2019 года</w:t>
      </w:r>
      <w:r w:rsidR="00316A0B" w:rsidRPr="00316A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9pt;width:233.1pt;height:189pt;z-index:-251658752;mso-wrap-edited:f;mso-position-horizontal-relative:text;mso-position-vertical-relative:text" wrapcoords="-95 0 -95 21375 21600 21375 21600 0 -95 0" stroked="f">
            <v:textbox style="mso-next-textbox:#_x0000_s1026">
              <w:txbxContent>
                <w:p w:rsidR="007D71A7" w:rsidRDefault="007D71A7" w:rsidP="007D71A7">
                  <w:pPr>
                    <w:spacing w:line="240" w:lineRule="exact"/>
                    <w:rPr>
                      <w:szCs w:val="28"/>
                    </w:rPr>
                  </w:pPr>
                </w:p>
                <w:p w:rsidR="007D71A7" w:rsidRDefault="007D71A7" w:rsidP="007D71A7">
                  <w:pPr>
                    <w:spacing w:line="240" w:lineRule="exact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E20DD0" w:rsidRPr="00E20DD0" w:rsidRDefault="00E20DD0" w:rsidP="00E20DD0">
      <w:pPr>
        <w:jc w:val="center"/>
        <w:rPr>
          <w:b/>
          <w:sz w:val="28"/>
          <w:szCs w:val="28"/>
        </w:rPr>
      </w:pPr>
      <w:r w:rsidRPr="00E20DD0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 район» </w:t>
      </w:r>
    </w:p>
    <w:p w:rsidR="00E20DD0" w:rsidRPr="00E20DD0" w:rsidRDefault="00E20DD0" w:rsidP="00E20DD0">
      <w:pPr>
        <w:jc w:val="center"/>
        <w:rPr>
          <w:b/>
          <w:sz w:val="28"/>
          <w:szCs w:val="28"/>
        </w:rPr>
      </w:pPr>
      <w:r w:rsidRPr="00E20DD0">
        <w:rPr>
          <w:b/>
          <w:sz w:val="28"/>
          <w:szCs w:val="28"/>
        </w:rPr>
        <w:t xml:space="preserve">от 30.03.2016 г. № 150 </w:t>
      </w:r>
    </w:p>
    <w:p w:rsidR="00E20DD0" w:rsidRPr="00E20DD0" w:rsidRDefault="00E20DD0" w:rsidP="00E20DD0">
      <w:pPr>
        <w:jc w:val="center"/>
        <w:rPr>
          <w:b/>
          <w:sz w:val="28"/>
          <w:szCs w:val="28"/>
        </w:rPr>
      </w:pPr>
      <w:r w:rsidRPr="00E20DD0">
        <w:rPr>
          <w:b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</w:p>
    <w:p w:rsidR="00E20DD0" w:rsidRPr="00E20DD0" w:rsidRDefault="00E20DD0" w:rsidP="00E20DD0">
      <w:pPr>
        <w:jc w:val="center"/>
        <w:rPr>
          <w:b/>
          <w:sz w:val="28"/>
          <w:szCs w:val="28"/>
        </w:rPr>
      </w:pPr>
      <w:r w:rsidRPr="00E20DD0">
        <w:rPr>
          <w:b/>
          <w:sz w:val="28"/>
          <w:szCs w:val="28"/>
        </w:rPr>
        <w:t>«Звениговский муниципальный район»</w:t>
      </w:r>
    </w:p>
    <w:p w:rsidR="00E20DD0" w:rsidRPr="004C3D28" w:rsidRDefault="00E20DD0" w:rsidP="00E20DD0">
      <w:pPr>
        <w:jc w:val="center"/>
        <w:rPr>
          <w:sz w:val="28"/>
          <w:szCs w:val="28"/>
        </w:rPr>
      </w:pPr>
    </w:p>
    <w:p w:rsidR="00E20DD0" w:rsidRDefault="00E20DD0" w:rsidP="00E20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связи с кадровыми изменениями и на основании части 4 статьи 14.1 Федерального закона от 02 марта 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 июня</w:t>
      </w:r>
      <w:proofErr w:type="gramEnd"/>
      <w:r>
        <w:rPr>
          <w:sz w:val="28"/>
          <w:szCs w:val="28"/>
        </w:rPr>
        <w:t xml:space="preserve"> 2012 года № 63, Собрание депутатов МО «Звениговский муниципальный район»,</w:t>
      </w:r>
    </w:p>
    <w:p w:rsidR="00E20DD0" w:rsidRDefault="00E20DD0" w:rsidP="00E20DD0">
      <w:pPr>
        <w:jc w:val="both"/>
        <w:rPr>
          <w:sz w:val="28"/>
          <w:szCs w:val="28"/>
        </w:rPr>
      </w:pPr>
    </w:p>
    <w:p w:rsidR="00E20DD0" w:rsidRDefault="00E20DD0" w:rsidP="00E20D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20DD0" w:rsidRDefault="00E20DD0" w:rsidP="00E2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14D7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в решение Собрания депутатов муниципального образования «Звениговский муниципальный район» от 30.03.2016 г. № 150</w:t>
      </w:r>
      <w:r w:rsidRPr="00B35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5704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>
        <w:rPr>
          <w:sz w:val="28"/>
          <w:szCs w:val="28"/>
        </w:rPr>
        <w:t xml:space="preserve"> </w:t>
      </w:r>
      <w:r w:rsidRPr="00B35704">
        <w:rPr>
          <w:sz w:val="28"/>
          <w:szCs w:val="28"/>
        </w:rPr>
        <w:t>«Звениговский муниципальный район»</w:t>
      </w:r>
      <w:r>
        <w:rPr>
          <w:sz w:val="28"/>
          <w:szCs w:val="28"/>
        </w:rPr>
        <w:t>:</w:t>
      </w:r>
    </w:p>
    <w:p w:rsidR="00E20DD0" w:rsidRDefault="00E20DD0" w:rsidP="00E2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состава комиссии:</w:t>
      </w:r>
    </w:p>
    <w:p w:rsidR="00E20DD0" w:rsidRDefault="00E20DD0" w:rsidP="00E2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Соколову Татьяну Родионовну;</w:t>
      </w:r>
    </w:p>
    <w:p w:rsidR="00E20DD0" w:rsidRDefault="00E20DD0" w:rsidP="00E2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включить в состав комиссии в качестве секретаря  комиссии:</w:t>
      </w:r>
    </w:p>
    <w:p w:rsidR="00E20DD0" w:rsidRDefault="00E20DD0" w:rsidP="00E20D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Ипатову Людмилу Владиславовну, ведущего специалиста отдела по правовым вопросам, муниципальной службе и кадрам Администрации муниципального образования «Звениговский муниципальный район».</w:t>
      </w:r>
    </w:p>
    <w:p w:rsidR="007D71A7" w:rsidRDefault="007D71A7" w:rsidP="007D7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0C31D4" w:rsidRDefault="007D71A7" w:rsidP="00E20DD0">
      <w:pPr>
        <w:jc w:val="both"/>
      </w:pPr>
      <w:r>
        <w:rPr>
          <w:sz w:val="28"/>
          <w:szCs w:val="28"/>
        </w:rPr>
        <w:t xml:space="preserve">      Звениговского муниципального района                                    Н.Н.Козлова    </w:t>
      </w: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2A521B"/>
    <w:rsid w:val="00316A0B"/>
    <w:rsid w:val="0032475C"/>
    <w:rsid w:val="003B43E2"/>
    <w:rsid w:val="005148B2"/>
    <w:rsid w:val="007D71A7"/>
    <w:rsid w:val="008300AA"/>
    <w:rsid w:val="008C0414"/>
    <w:rsid w:val="00974DCA"/>
    <w:rsid w:val="00992530"/>
    <w:rsid w:val="00AF1C7D"/>
    <w:rsid w:val="00B024B3"/>
    <w:rsid w:val="00B54B49"/>
    <w:rsid w:val="00D634A6"/>
    <w:rsid w:val="00D8783A"/>
    <w:rsid w:val="00DA75C5"/>
    <w:rsid w:val="00E20DD0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2019-08-29T05:07:00Z</dcterms:created>
  <dcterms:modified xsi:type="dcterms:W3CDTF">2019-08-29T05:07:00Z</dcterms:modified>
</cp:coreProperties>
</file>