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5EF2F" w14:textId="77777777" w:rsidR="009909F2" w:rsidRDefault="004E6F3F">
      <w:pPr>
        <w:spacing w:after="0" w:line="240" w:lineRule="auto"/>
        <w:jc w:val="center"/>
        <w:rPr>
          <w:rFonts w:ascii="Times New Roman" w:hAnsi="Times New Roman"/>
          <w:b/>
          <w:spacing w:val="-4"/>
          <w:sz w:val="24"/>
        </w:rPr>
      </w:pPr>
      <w:r>
        <w:rPr>
          <w:rFonts w:ascii="Times New Roman" w:hAnsi="Times New Roman"/>
          <w:b/>
          <w:spacing w:val="-4"/>
          <w:sz w:val="24"/>
        </w:rPr>
        <w:t>Информационное сообщение о проведении</w:t>
      </w:r>
    </w:p>
    <w:p w14:paraId="7120CEBB" w14:textId="5E61BA2D" w:rsidR="009909F2" w:rsidRDefault="004E6F3F" w:rsidP="004A4F14">
      <w:pPr>
        <w:spacing w:after="0" w:line="240" w:lineRule="auto"/>
        <w:jc w:val="center"/>
        <w:rPr>
          <w:rFonts w:ascii="Times New Roman" w:hAnsi="Times New Roman"/>
          <w:b/>
          <w:spacing w:val="-4"/>
          <w:sz w:val="24"/>
        </w:rPr>
      </w:pPr>
      <w:r>
        <w:rPr>
          <w:rFonts w:ascii="Times New Roman" w:hAnsi="Times New Roman"/>
          <w:b/>
          <w:spacing w:val="-4"/>
          <w:sz w:val="24"/>
        </w:rPr>
        <w:t xml:space="preserve">аукциона в электронной форме по </w:t>
      </w:r>
      <w:bookmarkStart w:id="0" w:name="_Hlk139893832"/>
      <w:r>
        <w:rPr>
          <w:rFonts w:ascii="Times New Roman" w:hAnsi="Times New Roman"/>
          <w:b/>
          <w:spacing w:val="-4"/>
          <w:sz w:val="24"/>
        </w:rPr>
        <w:t xml:space="preserve">продаже </w:t>
      </w:r>
      <w:bookmarkEnd w:id="0"/>
      <w:r w:rsidR="004A4F14">
        <w:rPr>
          <w:rFonts w:ascii="Times New Roman" w:hAnsi="Times New Roman"/>
          <w:b/>
          <w:spacing w:val="-4"/>
          <w:sz w:val="24"/>
        </w:rPr>
        <w:t>земельного участка</w:t>
      </w:r>
    </w:p>
    <w:p w14:paraId="12A7DBEA" w14:textId="77777777" w:rsidR="009909F2" w:rsidRDefault="009909F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CAC5CC6" w14:textId="1A65DC88" w:rsidR="009909F2" w:rsidRDefault="004D2E19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Кужмарская сельская а</w:t>
      </w:r>
      <w:r w:rsidR="004E6F3F">
        <w:rPr>
          <w:rFonts w:ascii="Times New Roman" w:hAnsi="Times New Roman"/>
          <w:spacing w:val="-6"/>
          <w:sz w:val="24"/>
        </w:rPr>
        <w:t>дминистрация Звениговского муниципального района Республики Марий Эл сообщает о проведении аукциона в электронной форме, открытом по составу участников  и по форме подачи предложений о цене (далее - аукцион) по продаже муниципального имущества, составляющего казну</w:t>
      </w:r>
      <w:r>
        <w:rPr>
          <w:rFonts w:ascii="Times New Roman" w:hAnsi="Times New Roman"/>
          <w:spacing w:val="-6"/>
          <w:sz w:val="24"/>
        </w:rPr>
        <w:t xml:space="preserve"> Кужмарского сельского поселения</w:t>
      </w:r>
      <w:r w:rsidR="004E6F3F">
        <w:rPr>
          <w:rFonts w:ascii="Times New Roman" w:hAnsi="Times New Roman"/>
          <w:spacing w:val="-6"/>
          <w:sz w:val="24"/>
        </w:rPr>
        <w:t xml:space="preserve"> Звениговского муниципального района Республики Марий Эл (далее - имущество), на универсальной торговой платформе АО «Сбербанк-АСТ» в торговой секции «Приватизация, аренда и продажа прав» </w:t>
      </w:r>
      <w:hyperlink r:id="rId7" w:history="1">
        <w:r w:rsidR="004E6F3F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4E6F3F">
        <w:rPr>
          <w:rFonts w:ascii="Times New Roman" w:hAnsi="Times New Roman"/>
          <w:spacing w:val="-6"/>
          <w:sz w:val="24"/>
        </w:rPr>
        <w:t>.</w:t>
      </w:r>
    </w:p>
    <w:p w14:paraId="6263EFAC" w14:textId="77777777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b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 Информация об аукционе, имуществе (лоте), сроках проведения</w:t>
      </w:r>
    </w:p>
    <w:p w14:paraId="2EEE962B" w14:textId="77777777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b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1.1 Основание проведения аукциона:</w:t>
      </w:r>
    </w:p>
    <w:p w14:paraId="1203ACB1" w14:textId="77777777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Гражданский кодекс Российской Федерации;</w:t>
      </w:r>
    </w:p>
    <w:p w14:paraId="1D9FC32D" w14:textId="59D93FAC" w:rsidR="009909F2" w:rsidRDefault="004E6F3F" w:rsidP="001C5F34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>Федеральный закон от 21 декабря 2001 г. № 178-ФЗ «О приватизации государственного и муниципального имущества» (далее - Закон о приватизации);</w:t>
      </w:r>
      <w:r w:rsidR="001C5F34"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Положение об организации и проведении продажи государственного или муниципального имущества в электронной форме, утвержденное постановлением Правительства Российской Федерации от 27 августа 2012 г. № 860 (далее - Положение об организации и проведении продажи);</w:t>
      </w:r>
      <w:r w:rsidR="001C5F34">
        <w:rPr>
          <w:rFonts w:ascii="Times New Roman" w:hAnsi="Times New Roman"/>
          <w:spacing w:val="-6"/>
          <w:sz w:val="24"/>
        </w:rPr>
        <w:t xml:space="preserve"> </w:t>
      </w:r>
      <w:r w:rsidRPr="001C5F34">
        <w:rPr>
          <w:rFonts w:ascii="Times New Roman" w:hAnsi="Times New Roman"/>
          <w:spacing w:val="-6"/>
          <w:sz w:val="24"/>
        </w:rPr>
        <w:t>постановлени</w:t>
      </w:r>
      <w:r w:rsidR="004D2E19" w:rsidRPr="001C5F34">
        <w:rPr>
          <w:rFonts w:ascii="Times New Roman" w:hAnsi="Times New Roman"/>
          <w:spacing w:val="-6"/>
          <w:sz w:val="24"/>
        </w:rPr>
        <w:t>е</w:t>
      </w:r>
      <w:r w:rsidRPr="001C5F34">
        <w:rPr>
          <w:rFonts w:ascii="Times New Roman" w:hAnsi="Times New Roman"/>
          <w:spacing w:val="-6"/>
          <w:sz w:val="24"/>
        </w:rPr>
        <w:t xml:space="preserve"> </w:t>
      </w:r>
      <w:r w:rsidR="004D2E19" w:rsidRPr="001C5F34">
        <w:rPr>
          <w:rFonts w:ascii="Times New Roman" w:hAnsi="Times New Roman"/>
          <w:spacing w:val="-6"/>
          <w:sz w:val="24"/>
        </w:rPr>
        <w:t xml:space="preserve">Кужмарской сельской администрации </w:t>
      </w:r>
      <w:r w:rsidR="00BB7876" w:rsidRPr="001C5F34">
        <w:rPr>
          <w:rFonts w:ascii="Times New Roman" w:hAnsi="Times New Roman"/>
          <w:spacing w:val="-6"/>
          <w:sz w:val="24"/>
        </w:rPr>
        <w:t>от</w:t>
      </w:r>
      <w:r w:rsidR="00C11CF2" w:rsidRPr="001C5F34">
        <w:rPr>
          <w:rFonts w:ascii="Times New Roman" w:hAnsi="Times New Roman"/>
          <w:spacing w:val="-6"/>
          <w:sz w:val="24"/>
        </w:rPr>
        <w:t xml:space="preserve"> </w:t>
      </w:r>
      <w:r w:rsidR="00A85EFB">
        <w:rPr>
          <w:rFonts w:ascii="Times New Roman" w:hAnsi="Times New Roman"/>
          <w:spacing w:val="-6"/>
          <w:sz w:val="24"/>
        </w:rPr>
        <w:t>16 октября</w:t>
      </w:r>
      <w:r w:rsidR="00C11CF2" w:rsidRPr="001C5F34">
        <w:rPr>
          <w:rFonts w:ascii="Times New Roman" w:hAnsi="Times New Roman"/>
          <w:spacing w:val="-6"/>
          <w:sz w:val="24"/>
        </w:rPr>
        <w:t xml:space="preserve"> 2023 г. </w:t>
      </w:r>
      <w:r w:rsidR="00BB7876" w:rsidRPr="001C5F34">
        <w:rPr>
          <w:rFonts w:ascii="Times New Roman" w:hAnsi="Times New Roman"/>
          <w:spacing w:val="-6"/>
          <w:sz w:val="24"/>
        </w:rPr>
        <w:t>№</w:t>
      </w:r>
      <w:r w:rsidR="00C11CF2" w:rsidRPr="001C5F34">
        <w:rPr>
          <w:rFonts w:ascii="Times New Roman" w:hAnsi="Times New Roman"/>
          <w:spacing w:val="-6"/>
          <w:sz w:val="24"/>
        </w:rPr>
        <w:t xml:space="preserve"> 1</w:t>
      </w:r>
      <w:r w:rsidR="00A85EFB">
        <w:rPr>
          <w:rFonts w:ascii="Times New Roman" w:hAnsi="Times New Roman"/>
          <w:spacing w:val="-6"/>
          <w:sz w:val="24"/>
        </w:rPr>
        <w:t>87</w:t>
      </w:r>
      <w:r w:rsidR="001C5F34" w:rsidRPr="001C5F34">
        <w:rPr>
          <w:rFonts w:ascii="Times New Roman" w:hAnsi="Times New Roman"/>
          <w:spacing w:val="-6"/>
          <w:sz w:val="24"/>
        </w:rPr>
        <w:t xml:space="preserve"> </w:t>
      </w:r>
      <w:r w:rsidR="00BB7876" w:rsidRPr="001C5F34">
        <w:rPr>
          <w:rFonts w:ascii="Times New Roman" w:hAnsi="Times New Roman"/>
          <w:spacing w:val="-6"/>
          <w:sz w:val="24"/>
        </w:rPr>
        <w:t>«</w:t>
      </w:r>
      <w:r w:rsidR="00BB7876" w:rsidRPr="001C5F34">
        <w:rPr>
          <w:rFonts w:ascii="Times New Roman" w:hAnsi="Times New Roman"/>
          <w:sz w:val="24"/>
          <w:szCs w:val="24"/>
        </w:rPr>
        <w:t>О проведении аукциона в электронной форме (электронного аукциона) по продаже земельного участка»</w:t>
      </w:r>
    </w:p>
    <w:p w14:paraId="08E7BB9E" w14:textId="253F149B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1.2. Собственник имущества</w:t>
      </w:r>
      <w:r>
        <w:rPr>
          <w:rFonts w:ascii="Times New Roman" w:hAnsi="Times New Roman"/>
          <w:spacing w:val="-6"/>
          <w:sz w:val="24"/>
        </w:rPr>
        <w:t xml:space="preserve"> – </w:t>
      </w:r>
      <w:r w:rsidR="004D2E19">
        <w:rPr>
          <w:rFonts w:ascii="Times New Roman" w:hAnsi="Times New Roman"/>
          <w:spacing w:val="-6"/>
          <w:sz w:val="24"/>
        </w:rPr>
        <w:t xml:space="preserve">Кужмарское сельское поселение </w:t>
      </w:r>
      <w:r>
        <w:rPr>
          <w:rFonts w:ascii="Times New Roman" w:hAnsi="Times New Roman"/>
          <w:spacing w:val="-6"/>
          <w:sz w:val="24"/>
        </w:rPr>
        <w:t>Звениговский муниципальный район Республики Марий Эл.</w:t>
      </w:r>
    </w:p>
    <w:p w14:paraId="3D155545" w14:textId="7B42DD8A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1.3.</w:t>
      </w:r>
      <w:r>
        <w:rPr>
          <w:rFonts w:ascii="Times New Roman" w:hAnsi="Times New Roman"/>
          <w:spacing w:val="-6"/>
          <w:sz w:val="24"/>
        </w:rPr>
        <w:t> </w:t>
      </w:r>
      <w:r>
        <w:rPr>
          <w:rFonts w:ascii="Times New Roman" w:hAnsi="Times New Roman"/>
          <w:b/>
          <w:spacing w:val="-6"/>
          <w:sz w:val="24"/>
        </w:rPr>
        <w:t>Информация о продавце имущества</w:t>
      </w:r>
      <w:r>
        <w:rPr>
          <w:rFonts w:ascii="Times New Roman" w:hAnsi="Times New Roman"/>
          <w:spacing w:val="-6"/>
          <w:sz w:val="24"/>
        </w:rPr>
        <w:t xml:space="preserve"> – </w:t>
      </w:r>
      <w:r w:rsidR="004D2E19">
        <w:rPr>
          <w:rFonts w:ascii="Times New Roman" w:hAnsi="Times New Roman"/>
          <w:spacing w:val="-6"/>
          <w:sz w:val="24"/>
        </w:rPr>
        <w:t>Кужмарская сельская а</w:t>
      </w:r>
      <w:r>
        <w:rPr>
          <w:rFonts w:ascii="Times New Roman" w:hAnsi="Times New Roman"/>
          <w:spacing w:val="-6"/>
          <w:sz w:val="24"/>
        </w:rPr>
        <w:t>дминистрация Звениговского муниципального района Республики Марий Эл, юридический и фактический (почтовый) адрес: 4250</w:t>
      </w:r>
      <w:r w:rsidR="004D2E19">
        <w:rPr>
          <w:rFonts w:ascii="Times New Roman" w:hAnsi="Times New Roman"/>
          <w:spacing w:val="-6"/>
          <w:sz w:val="24"/>
        </w:rPr>
        <w:t>73</w:t>
      </w:r>
      <w:r>
        <w:rPr>
          <w:rFonts w:ascii="Times New Roman" w:hAnsi="Times New Roman"/>
          <w:spacing w:val="-6"/>
          <w:sz w:val="24"/>
        </w:rPr>
        <w:t xml:space="preserve">, Республика Марий Эл, Звениговский район, </w:t>
      </w:r>
      <w:r w:rsidR="004D2E19">
        <w:rPr>
          <w:rFonts w:ascii="Times New Roman" w:hAnsi="Times New Roman"/>
          <w:spacing w:val="-6"/>
          <w:sz w:val="24"/>
        </w:rPr>
        <w:t>с.Кужмара, ул. Центральная, д.3</w:t>
      </w:r>
      <w:r>
        <w:rPr>
          <w:rFonts w:ascii="Times New Roman" w:hAnsi="Times New Roman"/>
          <w:spacing w:val="-6"/>
          <w:sz w:val="24"/>
        </w:rPr>
        <w:t xml:space="preserve">, E-mail: </w:t>
      </w:r>
      <w:hyperlink r:id="rId8" w:history="1">
        <w:r w:rsidR="004D2E19" w:rsidRPr="00E813A7">
          <w:rPr>
            <w:rStyle w:val="a6"/>
            <w:rFonts w:ascii="Times New Roman" w:hAnsi="Times New Roman"/>
            <w:spacing w:val="-6"/>
            <w:sz w:val="24"/>
            <w:lang w:val="en-US"/>
          </w:rPr>
          <w:t>poselenie</w:t>
        </w:r>
        <w:r w:rsidR="004D2E19" w:rsidRPr="00E813A7">
          <w:rPr>
            <w:rStyle w:val="a6"/>
            <w:rFonts w:ascii="Times New Roman" w:hAnsi="Times New Roman"/>
            <w:spacing w:val="-6"/>
            <w:sz w:val="24"/>
          </w:rPr>
          <w:t>1@</w:t>
        </w:r>
        <w:r w:rsidR="004D2E19" w:rsidRPr="00E813A7">
          <w:rPr>
            <w:rStyle w:val="a6"/>
            <w:rFonts w:ascii="Times New Roman" w:hAnsi="Times New Roman"/>
            <w:spacing w:val="-6"/>
            <w:sz w:val="24"/>
            <w:lang w:val="en-US"/>
          </w:rPr>
          <w:t>mail</w:t>
        </w:r>
        <w:r w:rsidR="004D2E19" w:rsidRPr="00E813A7">
          <w:rPr>
            <w:rStyle w:val="a6"/>
            <w:rFonts w:ascii="Times New Roman" w:hAnsi="Times New Roman"/>
            <w:spacing w:val="-6"/>
            <w:sz w:val="24"/>
          </w:rPr>
          <w:t>.</w:t>
        </w:r>
        <w:r w:rsidR="004D2E19" w:rsidRPr="00E813A7">
          <w:rPr>
            <w:rStyle w:val="a6"/>
            <w:rFonts w:ascii="Times New Roman" w:hAnsi="Times New Roman"/>
            <w:spacing w:val="-6"/>
            <w:sz w:val="24"/>
            <w:lang w:val="en-US"/>
          </w:rPr>
          <w:t>ru</w:t>
        </w:r>
      </w:hyperlink>
      <w:r>
        <w:rPr>
          <w:rFonts w:ascii="Times New Roman" w:hAnsi="Times New Roman"/>
          <w:spacing w:val="-6"/>
          <w:sz w:val="24"/>
        </w:rPr>
        <w:t xml:space="preserve">, телефоны: 8 (83645) </w:t>
      </w:r>
      <w:r w:rsidR="004D2E19">
        <w:rPr>
          <w:rFonts w:ascii="Times New Roman" w:hAnsi="Times New Roman"/>
          <w:spacing w:val="-6"/>
          <w:sz w:val="24"/>
        </w:rPr>
        <w:t>6</w:t>
      </w:r>
      <w:r>
        <w:rPr>
          <w:rFonts w:ascii="Times New Roman" w:hAnsi="Times New Roman"/>
          <w:spacing w:val="-6"/>
          <w:sz w:val="24"/>
        </w:rPr>
        <w:t>-</w:t>
      </w:r>
      <w:r w:rsidR="004D2E19">
        <w:rPr>
          <w:rFonts w:ascii="Times New Roman" w:hAnsi="Times New Roman"/>
          <w:spacing w:val="-6"/>
          <w:sz w:val="24"/>
        </w:rPr>
        <w:t>31</w:t>
      </w:r>
      <w:r>
        <w:rPr>
          <w:rFonts w:ascii="Times New Roman" w:hAnsi="Times New Roman"/>
          <w:spacing w:val="-6"/>
          <w:sz w:val="24"/>
        </w:rPr>
        <w:t>-</w:t>
      </w:r>
      <w:r w:rsidR="004D2E19">
        <w:rPr>
          <w:rFonts w:ascii="Times New Roman" w:hAnsi="Times New Roman"/>
          <w:spacing w:val="-6"/>
          <w:sz w:val="24"/>
        </w:rPr>
        <w:t>43</w:t>
      </w:r>
      <w:r>
        <w:rPr>
          <w:rFonts w:ascii="Times New Roman" w:hAnsi="Times New Roman"/>
          <w:spacing w:val="-6"/>
          <w:sz w:val="24"/>
        </w:rPr>
        <w:t xml:space="preserve">, (далее - продавец). Режим работы с 8 час. 00 мин. до 17 час. 00 мин., перерыв с 12 час.00 мин. до 13 час. 00 мин. (время московское), выходные суббота, воскресенье. Сайт </w:t>
      </w:r>
      <w:hyperlink r:id="rId9" w:history="1">
        <w:r>
          <w:rPr>
            <w:rStyle w:val="a6"/>
            <w:rFonts w:ascii="Times New Roman" w:hAnsi="Times New Roman"/>
            <w:color w:val="000000"/>
            <w:spacing w:val="-6"/>
            <w:sz w:val="24"/>
          </w:rPr>
          <w:t>http://admzven.ru/</w:t>
        </w:r>
      </w:hyperlink>
      <w:r>
        <w:rPr>
          <w:rFonts w:ascii="Times New Roman" w:hAnsi="Times New Roman"/>
          <w:spacing w:val="-6"/>
          <w:sz w:val="24"/>
        </w:rPr>
        <w:t>.</w:t>
      </w:r>
    </w:p>
    <w:p w14:paraId="76750CBB" w14:textId="185E3E3F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1.4</w:t>
      </w:r>
      <w:r>
        <w:rPr>
          <w:rFonts w:ascii="Times New Roman" w:hAnsi="Times New Roman"/>
          <w:spacing w:val="-6"/>
          <w:sz w:val="24"/>
        </w:rPr>
        <w:t>. </w:t>
      </w:r>
      <w:r>
        <w:rPr>
          <w:rFonts w:ascii="Times New Roman" w:hAnsi="Times New Roman"/>
          <w:b/>
          <w:spacing w:val="-6"/>
          <w:sz w:val="24"/>
        </w:rPr>
        <w:t>Информация об операторе электронной площадки</w:t>
      </w:r>
      <w:r>
        <w:rPr>
          <w:rFonts w:ascii="Times New Roman" w:hAnsi="Times New Roman"/>
          <w:spacing w:val="-6"/>
          <w:sz w:val="24"/>
        </w:rPr>
        <w:t xml:space="preserve"> - АО «Сбербанк - АСТ» </w:t>
      </w:r>
      <w:hyperlink r:id="rId10" w:history="1">
        <w:r>
          <w:rPr>
            <w:rStyle w:val="a6"/>
            <w:rFonts w:ascii="Times New Roman" w:hAnsi="Times New Roman"/>
            <w:color w:val="000000"/>
            <w:spacing w:val="-6"/>
            <w:sz w:val="24"/>
          </w:rPr>
          <w:t>https://www.sberbank-ast.ru</w:t>
        </w:r>
      </w:hyperlink>
      <w:r>
        <w:rPr>
          <w:rFonts w:ascii="Times New Roman" w:hAnsi="Times New Roman"/>
          <w:spacing w:val="-6"/>
          <w:sz w:val="24"/>
        </w:rPr>
        <w:t xml:space="preserve">, юридический адрес: 119435, г. Москва, пер. Большой Саввинский, д. 12, стр. 9, эт. 1, пом I, комн. 2, E-mail: </w:t>
      </w:r>
      <w:hyperlink r:id="rId11" w:history="1">
        <w:r>
          <w:rPr>
            <w:rStyle w:val="a6"/>
            <w:rFonts w:ascii="Times New Roman" w:hAnsi="Times New Roman"/>
            <w:color w:val="000000"/>
            <w:spacing w:val="-6"/>
            <w:sz w:val="24"/>
          </w:rPr>
          <w:t>property@sberbank-ast.ru</w:t>
        </w:r>
      </w:hyperlink>
      <w:r>
        <w:rPr>
          <w:rFonts w:ascii="Times New Roman" w:hAnsi="Times New Roman"/>
          <w:spacing w:val="-6"/>
          <w:sz w:val="24"/>
        </w:rPr>
        <w:t>, телефоны: 8 (495) 787-29-97, 8 (495) 787-29-99</w:t>
      </w:r>
      <w:r w:rsidR="001C5F34">
        <w:rPr>
          <w:rFonts w:ascii="Times New Roman" w:hAnsi="Times New Roman"/>
          <w:spacing w:val="-6"/>
          <w:sz w:val="24"/>
        </w:rPr>
        <w:t>.</w:t>
      </w:r>
    </w:p>
    <w:p w14:paraId="03766BE1" w14:textId="77777777" w:rsidR="009909F2" w:rsidRDefault="004E6F3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1.5. Место проведения аукциона в электронной форме:</w:t>
      </w:r>
      <w:r>
        <w:rPr>
          <w:rFonts w:ascii="Times New Roman" w:hAnsi="Times New Roman"/>
          <w:spacing w:val="-6"/>
          <w:sz w:val="24"/>
        </w:rPr>
        <w:t xml:space="preserve"> электронная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</w:t>
      </w:r>
      <w:r>
        <w:rPr>
          <w:rFonts w:ascii="Times New Roman" w:hAnsi="Times New Roman"/>
          <w:spacing w:val="-6"/>
          <w:sz w:val="24"/>
        </w:rPr>
        <w:t xml:space="preserve">универсальная торговая платформа АО «Сбербанк-АСТ» в торговой секции «Приватизация, аренда и продажа прав» </w:t>
      </w:r>
      <w:hyperlink r:id="rId12" w:history="1">
        <w:r>
          <w:rPr>
            <w:rFonts w:ascii="Times New Roman" w:hAnsi="Times New Roman"/>
            <w:spacing w:val="-6"/>
            <w:sz w:val="24"/>
          </w:rPr>
          <w:t>http://utp.sberbank-ast.ru</w:t>
        </w:r>
      </w:hyperlink>
      <w:r>
        <w:rPr>
          <w:rFonts w:ascii="Times New Roman" w:hAnsi="Times New Roman"/>
          <w:spacing w:val="-6"/>
          <w:sz w:val="24"/>
        </w:rPr>
        <w:t xml:space="preserve"> (далее - электронная площадка).</w:t>
      </w:r>
    </w:p>
    <w:p w14:paraId="711559A6" w14:textId="77777777" w:rsidR="009909F2" w:rsidRDefault="004E6F3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1.6. Способ приватизации (форма подачи предложений о цене)</w:t>
      </w:r>
      <w:r>
        <w:rPr>
          <w:rFonts w:ascii="Times New Roman" w:hAnsi="Times New Roman"/>
          <w:spacing w:val="-6"/>
          <w:sz w:val="24"/>
        </w:rPr>
        <w:t xml:space="preserve"> - продажа муниципального имущества на аукционе в электронной форме, открытом по составу участников и по форме подачи предложений о цене.</w:t>
      </w:r>
    </w:p>
    <w:p w14:paraId="5B1D1703" w14:textId="77777777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b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1.7. Место, сроки подачи (приема) заявок, определения участников и подведения итогов аукциона (проведения аукциона)</w:t>
      </w:r>
      <w:r>
        <w:rPr>
          <w:rFonts w:ascii="Times New Roman" w:hAnsi="Times New Roman"/>
          <w:spacing w:val="-6"/>
          <w:sz w:val="24"/>
        </w:rPr>
        <w:t xml:space="preserve"> (указанное в настоящем информационном сообщении время московское, при исчислении сроков, указанных в настоящем информационном сообщении, принимается время сервера электронной площадки):</w:t>
      </w:r>
    </w:p>
    <w:p w14:paraId="0608A28A" w14:textId="4CA6EC5E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rFonts w:ascii="Times New Roman" w:hAnsi="Times New Roman"/>
          <w:spacing w:val="-6"/>
          <w:sz w:val="24"/>
        </w:rPr>
        <w:t xml:space="preserve"> – </w:t>
      </w:r>
      <w:r w:rsidR="00A85EFB">
        <w:rPr>
          <w:rFonts w:ascii="Times New Roman" w:hAnsi="Times New Roman"/>
          <w:spacing w:val="-6"/>
          <w:sz w:val="24"/>
        </w:rPr>
        <w:t>20 октября</w:t>
      </w:r>
      <w:r>
        <w:rPr>
          <w:rFonts w:ascii="Times New Roman" w:hAnsi="Times New Roman"/>
          <w:spacing w:val="-6"/>
          <w:sz w:val="24"/>
        </w:rPr>
        <w:t xml:space="preserve"> 2023 г. с 8 час. 00 мин. (время московское) на электронной площадке </w:t>
      </w:r>
      <w:hyperlink r:id="rId13" w:history="1">
        <w:r>
          <w:rPr>
            <w:rFonts w:ascii="Times New Roman" w:hAnsi="Times New Roman"/>
            <w:spacing w:val="-6"/>
            <w:sz w:val="24"/>
          </w:rPr>
          <w:t>http://utp.sberbank-ast.ru</w:t>
        </w:r>
      </w:hyperlink>
      <w:r>
        <w:rPr>
          <w:rFonts w:ascii="Times New Roman" w:hAnsi="Times New Roman"/>
          <w:spacing w:val="-6"/>
          <w:sz w:val="24"/>
        </w:rPr>
        <w:t>;</w:t>
      </w:r>
    </w:p>
    <w:p w14:paraId="14503072" w14:textId="5FA31699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rFonts w:ascii="Times New Roman" w:hAnsi="Times New Roman"/>
          <w:spacing w:val="-6"/>
          <w:sz w:val="24"/>
        </w:rPr>
        <w:t xml:space="preserve"> </w:t>
      </w:r>
      <w:r w:rsidR="00A85EFB">
        <w:rPr>
          <w:rFonts w:ascii="Times New Roman" w:hAnsi="Times New Roman"/>
          <w:spacing w:val="-6"/>
          <w:sz w:val="24"/>
        </w:rPr>
        <w:t>–</w:t>
      </w:r>
      <w:r>
        <w:rPr>
          <w:rFonts w:ascii="Times New Roman" w:hAnsi="Times New Roman"/>
          <w:spacing w:val="-6"/>
          <w:sz w:val="24"/>
        </w:rPr>
        <w:t xml:space="preserve"> </w:t>
      </w:r>
      <w:r w:rsidR="00A85EFB">
        <w:rPr>
          <w:rFonts w:ascii="Times New Roman" w:hAnsi="Times New Roman"/>
          <w:spacing w:val="-6"/>
          <w:sz w:val="24"/>
        </w:rPr>
        <w:t>14 ноября</w:t>
      </w:r>
      <w:r>
        <w:rPr>
          <w:rFonts w:ascii="Times New Roman" w:hAnsi="Times New Roman"/>
          <w:spacing w:val="-6"/>
          <w:sz w:val="24"/>
        </w:rPr>
        <w:t xml:space="preserve"> 2023 г. в 17 час. 00 мин. (время московское) на электронной площадке http://utp.sberbank-ast.ru;</w:t>
      </w:r>
    </w:p>
    <w:p w14:paraId="635F549D" w14:textId="3F02513B" w:rsidR="009909F2" w:rsidRDefault="004E6F3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ab/>
        <w:t>дата определения участников аукциона</w:t>
      </w:r>
      <w:r>
        <w:rPr>
          <w:rFonts w:ascii="Times New Roman" w:hAnsi="Times New Roman"/>
          <w:spacing w:val="-6"/>
          <w:sz w:val="24"/>
        </w:rPr>
        <w:t xml:space="preserve"> – </w:t>
      </w:r>
      <w:r w:rsidR="00A85EFB">
        <w:rPr>
          <w:rFonts w:ascii="Times New Roman" w:hAnsi="Times New Roman"/>
          <w:spacing w:val="-6"/>
          <w:sz w:val="24"/>
        </w:rPr>
        <w:t>16 ноября</w:t>
      </w:r>
      <w:r>
        <w:rPr>
          <w:rFonts w:ascii="Times New Roman" w:hAnsi="Times New Roman"/>
          <w:spacing w:val="-6"/>
          <w:sz w:val="24"/>
        </w:rPr>
        <w:t xml:space="preserve"> 2023 г.;</w:t>
      </w:r>
    </w:p>
    <w:p w14:paraId="5B3DE4A6" w14:textId="275CA0A5" w:rsidR="009909F2" w:rsidRDefault="004E6F3F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 xml:space="preserve">дата, время и место проведения аукциона </w:t>
      </w:r>
      <w:r>
        <w:rPr>
          <w:rFonts w:ascii="Times New Roman" w:hAnsi="Times New Roman"/>
          <w:spacing w:val="-6"/>
          <w:sz w:val="24"/>
        </w:rPr>
        <w:t xml:space="preserve">(начала приема предложений от участников аукциона) – </w:t>
      </w:r>
      <w:r w:rsidR="00A85EFB">
        <w:rPr>
          <w:rFonts w:ascii="Times New Roman" w:hAnsi="Times New Roman"/>
          <w:spacing w:val="-6"/>
          <w:sz w:val="24"/>
        </w:rPr>
        <w:t>20</w:t>
      </w:r>
      <w:r w:rsidR="00BB7876">
        <w:rPr>
          <w:rFonts w:ascii="Times New Roman" w:hAnsi="Times New Roman"/>
          <w:spacing w:val="-6"/>
          <w:sz w:val="24"/>
        </w:rPr>
        <w:t xml:space="preserve"> </w:t>
      </w:r>
      <w:r w:rsidR="00A85EFB">
        <w:rPr>
          <w:rFonts w:ascii="Times New Roman" w:hAnsi="Times New Roman"/>
          <w:spacing w:val="-6"/>
          <w:sz w:val="24"/>
        </w:rPr>
        <w:t>ноя</w:t>
      </w:r>
      <w:r w:rsidR="00BB7876">
        <w:rPr>
          <w:rFonts w:ascii="Times New Roman" w:hAnsi="Times New Roman"/>
          <w:spacing w:val="-6"/>
          <w:sz w:val="24"/>
        </w:rPr>
        <w:t>бря</w:t>
      </w:r>
      <w:r>
        <w:rPr>
          <w:rFonts w:ascii="Times New Roman" w:hAnsi="Times New Roman"/>
          <w:spacing w:val="-6"/>
          <w:sz w:val="24"/>
        </w:rPr>
        <w:t xml:space="preserve"> 2023 г. в </w:t>
      </w:r>
      <w:r w:rsidR="004D2E19">
        <w:rPr>
          <w:rFonts w:ascii="Times New Roman" w:hAnsi="Times New Roman"/>
          <w:spacing w:val="-6"/>
          <w:sz w:val="24"/>
        </w:rPr>
        <w:t>10</w:t>
      </w:r>
      <w:r>
        <w:rPr>
          <w:rFonts w:ascii="Times New Roman" w:hAnsi="Times New Roman"/>
          <w:spacing w:val="-6"/>
          <w:sz w:val="24"/>
        </w:rPr>
        <w:t> час. 00 мин. (время московское) на электронной площадке http://utp.sberbank-ast.ru;</w:t>
      </w:r>
    </w:p>
    <w:p w14:paraId="7079976F" w14:textId="5A79668B" w:rsidR="009909F2" w:rsidRDefault="004E6F3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ab/>
        <w:t>подведение итогов аукциона:</w:t>
      </w:r>
      <w:r>
        <w:rPr>
          <w:rFonts w:ascii="Times New Roman" w:hAnsi="Times New Roman"/>
          <w:spacing w:val="-6"/>
          <w:sz w:val="24"/>
        </w:rPr>
        <w:t xml:space="preserve"> </w:t>
      </w:r>
      <w:r w:rsidR="00A85EFB">
        <w:rPr>
          <w:rFonts w:ascii="Times New Roman" w:hAnsi="Times New Roman"/>
          <w:spacing w:val="-6"/>
          <w:sz w:val="24"/>
        </w:rPr>
        <w:t>20 ноября</w:t>
      </w:r>
      <w:r w:rsidR="00BB7876"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2023 г. по адресу: 4250</w:t>
      </w:r>
      <w:r w:rsidR="004D2E19">
        <w:rPr>
          <w:rFonts w:ascii="Times New Roman" w:hAnsi="Times New Roman"/>
          <w:spacing w:val="-6"/>
          <w:sz w:val="24"/>
        </w:rPr>
        <w:t>73</w:t>
      </w:r>
      <w:r>
        <w:rPr>
          <w:rFonts w:ascii="Times New Roman" w:hAnsi="Times New Roman"/>
          <w:spacing w:val="-6"/>
          <w:sz w:val="24"/>
        </w:rPr>
        <w:t>, Республика Марий Эл, Звениговский район</w:t>
      </w:r>
      <w:r w:rsidR="004D2E19">
        <w:rPr>
          <w:rFonts w:ascii="Times New Roman" w:hAnsi="Times New Roman"/>
          <w:spacing w:val="-6"/>
          <w:sz w:val="24"/>
        </w:rPr>
        <w:t>, с.Кужмара, ул. Центральная, д.3</w:t>
      </w:r>
      <w:r>
        <w:rPr>
          <w:rFonts w:ascii="Times New Roman" w:hAnsi="Times New Roman"/>
          <w:spacing w:val="-6"/>
          <w:sz w:val="24"/>
        </w:rPr>
        <w:t xml:space="preserve">, каб. </w:t>
      </w:r>
      <w:r w:rsidR="004D2E19">
        <w:rPr>
          <w:rFonts w:ascii="Times New Roman" w:hAnsi="Times New Roman"/>
          <w:spacing w:val="-6"/>
          <w:sz w:val="24"/>
        </w:rPr>
        <w:t>3</w:t>
      </w:r>
      <w:r>
        <w:rPr>
          <w:rFonts w:ascii="Times New Roman" w:hAnsi="Times New Roman"/>
          <w:spacing w:val="-6"/>
          <w:sz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14:paraId="03B36315" w14:textId="4CDE4609" w:rsidR="009909F2" w:rsidRDefault="004E6F3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pacing w:val="-6"/>
          <w:sz w:val="24"/>
        </w:rPr>
      </w:pPr>
      <w:r>
        <w:rPr>
          <w:rFonts w:ascii="Times New Roman" w:hAnsi="Times New Roman"/>
          <w:spacing w:val="-6"/>
          <w:sz w:val="24"/>
        </w:rPr>
        <w:tab/>
      </w:r>
      <w:r>
        <w:rPr>
          <w:rFonts w:ascii="Times New Roman" w:hAnsi="Times New Roman"/>
          <w:b/>
          <w:spacing w:val="-6"/>
          <w:sz w:val="24"/>
        </w:rPr>
        <w:t>1.8.</w:t>
      </w:r>
      <w:r>
        <w:rPr>
          <w:rFonts w:ascii="Times New Roman" w:hAnsi="Times New Roman"/>
          <w:spacing w:val="-6"/>
          <w:sz w:val="24"/>
        </w:rPr>
        <w:t> </w:t>
      </w:r>
      <w:r>
        <w:rPr>
          <w:rFonts w:ascii="Times New Roman" w:hAnsi="Times New Roman"/>
          <w:b/>
          <w:spacing w:val="-6"/>
          <w:sz w:val="24"/>
        </w:rPr>
        <w:t>Информация об имуществе (лоте), выставляемом на аукцион в электронной форме:</w:t>
      </w:r>
    </w:p>
    <w:p w14:paraId="35CCEB9B" w14:textId="581763AE" w:rsidR="004D2E19" w:rsidRPr="004D2E19" w:rsidRDefault="004D2E19" w:rsidP="00BB787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2E19">
        <w:rPr>
          <w:rFonts w:ascii="Times New Roman" w:hAnsi="Times New Roman"/>
          <w:sz w:val="24"/>
          <w:szCs w:val="24"/>
        </w:rPr>
        <w:lastRenderedPageBreak/>
        <w:t xml:space="preserve">земельный участок, категория земель – земли населенных пунктов, вид разрешенного использования – для </w:t>
      </w:r>
      <w:r w:rsidR="00BB7876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Pr="004D2E19">
        <w:rPr>
          <w:rFonts w:ascii="Times New Roman" w:hAnsi="Times New Roman"/>
          <w:sz w:val="24"/>
          <w:szCs w:val="24"/>
        </w:rPr>
        <w:t xml:space="preserve">, площадь </w:t>
      </w:r>
      <w:r w:rsidR="00BB7876">
        <w:rPr>
          <w:rFonts w:ascii="Times New Roman" w:hAnsi="Times New Roman"/>
          <w:sz w:val="24"/>
          <w:szCs w:val="24"/>
        </w:rPr>
        <w:t>492</w:t>
      </w:r>
      <w:r w:rsidRPr="004D2E19">
        <w:rPr>
          <w:rFonts w:ascii="Times New Roman" w:hAnsi="Times New Roman"/>
          <w:sz w:val="24"/>
          <w:szCs w:val="24"/>
        </w:rPr>
        <w:t xml:space="preserve"> кв.м., кадастровый номер</w:t>
      </w:r>
      <w:r w:rsidR="00BB7876">
        <w:rPr>
          <w:rFonts w:ascii="Times New Roman" w:hAnsi="Times New Roman"/>
          <w:sz w:val="24"/>
          <w:szCs w:val="24"/>
        </w:rPr>
        <w:t xml:space="preserve"> 12:14:4401001:96</w:t>
      </w:r>
      <w:r w:rsidRPr="004D2E19">
        <w:rPr>
          <w:rFonts w:ascii="Times New Roman" w:hAnsi="Times New Roman"/>
          <w:sz w:val="24"/>
          <w:szCs w:val="24"/>
        </w:rPr>
        <w:t xml:space="preserve">, местоположение: </w:t>
      </w:r>
      <w:r w:rsidR="00BB7876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Pr="004D2E19">
        <w:rPr>
          <w:rFonts w:ascii="Times New Roman" w:hAnsi="Times New Roman"/>
          <w:sz w:val="24"/>
          <w:szCs w:val="24"/>
        </w:rPr>
        <w:t xml:space="preserve">Республика Марий Эл, Звениговский район, </w:t>
      </w:r>
      <w:r w:rsidR="00BB7876">
        <w:rPr>
          <w:rFonts w:ascii="Times New Roman" w:hAnsi="Times New Roman"/>
          <w:sz w:val="24"/>
          <w:szCs w:val="24"/>
        </w:rPr>
        <w:t>д. Малая Кужмара, ул. Малая Кужмара, д.14</w:t>
      </w:r>
      <w:r w:rsidR="00E91193">
        <w:rPr>
          <w:rFonts w:ascii="Times New Roman" w:hAnsi="Times New Roman"/>
          <w:sz w:val="24"/>
          <w:szCs w:val="24"/>
        </w:rPr>
        <w:t>а</w:t>
      </w:r>
      <w:r w:rsidR="0083008F">
        <w:rPr>
          <w:rFonts w:ascii="Times New Roman" w:hAnsi="Times New Roman"/>
          <w:sz w:val="24"/>
          <w:szCs w:val="24"/>
        </w:rPr>
        <w:t>.</w:t>
      </w:r>
    </w:p>
    <w:p w14:paraId="70F0F39B" w14:textId="11B7FCCB" w:rsidR="009909F2" w:rsidRPr="004D2E19" w:rsidRDefault="004E6F3F" w:rsidP="004D2E19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4D2E19">
        <w:rPr>
          <w:rFonts w:ascii="Times New Roman" w:hAnsi="Times New Roman"/>
          <w:spacing w:val="-4"/>
          <w:sz w:val="24"/>
          <w:szCs w:val="24"/>
        </w:rPr>
        <w:t>Имущество в споре или под арестом не состоит, не является предметом залога и не обременено другими правами третьих лиц.</w:t>
      </w:r>
    </w:p>
    <w:p w14:paraId="66BE8136" w14:textId="7D41AEC5" w:rsidR="009909F2" w:rsidRPr="00F0660F" w:rsidRDefault="004E6F3F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pacing w:val="-4"/>
          <w:sz w:val="24"/>
          <w:szCs w:val="24"/>
        </w:rPr>
      </w:pPr>
      <w:r w:rsidRPr="00BA4870">
        <w:rPr>
          <w:rFonts w:ascii="Times New Roman" w:hAnsi="Times New Roman"/>
          <w:b/>
          <w:spacing w:val="-4"/>
          <w:sz w:val="24"/>
          <w:szCs w:val="24"/>
        </w:rPr>
        <w:t>Начальная цена имущества</w:t>
      </w:r>
      <w:r w:rsidR="00BB7876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BA4870">
        <w:rPr>
          <w:rFonts w:ascii="Times New Roman" w:hAnsi="Times New Roman"/>
          <w:spacing w:val="-4"/>
          <w:sz w:val="24"/>
          <w:szCs w:val="24"/>
        </w:rPr>
        <w:t xml:space="preserve">– </w:t>
      </w:r>
      <w:r w:rsidR="00F0660F" w:rsidRPr="00F0660F">
        <w:rPr>
          <w:rFonts w:ascii="Times New Roman" w:hAnsi="Times New Roman"/>
          <w:color w:val="auto"/>
          <w:spacing w:val="-4"/>
          <w:sz w:val="24"/>
          <w:szCs w:val="24"/>
        </w:rPr>
        <w:t>78 880</w:t>
      </w:r>
      <w:r w:rsidR="004D2E19" w:rsidRPr="00F0660F">
        <w:rPr>
          <w:rFonts w:ascii="Times New Roman" w:hAnsi="Times New Roman"/>
          <w:color w:val="auto"/>
          <w:spacing w:val="-4"/>
          <w:sz w:val="24"/>
          <w:szCs w:val="24"/>
        </w:rPr>
        <w:t xml:space="preserve"> (</w:t>
      </w:r>
      <w:r w:rsidR="00F0660F" w:rsidRPr="00F0660F">
        <w:rPr>
          <w:rFonts w:ascii="Times New Roman" w:hAnsi="Times New Roman"/>
          <w:color w:val="auto"/>
          <w:spacing w:val="-4"/>
          <w:sz w:val="24"/>
          <w:szCs w:val="24"/>
        </w:rPr>
        <w:t>семьдесят восемь тысяч восемьсот восемьдесят</w:t>
      </w:r>
      <w:r w:rsidR="004D2E19" w:rsidRPr="00F0660F">
        <w:rPr>
          <w:rFonts w:ascii="Times New Roman" w:hAnsi="Times New Roman"/>
          <w:color w:val="auto"/>
          <w:spacing w:val="-4"/>
          <w:sz w:val="24"/>
          <w:szCs w:val="24"/>
        </w:rPr>
        <w:t>) руб. 00 коп.</w:t>
      </w:r>
      <w:r w:rsidRPr="00F0660F">
        <w:rPr>
          <w:rFonts w:ascii="Times New Roman" w:hAnsi="Times New Roman"/>
          <w:color w:val="auto"/>
          <w:spacing w:val="-4"/>
          <w:sz w:val="24"/>
          <w:szCs w:val="24"/>
        </w:rPr>
        <w:t xml:space="preserve"> с НДС. </w:t>
      </w:r>
    </w:p>
    <w:p w14:paraId="356FD0DB" w14:textId="6C27CC65" w:rsidR="009909F2" w:rsidRPr="00402A39" w:rsidRDefault="004E6F3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0660F">
        <w:rPr>
          <w:rFonts w:ascii="Times New Roman" w:hAnsi="Times New Roman"/>
          <w:color w:val="auto"/>
          <w:spacing w:val="-4"/>
          <w:sz w:val="24"/>
          <w:szCs w:val="24"/>
        </w:rPr>
        <w:t>Начальная цена имущества опред</w:t>
      </w:r>
      <w:r w:rsidRPr="00BA4870">
        <w:rPr>
          <w:rFonts w:ascii="Times New Roman" w:hAnsi="Times New Roman"/>
          <w:spacing w:val="-4"/>
          <w:sz w:val="24"/>
          <w:szCs w:val="24"/>
        </w:rPr>
        <w:t xml:space="preserve">елена на основании отчета об оценке рыночной </w:t>
      </w:r>
      <w:r w:rsidRPr="00402A39">
        <w:rPr>
          <w:rFonts w:ascii="Times New Roman" w:hAnsi="Times New Roman"/>
          <w:spacing w:val="-4"/>
          <w:sz w:val="24"/>
          <w:szCs w:val="24"/>
        </w:rPr>
        <w:t xml:space="preserve">стоимости недвижимого имущества, составленного независимым оценщиком в соответствии с законодательством Российской Федерации об оценочной деятельности от </w:t>
      </w:r>
      <w:r w:rsidR="00402A39" w:rsidRPr="00402A39">
        <w:rPr>
          <w:rFonts w:ascii="Times New Roman" w:hAnsi="Times New Roman"/>
          <w:spacing w:val="-4"/>
          <w:sz w:val="24"/>
          <w:szCs w:val="24"/>
        </w:rPr>
        <w:t>20 июля</w:t>
      </w:r>
      <w:r w:rsidRPr="00402A39">
        <w:rPr>
          <w:rFonts w:ascii="Times New Roman" w:hAnsi="Times New Roman"/>
          <w:spacing w:val="-4"/>
          <w:sz w:val="24"/>
          <w:szCs w:val="24"/>
        </w:rPr>
        <w:t xml:space="preserve"> 2023 г. </w:t>
      </w:r>
      <w:r w:rsidR="004D2E19" w:rsidRPr="00402A39">
        <w:rPr>
          <w:rFonts w:ascii="Times New Roman" w:hAnsi="Times New Roman"/>
          <w:spacing w:val="-4"/>
          <w:sz w:val="24"/>
          <w:szCs w:val="24"/>
        </w:rPr>
        <w:t xml:space="preserve">№ </w:t>
      </w:r>
      <w:r w:rsidR="00402A39" w:rsidRPr="00402A39">
        <w:rPr>
          <w:rFonts w:ascii="Times New Roman" w:hAnsi="Times New Roman"/>
          <w:color w:val="2C2D2E"/>
          <w:sz w:val="24"/>
          <w:szCs w:val="24"/>
          <w:shd w:val="clear" w:color="auto" w:fill="FFFFFF"/>
        </w:rPr>
        <w:t>№36Н.07.23</w:t>
      </w:r>
      <w:r w:rsidR="00BA4870" w:rsidRPr="00402A39">
        <w:rPr>
          <w:rFonts w:ascii="Times New Roman" w:hAnsi="Times New Roman"/>
          <w:spacing w:val="-4"/>
          <w:sz w:val="24"/>
          <w:szCs w:val="24"/>
        </w:rPr>
        <w:t>.</w:t>
      </w:r>
    </w:p>
    <w:p w14:paraId="1DAC2C0A" w14:textId="7793A38A" w:rsidR="009909F2" w:rsidRDefault="004E6F3F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A4870">
        <w:rPr>
          <w:rFonts w:ascii="Times New Roman" w:hAnsi="Times New Roman"/>
          <w:b/>
          <w:spacing w:val="-4"/>
          <w:sz w:val="24"/>
          <w:szCs w:val="24"/>
        </w:rPr>
        <w:t>Размер задатка - 10</w:t>
      </w:r>
      <w:r w:rsidR="00C11CF2">
        <w:rPr>
          <w:rFonts w:ascii="Times New Roman" w:hAnsi="Times New Roman"/>
          <w:b/>
          <w:spacing w:val="-4"/>
          <w:sz w:val="24"/>
          <w:szCs w:val="24"/>
        </w:rPr>
        <w:t>0</w:t>
      </w:r>
      <w:r w:rsidRPr="00BA4870">
        <w:rPr>
          <w:rFonts w:ascii="Times New Roman" w:hAnsi="Times New Roman"/>
          <w:b/>
          <w:spacing w:val="-4"/>
          <w:sz w:val="24"/>
          <w:szCs w:val="24"/>
        </w:rPr>
        <w:t xml:space="preserve"> % от начальной цены имущества (лота), что составляет</w:t>
      </w:r>
      <w:r w:rsidRPr="00BA4870">
        <w:rPr>
          <w:rFonts w:ascii="Times New Roman" w:hAnsi="Times New Roman"/>
          <w:spacing w:val="-4"/>
          <w:sz w:val="24"/>
          <w:szCs w:val="24"/>
        </w:rPr>
        <w:t xml:space="preserve"> –                </w:t>
      </w:r>
      <w:r w:rsidR="00F0660F" w:rsidRPr="00F0660F">
        <w:rPr>
          <w:rFonts w:ascii="Times New Roman" w:hAnsi="Times New Roman"/>
          <w:spacing w:val="-4"/>
          <w:sz w:val="24"/>
          <w:szCs w:val="24"/>
        </w:rPr>
        <w:t>78</w:t>
      </w:r>
      <w:r w:rsidR="00C11CF2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F0660F" w:rsidRPr="00F0660F">
        <w:rPr>
          <w:rFonts w:ascii="Times New Roman" w:hAnsi="Times New Roman"/>
          <w:spacing w:val="-4"/>
          <w:sz w:val="24"/>
          <w:szCs w:val="24"/>
        </w:rPr>
        <w:t>88</w:t>
      </w:r>
      <w:r w:rsidR="00C11CF2">
        <w:rPr>
          <w:rFonts w:ascii="Times New Roman" w:hAnsi="Times New Roman"/>
          <w:spacing w:val="-4"/>
          <w:sz w:val="24"/>
          <w:szCs w:val="24"/>
        </w:rPr>
        <w:t>0</w:t>
      </w:r>
      <w:r w:rsidR="00F0660F" w:rsidRPr="00F0660F">
        <w:rPr>
          <w:rFonts w:ascii="Times New Roman" w:hAnsi="Times New Roman"/>
          <w:spacing w:val="-4"/>
          <w:sz w:val="24"/>
          <w:szCs w:val="24"/>
        </w:rPr>
        <w:t>,00</w:t>
      </w:r>
      <w:r w:rsidRPr="00F0660F">
        <w:rPr>
          <w:rFonts w:ascii="Times New Roman" w:hAnsi="Times New Roman"/>
          <w:spacing w:val="-4"/>
          <w:sz w:val="24"/>
          <w:szCs w:val="24"/>
        </w:rPr>
        <w:t xml:space="preserve"> руб</w:t>
      </w:r>
      <w:r w:rsidR="00BA4870" w:rsidRPr="00F0660F">
        <w:rPr>
          <w:rFonts w:ascii="Times New Roman" w:hAnsi="Times New Roman"/>
          <w:spacing w:val="-4"/>
          <w:sz w:val="24"/>
          <w:szCs w:val="24"/>
        </w:rPr>
        <w:t>.</w:t>
      </w:r>
      <w:r w:rsidRPr="00F0660F">
        <w:rPr>
          <w:rFonts w:ascii="Times New Roman" w:hAnsi="Times New Roman"/>
          <w:spacing w:val="-4"/>
          <w:sz w:val="24"/>
          <w:szCs w:val="24"/>
        </w:rPr>
        <w:t xml:space="preserve"> без НДС.</w:t>
      </w:r>
    </w:p>
    <w:p w14:paraId="734F7E4D" w14:textId="17F09B16" w:rsidR="00C11CF2" w:rsidRDefault="00C11CF2" w:rsidP="00C11CF2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  <w:t xml:space="preserve">Банковские реквизиты счета оператора электронной площадки для перечисления задатка </w:t>
      </w:r>
      <w:r>
        <w:rPr>
          <w:b w:val="0"/>
          <w:sz w:val="24"/>
        </w:rPr>
        <w:t>(в соответствии с регламентом электронной площадки)</w:t>
      </w:r>
      <w:r>
        <w:rPr>
          <w:sz w:val="24"/>
        </w:rPr>
        <w:t>:</w:t>
      </w:r>
      <w:r>
        <w:rPr>
          <w:b w:val="0"/>
          <w:sz w:val="24"/>
        </w:rPr>
        <w:t xml:space="preserve"> </w:t>
      </w:r>
    </w:p>
    <w:p w14:paraId="4BAD37E6" w14:textId="77777777" w:rsidR="00C11CF2" w:rsidRDefault="00C11CF2" w:rsidP="00C11CF2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14" w:history="1">
        <w:r>
          <w:rPr>
            <w:rStyle w:val="a6"/>
            <w:b w:val="0"/>
            <w:color w:val="000000"/>
            <w:sz w:val="24"/>
          </w:rPr>
          <w:t>http://utp.sberbank-ast.ru/AP/Notice/653/Requisites</w:t>
        </w:r>
      </w:hyperlink>
      <w:r>
        <w:rPr>
          <w:b w:val="0"/>
          <w:sz w:val="24"/>
        </w:rPr>
        <w:t>.</w:t>
      </w:r>
    </w:p>
    <w:p w14:paraId="4F4649FF" w14:textId="77777777" w:rsidR="00C11CF2" w:rsidRDefault="00C11CF2" w:rsidP="00C11CF2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  <w:t>При заполнении платежного поручения на перечисление задатка в назначении платежа указывается:</w:t>
      </w:r>
      <w:r>
        <w:rPr>
          <w:b w:val="0"/>
          <w:sz w:val="24"/>
        </w:rPr>
        <w:t xml:space="preserve"> </w:t>
      </w:r>
      <w:r>
        <w:rPr>
          <w:b w:val="0"/>
          <w:sz w:val="24"/>
          <w:u w:val="single"/>
        </w:rPr>
        <w:t>Задаток для проведения операций по обеспечению участия в процедурах в электронной форме. НДС не облагается. ИНН</w:t>
      </w:r>
      <w:r>
        <w:rPr>
          <w:b w:val="0"/>
          <w:sz w:val="24"/>
        </w:rPr>
        <w:t xml:space="preserve"> </w:t>
      </w:r>
      <w:r>
        <w:rPr>
          <w:b w:val="0"/>
          <w:sz w:val="24"/>
          <w:u w:val="single"/>
        </w:rPr>
        <w:t>____________</w:t>
      </w:r>
      <w:r>
        <w:rPr>
          <w:b w:val="0"/>
          <w:sz w:val="24"/>
        </w:rPr>
        <w:t xml:space="preserve"> (плательщика).</w:t>
      </w:r>
    </w:p>
    <w:p w14:paraId="7122443C" w14:textId="7A9F28A1" w:rsidR="009909F2" w:rsidRDefault="004E6F3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</w:rPr>
      </w:pPr>
      <w:r w:rsidRPr="00BA4870">
        <w:rPr>
          <w:rFonts w:ascii="Times New Roman" w:hAnsi="Times New Roman"/>
          <w:b/>
          <w:spacing w:val="-4"/>
          <w:sz w:val="24"/>
          <w:szCs w:val="24"/>
        </w:rPr>
        <w:t>«Шаг аукциона» (величина повышения начальной цены) - 1 % от начальной цены имущества (лота), что составляет</w:t>
      </w:r>
      <w:r w:rsidRPr="00BA4870">
        <w:rPr>
          <w:rFonts w:ascii="Times New Roman" w:hAnsi="Times New Roman"/>
          <w:spacing w:val="-4"/>
          <w:sz w:val="24"/>
          <w:szCs w:val="24"/>
        </w:rPr>
        <w:t xml:space="preserve"> –</w:t>
      </w:r>
      <w:r>
        <w:rPr>
          <w:rFonts w:ascii="Times New Roman" w:hAnsi="Times New Roman"/>
          <w:spacing w:val="-4"/>
          <w:sz w:val="24"/>
        </w:rPr>
        <w:t xml:space="preserve"> </w:t>
      </w:r>
      <w:r w:rsidR="00F0660F" w:rsidRPr="00F0660F">
        <w:rPr>
          <w:rFonts w:ascii="Times New Roman" w:hAnsi="Times New Roman"/>
          <w:spacing w:val="-4"/>
          <w:sz w:val="24"/>
        </w:rPr>
        <w:t>788,80</w:t>
      </w:r>
      <w:r w:rsidRPr="00F0660F">
        <w:rPr>
          <w:rFonts w:ascii="Times New Roman" w:hAnsi="Times New Roman"/>
          <w:spacing w:val="-4"/>
          <w:sz w:val="24"/>
        </w:rPr>
        <w:t xml:space="preserve"> руб</w:t>
      </w:r>
      <w:r w:rsidR="00BA4870" w:rsidRPr="00F0660F">
        <w:rPr>
          <w:rFonts w:ascii="Times New Roman" w:hAnsi="Times New Roman"/>
          <w:spacing w:val="-4"/>
          <w:sz w:val="24"/>
        </w:rPr>
        <w:t>.</w:t>
      </w:r>
      <w:r w:rsidRPr="00F0660F">
        <w:rPr>
          <w:rFonts w:ascii="Times New Roman" w:hAnsi="Times New Roman"/>
          <w:spacing w:val="-4"/>
          <w:sz w:val="24"/>
        </w:rPr>
        <w:t xml:space="preserve"> с НДС.</w:t>
      </w:r>
    </w:p>
    <w:p w14:paraId="2068B406" w14:textId="77777777" w:rsidR="00402A39" w:rsidRPr="00F0660F" w:rsidRDefault="00402A39" w:rsidP="00F06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F0660F">
        <w:rPr>
          <w:rFonts w:ascii="Times New Roman" w:hAnsi="Times New Roman"/>
          <w:b/>
          <w:bCs/>
          <w:sz w:val="24"/>
          <w:szCs w:val="24"/>
        </w:rPr>
        <w:t>Информация о предварительных технических условиях подключения (технологического присоединения) объекта к сетям инженерно-технического обеспечения по земельному участку:</w:t>
      </w:r>
    </w:p>
    <w:p w14:paraId="6BCF08E4" w14:textId="77777777" w:rsidR="00402A39" w:rsidRPr="00F0660F" w:rsidRDefault="00402A39" w:rsidP="00F06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0660F">
        <w:rPr>
          <w:rFonts w:ascii="Times New Roman" w:hAnsi="Times New Roman"/>
          <w:bCs/>
          <w:sz w:val="24"/>
          <w:szCs w:val="24"/>
        </w:rPr>
        <w:t>-</w:t>
      </w:r>
      <w:r w:rsidRPr="00F0660F">
        <w:rPr>
          <w:rFonts w:ascii="Times New Roman" w:hAnsi="Times New Roman"/>
          <w:b/>
          <w:bCs/>
          <w:sz w:val="24"/>
          <w:szCs w:val="24"/>
        </w:rPr>
        <w:t xml:space="preserve">электроснабжение </w:t>
      </w:r>
      <w:r w:rsidRPr="00F0660F">
        <w:rPr>
          <w:rFonts w:ascii="Times New Roman" w:hAnsi="Times New Roman"/>
          <w:bCs/>
          <w:sz w:val="24"/>
          <w:szCs w:val="24"/>
        </w:rPr>
        <w:t>– централизованное: техническое присоединение возможно.</w:t>
      </w:r>
    </w:p>
    <w:p w14:paraId="0095144F" w14:textId="77777777" w:rsidR="00402A39" w:rsidRPr="00F0660F" w:rsidRDefault="00402A39" w:rsidP="00F066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660F">
        <w:rPr>
          <w:rFonts w:ascii="Times New Roman" w:hAnsi="Times New Roman"/>
          <w:bCs/>
          <w:sz w:val="24"/>
          <w:szCs w:val="24"/>
        </w:rPr>
        <w:t>-</w:t>
      </w:r>
      <w:r w:rsidRPr="00F0660F">
        <w:rPr>
          <w:rFonts w:ascii="Times New Roman" w:hAnsi="Times New Roman"/>
          <w:b/>
          <w:bCs/>
          <w:sz w:val="24"/>
          <w:szCs w:val="24"/>
        </w:rPr>
        <w:t>водоснабжение</w:t>
      </w:r>
      <w:r w:rsidRPr="00F0660F">
        <w:rPr>
          <w:rFonts w:ascii="Times New Roman" w:hAnsi="Times New Roman"/>
          <w:bCs/>
          <w:sz w:val="24"/>
          <w:szCs w:val="24"/>
        </w:rPr>
        <w:t xml:space="preserve"> – </w:t>
      </w:r>
      <w:r w:rsidRPr="00F0660F">
        <w:rPr>
          <w:rFonts w:ascii="Times New Roman" w:hAnsi="Times New Roman"/>
          <w:sz w:val="24"/>
          <w:szCs w:val="24"/>
        </w:rPr>
        <w:t>технические условия подключения к сетям водоснабжения отсутствуют.</w:t>
      </w:r>
    </w:p>
    <w:p w14:paraId="7238C960" w14:textId="65254B7B" w:rsidR="00402A39" w:rsidRPr="00F0660F" w:rsidRDefault="00402A39" w:rsidP="00F06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0660F">
        <w:rPr>
          <w:rFonts w:ascii="Times New Roman" w:hAnsi="Times New Roman"/>
          <w:bCs/>
          <w:sz w:val="24"/>
          <w:szCs w:val="24"/>
        </w:rPr>
        <w:t xml:space="preserve">- </w:t>
      </w:r>
      <w:r w:rsidRPr="00F0660F">
        <w:rPr>
          <w:rFonts w:ascii="Times New Roman" w:hAnsi="Times New Roman"/>
          <w:b/>
          <w:bCs/>
          <w:sz w:val="24"/>
          <w:szCs w:val="24"/>
        </w:rPr>
        <w:t>водоотведение</w:t>
      </w:r>
      <w:r w:rsidRPr="00F0660F">
        <w:rPr>
          <w:rFonts w:ascii="Times New Roman" w:hAnsi="Times New Roman"/>
          <w:bCs/>
          <w:sz w:val="24"/>
          <w:szCs w:val="24"/>
        </w:rPr>
        <w:t xml:space="preserve"> –</w:t>
      </w:r>
      <w:r w:rsidR="00F0660F">
        <w:rPr>
          <w:rFonts w:ascii="Times New Roman" w:hAnsi="Times New Roman"/>
          <w:bCs/>
          <w:sz w:val="24"/>
          <w:szCs w:val="24"/>
        </w:rPr>
        <w:t xml:space="preserve"> в</w:t>
      </w:r>
      <w:r w:rsidRPr="00F0660F">
        <w:rPr>
          <w:rFonts w:ascii="Times New Roman" w:hAnsi="Times New Roman"/>
          <w:bCs/>
          <w:sz w:val="24"/>
          <w:szCs w:val="24"/>
        </w:rPr>
        <w:t>озможность подключения к централизованным канализационным сетям и очистным сооружениям отсутствует.</w:t>
      </w:r>
    </w:p>
    <w:p w14:paraId="07926E4D" w14:textId="77777777" w:rsidR="00402A39" w:rsidRPr="00F0660F" w:rsidRDefault="00402A39" w:rsidP="00F06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0660F">
        <w:rPr>
          <w:rFonts w:ascii="Times New Roman" w:hAnsi="Times New Roman"/>
          <w:bCs/>
          <w:sz w:val="24"/>
          <w:szCs w:val="24"/>
        </w:rPr>
        <w:t xml:space="preserve">- </w:t>
      </w:r>
      <w:r w:rsidRPr="00F0660F">
        <w:rPr>
          <w:rFonts w:ascii="Times New Roman" w:hAnsi="Times New Roman"/>
          <w:b/>
          <w:bCs/>
          <w:sz w:val="24"/>
          <w:szCs w:val="24"/>
        </w:rPr>
        <w:t xml:space="preserve">теплоснабжение </w:t>
      </w:r>
      <w:r w:rsidRPr="00F0660F">
        <w:rPr>
          <w:rFonts w:ascii="Times New Roman" w:hAnsi="Times New Roman"/>
          <w:bCs/>
          <w:sz w:val="24"/>
          <w:szCs w:val="24"/>
        </w:rPr>
        <w:t xml:space="preserve">– печи на твердом топливе или другие источники тепла. Централизованное теплоснабжение и горячее водоснабжение отсутствует. </w:t>
      </w:r>
    </w:p>
    <w:p w14:paraId="179E39BF" w14:textId="77777777" w:rsidR="00402A39" w:rsidRPr="00F0660F" w:rsidRDefault="00402A39" w:rsidP="00F066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0660F">
        <w:rPr>
          <w:rFonts w:ascii="Times New Roman" w:hAnsi="Times New Roman"/>
          <w:b/>
          <w:bCs/>
          <w:sz w:val="24"/>
          <w:szCs w:val="24"/>
        </w:rPr>
        <w:t>- газоснабжение</w:t>
      </w:r>
      <w:r w:rsidRPr="00F0660F">
        <w:rPr>
          <w:rFonts w:ascii="Times New Roman" w:hAnsi="Times New Roman"/>
          <w:bCs/>
          <w:sz w:val="24"/>
          <w:szCs w:val="24"/>
        </w:rPr>
        <w:t xml:space="preserve"> – </w:t>
      </w:r>
      <w:r w:rsidRPr="00F0660F">
        <w:rPr>
          <w:rFonts w:ascii="Times New Roman" w:hAnsi="Times New Roman"/>
          <w:sz w:val="24"/>
          <w:szCs w:val="24"/>
        </w:rPr>
        <w:t>техническая возможность подключения к газораспределительным сетям имеется</w:t>
      </w:r>
      <w:r w:rsidRPr="00F0660F">
        <w:rPr>
          <w:rFonts w:ascii="Times New Roman" w:hAnsi="Times New Roman"/>
          <w:bCs/>
          <w:sz w:val="24"/>
          <w:szCs w:val="24"/>
        </w:rPr>
        <w:t xml:space="preserve">. </w:t>
      </w:r>
    </w:p>
    <w:p w14:paraId="548C5CF4" w14:textId="1D8822F7" w:rsidR="009909F2" w:rsidRDefault="004E6F3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b/>
          <w:spacing w:val="-4"/>
          <w:sz w:val="24"/>
        </w:rPr>
        <w:t>1.9.</w:t>
      </w:r>
      <w:r>
        <w:rPr>
          <w:rFonts w:ascii="Times New Roman" w:hAnsi="Times New Roman"/>
          <w:spacing w:val="-4"/>
          <w:sz w:val="24"/>
        </w:rPr>
        <w:t> </w:t>
      </w:r>
      <w:r>
        <w:rPr>
          <w:rFonts w:ascii="Times New Roman" w:hAnsi="Times New Roman"/>
          <w:b/>
          <w:spacing w:val="-4"/>
          <w:sz w:val="24"/>
        </w:rPr>
        <w:t>Срок, место и порядок представления информационного сообщения, электронный адрес сайта в информационно-телекоммуникационной сети Интернет, на котором размещается информационное сообщение о проведении аукциона:</w:t>
      </w:r>
      <w:r>
        <w:rPr>
          <w:rFonts w:ascii="Times New Roman" w:hAnsi="Times New Roman"/>
          <w:spacing w:val="-4"/>
          <w:sz w:val="24"/>
        </w:rPr>
        <w:t xml:space="preserve"> 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15" w:history="1">
        <w:r>
          <w:rPr>
            <w:rStyle w:val="a6"/>
            <w:rFonts w:ascii="Times New Roman" w:hAnsi="Times New Roman"/>
            <w:color w:val="000000"/>
            <w:spacing w:val="-4"/>
            <w:sz w:val="24"/>
          </w:rPr>
          <w:t>https://torgi.gov.ru/new/</w:t>
        </w:r>
      </w:hyperlink>
      <w:r>
        <w:rPr>
          <w:rFonts w:ascii="Times New Roman" w:hAnsi="Times New Roman"/>
          <w:spacing w:val="-4"/>
          <w:sz w:val="24"/>
        </w:rPr>
        <w:t xml:space="preserve">, официальном сайте продавца в лице </w:t>
      </w:r>
      <w:r w:rsidR="000F0DFB">
        <w:rPr>
          <w:rFonts w:ascii="Times New Roman" w:hAnsi="Times New Roman"/>
          <w:spacing w:val="-4"/>
          <w:sz w:val="24"/>
        </w:rPr>
        <w:t>Кужмарской сельской а</w:t>
      </w:r>
      <w:r>
        <w:rPr>
          <w:rFonts w:ascii="Times New Roman" w:hAnsi="Times New Roman"/>
          <w:spacing w:val="-4"/>
          <w:sz w:val="24"/>
        </w:rPr>
        <w:t xml:space="preserve">дминистрации Звениговского муниципального района Республики Марий Эл </w:t>
      </w:r>
      <w:r>
        <w:rPr>
          <w:rFonts w:ascii="Times New Roman" w:hAnsi="Times New Roman"/>
          <w:spacing w:val="-6"/>
          <w:sz w:val="24"/>
        </w:rPr>
        <w:t>http://admzven.ru/</w:t>
      </w:r>
      <w:r>
        <w:rPr>
          <w:rFonts w:ascii="Times New Roman" w:hAnsi="Times New Roman"/>
          <w:spacing w:val="-4"/>
          <w:sz w:val="24"/>
        </w:rPr>
        <w:t xml:space="preserve"> и на электронной площадке http://utp.sberbank-ast.ru.  С информационным сообщением можно ознакомиться со дня его размещения на указанных сайтах, электронной площадке, а также по рабочим дням с 8 час. 00 мин. до 17 час. 00 мин., перерыв с 12 час. 00 мин. до 13 час. 00 мин. (время московское) по адресу нахождения продавца: </w:t>
      </w:r>
      <w:r>
        <w:rPr>
          <w:rFonts w:ascii="Times New Roman" w:hAnsi="Times New Roman"/>
          <w:spacing w:val="-6"/>
          <w:sz w:val="24"/>
        </w:rPr>
        <w:t xml:space="preserve">Республика Марий Эл, Звениговский район, </w:t>
      </w:r>
      <w:r w:rsidR="000F0DFB">
        <w:rPr>
          <w:rFonts w:ascii="Times New Roman" w:hAnsi="Times New Roman"/>
          <w:spacing w:val="-6"/>
          <w:sz w:val="24"/>
        </w:rPr>
        <w:t>с.Кужмара, ул. Центральная, д.3, каб.2</w:t>
      </w:r>
      <w:r>
        <w:rPr>
          <w:rFonts w:ascii="Times New Roman" w:hAnsi="Times New Roman"/>
          <w:spacing w:val="-4"/>
          <w:sz w:val="24"/>
        </w:rPr>
        <w:t xml:space="preserve">. Контактное лицо - представитель продавца </w:t>
      </w:r>
      <w:r w:rsidR="000F0DFB">
        <w:rPr>
          <w:rFonts w:ascii="Times New Roman" w:hAnsi="Times New Roman"/>
          <w:spacing w:val="-4"/>
          <w:sz w:val="24"/>
        </w:rPr>
        <w:t>Андреева Наталия Эриковна, главный специалист Кужмарской сельской администрации</w:t>
      </w:r>
      <w:r>
        <w:rPr>
          <w:rFonts w:ascii="Times New Roman" w:hAnsi="Times New Roman"/>
          <w:spacing w:val="-4"/>
          <w:sz w:val="24"/>
        </w:rPr>
        <w:t xml:space="preserve">, телефон: 8 (83645) </w:t>
      </w:r>
      <w:r w:rsidR="000F0DFB">
        <w:rPr>
          <w:rFonts w:ascii="Times New Roman" w:hAnsi="Times New Roman"/>
          <w:spacing w:val="-4"/>
          <w:sz w:val="24"/>
        </w:rPr>
        <w:t>6-31-43</w:t>
      </w:r>
      <w:r>
        <w:rPr>
          <w:rFonts w:ascii="Times New Roman" w:hAnsi="Times New Roman"/>
          <w:spacing w:val="-4"/>
          <w:sz w:val="24"/>
        </w:rPr>
        <w:t>.</w:t>
      </w:r>
    </w:p>
    <w:p w14:paraId="00EC3A9E" w14:textId="28F015FC" w:rsidR="009909F2" w:rsidRDefault="004E6F3F" w:rsidP="00462EC1">
      <w:p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6"/>
          <w:sz w:val="24"/>
        </w:rPr>
        <w:tab/>
      </w:r>
    </w:p>
    <w:p w14:paraId="0191628B" w14:textId="77777777" w:rsidR="009909F2" w:rsidRDefault="009909F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9909F2">
      <w:pgSz w:w="11906" w:h="16838"/>
      <w:pgMar w:top="993" w:right="850" w:bottom="851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1F6A7D" w14:textId="77777777" w:rsidR="00AD3361" w:rsidRDefault="00AD3361">
      <w:pPr>
        <w:spacing w:after="0" w:line="240" w:lineRule="auto"/>
      </w:pPr>
      <w:r>
        <w:separator/>
      </w:r>
    </w:p>
  </w:endnote>
  <w:endnote w:type="continuationSeparator" w:id="0">
    <w:p w14:paraId="7A2F11AF" w14:textId="77777777" w:rsidR="00AD3361" w:rsidRDefault="00AD3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E585C" w14:textId="77777777" w:rsidR="00AD3361" w:rsidRDefault="00AD3361">
      <w:pPr>
        <w:spacing w:after="0" w:line="240" w:lineRule="auto"/>
      </w:pPr>
      <w:r>
        <w:separator/>
      </w:r>
    </w:p>
  </w:footnote>
  <w:footnote w:type="continuationSeparator" w:id="0">
    <w:p w14:paraId="44BD0BEB" w14:textId="77777777" w:rsidR="00AD3361" w:rsidRDefault="00AD3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710F8"/>
    <w:multiLevelType w:val="multilevel"/>
    <w:tmpl w:val="D7B25D2C"/>
    <w:lvl w:ilvl="0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8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F2"/>
    <w:rsid w:val="000F0DFB"/>
    <w:rsid w:val="001C0E8C"/>
    <w:rsid w:val="001C5F34"/>
    <w:rsid w:val="001D4241"/>
    <w:rsid w:val="003738F1"/>
    <w:rsid w:val="00402A39"/>
    <w:rsid w:val="00462EC1"/>
    <w:rsid w:val="004A4F14"/>
    <w:rsid w:val="004D2E19"/>
    <w:rsid w:val="004E6F3F"/>
    <w:rsid w:val="0070503F"/>
    <w:rsid w:val="0083008F"/>
    <w:rsid w:val="0090157D"/>
    <w:rsid w:val="00926F01"/>
    <w:rsid w:val="009909F2"/>
    <w:rsid w:val="00A14180"/>
    <w:rsid w:val="00A85EFB"/>
    <w:rsid w:val="00AD3361"/>
    <w:rsid w:val="00BA4870"/>
    <w:rsid w:val="00BB7876"/>
    <w:rsid w:val="00BE0B0B"/>
    <w:rsid w:val="00C11CF2"/>
    <w:rsid w:val="00C27B0F"/>
    <w:rsid w:val="00C81CAF"/>
    <w:rsid w:val="00E91193"/>
    <w:rsid w:val="00F0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1EB19"/>
  <w15:docId w15:val="{2B0D3D24-AD5E-4C11-BC63-2E6FDFD75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нак сноски1"/>
    <w:link w:val="a3"/>
    <w:rPr>
      <w:vertAlign w:val="superscript"/>
    </w:rPr>
  </w:style>
  <w:style w:type="character" w:styleId="a3">
    <w:name w:val="footnote reference"/>
    <w:link w:val="12"/>
    <w:rPr>
      <w:vertAlign w:val="superscript"/>
    </w:rPr>
  </w:style>
  <w:style w:type="paragraph" w:customStyle="1" w:styleId="TextBoldCenter">
    <w:name w:val="TextBoldCenter"/>
    <w:basedOn w:val="a"/>
    <w:link w:val="TextBoldCenter0"/>
    <w:pPr>
      <w:spacing w:before="283" w:after="0" w:line="240" w:lineRule="auto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sz w:val="26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Segoe UI" w:hAnsi="Segoe UI"/>
      <w:sz w:val="18"/>
    </w:rPr>
  </w:style>
  <w:style w:type="character" w:customStyle="1" w:styleId="a5">
    <w:name w:val="Текст выноски Знак"/>
    <w:basedOn w:val="1"/>
    <w:link w:val="a4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33">
    <w:name w:val="Основной текст3"/>
    <w:basedOn w:val="a"/>
    <w:link w:val="34"/>
    <w:pPr>
      <w:widowControl w:val="0"/>
      <w:spacing w:before="180" w:after="0" w:line="480" w:lineRule="exact"/>
      <w:ind w:left="320" w:hanging="320"/>
      <w:jc w:val="both"/>
    </w:pPr>
    <w:rPr>
      <w:spacing w:val="1"/>
      <w:sz w:val="25"/>
    </w:rPr>
  </w:style>
  <w:style w:type="character" w:customStyle="1" w:styleId="34">
    <w:name w:val="Основной текст3"/>
    <w:basedOn w:val="1"/>
    <w:link w:val="33"/>
    <w:rPr>
      <w:spacing w:val="1"/>
      <w:sz w:val="25"/>
    </w:rPr>
  </w:style>
  <w:style w:type="paragraph" w:styleId="35">
    <w:name w:val="Body Text Indent 3"/>
    <w:basedOn w:val="a"/>
    <w:link w:val="36"/>
    <w:pPr>
      <w:spacing w:after="120" w:line="240" w:lineRule="auto"/>
      <w:ind w:left="283"/>
    </w:pPr>
    <w:rPr>
      <w:rFonts w:ascii="Times New Roman CYR" w:hAnsi="Times New Roman CYR"/>
      <w:sz w:val="16"/>
    </w:rPr>
  </w:style>
  <w:style w:type="character" w:customStyle="1" w:styleId="36">
    <w:name w:val="Основной текст с отступом 3 Знак"/>
    <w:basedOn w:val="1"/>
    <w:link w:val="35"/>
    <w:rPr>
      <w:rFonts w:ascii="Times New Roman CYR" w:hAnsi="Times New Roman CYR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TextBasTxt">
    <w:name w:val="TextBasTxt"/>
    <w:basedOn w:val="a"/>
    <w:link w:val="TextBasTxt0"/>
    <w:pPr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customStyle="1" w:styleId="TextBasTxt0">
    <w:name w:val="TextBasTxt"/>
    <w:basedOn w:val="1"/>
    <w:link w:val="TextBasTxt"/>
    <w:rPr>
      <w:rFonts w:ascii="Times New Roman" w:hAnsi="Times New Roman"/>
      <w:sz w:val="24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 CYR" w:hAnsi="Times New Roman CYR"/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Заголовок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styleId="ab">
    <w:name w:val="Unresolved Mention"/>
    <w:basedOn w:val="a0"/>
    <w:uiPriority w:val="99"/>
    <w:semiHidden/>
    <w:unhideWhenUsed/>
    <w:rsid w:val="004D2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elenie1@mail.ru" TargetMode="External"/><Relationship Id="rId13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perty@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orgi.gov.ru/new/" TargetMode="External"/><Relationship Id="rId10" Type="http://schemas.openxmlformats.org/officeDocument/2006/relationships/hyperlink" Target="https://www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zven.ru/" TargetMode="External"/><Relationship Id="rId14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dcterms:created xsi:type="dcterms:W3CDTF">2023-10-16T13:26:00Z</dcterms:created>
  <dcterms:modified xsi:type="dcterms:W3CDTF">2023-10-16T13:27:00Z</dcterms:modified>
</cp:coreProperties>
</file>