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B55119">
        <w:tc>
          <w:tcPr>
            <w:tcW w:w="4810" w:type="dxa"/>
          </w:tcPr>
          <w:p w:rsidR="00B55119" w:rsidRDefault="00B11A26">
            <w:pPr>
              <w:jc w:val="center"/>
            </w:pPr>
            <w:r>
              <w:t xml:space="preserve">Приложение 1 </w:t>
            </w:r>
          </w:p>
          <w:p w:rsidR="00B55119" w:rsidRDefault="00B11A26">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B55119" w:rsidRDefault="00B11A26">
            <w:pPr>
              <w:jc w:val="center"/>
            </w:pPr>
            <w:r>
              <w:t xml:space="preserve">от </w:t>
            </w:r>
            <w:r w:rsidR="00BA74EB">
              <w:t>07 августа</w:t>
            </w:r>
            <w:r>
              <w:t xml:space="preserve"> 2023 г. №</w:t>
            </w:r>
            <w:r w:rsidR="00BA74EB">
              <w:t>674</w:t>
            </w:r>
            <w:bookmarkStart w:id="0" w:name="_GoBack"/>
            <w:bookmarkEnd w:id="0"/>
          </w:p>
          <w:p w:rsidR="00B55119" w:rsidRDefault="00B55119">
            <w:pPr>
              <w:tabs>
                <w:tab w:val="left" w:pos="0"/>
              </w:tabs>
              <w:spacing w:before="120" w:after="120"/>
              <w:jc w:val="center"/>
              <w:rPr>
                <w:sz w:val="28"/>
              </w:rPr>
            </w:pPr>
          </w:p>
        </w:tc>
      </w:tr>
    </w:tbl>
    <w:p w:rsidR="00B55119" w:rsidRDefault="00B55119">
      <w:pPr>
        <w:spacing w:before="120" w:after="120"/>
        <w:ind w:left="142"/>
        <w:jc w:val="cente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55119">
      <w:pPr>
        <w:spacing w:before="120" w:after="120"/>
        <w:ind w:left="142"/>
        <w:jc w:val="center"/>
        <w:rPr>
          <w:b/>
        </w:rPr>
      </w:pPr>
    </w:p>
    <w:p w:rsidR="00B55119" w:rsidRDefault="00B11A26">
      <w:pPr>
        <w:keepNext/>
        <w:keepLines/>
        <w:widowControl w:val="0"/>
        <w:jc w:val="center"/>
        <w:rPr>
          <w:b/>
          <w:sz w:val="32"/>
        </w:rPr>
      </w:pPr>
      <w:r>
        <w:rPr>
          <w:b/>
          <w:sz w:val="32"/>
        </w:rPr>
        <w:t xml:space="preserve">ДОКУМЕНТАЦИЯ </w:t>
      </w:r>
    </w:p>
    <w:p w:rsidR="00B55119" w:rsidRDefault="00B11A26">
      <w:pPr>
        <w:keepNext/>
        <w:keepLines/>
        <w:widowControl w:val="0"/>
        <w:jc w:val="center"/>
        <w:rPr>
          <w:b/>
          <w:sz w:val="28"/>
        </w:rPr>
      </w:pPr>
      <w:r>
        <w:rPr>
          <w:b/>
          <w:sz w:val="32"/>
        </w:rPr>
        <w:t xml:space="preserve"> </w:t>
      </w:r>
      <w:r>
        <w:rPr>
          <w:b/>
          <w:sz w:val="28"/>
        </w:rPr>
        <w:t xml:space="preserve">об аукционе 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B55119" w:rsidRDefault="00B55119">
      <w:pPr>
        <w:keepNext/>
        <w:keepLines/>
        <w:widowControl w:val="0"/>
        <w:jc w:val="center"/>
        <w:rPr>
          <w:b/>
          <w:sz w:val="28"/>
        </w:rPr>
      </w:pPr>
    </w:p>
    <w:p w:rsidR="00B55119" w:rsidRDefault="00B55119">
      <w:pPr>
        <w:keepNext/>
        <w:keepLines/>
        <w:widowControl w:val="0"/>
        <w:rPr>
          <w:b/>
          <w:sz w:val="28"/>
        </w:rPr>
      </w:pPr>
    </w:p>
    <w:p w:rsidR="00B55119" w:rsidRDefault="00B55119">
      <w:pPr>
        <w:keepNext/>
        <w:keepLines/>
        <w:widowControl w:val="0"/>
        <w:rPr>
          <w:b/>
          <w:sz w:val="28"/>
        </w:rPr>
      </w:pPr>
    </w:p>
    <w:p w:rsidR="00B55119" w:rsidRDefault="00B55119">
      <w:pPr>
        <w:pStyle w:val="af0"/>
        <w:jc w:val="center"/>
        <w:rPr>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jc w:val="center"/>
        <w:rPr>
          <w:b/>
          <w:sz w:val="28"/>
        </w:rPr>
      </w:pPr>
    </w:p>
    <w:p w:rsidR="00B55119" w:rsidRDefault="00B55119">
      <w:pPr>
        <w:rPr>
          <w:b/>
          <w:sz w:val="28"/>
        </w:rPr>
      </w:pPr>
    </w:p>
    <w:p w:rsidR="00B55119" w:rsidRDefault="00B55119">
      <w:pPr>
        <w:rPr>
          <w:b/>
          <w:sz w:val="28"/>
        </w:rPr>
      </w:pPr>
    </w:p>
    <w:p w:rsidR="00B55119" w:rsidRDefault="00B11A26">
      <w:pPr>
        <w:jc w:val="center"/>
      </w:pPr>
      <w:r>
        <w:rPr>
          <w:sz w:val="28"/>
        </w:rPr>
        <w:t>Звенигово, 2023 г.</w:t>
      </w:r>
      <w:r>
        <w:rPr>
          <w:sz w:val="28"/>
        </w:rPr>
        <w:br w:type="page"/>
      </w:r>
    </w:p>
    <w:p w:rsidR="00B55119" w:rsidRDefault="00B11A26">
      <w:pPr>
        <w:pStyle w:val="33"/>
        <w:jc w:val="both"/>
      </w:pPr>
      <w:r>
        <w:lastRenderedPageBreak/>
        <w:t xml:space="preserve">   СОДЕРЖАНИЕ</w:t>
      </w:r>
    </w:p>
    <w:tbl>
      <w:tblPr>
        <w:tblW w:w="0" w:type="auto"/>
        <w:tblLayout w:type="fixed"/>
        <w:tblLook w:val="04A0" w:firstRow="1" w:lastRow="0" w:firstColumn="1" w:lastColumn="0" w:noHBand="0" w:noVBand="1"/>
      </w:tblPr>
      <w:tblGrid>
        <w:gridCol w:w="9322"/>
        <w:gridCol w:w="851"/>
      </w:tblGrid>
      <w:tr w:rsidR="00B55119">
        <w:tc>
          <w:tcPr>
            <w:tcW w:w="9322" w:type="dxa"/>
          </w:tcPr>
          <w:p w:rsidR="00B55119" w:rsidRDefault="00B11A26">
            <w:pPr>
              <w:jc w:val="both"/>
              <w:rPr>
                <w:rStyle w:val="afff7"/>
                <w:b/>
                <w:color w:val="000000"/>
                <w:u w:val="none"/>
              </w:rPr>
            </w:pPr>
            <w:r>
              <w:rPr>
                <w:rStyle w:val="afff7"/>
                <w:b/>
                <w:color w:val="000000"/>
                <w:u w:val="none"/>
              </w:rPr>
              <w:t>РАЗДЕЛ I. ОБЩИЕ УСЛОВИЯ ПРОВЕДЕНИЯ АУКЦИОНА</w:t>
            </w:r>
          </w:p>
        </w:tc>
        <w:tc>
          <w:tcPr>
            <w:tcW w:w="851" w:type="dxa"/>
          </w:tcPr>
          <w:p w:rsidR="00B55119" w:rsidRDefault="00B55119">
            <w:pPr>
              <w:jc w:val="center"/>
            </w:pPr>
          </w:p>
        </w:tc>
      </w:tr>
      <w:tr w:rsidR="00B55119">
        <w:trPr>
          <w:trHeight w:val="286"/>
        </w:trPr>
        <w:tc>
          <w:tcPr>
            <w:tcW w:w="9322" w:type="dxa"/>
          </w:tcPr>
          <w:p w:rsidR="00B55119" w:rsidRDefault="00B11A26">
            <w:pPr>
              <w:jc w:val="both"/>
              <w:rPr>
                <w:rStyle w:val="afff7"/>
                <w:b/>
                <w:color w:val="000000"/>
                <w:u w:val="none"/>
              </w:rPr>
            </w:pPr>
            <w:r>
              <w:rPr>
                <w:rStyle w:val="afff7"/>
                <w:b/>
                <w:color w:val="000000"/>
                <w:u w:val="none"/>
              </w:rPr>
              <w:t>1. ОБЩИЕ ПОЛОЖЕНИЯ</w:t>
            </w:r>
          </w:p>
        </w:tc>
        <w:tc>
          <w:tcPr>
            <w:tcW w:w="851" w:type="dxa"/>
          </w:tcPr>
          <w:p w:rsidR="00B55119" w:rsidRDefault="00B55119">
            <w:pPr>
              <w:jc w:val="center"/>
            </w:pPr>
          </w:p>
        </w:tc>
      </w:tr>
      <w:tr w:rsidR="00B55119">
        <w:tc>
          <w:tcPr>
            <w:tcW w:w="9322" w:type="dxa"/>
          </w:tcPr>
          <w:p w:rsidR="00B55119" w:rsidRDefault="00B11A26">
            <w:pPr>
              <w:pStyle w:val="1ff1"/>
              <w:jc w:val="both"/>
              <w:rPr>
                <w:rStyle w:val="afff7"/>
                <w:color w:val="000000"/>
                <w:u w:val="none"/>
              </w:rPr>
            </w:pPr>
            <w:r>
              <w:rPr>
                <w:rStyle w:val="afff7"/>
                <w:color w:val="000000"/>
                <w:u w:val="none"/>
              </w:rPr>
              <w:t>1.1. Законодательное регулирование</w:t>
            </w:r>
          </w:p>
        </w:tc>
        <w:tc>
          <w:tcPr>
            <w:tcW w:w="851" w:type="dxa"/>
          </w:tcPr>
          <w:p w:rsidR="00B55119" w:rsidRDefault="00B55119">
            <w:pPr>
              <w:jc w:val="center"/>
            </w:pPr>
          </w:p>
        </w:tc>
      </w:tr>
      <w:tr w:rsidR="00B55119">
        <w:tc>
          <w:tcPr>
            <w:tcW w:w="9322" w:type="dxa"/>
          </w:tcPr>
          <w:p w:rsidR="00B55119" w:rsidRDefault="00B11A26">
            <w:pPr>
              <w:pStyle w:val="1ff1"/>
              <w:jc w:val="both"/>
              <w:rPr>
                <w:rStyle w:val="afff7"/>
                <w:color w:val="000000"/>
                <w:u w:val="none"/>
              </w:rPr>
            </w:pPr>
            <w:r>
              <w:rPr>
                <w:rStyle w:val="afff7"/>
                <w:color w:val="000000"/>
                <w:u w:val="none"/>
              </w:rPr>
              <w:t>1.2. Организатор аукциона</w:t>
            </w:r>
          </w:p>
          <w:p w:rsidR="00B55119" w:rsidRDefault="00B11A26">
            <w:pPr>
              <w:pStyle w:val="1ff1"/>
              <w:jc w:val="both"/>
              <w:rPr>
                <w:rStyle w:val="afff7"/>
                <w:color w:val="000000"/>
                <w:u w:val="none"/>
              </w:rPr>
            </w:pPr>
            <w:r>
              <w:rPr>
                <w:rStyle w:val="afff7"/>
                <w:color w:val="000000"/>
                <w:u w:val="none"/>
              </w:rPr>
              <w:t xml:space="preserve">1.3. Цели проведения аукциона                                                                                                        </w:t>
            </w:r>
          </w:p>
        </w:tc>
        <w:tc>
          <w:tcPr>
            <w:tcW w:w="851" w:type="dxa"/>
          </w:tcPr>
          <w:p w:rsidR="00B55119" w:rsidRDefault="00B55119">
            <w:pPr>
              <w:jc w:val="center"/>
            </w:pPr>
          </w:p>
        </w:tc>
      </w:tr>
      <w:tr w:rsidR="00B55119">
        <w:tc>
          <w:tcPr>
            <w:tcW w:w="9322" w:type="dxa"/>
          </w:tcPr>
          <w:p w:rsidR="00B55119" w:rsidRDefault="00B11A26">
            <w:pPr>
              <w:jc w:val="both"/>
            </w:pPr>
            <w:r>
              <w:rPr>
                <w:rStyle w:val="afff7"/>
                <w:color w:val="000000"/>
                <w:u w:val="none"/>
              </w:rPr>
              <w:t xml:space="preserve">1.4. </w:t>
            </w:r>
            <w:r>
              <w:t>Наименование, форма и предмет аукциона</w:t>
            </w:r>
          </w:p>
        </w:tc>
        <w:tc>
          <w:tcPr>
            <w:tcW w:w="851" w:type="dxa"/>
          </w:tcPr>
          <w:p w:rsidR="00B55119" w:rsidRDefault="00B55119">
            <w:pPr>
              <w:jc w:val="center"/>
            </w:pPr>
          </w:p>
        </w:tc>
      </w:tr>
      <w:tr w:rsidR="00B55119">
        <w:tc>
          <w:tcPr>
            <w:tcW w:w="9322" w:type="dxa"/>
          </w:tcPr>
          <w:p w:rsidR="00B55119" w:rsidRDefault="00B11A26">
            <w:pPr>
              <w:jc w:val="both"/>
            </w:pPr>
            <w:r>
              <w:t xml:space="preserve">1.5. Начальная (минимальная) цена договора аренды (цена лота). Величина повышения начальной (минимальной) цены договора аренды (цены лота) («шаг аукциона»)             </w:t>
            </w:r>
          </w:p>
        </w:tc>
        <w:tc>
          <w:tcPr>
            <w:tcW w:w="851" w:type="dxa"/>
          </w:tcPr>
          <w:p w:rsidR="00B55119" w:rsidRDefault="00B55119">
            <w:pPr>
              <w:jc w:val="center"/>
            </w:pPr>
          </w:p>
        </w:tc>
      </w:tr>
      <w:tr w:rsidR="00B55119">
        <w:tc>
          <w:tcPr>
            <w:tcW w:w="9322" w:type="dxa"/>
          </w:tcPr>
          <w:p w:rsidR="00B55119" w:rsidRDefault="00B11A26">
            <w:pPr>
              <w:jc w:val="both"/>
            </w:pPr>
            <w:r>
              <w:rPr>
                <w:rStyle w:val="afff7"/>
                <w:color w:val="000000"/>
                <w:u w:val="none"/>
              </w:rPr>
              <w:t>1.6. Требования к участникам аукциона</w:t>
            </w:r>
          </w:p>
        </w:tc>
        <w:tc>
          <w:tcPr>
            <w:tcW w:w="851" w:type="dxa"/>
          </w:tcPr>
          <w:p w:rsidR="00B55119" w:rsidRDefault="00B55119">
            <w:pPr>
              <w:jc w:val="center"/>
            </w:pPr>
          </w:p>
        </w:tc>
      </w:tr>
      <w:tr w:rsidR="00B55119">
        <w:tc>
          <w:tcPr>
            <w:tcW w:w="9322" w:type="dxa"/>
          </w:tcPr>
          <w:p w:rsidR="00B55119" w:rsidRDefault="00B11A26">
            <w:pPr>
              <w:jc w:val="both"/>
            </w:pPr>
            <w:r>
              <w:rPr>
                <w:rStyle w:val="afff7"/>
                <w:color w:val="000000"/>
                <w:u w:val="none"/>
              </w:rPr>
              <w:t xml:space="preserve">1.7. </w:t>
            </w:r>
            <w:r>
              <w:t>Условия допуска к участию в аукционе</w:t>
            </w:r>
          </w:p>
        </w:tc>
        <w:tc>
          <w:tcPr>
            <w:tcW w:w="851" w:type="dxa"/>
          </w:tcPr>
          <w:p w:rsidR="00B55119" w:rsidRDefault="00B55119">
            <w:pPr>
              <w:jc w:val="center"/>
            </w:pPr>
          </w:p>
        </w:tc>
      </w:tr>
      <w:tr w:rsidR="00B55119">
        <w:tc>
          <w:tcPr>
            <w:tcW w:w="9322" w:type="dxa"/>
          </w:tcPr>
          <w:p w:rsidR="00B55119" w:rsidRDefault="00B11A26">
            <w:pPr>
              <w:pStyle w:val="1ff1"/>
              <w:jc w:val="both"/>
              <w:rPr>
                <w:rStyle w:val="afff7"/>
                <w:b/>
                <w:color w:val="000000"/>
                <w:u w:val="none"/>
              </w:rPr>
            </w:pPr>
            <w:r>
              <w:rPr>
                <w:rStyle w:val="afff7"/>
                <w:b/>
                <w:color w:val="000000"/>
                <w:u w:val="none"/>
              </w:rPr>
              <w:t>2. ОРГАНИЗАЦИЯ АУКЦИОНА</w:t>
            </w:r>
          </w:p>
        </w:tc>
        <w:tc>
          <w:tcPr>
            <w:tcW w:w="851" w:type="dxa"/>
          </w:tcPr>
          <w:p w:rsidR="00B55119" w:rsidRDefault="00B55119">
            <w:pPr>
              <w:jc w:val="center"/>
            </w:pPr>
          </w:p>
        </w:tc>
      </w:tr>
      <w:tr w:rsidR="00B55119">
        <w:tc>
          <w:tcPr>
            <w:tcW w:w="9322" w:type="dxa"/>
          </w:tcPr>
          <w:p w:rsidR="00B55119" w:rsidRDefault="00B11A26">
            <w:pPr>
              <w:pStyle w:val="1ff1"/>
              <w:jc w:val="both"/>
              <w:rPr>
                <w:rStyle w:val="afff7"/>
                <w:color w:val="000000"/>
                <w:u w:val="none"/>
              </w:rPr>
            </w:pPr>
            <w:r>
              <w:rPr>
                <w:rStyle w:val="afff7"/>
                <w:color w:val="000000"/>
                <w:u w:val="none"/>
              </w:rPr>
              <w:t>2.1. Решение о проведении аукциона</w:t>
            </w:r>
          </w:p>
        </w:tc>
        <w:tc>
          <w:tcPr>
            <w:tcW w:w="851" w:type="dxa"/>
          </w:tcPr>
          <w:p w:rsidR="00B55119" w:rsidRDefault="00B55119">
            <w:pPr>
              <w:jc w:val="center"/>
            </w:pPr>
          </w:p>
        </w:tc>
      </w:tr>
      <w:tr w:rsidR="00B55119">
        <w:tc>
          <w:tcPr>
            <w:tcW w:w="9322" w:type="dxa"/>
          </w:tcPr>
          <w:p w:rsidR="00B55119" w:rsidRDefault="00B11A26">
            <w:pPr>
              <w:jc w:val="both"/>
              <w:rPr>
                <w:rStyle w:val="afff7"/>
                <w:color w:val="000000"/>
                <w:u w:val="none"/>
              </w:rPr>
            </w:pPr>
            <w:r>
              <w:rPr>
                <w:rStyle w:val="afff7"/>
                <w:color w:val="000000"/>
                <w:u w:val="none"/>
              </w:rPr>
              <w:t>2.2. Аукционная комиссия</w:t>
            </w:r>
          </w:p>
          <w:p w:rsidR="00B55119" w:rsidRDefault="00B11A26">
            <w:pPr>
              <w:jc w:val="both"/>
              <w:rPr>
                <w:rStyle w:val="afff7"/>
                <w:color w:val="000000"/>
                <w:u w:val="none"/>
              </w:rPr>
            </w:pPr>
            <w:r>
              <w:t>2.3. Требования к проведению аукциона</w:t>
            </w:r>
          </w:p>
        </w:tc>
        <w:tc>
          <w:tcPr>
            <w:tcW w:w="851" w:type="dxa"/>
          </w:tcPr>
          <w:p w:rsidR="00B55119" w:rsidRDefault="00B55119">
            <w:pPr>
              <w:jc w:val="center"/>
            </w:pPr>
          </w:p>
        </w:tc>
      </w:tr>
      <w:tr w:rsidR="00B55119">
        <w:tc>
          <w:tcPr>
            <w:tcW w:w="9322" w:type="dxa"/>
          </w:tcPr>
          <w:p w:rsidR="00B55119" w:rsidRDefault="00B11A26">
            <w:pPr>
              <w:pStyle w:val="1ff1"/>
              <w:jc w:val="both"/>
              <w:rPr>
                <w:rStyle w:val="afff7"/>
                <w:color w:val="000000"/>
                <w:u w:val="none"/>
              </w:rPr>
            </w:pPr>
            <w:r>
              <w:rPr>
                <w:rStyle w:val="afff7"/>
                <w:color w:val="000000"/>
                <w:u w:val="none"/>
              </w:rPr>
              <w:t>2.4. Размещение информации о проведении аукциона</w:t>
            </w:r>
          </w:p>
        </w:tc>
        <w:tc>
          <w:tcPr>
            <w:tcW w:w="851" w:type="dxa"/>
          </w:tcPr>
          <w:p w:rsidR="00B55119" w:rsidRDefault="00B55119">
            <w:pPr>
              <w:jc w:val="center"/>
            </w:pPr>
          </w:p>
        </w:tc>
      </w:tr>
      <w:tr w:rsidR="00B55119">
        <w:tc>
          <w:tcPr>
            <w:tcW w:w="9322" w:type="dxa"/>
          </w:tcPr>
          <w:p w:rsidR="00B55119" w:rsidRDefault="00B11A26">
            <w:pPr>
              <w:pStyle w:val="1ff1"/>
              <w:jc w:val="both"/>
              <w:rPr>
                <w:rStyle w:val="afff7"/>
                <w:color w:val="000000"/>
                <w:u w:val="none"/>
              </w:rPr>
            </w:pPr>
            <w:r>
              <w:rPr>
                <w:rStyle w:val="afff7"/>
                <w:color w:val="000000"/>
                <w:u w:val="none"/>
              </w:rPr>
              <w:t>2.5. Место, дата и время проведения аукциона</w:t>
            </w:r>
          </w:p>
          <w:p w:rsidR="00B55119" w:rsidRDefault="00B11A26">
            <w:pPr>
              <w:pStyle w:val="1ff1"/>
              <w:jc w:val="both"/>
              <w:rPr>
                <w:rStyle w:val="afff7"/>
                <w:color w:val="000000"/>
                <w:u w:val="none"/>
              </w:rPr>
            </w:pPr>
            <w:r>
              <w:rPr>
                <w:rStyle w:val="afff7"/>
                <w:color w:val="000000"/>
                <w:u w:val="none"/>
              </w:rPr>
              <w:t>2.6. Место, дата, срок начала и окончания подачи заявок на участие в аукционе</w:t>
            </w:r>
          </w:p>
          <w:p w:rsidR="00B55119" w:rsidRDefault="00B11A26">
            <w:pPr>
              <w:rPr>
                <w:rStyle w:val="afff7"/>
                <w:color w:val="000000"/>
                <w:u w:val="none"/>
              </w:rPr>
            </w:pPr>
            <w:r>
              <w:rPr>
                <w:rStyle w:val="afff7"/>
                <w:color w:val="000000"/>
                <w:u w:val="none"/>
              </w:rPr>
              <w:t>2.7. Место, день и время начала рассмотрения заявок на участие в аукционе</w:t>
            </w:r>
          </w:p>
          <w:p w:rsidR="00B55119" w:rsidRDefault="00B11A26">
            <w:pPr>
              <w:rPr>
                <w:rStyle w:val="afff7"/>
                <w:color w:val="000000"/>
                <w:u w:val="none"/>
              </w:rPr>
            </w:pPr>
            <w:r>
              <w:rPr>
                <w:rStyle w:val="afff7"/>
                <w:color w:val="000000"/>
                <w:u w:val="none"/>
              </w:rPr>
              <w:t>2.8. Внесение изменений в извещение о проведении аукциона и в документацию об аукционе. Отказ от проведения аукциона</w:t>
            </w:r>
          </w:p>
        </w:tc>
        <w:tc>
          <w:tcPr>
            <w:tcW w:w="851" w:type="dxa"/>
          </w:tcPr>
          <w:p w:rsidR="00B55119" w:rsidRDefault="00B55119">
            <w:pPr>
              <w:pStyle w:val="1ff1"/>
              <w:jc w:val="center"/>
            </w:pPr>
          </w:p>
        </w:tc>
      </w:tr>
      <w:tr w:rsidR="00B55119">
        <w:tc>
          <w:tcPr>
            <w:tcW w:w="9322" w:type="dxa"/>
          </w:tcPr>
          <w:p w:rsidR="00B55119" w:rsidRDefault="00B11A26">
            <w:pPr>
              <w:pStyle w:val="1ff1"/>
              <w:jc w:val="both"/>
            </w:pPr>
            <w:r>
              <w:rPr>
                <w:rStyle w:val="afff7"/>
                <w:b/>
                <w:color w:val="000000"/>
                <w:u w:val="none"/>
              </w:rPr>
              <w:t xml:space="preserve">3. </w:t>
            </w:r>
            <w:r>
              <w:rPr>
                <w:b/>
              </w:rPr>
              <w:t>ПОРЯДОК ПОЛУЧЕНИЯ ДОКУМЕНТАЦИИ ОБ АУКЦИОНЕ, РАЗЪЯСНЕНИЙ ЕЕ ПОЛОЖЕНИЙ</w:t>
            </w:r>
            <w:r>
              <w:tab/>
            </w:r>
          </w:p>
          <w:p w:rsidR="00B55119" w:rsidRDefault="00B11A26">
            <w:pPr>
              <w:jc w:val="both"/>
              <w:rPr>
                <w:rStyle w:val="afff7"/>
                <w:color w:val="000000"/>
                <w:u w:val="none"/>
              </w:rPr>
            </w:pPr>
            <w:r>
              <w:rPr>
                <w:rStyle w:val="afff7"/>
                <w:color w:val="000000"/>
                <w:u w:val="none"/>
              </w:rPr>
              <w:t>3.1. Получение документации об аукционе</w:t>
            </w:r>
          </w:p>
        </w:tc>
        <w:tc>
          <w:tcPr>
            <w:tcW w:w="851" w:type="dxa"/>
          </w:tcPr>
          <w:p w:rsidR="00B55119" w:rsidRDefault="00B55119">
            <w:pPr>
              <w:jc w:val="center"/>
            </w:pPr>
          </w:p>
        </w:tc>
      </w:tr>
      <w:tr w:rsidR="00B55119">
        <w:tc>
          <w:tcPr>
            <w:tcW w:w="9322" w:type="dxa"/>
          </w:tcPr>
          <w:p w:rsidR="00B55119" w:rsidRDefault="00B11A26">
            <w:pPr>
              <w:jc w:val="both"/>
              <w:rPr>
                <w:rStyle w:val="afff7"/>
                <w:color w:val="000000"/>
                <w:u w:val="none"/>
              </w:rPr>
            </w:pPr>
            <w:r>
              <w:rPr>
                <w:rStyle w:val="afff7"/>
                <w:color w:val="000000"/>
                <w:u w:val="none"/>
              </w:rPr>
              <w:t>3.2. Разъяснение положений документации об аукционе</w:t>
            </w:r>
          </w:p>
        </w:tc>
        <w:tc>
          <w:tcPr>
            <w:tcW w:w="851" w:type="dxa"/>
          </w:tcPr>
          <w:p w:rsidR="00B55119" w:rsidRDefault="00B55119">
            <w:pPr>
              <w:jc w:val="center"/>
            </w:pPr>
          </w:p>
        </w:tc>
      </w:tr>
      <w:tr w:rsidR="00B55119">
        <w:trPr>
          <w:trHeight w:val="1555"/>
        </w:trPr>
        <w:tc>
          <w:tcPr>
            <w:tcW w:w="9322" w:type="dxa"/>
          </w:tcPr>
          <w:p w:rsidR="00B55119" w:rsidRDefault="00B11A26">
            <w:pPr>
              <w:pStyle w:val="1ff1"/>
              <w:jc w:val="both"/>
            </w:pPr>
            <w:r>
              <w:rPr>
                <w:rStyle w:val="afff7"/>
                <w:b/>
                <w:color w:val="000000"/>
                <w:u w:val="none"/>
              </w:rPr>
              <w:t>4. ПОДГОТОВКА, ПОРЯДОК ПОДАЧИ И ОТЗЫВА ЗАЯВКИ НА УЧАСТИЕ В АУКЦИОНЕ</w:t>
            </w:r>
            <w:r>
              <w:tab/>
            </w:r>
          </w:p>
          <w:p w:rsidR="00B55119" w:rsidRDefault="00B11A26">
            <w:pPr>
              <w:pStyle w:val="1ff1"/>
              <w:jc w:val="both"/>
            </w:pPr>
            <w:r>
              <w:rPr>
                <w:rStyle w:val="afff7"/>
                <w:color w:val="000000"/>
                <w:u w:val="none"/>
              </w:rPr>
              <w:t>4.1. Форма заявки на участие в аукционе</w:t>
            </w:r>
            <w:r>
              <w:t xml:space="preserve"> и требования к ее оформлению</w:t>
            </w:r>
            <w:r>
              <w:tab/>
            </w:r>
          </w:p>
          <w:p w:rsidR="00B55119" w:rsidRDefault="00B11A26">
            <w:pPr>
              <w:pStyle w:val="1ff1"/>
              <w:jc w:val="both"/>
              <w:rPr>
                <w:rStyle w:val="afff7"/>
                <w:color w:val="000000"/>
                <w:u w:val="none"/>
              </w:rPr>
            </w:pPr>
            <w:r>
              <w:rPr>
                <w:rStyle w:val="afff7"/>
                <w:color w:val="000000"/>
                <w:u w:val="none"/>
              </w:rPr>
              <w:t xml:space="preserve">4.2. Требования к содержанию документов, входящих в состав заявки на  участие </w:t>
            </w:r>
            <w:r>
              <w:rPr>
                <w:rStyle w:val="afff7"/>
                <w:color w:val="000000"/>
                <w:u w:val="none"/>
              </w:rPr>
              <w:br/>
              <w:t>в аукционе</w:t>
            </w:r>
          </w:p>
          <w:p w:rsidR="00B55119" w:rsidRDefault="00B11A26">
            <w:r>
              <w:t>4.3. Порядок подачи и отзыва заявок на участие в аукционе</w:t>
            </w:r>
          </w:p>
        </w:tc>
        <w:tc>
          <w:tcPr>
            <w:tcW w:w="851" w:type="dxa"/>
          </w:tcPr>
          <w:p w:rsidR="00B55119" w:rsidRDefault="00B55119">
            <w:pPr>
              <w:jc w:val="center"/>
            </w:pPr>
          </w:p>
        </w:tc>
      </w:tr>
      <w:tr w:rsidR="00B55119">
        <w:tc>
          <w:tcPr>
            <w:tcW w:w="9322" w:type="dxa"/>
          </w:tcPr>
          <w:p w:rsidR="00B55119" w:rsidRDefault="00B11A26">
            <w:pPr>
              <w:pStyle w:val="1ff1"/>
              <w:jc w:val="both"/>
            </w:pPr>
            <w:r>
              <w:rPr>
                <w:rStyle w:val="afff7"/>
                <w:b/>
                <w:color w:val="000000"/>
                <w:u w:val="none"/>
              </w:rPr>
              <w:t>5. РАССМОТРЕНИЕ ЗАЯВОК НА УЧАСТИЕ В АУКЦИОНЕ</w:t>
            </w:r>
            <w:r>
              <w:tab/>
              <w:t xml:space="preserve"> </w:t>
            </w:r>
          </w:p>
        </w:tc>
        <w:tc>
          <w:tcPr>
            <w:tcW w:w="851" w:type="dxa"/>
          </w:tcPr>
          <w:p w:rsidR="00B55119" w:rsidRDefault="00B55119">
            <w:pPr>
              <w:jc w:val="center"/>
            </w:pPr>
          </w:p>
        </w:tc>
      </w:tr>
      <w:tr w:rsidR="00B55119">
        <w:tc>
          <w:tcPr>
            <w:tcW w:w="9322" w:type="dxa"/>
          </w:tcPr>
          <w:p w:rsidR="00B55119" w:rsidRDefault="00B11A26">
            <w:pPr>
              <w:pStyle w:val="1ff1"/>
              <w:jc w:val="both"/>
            </w:pPr>
            <w:r>
              <w:rPr>
                <w:b/>
              </w:rPr>
              <w:t>6. ПРОВЕДЕНИЕ АУКЦИОНА</w:t>
            </w:r>
            <w:r>
              <w:tab/>
            </w:r>
          </w:p>
          <w:p w:rsidR="00B55119" w:rsidRDefault="00B11A26">
            <w:pPr>
              <w:pStyle w:val="1ff1"/>
              <w:jc w:val="both"/>
            </w:pPr>
            <w:r>
              <w:t xml:space="preserve">6.1. Порядок проведения аукциона </w:t>
            </w:r>
          </w:p>
          <w:p w:rsidR="00B55119" w:rsidRDefault="00B11A26">
            <w:pPr>
              <w:pStyle w:val="1ff1"/>
              <w:jc w:val="both"/>
              <w:rPr>
                <w:b/>
              </w:rPr>
            </w:pPr>
            <w:r>
              <w:t>6.2. Определение победителя аукциона</w:t>
            </w:r>
            <w:r>
              <w:rPr>
                <w:b/>
              </w:rPr>
              <w:t xml:space="preserve"> </w:t>
            </w:r>
          </w:p>
        </w:tc>
        <w:tc>
          <w:tcPr>
            <w:tcW w:w="851" w:type="dxa"/>
          </w:tcPr>
          <w:p w:rsidR="00B55119" w:rsidRDefault="00B55119">
            <w:pPr>
              <w:jc w:val="center"/>
            </w:pPr>
          </w:p>
        </w:tc>
      </w:tr>
      <w:tr w:rsidR="00B55119">
        <w:tc>
          <w:tcPr>
            <w:tcW w:w="9322" w:type="dxa"/>
          </w:tcPr>
          <w:p w:rsidR="00B55119" w:rsidRDefault="00B11A26">
            <w:pPr>
              <w:pStyle w:val="1ff1"/>
              <w:tabs>
                <w:tab w:val="left" w:pos="708"/>
                <w:tab w:val="left" w:pos="1416"/>
                <w:tab w:val="left" w:pos="2124"/>
                <w:tab w:val="left" w:pos="2832"/>
                <w:tab w:val="left" w:pos="3540"/>
                <w:tab w:val="left" w:pos="7401"/>
              </w:tabs>
              <w:jc w:val="both"/>
              <w:rPr>
                <w:rStyle w:val="afff7"/>
                <w:b/>
                <w:color w:val="000000"/>
                <w:u w:val="none"/>
              </w:rPr>
            </w:pPr>
            <w:r>
              <w:rPr>
                <w:rStyle w:val="afff7"/>
                <w:b/>
                <w:color w:val="000000"/>
                <w:u w:val="none"/>
              </w:rPr>
              <w:t xml:space="preserve">7. ЗАКЛЮЧЕНИЕ ДОГОВОРА АРЕНДЫ ПО РЕЗУЛЬТАТАМ ПРОВЕДЕНИЯ АУКЦИОНА </w:t>
            </w:r>
          </w:p>
          <w:p w:rsidR="00B55119" w:rsidRDefault="00B11A26">
            <w:pPr>
              <w:pStyle w:val="1ff1"/>
              <w:tabs>
                <w:tab w:val="left" w:pos="708"/>
                <w:tab w:val="left" w:pos="1416"/>
                <w:tab w:val="left" w:pos="2124"/>
                <w:tab w:val="left" w:pos="2832"/>
                <w:tab w:val="left" w:pos="3540"/>
                <w:tab w:val="left" w:pos="7401"/>
              </w:tabs>
              <w:jc w:val="both"/>
              <w:rPr>
                <w:rStyle w:val="afff7"/>
                <w:color w:val="000000"/>
                <w:u w:val="none"/>
              </w:rPr>
            </w:pPr>
            <w:r>
              <w:rPr>
                <w:rStyle w:val="afff7"/>
                <w:color w:val="000000"/>
                <w:u w:val="none"/>
              </w:rPr>
              <w:t>7.1.  Срок заключения договора аренды</w:t>
            </w:r>
          </w:p>
          <w:p w:rsidR="00B55119" w:rsidRDefault="00B11A26">
            <w:pPr>
              <w:pStyle w:val="1ff1"/>
              <w:tabs>
                <w:tab w:val="left" w:pos="708"/>
                <w:tab w:val="left" w:pos="1416"/>
                <w:tab w:val="left" w:pos="2124"/>
                <w:tab w:val="left" w:pos="2832"/>
                <w:tab w:val="left" w:pos="3540"/>
                <w:tab w:val="left" w:pos="7401"/>
              </w:tabs>
              <w:jc w:val="both"/>
              <w:rPr>
                <w:rStyle w:val="afff7"/>
                <w:color w:val="000000"/>
                <w:u w:val="none"/>
              </w:rPr>
            </w:pPr>
            <w:r>
              <w:rPr>
                <w:rStyle w:val="afff7"/>
                <w:color w:val="000000"/>
                <w:u w:val="none"/>
              </w:rPr>
              <w:t>7.2. Форма, сроки и порядок оплаты по договору</w:t>
            </w:r>
          </w:p>
          <w:p w:rsidR="00B55119" w:rsidRDefault="00B11A26">
            <w:pPr>
              <w:pStyle w:val="1ff1"/>
              <w:tabs>
                <w:tab w:val="left" w:pos="708"/>
                <w:tab w:val="left" w:pos="1416"/>
                <w:tab w:val="left" w:pos="2124"/>
                <w:tab w:val="left" w:pos="2832"/>
                <w:tab w:val="left" w:pos="3540"/>
                <w:tab w:val="left" w:pos="7401"/>
              </w:tabs>
              <w:jc w:val="both"/>
              <w:rPr>
                <w:rStyle w:val="afff7"/>
                <w:color w:val="000000"/>
                <w:u w:val="none"/>
              </w:rPr>
            </w:pPr>
            <w:r>
              <w:rPr>
                <w:rStyle w:val="afff7"/>
                <w:color w:val="000000"/>
                <w:u w:val="none"/>
              </w:rPr>
              <w:t>7.3. Размер обеспечения исполнения договора, срок и порядок его предоставления</w:t>
            </w:r>
            <w:r>
              <w:rPr>
                <w:rStyle w:val="afff7"/>
                <w:color w:val="000000"/>
                <w:u w:val="none"/>
              </w:rPr>
              <w:tab/>
            </w:r>
          </w:p>
          <w:p w:rsidR="00B55119" w:rsidRDefault="00B11A26">
            <w:r>
              <w:t>7.4. Передача имущества по договору аренды имущества по итогам аукциона</w:t>
            </w:r>
          </w:p>
          <w:p w:rsidR="00B55119" w:rsidRDefault="00B11A26">
            <w:pPr>
              <w:pStyle w:val="37"/>
              <w:tabs>
                <w:tab w:val="left" w:pos="708"/>
                <w:tab w:val="left" w:pos="1416"/>
                <w:tab w:val="left" w:pos="2124"/>
                <w:tab w:val="left" w:pos="2832"/>
                <w:tab w:val="left" w:pos="3540"/>
                <w:tab w:val="left" w:pos="7401"/>
              </w:tabs>
              <w:rPr>
                <w:rStyle w:val="afff7"/>
                <w:color w:val="000000"/>
                <w:u w:val="none"/>
              </w:rPr>
            </w:pPr>
            <w:r>
              <w:rPr>
                <w:rStyle w:val="afff7"/>
                <w:color w:val="000000"/>
                <w:u w:val="none"/>
              </w:rPr>
              <w:t>7.5.  Изменение условий договора аренды и цены договора аренды</w:t>
            </w:r>
          </w:p>
          <w:p w:rsidR="00B55119" w:rsidRDefault="00B11A26">
            <w:pPr>
              <w:rPr>
                <w:rStyle w:val="afff7"/>
                <w:color w:val="000000"/>
                <w:u w:val="none"/>
              </w:rPr>
            </w:pPr>
            <w:r>
              <w:rPr>
                <w:rStyle w:val="afff7"/>
                <w:color w:val="000000"/>
                <w:u w:val="none"/>
              </w:rPr>
              <w:t>7.6.  Перемена собственника или обладателя имущественного права</w:t>
            </w:r>
          </w:p>
        </w:tc>
        <w:tc>
          <w:tcPr>
            <w:tcW w:w="851" w:type="dxa"/>
          </w:tcPr>
          <w:p w:rsidR="00B55119" w:rsidRDefault="00B55119">
            <w:pPr>
              <w:jc w:val="center"/>
            </w:pPr>
          </w:p>
        </w:tc>
      </w:tr>
      <w:tr w:rsidR="00B55119">
        <w:tc>
          <w:tcPr>
            <w:tcW w:w="9322" w:type="dxa"/>
          </w:tcPr>
          <w:p w:rsidR="00B55119" w:rsidRDefault="00B11A26">
            <w:pPr>
              <w:pStyle w:val="1ff1"/>
              <w:jc w:val="both"/>
              <w:rPr>
                <w:rStyle w:val="afff7"/>
                <w:b/>
                <w:color w:val="000000"/>
                <w:u w:val="none"/>
              </w:rPr>
            </w:pPr>
            <w:r>
              <w:rPr>
                <w:rStyle w:val="afff7"/>
                <w:b/>
                <w:color w:val="000000"/>
                <w:u w:val="none"/>
              </w:rPr>
              <w:t>8.  ПРИЗНАНИЕ АУКЦИОНА НЕСОСТОЯВШИМСЯ</w:t>
            </w:r>
          </w:p>
          <w:p w:rsidR="00B55119" w:rsidRDefault="00B11A26">
            <w:pPr>
              <w:pStyle w:val="1ff1"/>
              <w:jc w:val="both"/>
              <w:rPr>
                <w:rStyle w:val="afff7"/>
                <w:b/>
                <w:color w:val="000000"/>
                <w:u w:val="none"/>
              </w:rPr>
            </w:pPr>
            <w:r>
              <w:rPr>
                <w:rStyle w:val="afff7"/>
                <w:b/>
                <w:color w:val="000000"/>
                <w:u w:val="none"/>
              </w:rPr>
              <w:t xml:space="preserve">9. ОБЕСПЕЧЕНИЕ ЗАЩИТЫ ПРАВ И ЗАКОННЫХ ИНТЕРЕСОВ </w:t>
            </w:r>
          </w:p>
          <w:p w:rsidR="00B55119" w:rsidRDefault="00B11A26">
            <w:pPr>
              <w:pStyle w:val="1ff1"/>
              <w:jc w:val="both"/>
              <w:rPr>
                <w:rStyle w:val="afff7"/>
                <w:b/>
                <w:color w:val="000000"/>
                <w:u w:val="none"/>
              </w:rPr>
            </w:pPr>
            <w:r>
              <w:rPr>
                <w:rStyle w:val="afff7"/>
                <w:b/>
                <w:color w:val="000000"/>
                <w:u w:val="none"/>
              </w:rPr>
              <w:t>УЧАСТНИКОВ АУКЦИОНА</w:t>
            </w:r>
          </w:p>
          <w:p w:rsidR="00B55119" w:rsidRDefault="00B11A26">
            <w:pPr>
              <w:pStyle w:val="1ff1"/>
              <w:jc w:val="both"/>
            </w:pPr>
            <w:r>
              <w:rPr>
                <w:rStyle w:val="afff7"/>
                <w:b/>
                <w:color w:val="000000"/>
                <w:u w:val="none"/>
              </w:rPr>
              <w:t>РАЗДЕЛ II. ОБРАЗЦЫ ФОРМ И ДОКУМЕНТОВ ДЛЯ ЗАПОЛНЕНИЯ УЧАСТНИКАМИ АУКЦИОНА</w:t>
            </w:r>
            <w:r>
              <w:tab/>
            </w:r>
          </w:p>
          <w:p w:rsidR="00B55119" w:rsidRDefault="00B11A26">
            <w:pPr>
              <w:pStyle w:val="1ff1"/>
              <w:jc w:val="both"/>
            </w:pPr>
            <w:r>
              <w:rPr>
                <w:rStyle w:val="afff7"/>
                <w:color w:val="000000"/>
                <w:u w:val="none"/>
              </w:rPr>
              <w:t>2.1.</w:t>
            </w:r>
            <w:r>
              <w:t xml:space="preserve"> Форма заявки на участие в аукционе  </w:t>
            </w:r>
          </w:p>
          <w:p w:rsidR="00B55119" w:rsidRDefault="00B11A26">
            <w:pPr>
              <w:pStyle w:val="1ff1"/>
              <w:jc w:val="both"/>
            </w:pPr>
            <w:r>
              <w:t>2.2. Форма доверенности на уполномоченное лицо, имеющее право подписи и представления интересов организации – участника аукциона</w:t>
            </w:r>
            <w:r>
              <w:tab/>
            </w:r>
          </w:p>
          <w:p w:rsidR="00B55119" w:rsidRDefault="00B11A26">
            <w:pPr>
              <w:pStyle w:val="1ffb"/>
              <w:spacing w:line="240" w:lineRule="auto"/>
              <w:ind w:firstLine="0"/>
              <w:rPr>
                <w:b w:val="0"/>
                <w:sz w:val="24"/>
              </w:rPr>
            </w:pPr>
            <w:r>
              <w:rPr>
                <w:b w:val="0"/>
                <w:sz w:val="24"/>
              </w:rPr>
              <w:t>2.3. Форма запроса на разъяснение положений документации об аукционе</w:t>
            </w:r>
          </w:p>
          <w:p w:rsidR="00B55119" w:rsidRDefault="00B11A26">
            <w:pPr>
              <w:pStyle w:val="1ffb"/>
              <w:spacing w:line="240" w:lineRule="auto"/>
              <w:ind w:firstLine="0"/>
              <w:rPr>
                <w:b w:val="0"/>
                <w:sz w:val="24"/>
              </w:rPr>
            </w:pPr>
            <w:r>
              <w:rPr>
                <w:b w:val="0"/>
                <w:sz w:val="24"/>
              </w:rPr>
              <w:t>2.4. Форма отзыва заявки на участие в аукционе</w:t>
            </w:r>
          </w:p>
          <w:p w:rsidR="00B55119" w:rsidRDefault="00B11A26">
            <w:pPr>
              <w:pStyle w:val="1ffb"/>
              <w:spacing w:line="240" w:lineRule="auto"/>
              <w:ind w:firstLine="0"/>
              <w:rPr>
                <w:b w:val="0"/>
                <w:sz w:val="24"/>
              </w:rPr>
            </w:pPr>
            <w:r>
              <w:rPr>
                <w:b w:val="0"/>
                <w:sz w:val="24"/>
              </w:rPr>
              <w:t>2.</w:t>
            </w:r>
            <w:proofErr w:type="gramStart"/>
            <w:r>
              <w:rPr>
                <w:b w:val="0"/>
                <w:sz w:val="24"/>
              </w:rPr>
              <w:t>5.Форма</w:t>
            </w:r>
            <w:proofErr w:type="gramEnd"/>
            <w:r>
              <w:rPr>
                <w:b w:val="0"/>
                <w:sz w:val="24"/>
              </w:rPr>
              <w:t xml:space="preserve"> анкеты для заявителя на участие в аукционе</w:t>
            </w:r>
          </w:p>
          <w:p w:rsidR="00B55119" w:rsidRDefault="00B11A26">
            <w:pPr>
              <w:pStyle w:val="1ffb"/>
              <w:spacing w:line="240" w:lineRule="auto"/>
              <w:ind w:firstLine="0"/>
              <w:rPr>
                <w:rStyle w:val="afff7"/>
                <w:color w:val="000000"/>
                <w:sz w:val="24"/>
                <w:u w:val="none"/>
              </w:rPr>
            </w:pPr>
            <w:r>
              <w:rPr>
                <w:rStyle w:val="afff7"/>
                <w:smallCaps/>
                <w:color w:val="000000"/>
                <w:u w:val="none"/>
              </w:rPr>
              <w:lastRenderedPageBreak/>
              <w:t>РАЗДЕЛ III. ПРОЕКТ ДОГОВОРА АРЕНДЫ</w:t>
            </w:r>
          </w:p>
        </w:tc>
        <w:tc>
          <w:tcPr>
            <w:tcW w:w="851" w:type="dxa"/>
          </w:tcPr>
          <w:p w:rsidR="00B55119" w:rsidRDefault="00B55119">
            <w:pPr>
              <w:jc w:val="center"/>
            </w:pPr>
          </w:p>
        </w:tc>
      </w:tr>
    </w:tbl>
    <w:p w:rsidR="00B55119" w:rsidRDefault="00B55119">
      <w:pPr>
        <w:pStyle w:val="1ff1"/>
        <w:tabs>
          <w:tab w:val="left" w:pos="9356"/>
          <w:tab w:val="left" w:pos="9498"/>
        </w:tabs>
        <w:jc w:val="center"/>
      </w:pPr>
    </w:p>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 w:rsidR="00B55119" w:rsidRDefault="00B55119">
      <w:pPr>
        <w:pStyle w:val="1ff1"/>
        <w:tabs>
          <w:tab w:val="left" w:pos="9356"/>
          <w:tab w:val="left" w:pos="9498"/>
        </w:tabs>
        <w:jc w:val="center"/>
        <w:rPr>
          <w:b/>
        </w:rPr>
      </w:pPr>
    </w:p>
    <w:p w:rsidR="00B55119" w:rsidRDefault="00B55119">
      <w:pPr>
        <w:pStyle w:val="1ff1"/>
        <w:tabs>
          <w:tab w:val="left" w:pos="9356"/>
          <w:tab w:val="left" w:pos="9498"/>
        </w:tabs>
        <w:jc w:val="center"/>
        <w:rPr>
          <w:b/>
        </w:rPr>
      </w:pPr>
    </w:p>
    <w:p w:rsidR="00B55119" w:rsidRDefault="00B11A26">
      <w:pPr>
        <w:pStyle w:val="1ff1"/>
        <w:tabs>
          <w:tab w:val="left" w:pos="9356"/>
          <w:tab w:val="left" w:pos="9498"/>
        </w:tabs>
        <w:jc w:val="center"/>
        <w:rPr>
          <w:b/>
        </w:rPr>
      </w:pPr>
      <w:r>
        <w:rPr>
          <w:b/>
        </w:rPr>
        <w:lastRenderedPageBreak/>
        <w:t>РАЗДЕЛ I. ОБЩИЕ УСЛОВИЯ ПРОВЕДЕНИЯ АУКЦИОНА</w:t>
      </w:r>
    </w:p>
    <w:p w:rsidR="00B55119" w:rsidRDefault="00B11A26" w:rsidP="00CE02FF">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E02FF" w:rsidRPr="00CE02FF" w:rsidRDefault="00CE02FF" w:rsidP="00CE02FF"/>
    <w:p w:rsidR="00B55119" w:rsidRDefault="00B11A26">
      <w:pPr>
        <w:pStyle w:val="2b"/>
        <w:tabs>
          <w:tab w:val="clear" w:pos="360"/>
        </w:tabs>
        <w:spacing w:after="0"/>
        <w:ind w:left="756"/>
      </w:pPr>
      <w:r>
        <w:t>1.1.   Законодательное регулирование</w:t>
      </w:r>
    </w:p>
    <w:p w:rsidR="00B55119" w:rsidRDefault="00B11A26">
      <w:pPr>
        <w:pStyle w:val="3b"/>
        <w:ind w:left="0" w:firstLine="720"/>
      </w:pPr>
      <w:r>
        <w:t xml:space="preserve">Настоящая документация об аукционе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Приказом Федеральной антимонопольной службы Российской Федерации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а также иными нормативными правовыми актами Российской Федерации и Республики Марий Эл.</w:t>
      </w:r>
    </w:p>
    <w:p w:rsidR="00B55119" w:rsidRDefault="00B11A26">
      <w:pPr>
        <w:pStyle w:val="3b"/>
        <w:ind w:left="0" w:firstLine="720"/>
      </w:pPr>
      <w:r>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rsidR="00B55119" w:rsidRDefault="00B11A26">
      <w:pPr>
        <w:pStyle w:val="2b"/>
        <w:tabs>
          <w:tab w:val="clear" w:pos="360"/>
        </w:tabs>
        <w:spacing w:after="0"/>
        <w:ind w:left="720"/>
      </w:pPr>
      <w:r>
        <w:t>1.2.   Организатор аукциона</w:t>
      </w:r>
    </w:p>
    <w:p w:rsidR="00B55119" w:rsidRDefault="00B11A26">
      <w:pPr>
        <w:pStyle w:val="1f3"/>
        <w:tabs>
          <w:tab w:val="clear" w:pos="1755"/>
        </w:tabs>
        <w:spacing w:after="0"/>
        <w:ind w:left="0" w:firstLine="709"/>
        <w:jc w:val="both"/>
        <w:rPr>
          <w:b w:val="0"/>
          <w:sz w:val="24"/>
        </w:rPr>
      </w:pPr>
      <w:r>
        <w:rPr>
          <w:b w:val="0"/>
          <w:sz w:val="24"/>
        </w:rPr>
        <w:t xml:space="preserve">1.2.1. Организатор аукциона - Администрации </w:t>
      </w:r>
      <w:proofErr w:type="spellStart"/>
      <w:r>
        <w:rPr>
          <w:b w:val="0"/>
          <w:sz w:val="24"/>
        </w:rPr>
        <w:t>Звениговского</w:t>
      </w:r>
      <w:proofErr w:type="spellEnd"/>
      <w:r>
        <w:rPr>
          <w:b w:val="0"/>
          <w:sz w:val="24"/>
        </w:rPr>
        <w:t xml:space="preserve"> муниципального района Республики Марий Эл</w:t>
      </w:r>
      <w:r>
        <w:t xml:space="preserve"> </w:t>
      </w:r>
      <w:r>
        <w:rPr>
          <w:b w:val="0"/>
          <w:sz w:val="24"/>
        </w:rPr>
        <w:t>осуществляет функции по организации и проведению аукциона, предмет и условия которого указаны в пункте 1.4, в соответствии с процедурами, условиями и положениями настоящей документации об аукционе.</w:t>
      </w:r>
    </w:p>
    <w:p w:rsidR="00B55119" w:rsidRDefault="00B11A26">
      <w:pPr>
        <w:tabs>
          <w:tab w:val="left" w:leader="underscore" w:pos="9696"/>
        </w:tabs>
        <w:jc w:val="both"/>
      </w:pPr>
      <w:r>
        <w:t xml:space="preserve">           1.2.2. Сведения об Организаторе аукциона:</w:t>
      </w:r>
    </w:p>
    <w:p w:rsidR="00B55119" w:rsidRDefault="00B11A26">
      <w:pPr>
        <w:tabs>
          <w:tab w:val="left" w:leader="underscore" w:pos="9696"/>
        </w:tabs>
        <w:jc w:val="both"/>
      </w:pPr>
      <w:r>
        <w:t xml:space="preserve">           Адрес: Республика Марий Эл, г. Звенигово, ул. Ленина, 39</w:t>
      </w:r>
    </w:p>
    <w:p w:rsidR="00B55119" w:rsidRDefault="00B11A26">
      <w:pPr>
        <w:tabs>
          <w:tab w:val="left" w:leader="underscore" w:pos="9696"/>
        </w:tabs>
        <w:jc w:val="both"/>
      </w:pPr>
      <w:r>
        <w:t xml:space="preserve">           Контактное лицо: Булатова Елена Аркадьевна</w:t>
      </w:r>
    </w:p>
    <w:p w:rsidR="00B55119" w:rsidRDefault="00B11A26">
      <w:pPr>
        <w:tabs>
          <w:tab w:val="left" w:leader="underscore" w:pos="9696"/>
        </w:tabs>
        <w:jc w:val="both"/>
        <w:rPr>
          <w:b/>
        </w:rPr>
      </w:pPr>
      <w:r>
        <w:t xml:space="preserve">           Телефон: (83645) 7-36-68</w:t>
      </w:r>
      <w:r>
        <w:rPr>
          <w:b/>
        </w:rPr>
        <w:t xml:space="preserve">           </w:t>
      </w:r>
    </w:p>
    <w:p w:rsidR="00B55119" w:rsidRDefault="00B11A26">
      <w:pPr>
        <w:tabs>
          <w:tab w:val="left" w:leader="underscore" w:pos="9696"/>
        </w:tabs>
        <w:jc w:val="both"/>
      </w:pPr>
      <w:r>
        <w:rPr>
          <w:b/>
        </w:rPr>
        <w:t xml:space="preserve">           </w:t>
      </w:r>
      <w:r>
        <w:t xml:space="preserve">Адрес электронной почты: </w:t>
      </w:r>
      <w:hyperlink r:id="rId7" w:history="1">
        <w:r>
          <w:rPr>
            <w:rStyle w:val="afff7"/>
            <w:color w:val="000000"/>
            <w:u w:val="none"/>
          </w:rPr>
          <w:t>adzven@rambler.ru</w:t>
        </w:r>
      </w:hyperlink>
    </w:p>
    <w:p w:rsidR="00B55119" w:rsidRDefault="00B11A26">
      <w:pPr>
        <w:pStyle w:val="1f3"/>
        <w:tabs>
          <w:tab w:val="clear" w:pos="1755"/>
        </w:tabs>
        <w:spacing w:after="0"/>
        <w:ind w:left="0" w:firstLine="0"/>
        <w:jc w:val="both"/>
        <w:rPr>
          <w:b w:val="0"/>
          <w:sz w:val="24"/>
        </w:rPr>
      </w:pPr>
      <w:r>
        <w:rPr>
          <w:b w:val="0"/>
          <w:sz w:val="24"/>
        </w:rPr>
        <w:t xml:space="preserve">  Адрес официального сайта Организатора аукциона:  www.admzven.ru</w:t>
      </w:r>
      <w:r>
        <w:t xml:space="preserve">  </w:t>
      </w:r>
      <w:r>
        <w:rPr>
          <w:sz w:val="24"/>
        </w:rPr>
        <w:br/>
      </w:r>
      <w:r>
        <w:rPr>
          <w:b w:val="0"/>
          <w:sz w:val="24"/>
        </w:rPr>
        <w:t xml:space="preserve">       Адрес официального сайта Российской Федерации в сети "Интернет" для размещения информации о проведении торгов, определенного Правительством Российской Федерации (далее - официальный сайт торгов): http://</w:t>
      </w:r>
      <w:hyperlink r:id="rId8" w:history="1">
        <w:r>
          <w:rPr>
            <w:b w:val="0"/>
            <w:sz w:val="24"/>
          </w:rPr>
          <w:t>www.torgi.gov.ru</w:t>
        </w:r>
      </w:hyperlink>
      <w:r>
        <w:rPr>
          <w:b w:val="0"/>
          <w:sz w:val="24"/>
        </w:rPr>
        <w:t xml:space="preserve"> </w:t>
      </w:r>
    </w:p>
    <w:p w:rsidR="00B55119" w:rsidRDefault="00B11A26">
      <w:pPr>
        <w:pStyle w:val="3b"/>
        <w:ind w:left="0" w:firstLine="720"/>
        <w:rPr>
          <w:b/>
        </w:rPr>
      </w:pPr>
      <w:r>
        <w:rPr>
          <w:b/>
        </w:rPr>
        <w:t>1.3. Цели проведения аукциона</w:t>
      </w:r>
    </w:p>
    <w:p w:rsidR="00B55119" w:rsidRDefault="00B11A26">
      <w:pPr>
        <w:pStyle w:val="3b"/>
        <w:ind w:left="0" w:firstLine="720"/>
      </w:pPr>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B55119" w:rsidRDefault="00B11A26">
      <w:pPr>
        <w:pStyle w:val="3b"/>
        <w:ind w:left="0" w:firstLine="720"/>
        <w:rPr>
          <w:b/>
        </w:rPr>
      </w:pPr>
      <w:r>
        <w:rPr>
          <w:b/>
        </w:rPr>
        <w:t>1.4. Наименование, форма и предмет аукциона</w:t>
      </w:r>
    </w:p>
    <w:p w:rsidR="00B55119" w:rsidRDefault="00B11A26">
      <w:pPr>
        <w:pStyle w:val="3b"/>
        <w:ind w:left="0" w:firstLine="720"/>
      </w:pPr>
      <w:r>
        <w:t>Наименование аукциона:</w:t>
      </w:r>
      <w:r>
        <w:rPr>
          <w:sz w:val="28"/>
        </w:rPr>
        <w:t xml:space="preserve"> </w:t>
      </w:r>
      <w:r>
        <w:t xml:space="preserve">аукцион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B55119" w:rsidRDefault="00B11A26">
      <w:pPr>
        <w:ind w:firstLine="706"/>
        <w:jc w:val="both"/>
      </w:pPr>
      <w:r>
        <w:t>Форма аукциона:</w:t>
      </w:r>
    </w:p>
    <w:p w:rsidR="00B55119" w:rsidRDefault="00B11A26">
      <w:pPr>
        <w:ind w:firstLine="706"/>
        <w:jc w:val="both"/>
      </w:pPr>
      <w:r>
        <w:t>аукцион,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B55119" w:rsidRDefault="00B11A26">
      <w:pPr>
        <w:pStyle w:val="3b"/>
        <w:ind w:left="0" w:firstLine="720"/>
      </w:pPr>
      <w:r>
        <w:t>Аукцион проводится по лотам.</w:t>
      </w:r>
    </w:p>
    <w:p w:rsidR="00B55119" w:rsidRDefault="00B11A26">
      <w:pPr>
        <w:pStyle w:val="3b"/>
        <w:ind w:left="0" w:firstLine="720"/>
        <w:rPr>
          <w:b/>
        </w:rPr>
      </w:pPr>
      <w:r>
        <w:rPr>
          <w:b/>
        </w:rPr>
        <w:t>Предметом аукциона является:</w:t>
      </w:r>
    </w:p>
    <w:tbl>
      <w:tblPr>
        <w:tblW w:w="0" w:type="auto"/>
        <w:tblInd w:w="-108" w:type="dxa"/>
        <w:tblLayout w:type="fixed"/>
        <w:tblLook w:val="04A0" w:firstRow="1" w:lastRow="0" w:firstColumn="1" w:lastColumn="0" w:noHBand="0" w:noVBand="1"/>
      </w:tblPr>
      <w:tblGrid>
        <w:gridCol w:w="506"/>
        <w:gridCol w:w="1478"/>
        <w:gridCol w:w="1165"/>
        <w:gridCol w:w="833"/>
        <w:gridCol w:w="1836"/>
        <w:gridCol w:w="1470"/>
        <w:gridCol w:w="806"/>
        <w:gridCol w:w="951"/>
        <w:gridCol w:w="1266"/>
      </w:tblGrid>
      <w:tr w:rsidR="00B55119">
        <w:trPr>
          <w:trHeight w:val="1191"/>
        </w:trPr>
        <w:tc>
          <w:tcPr>
            <w:tcW w:w="506" w:type="dxa"/>
            <w:tcBorders>
              <w:top w:val="single" w:sz="4" w:space="0" w:color="000000"/>
              <w:left w:val="single" w:sz="4" w:space="0" w:color="000000"/>
              <w:bottom w:val="single" w:sz="4" w:space="0" w:color="000000"/>
            </w:tcBorders>
            <w:shd w:val="clear" w:color="auto" w:fill="FFFFFF"/>
            <w:vAlign w:val="center"/>
          </w:tcPr>
          <w:p w:rsidR="00B55119" w:rsidRDefault="00B11A26">
            <w:pPr>
              <w:jc w:val="center"/>
              <w:rPr>
                <w:sz w:val="16"/>
              </w:rPr>
            </w:pPr>
            <w:r>
              <w:rPr>
                <w:sz w:val="16"/>
              </w:rPr>
              <w:lastRenderedPageBreak/>
              <w:t>№ лота п/п</w:t>
            </w:r>
          </w:p>
        </w:tc>
        <w:tc>
          <w:tcPr>
            <w:tcW w:w="1478" w:type="dxa"/>
            <w:tcBorders>
              <w:top w:val="single" w:sz="4" w:space="0" w:color="000000"/>
              <w:left w:val="single" w:sz="4" w:space="0" w:color="000000"/>
              <w:bottom w:val="single" w:sz="4" w:space="0" w:color="000000"/>
            </w:tcBorders>
            <w:shd w:val="clear" w:color="auto" w:fill="FFFFFF"/>
            <w:vAlign w:val="center"/>
          </w:tcPr>
          <w:p w:rsidR="00B55119" w:rsidRDefault="00B11A26">
            <w:pPr>
              <w:jc w:val="center"/>
              <w:rPr>
                <w:sz w:val="16"/>
              </w:rPr>
            </w:pPr>
            <w:r>
              <w:rPr>
                <w:sz w:val="16"/>
              </w:rPr>
              <w:t>Наименование</w:t>
            </w:r>
          </w:p>
          <w:p w:rsidR="00B55119" w:rsidRDefault="00B11A26">
            <w:pPr>
              <w:jc w:val="center"/>
              <w:rPr>
                <w:sz w:val="16"/>
              </w:rPr>
            </w:pPr>
            <w:r>
              <w:rPr>
                <w:sz w:val="16"/>
              </w:rPr>
              <w:t xml:space="preserve"> имущества </w:t>
            </w:r>
          </w:p>
        </w:tc>
        <w:tc>
          <w:tcPr>
            <w:tcW w:w="1165" w:type="dxa"/>
            <w:tcBorders>
              <w:top w:val="single" w:sz="4" w:space="0" w:color="000000"/>
              <w:left w:val="single" w:sz="4" w:space="0" w:color="000000"/>
              <w:bottom w:val="single" w:sz="4" w:space="0" w:color="000000"/>
            </w:tcBorders>
            <w:shd w:val="clear" w:color="auto" w:fill="FFFFFF"/>
            <w:vAlign w:val="center"/>
          </w:tcPr>
          <w:p w:rsidR="00B55119" w:rsidRDefault="00B11A26">
            <w:pPr>
              <w:jc w:val="center"/>
              <w:rPr>
                <w:sz w:val="16"/>
              </w:rPr>
            </w:pPr>
            <w:r>
              <w:rPr>
                <w:sz w:val="16"/>
              </w:rPr>
              <w:t xml:space="preserve">Место расположения имущества </w:t>
            </w:r>
          </w:p>
          <w:p w:rsidR="00B55119" w:rsidRDefault="00B55119">
            <w:pPr>
              <w:jc w:val="center"/>
              <w:rPr>
                <w:sz w:val="16"/>
              </w:rPr>
            </w:pPr>
          </w:p>
        </w:tc>
        <w:tc>
          <w:tcPr>
            <w:tcW w:w="833" w:type="dxa"/>
            <w:tcBorders>
              <w:top w:val="single" w:sz="4" w:space="0" w:color="000000"/>
              <w:left w:val="single" w:sz="4" w:space="0" w:color="000000"/>
              <w:bottom w:val="single" w:sz="4" w:space="0" w:color="000000"/>
            </w:tcBorders>
            <w:shd w:val="clear" w:color="auto" w:fill="FFFFFF"/>
            <w:vAlign w:val="center"/>
          </w:tcPr>
          <w:p w:rsidR="00B55119" w:rsidRDefault="00B11A26">
            <w:pPr>
              <w:jc w:val="center"/>
              <w:rPr>
                <w:sz w:val="16"/>
              </w:rPr>
            </w:pPr>
            <w:r>
              <w:rPr>
                <w:sz w:val="16"/>
              </w:rPr>
              <w:t xml:space="preserve">Общая площадь, </w:t>
            </w:r>
          </w:p>
          <w:p w:rsidR="00B55119" w:rsidRDefault="00B11A26">
            <w:pPr>
              <w:jc w:val="center"/>
              <w:rPr>
                <w:sz w:val="16"/>
              </w:rPr>
            </w:pPr>
            <w:proofErr w:type="spellStart"/>
            <w:r>
              <w:rPr>
                <w:sz w:val="16"/>
              </w:rPr>
              <w:t>кв.м</w:t>
            </w:r>
            <w:proofErr w:type="spellEnd"/>
            <w:r>
              <w:rPr>
                <w:sz w:val="16"/>
              </w:rPr>
              <w:t xml:space="preserve">. </w:t>
            </w:r>
          </w:p>
        </w:tc>
        <w:tc>
          <w:tcPr>
            <w:tcW w:w="1836" w:type="dxa"/>
            <w:tcBorders>
              <w:top w:val="single" w:sz="4" w:space="0" w:color="000000"/>
              <w:left w:val="single" w:sz="4" w:space="0" w:color="000000"/>
              <w:bottom w:val="single" w:sz="4" w:space="0" w:color="000000"/>
              <w:right w:val="single" w:sz="4" w:space="0" w:color="000000"/>
            </w:tcBorders>
          </w:tcPr>
          <w:p w:rsidR="00B55119" w:rsidRDefault="00B55119">
            <w:pPr>
              <w:jc w:val="center"/>
              <w:rPr>
                <w:sz w:val="16"/>
              </w:rPr>
            </w:pPr>
          </w:p>
          <w:p w:rsidR="00B55119" w:rsidRDefault="00B55119">
            <w:pPr>
              <w:jc w:val="center"/>
              <w:rPr>
                <w:sz w:val="16"/>
              </w:rPr>
            </w:pPr>
          </w:p>
          <w:p w:rsidR="00B55119" w:rsidRDefault="00B55119">
            <w:pPr>
              <w:jc w:val="center"/>
              <w:rPr>
                <w:sz w:val="16"/>
              </w:rPr>
            </w:pPr>
          </w:p>
          <w:p w:rsidR="00B55119" w:rsidRDefault="00B55119">
            <w:pPr>
              <w:jc w:val="center"/>
              <w:rPr>
                <w:sz w:val="16"/>
              </w:rPr>
            </w:pPr>
          </w:p>
          <w:p w:rsidR="00B55119" w:rsidRDefault="00B55119">
            <w:pPr>
              <w:jc w:val="center"/>
              <w:rPr>
                <w:sz w:val="16"/>
              </w:rPr>
            </w:pPr>
          </w:p>
          <w:p w:rsidR="00B55119" w:rsidRDefault="00B11A26">
            <w:pPr>
              <w:jc w:val="center"/>
              <w:rPr>
                <w:sz w:val="16"/>
              </w:rPr>
            </w:pPr>
            <w:r>
              <w:rPr>
                <w:sz w:val="16"/>
              </w:rPr>
              <w:t>Описание, технические характеристики имущества</w:t>
            </w:r>
          </w:p>
        </w:tc>
        <w:tc>
          <w:tcPr>
            <w:tcW w:w="1470" w:type="dxa"/>
            <w:tcBorders>
              <w:top w:val="single" w:sz="4" w:space="0" w:color="000000"/>
              <w:left w:val="single" w:sz="4" w:space="0" w:color="000000"/>
              <w:bottom w:val="single" w:sz="4" w:space="0" w:color="000000"/>
            </w:tcBorders>
            <w:vAlign w:val="center"/>
          </w:tcPr>
          <w:p w:rsidR="00B55119" w:rsidRDefault="00B11A26">
            <w:pPr>
              <w:jc w:val="center"/>
              <w:rPr>
                <w:sz w:val="16"/>
              </w:rPr>
            </w:pPr>
            <w:r>
              <w:rPr>
                <w:sz w:val="16"/>
              </w:rPr>
              <w:t>Начальная (минимальная) цена договора аренды (цена лота) в размере ежегодного платежа за право владения и/или  пользования имуществом (без учета НДС, коммунальных и эксплуатационных услуг), руб.</w:t>
            </w:r>
          </w:p>
        </w:tc>
        <w:tc>
          <w:tcPr>
            <w:tcW w:w="806" w:type="dxa"/>
            <w:tcBorders>
              <w:top w:val="single" w:sz="4" w:space="0" w:color="000000"/>
              <w:left w:val="single" w:sz="4" w:space="0" w:color="000000"/>
              <w:bottom w:val="single" w:sz="4" w:space="0" w:color="000000"/>
            </w:tcBorders>
            <w:vAlign w:val="center"/>
          </w:tcPr>
          <w:p w:rsidR="00B55119" w:rsidRDefault="00B11A26">
            <w:pPr>
              <w:jc w:val="center"/>
              <w:rPr>
                <w:sz w:val="16"/>
              </w:rPr>
            </w:pPr>
            <w:r>
              <w:rPr>
                <w:sz w:val="16"/>
              </w:rPr>
              <w:t>Размер задатка, руб. (без учета НДС)</w:t>
            </w:r>
          </w:p>
        </w:tc>
        <w:tc>
          <w:tcPr>
            <w:tcW w:w="951" w:type="dxa"/>
            <w:tcBorders>
              <w:top w:val="single" w:sz="4" w:space="0" w:color="000000"/>
              <w:left w:val="single" w:sz="4" w:space="0" w:color="000000"/>
              <w:bottom w:val="single" w:sz="4" w:space="0" w:color="000000"/>
            </w:tcBorders>
            <w:vAlign w:val="center"/>
          </w:tcPr>
          <w:p w:rsidR="00B55119" w:rsidRDefault="00B11A26">
            <w:pPr>
              <w:jc w:val="center"/>
              <w:rPr>
                <w:sz w:val="16"/>
              </w:rPr>
            </w:pPr>
            <w:r>
              <w:rPr>
                <w:sz w:val="16"/>
              </w:rPr>
              <w:t>Срок действия договора аренды</w:t>
            </w:r>
          </w:p>
        </w:tc>
        <w:tc>
          <w:tcPr>
            <w:tcW w:w="1266"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rPr>
                <w:sz w:val="16"/>
              </w:rPr>
            </w:pPr>
            <w:r>
              <w:rPr>
                <w:sz w:val="16"/>
              </w:rPr>
              <w:t>Целевое назначение имущества</w:t>
            </w:r>
          </w:p>
        </w:tc>
      </w:tr>
      <w:tr w:rsidR="00B55119">
        <w:trPr>
          <w:trHeight w:val="1191"/>
        </w:trPr>
        <w:tc>
          <w:tcPr>
            <w:tcW w:w="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5119" w:rsidRDefault="00B11A26">
            <w:pPr>
              <w:jc w:val="center"/>
              <w:rPr>
                <w:sz w:val="16"/>
              </w:rPr>
            </w:pPr>
            <w:r>
              <w:rPr>
                <w:sz w:val="16"/>
              </w:rPr>
              <w:t>1</w:t>
            </w:r>
          </w:p>
        </w:tc>
        <w:tc>
          <w:tcPr>
            <w:tcW w:w="14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5119" w:rsidRDefault="00B11A26">
            <w:pPr>
              <w:rPr>
                <w:sz w:val="16"/>
              </w:rPr>
            </w:pPr>
            <w:r>
              <w:rPr>
                <w:sz w:val="16"/>
              </w:rPr>
              <w:t>Нежилое помещение II, поз.7</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5119" w:rsidRDefault="00B11A26">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8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5119" w:rsidRDefault="00B11A26">
            <w:pPr>
              <w:jc w:val="center"/>
              <w:rPr>
                <w:sz w:val="16"/>
              </w:rPr>
            </w:pPr>
            <w:r>
              <w:rPr>
                <w:sz w:val="16"/>
              </w:rPr>
              <w:t>12,6</w:t>
            </w:r>
          </w:p>
        </w:tc>
        <w:tc>
          <w:tcPr>
            <w:tcW w:w="1836"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470"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rPr>
                <w:sz w:val="16"/>
              </w:rPr>
            </w:pPr>
            <w:r>
              <w:rPr>
                <w:sz w:val="16"/>
              </w:rPr>
              <w:t>57600,00</w:t>
            </w:r>
          </w:p>
        </w:tc>
        <w:tc>
          <w:tcPr>
            <w:tcW w:w="806"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rPr>
                <w:sz w:val="16"/>
              </w:rPr>
            </w:pPr>
            <w:r>
              <w:rPr>
                <w:sz w:val="16"/>
              </w:rPr>
              <w:t>5760,00</w:t>
            </w:r>
          </w:p>
        </w:tc>
        <w:tc>
          <w:tcPr>
            <w:tcW w:w="951"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rPr>
                <w:sz w:val="16"/>
              </w:rPr>
            </w:pPr>
            <w:r>
              <w:rPr>
                <w:sz w:val="15"/>
              </w:rPr>
              <w:t>С даты подписания акт-приема передачи в аренду на 5 лет</w:t>
            </w:r>
          </w:p>
        </w:tc>
        <w:tc>
          <w:tcPr>
            <w:tcW w:w="1266" w:type="dxa"/>
            <w:tcBorders>
              <w:top w:val="single" w:sz="4" w:space="0" w:color="000000"/>
              <w:left w:val="single" w:sz="4" w:space="0" w:color="000000"/>
              <w:bottom w:val="single" w:sz="4" w:space="0" w:color="000000"/>
              <w:right w:val="single" w:sz="4" w:space="0" w:color="000000"/>
            </w:tcBorders>
            <w:vAlign w:val="center"/>
          </w:tcPr>
          <w:p w:rsidR="00B55119" w:rsidRDefault="00B11A26">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B55119" w:rsidRDefault="00B11A26">
      <w:pPr>
        <w:pStyle w:val="3b"/>
        <w:tabs>
          <w:tab w:val="left" w:pos="1440"/>
        </w:tabs>
        <w:ind w:left="0" w:firstLine="425"/>
      </w:pPr>
      <w:r>
        <w:t xml:space="preserve">Все заинтересованные лица могут ознакомиться с указанным имуществом </w:t>
      </w:r>
      <w:r w:rsidR="00CE02FF">
        <w:t xml:space="preserve">18 </w:t>
      </w:r>
      <w:proofErr w:type="gramStart"/>
      <w:r w:rsidR="00CE02FF">
        <w:t>августа</w:t>
      </w:r>
      <w:r>
        <w:t xml:space="preserve">,  </w:t>
      </w:r>
      <w:r w:rsidR="00CE02FF">
        <w:t xml:space="preserve"> </w:t>
      </w:r>
      <w:proofErr w:type="gramEnd"/>
      <w:r w:rsidR="00CE02FF">
        <w:t xml:space="preserve">                     </w:t>
      </w:r>
      <w:r>
        <w:t>2</w:t>
      </w:r>
      <w:r w:rsidR="00CE02FF">
        <w:t>5</w:t>
      </w:r>
      <w:r>
        <w:t xml:space="preserve"> </w:t>
      </w:r>
      <w:r w:rsidR="00CE02FF">
        <w:t>августа</w:t>
      </w:r>
      <w:r>
        <w:t xml:space="preserve"> 2023г. в 13 часов 00 минут (время московское) по предварительному согласованию по телефону (83645) 7-36-68.  Осмотр осуществляется без взимания платы. Победитель торгов,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B55119" w:rsidRDefault="00B11A26">
      <w:pPr>
        <w:ind w:firstLine="709"/>
        <w:jc w:val="both"/>
        <w:rPr>
          <w:b/>
        </w:rPr>
      </w:pPr>
      <w:r>
        <w:rPr>
          <w:b/>
        </w:rPr>
        <w:t>1.5. Начальная (минимальная) цена договора аренды (цена лота). Величина повышения начальной (минимальной) цены договора аренды (цены лота) («шаг аукциона»).</w:t>
      </w:r>
    </w:p>
    <w:p w:rsidR="00B55119" w:rsidRDefault="00B11A26">
      <w:pPr>
        <w:ind w:firstLine="709"/>
        <w:jc w:val="both"/>
      </w:pPr>
      <w:r>
        <w:t>1.5.1. Начальная (минимальная) цена договора аренды (цена лота), в размере ежегодного платежа за аренду имущества, указанная в пункте 1.4 настоящей документации об аукционе, определена на основании отчета об оценке рыночной стоимости годовой арендой платы недвижимого имущества от 13 февраля 2023 г. № 35/13-23, выполненного ЧПО Бурковым Евгением Васильевичем.</w:t>
      </w:r>
    </w:p>
    <w:p w:rsidR="00B55119" w:rsidRDefault="00B11A26">
      <w:pPr>
        <w:ind w:firstLine="709"/>
        <w:jc w:val="both"/>
      </w:pPr>
      <w:r>
        <w:t>1.5.2. Цена договора аренды, заключаемого по итогам открытого аукциона, устанавливается не ниже начальной (минимальной) цены договора аренды (цены лота).</w:t>
      </w:r>
    </w:p>
    <w:p w:rsidR="00B55119" w:rsidRDefault="00B11A26">
      <w:pPr>
        <w:ind w:firstLine="709"/>
        <w:jc w:val="both"/>
      </w:pPr>
      <w:r>
        <w:t>1.5.3. «Шаг аукциона» устанавливается в размере пяти процентов от начальной (минимальной) цены договора аренды (цены лота), указанной в пункте 1.4 настоящей документации об аукционе.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аукционист снижает "шаг аукциона" на 0,5 процента от начальной (минимальной) цены договора аренды (цены лота), но не ниже 0,5 процента от начальной (минимальной) цены договора аренды (цены лота).</w:t>
      </w:r>
    </w:p>
    <w:p w:rsidR="00B55119" w:rsidRDefault="00B11A26">
      <w:pPr>
        <w:ind w:firstLine="709"/>
        <w:jc w:val="both"/>
        <w:rPr>
          <w:b/>
          <w:i/>
          <w:u w:val="single"/>
        </w:rPr>
      </w:pPr>
      <w:r>
        <w:rPr>
          <w:b/>
        </w:rPr>
        <w:t xml:space="preserve">1.6. Требования к Участникам аукциона </w:t>
      </w:r>
    </w:p>
    <w:p w:rsidR="00B55119" w:rsidRDefault="00B11A26">
      <w:pPr>
        <w:ind w:firstLine="706"/>
        <w:jc w:val="both"/>
      </w:pPr>
      <w:r>
        <w:t>1.6.1. 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B55119" w:rsidRDefault="00B11A26">
      <w:pPr>
        <w:ind w:firstLine="706"/>
        <w:jc w:val="both"/>
      </w:pPr>
      <w:r>
        <w:t>1.6.2. Заявители признаются в установленном порядке аукционной комиссией участниками аукциона (далее - участники аукциона), в следующих случаях:</w:t>
      </w:r>
    </w:p>
    <w:p w:rsidR="00B55119" w:rsidRDefault="00B11A26">
      <w:pPr>
        <w:ind w:firstLine="706"/>
        <w:jc w:val="both"/>
      </w:pPr>
      <w: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B55119" w:rsidRDefault="00B11A26">
      <w:pPr>
        <w:ind w:firstLine="706"/>
        <w:jc w:val="both"/>
      </w:pPr>
      <w: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B55119" w:rsidRDefault="00B11A26">
      <w:pPr>
        <w:ind w:firstLine="706"/>
        <w:jc w:val="both"/>
      </w:pPr>
      <w:r>
        <w:t>1.6.3. В отношении участника аукциона на день рассмотрения заявки на участие в аукционе не должно быть:</w:t>
      </w:r>
    </w:p>
    <w:p w:rsidR="00B55119" w:rsidRDefault="00B11A26">
      <w:pPr>
        <w:ind w:firstLine="706"/>
        <w:jc w:val="both"/>
      </w:pPr>
      <w:r>
        <w:lastRenderedPageBreak/>
        <w:t>решения о его ликвидации;</w:t>
      </w:r>
    </w:p>
    <w:p w:rsidR="00B55119" w:rsidRDefault="00B11A26">
      <w:pPr>
        <w:ind w:firstLine="706"/>
        <w:jc w:val="both"/>
      </w:pPr>
      <w:r>
        <w:t>решения арбитражного суда о признании его банкротом и об открытии конкурсного производства;</w:t>
      </w:r>
    </w:p>
    <w:p w:rsidR="00B55119" w:rsidRDefault="00B11A26">
      <w:pPr>
        <w:ind w:firstLine="706"/>
        <w:jc w:val="both"/>
      </w:pPr>
      <w:r>
        <w:t>решения о приостановлении деятельности в порядке, предусмотренном Кодексом Российской Федерации об административных правонарушениях.</w:t>
      </w:r>
    </w:p>
    <w:p w:rsidR="00B55119" w:rsidRDefault="00B11A26">
      <w:pPr>
        <w:ind w:firstLine="706"/>
        <w:jc w:val="both"/>
      </w:pPr>
      <w:r>
        <w:t>1.6.4.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B55119" w:rsidRDefault="00B11A26">
      <w:pPr>
        <w:ind w:firstLine="709"/>
        <w:jc w:val="both"/>
      </w:pPr>
      <w:r>
        <w:t xml:space="preserve">1.6.5. Организатором аукциона установлено требование о внесении задатка для участия в аукционе в размере 10% от начальной (минимальной) цены договора аренды (цены лота), указанном в пункте 1.4 настоящей документации. </w:t>
      </w:r>
    </w:p>
    <w:p w:rsidR="00B55119" w:rsidRDefault="00B11A26">
      <w:pPr>
        <w:ind w:firstLine="709"/>
        <w:jc w:val="both"/>
      </w:pPr>
      <w:r>
        <w:t xml:space="preserve">Внесение задатка третьими лицами не допускается. </w:t>
      </w:r>
    </w:p>
    <w:p w:rsidR="00B55119" w:rsidRDefault="00B11A26">
      <w:pPr>
        <w:ind w:firstLine="709"/>
        <w:jc w:val="both"/>
      </w:pPr>
      <w:r>
        <w:t>Форма оплаты задатка заявителем – безналичная.</w:t>
      </w:r>
    </w:p>
    <w:p w:rsidR="00B55119" w:rsidRDefault="00B11A26">
      <w:pPr>
        <w:pStyle w:val="ConsPlusNonformat"/>
        <w:ind w:firstLine="708"/>
        <w:jc w:val="both"/>
        <w:rPr>
          <w:rFonts w:ascii="Times New Roman" w:hAnsi="Times New Roman"/>
          <w:b/>
          <w:sz w:val="24"/>
        </w:rPr>
      </w:pPr>
      <w:r>
        <w:rPr>
          <w:rFonts w:ascii="Times New Roman" w:hAnsi="Times New Roman"/>
          <w:sz w:val="24"/>
        </w:rPr>
        <w:t xml:space="preserve">Задаток должен быть перечислен на расчетный счет Организатора аукциона -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w:t>
      </w:r>
      <w:r>
        <w:rPr>
          <w:rFonts w:ascii="Times New Roman" w:hAnsi="Times New Roman"/>
          <w:b/>
          <w:sz w:val="24"/>
        </w:rPr>
        <w:t xml:space="preserve"> получатель – УФК по Республике Марий Эл (Администрация </w:t>
      </w:r>
      <w:proofErr w:type="spellStart"/>
      <w:r>
        <w:rPr>
          <w:rFonts w:ascii="Times New Roman" w:hAnsi="Times New Roman"/>
          <w:b/>
          <w:sz w:val="24"/>
        </w:rPr>
        <w:t>Звениговского</w:t>
      </w:r>
      <w:proofErr w:type="spellEnd"/>
      <w:r>
        <w:rPr>
          <w:rFonts w:ascii="Times New Roman" w:hAnsi="Times New Roman"/>
          <w:b/>
          <w:sz w:val="24"/>
        </w:rPr>
        <w:t xml:space="preserve"> муниципального района Республики Марий Эл, л/с 05083А05372), ИНН 1203001273, КПП 120301001,</w:t>
      </w:r>
      <w:r>
        <w:t xml:space="preserve"> </w:t>
      </w:r>
      <w:r>
        <w:rPr>
          <w:rFonts w:ascii="Times New Roman" w:hAnsi="Times New Roman"/>
          <w:b/>
          <w:sz w:val="24"/>
        </w:rPr>
        <w:t>р/с 03232643886120000800 в Отделении-НБ Республика Марий Эл банка России//УФК по Республике Марий Эл г. Йошкар-Ола, Единый казначейский счет (корреспондентский счет) 40102810545370000075, БИК 018860003. Назначение платежа: задаток для участия в аукционе _</w:t>
      </w:r>
      <w:proofErr w:type="gramStart"/>
      <w:r>
        <w:rPr>
          <w:rFonts w:ascii="Times New Roman" w:hAnsi="Times New Roman"/>
          <w:b/>
          <w:sz w:val="24"/>
        </w:rPr>
        <w:t>_._</w:t>
      </w:r>
      <w:proofErr w:type="gramEnd"/>
      <w:r>
        <w:rPr>
          <w:rFonts w:ascii="Times New Roman" w:hAnsi="Times New Roman"/>
          <w:b/>
          <w:sz w:val="24"/>
        </w:rPr>
        <w:t>_.2023 г., лот № __.</w:t>
      </w:r>
    </w:p>
    <w:p w:rsidR="00B55119" w:rsidRDefault="00B11A26">
      <w:pPr>
        <w:pStyle w:val="ConsPlusNonformat"/>
        <w:ind w:firstLine="709"/>
        <w:jc w:val="both"/>
        <w:rPr>
          <w:rFonts w:ascii="Times New Roman" w:hAnsi="Times New Roman"/>
          <w:sz w:val="24"/>
        </w:rPr>
      </w:pPr>
      <w:r>
        <w:rPr>
          <w:rFonts w:ascii="Times New Roman" w:hAnsi="Times New Roman"/>
          <w:sz w:val="24"/>
        </w:rPr>
        <w:t xml:space="preserve">Задаток должен поступить на указанный счет до дня окончания приема заявок для участия в аукционе, </w:t>
      </w:r>
      <w:r>
        <w:rPr>
          <w:rFonts w:ascii="Times New Roman" w:hAnsi="Times New Roman"/>
          <w:b/>
          <w:sz w:val="24"/>
        </w:rPr>
        <w:t xml:space="preserve">не позднее </w:t>
      </w:r>
      <w:r w:rsidR="00CE02FF">
        <w:rPr>
          <w:rFonts w:ascii="Times New Roman" w:hAnsi="Times New Roman"/>
          <w:b/>
          <w:sz w:val="24"/>
        </w:rPr>
        <w:t>30 августа</w:t>
      </w:r>
      <w:r>
        <w:rPr>
          <w:rFonts w:ascii="Times New Roman" w:hAnsi="Times New Roman"/>
          <w:b/>
          <w:sz w:val="24"/>
        </w:rPr>
        <w:t xml:space="preserve"> 2023 г.</w:t>
      </w:r>
      <w:r>
        <w:rPr>
          <w:rFonts w:ascii="Times New Roman" w:hAnsi="Times New Roman"/>
          <w:sz w:val="24"/>
        </w:rPr>
        <w:t xml:space="preserve">  Документом, подтверждающим поступление задатка, является выписка со счета Организатора аукциона. 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Обязательного заключения договора задатка не требуется.</w:t>
      </w:r>
    </w:p>
    <w:p w:rsidR="00B55119" w:rsidRDefault="00B11A26">
      <w:pPr>
        <w:pStyle w:val="ConsPlusNonformat"/>
        <w:ind w:firstLine="709"/>
        <w:jc w:val="both"/>
        <w:rPr>
          <w:rFonts w:ascii="Times New Roman" w:hAnsi="Times New Roman"/>
          <w:sz w:val="24"/>
        </w:rPr>
      </w:pPr>
      <w:r>
        <w:rPr>
          <w:rFonts w:ascii="Times New Roman" w:hAnsi="Times New Roman"/>
          <w:sz w:val="24"/>
        </w:rPr>
        <w:t>Претенденты, задатки которых не поступили на счет организатора аукциона в указанный срок, к участию в аукционе не допускаются.</w:t>
      </w:r>
    </w:p>
    <w:p w:rsidR="00B55119" w:rsidRDefault="00B11A26">
      <w:pPr>
        <w:pStyle w:val="ConsPlusNonformat"/>
        <w:ind w:firstLine="709"/>
        <w:jc w:val="both"/>
        <w:rPr>
          <w:rFonts w:ascii="Times New Roman" w:hAnsi="Times New Roman"/>
          <w:sz w:val="24"/>
        </w:rPr>
      </w:pPr>
      <w:r>
        <w:rPr>
          <w:rFonts w:ascii="Times New Roman" w:hAnsi="Times New Roman"/>
          <w:sz w:val="24"/>
        </w:rPr>
        <w:t>Задаток возвращается на счет заявителя в порядке и в сроки, предусмотренные действующим законодательством и настоящей аукционной документацией.</w:t>
      </w:r>
    </w:p>
    <w:p w:rsidR="00B55119" w:rsidRDefault="00B11A26">
      <w:pPr>
        <w:ind w:firstLine="709"/>
        <w:jc w:val="both"/>
        <w:rPr>
          <w:b/>
        </w:rPr>
      </w:pPr>
      <w:r>
        <w:rPr>
          <w:b/>
        </w:rPr>
        <w:t>1.7. Условия допуска к участию в аукционе</w:t>
      </w:r>
    </w:p>
    <w:p w:rsidR="00B55119" w:rsidRDefault="00B11A26">
      <w:pPr>
        <w:ind w:firstLine="706"/>
        <w:jc w:val="both"/>
      </w:pPr>
      <w:r>
        <w:t>1.7.1. Заявитель не допускается аукционной комиссией к участию в аукционе в случаях:</w:t>
      </w:r>
    </w:p>
    <w:p w:rsidR="00B55119" w:rsidRDefault="00B11A26">
      <w:pPr>
        <w:ind w:firstLine="706"/>
        <w:jc w:val="both"/>
      </w:pPr>
      <w:r>
        <w:t>непредставления документов, определенных пунктом 4.2.1 настоящей документации об аукционе, либо наличия в таких документах недостоверных сведений;</w:t>
      </w:r>
    </w:p>
    <w:p w:rsidR="00B55119" w:rsidRDefault="00B11A26">
      <w:pPr>
        <w:ind w:firstLine="706"/>
        <w:jc w:val="both"/>
      </w:pPr>
      <w:r>
        <w:t>несоответствия требованиям, указанным в пункте 1.6.2 настоящей документации об аукционе;</w:t>
      </w:r>
    </w:p>
    <w:p w:rsidR="00B55119" w:rsidRDefault="00B11A26">
      <w:pPr>
        <w:ind w:firstLine="706"/>
        <w:jc w:val="both"/>
      </w:pPr>
      <w:r>
        <w:t>невнесения задатка, указанного в таблице пункта 1.2 настоящей документации об аукционе;</w:t>
      </w:r>
    </w:p>
    <w:p w:rsidR="00B55119" w:rsidRDefault="00B11A26">
      <w:pPr>
        <w:ind w:firstLine="706"/>
        <w:jc w:val="both"/>
      </w:pPr>
      <w:r>
        <w:t>несоответствия заявки на участие в аукционе требованиям документации об аукционе;</w:t>
      </w:r>
    </w:p>
    <w:p w:rsidR="00B55119" w:rsidRDefault="00B11A26">
      <w:pPr>
        <w:ind w:firstLine="706"/>
        <w:jc w:val="both"/>
      </w:pPr>
      <w:r>
        <w:t>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9" w:history="1">
        <w:r>
          <w:t>частями 3</w:t>
        </w:r>
      </w:hyperlink>
      <w:r>
        <w:t xml:space="preserve"> и </w:t>
      </w:r>
      <w:hyperlink r:id="rId10" w:history="1">
        <w:r>
          <w:t>5 статьи 14</w:t>
        </w:r>
      </w:hyperlink>
      <w:r>
        <w:t xml:space="preserve"> Закона № 209-ФЗ;</w:t>
      </w:r>
    </w:p>
    <w:p w:rsidR="00B55119" w:rsidRDefault="00B11A26">
      <w:pPr>
        <w:ind w:firstLine="706"/>
        <w:jc w:val="both"/>
      </w:pPr>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55119" w:rsidRDefault="00B11A26">
      <w:pPr>
        <w:ind w:firstLine="706"/>
        <w:jc w:val="both"/>
      </w:pPr>
      <w:r>
        <w:t>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B55119" w:rsidRDefault="00B11A26">
      <w:pPr>
        <w:ind w:firstLine="706"/>
        <w:jc w:val="both"/>
      </w:pPr>
      <w:r>
        <w:t>1.7.2. Отказ в допуске к участию в аукционе по иным основаниям, кроме случаев, указанных в пункте 1.7.1 настоящей документации об аукционе, не допускается.</w:t>
      </w:r>
    </w:p>
    <w:p w:rsidR="00B55119" w:rsidRDefault="00B11A26">
      <w:pPr>
        <w:ind w:firstLine="706"/>
        <w:jc w:val="both"/>
      </w:pPr>
      <w:r>
        <w:lastRenderedPageBreak/>
        <w:t>1.7.3.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 а в случае признания участника победителем аукциона, договор аренды с таким участником не заключается. Протокол об отстранении заявителя или участника аукциона от участия в аукционе размещается на официальном сайте торгов и на официальном сайте Организатора аукциона (далее – официальные сайты)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B55119" w:rsidRDefault="00B55119">
      <w:pPr>
        <w:ind w:firstLine="706"/>
        <w:jc w:val="both"/>
      </w:pPr>
    </w:p>
    <w:p w:rsidR="00B55119" w:rsidRPr="00CE02FF" w:rsidRDefault="00B11A26" w:rsidP="00CE02FF">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B55119" w:rsidRDefault="00B11A26">
      <w:pPr>
        <w:ind w:firstLine="709"/>
        <w:jc w:val="both"/>
        <w:rPr>
          <w:b/>
        </w:rPr>
      </w:pPr>
      <w:r>
        <w:rPr>
          <w:b/>
        </w:rPr>
        <w:t>2.1. Решение о проведении аукциона</w:t>
      </w:r>
    </w:p>
    <w:p w:rsidR="00B55119" w:rsidRDefault="00B11A26">
      <w:pPr>
        <w:pStyle w:val="ConsPlusNonformat"/>
        <w:ind w:firstLine="708"/>
        <w:jc w:val="both"/>
        <w:rPr>
          <w:rFonts w:ascii="Times New Roman" w:hAnsi="Times New Roman"/>
          <w:sz w:val="24"/>
        </w:rPr>
      </w:pPr>
      <w:r>
        <w:rPr>
          <w:rFonts w:ascii="Times New Roman" w:hAnsi="Times New Roman"/>
          <w:sz w:val="24"/>
        </w:rPr>
        <w:t>Решение о проведении аукциона, предмете аукциона и условиях его проведения приняты</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proofErr w:type="gramStart"/>
      <w:r>
        <w:rPr>
          <w:rFonts w:ascii="Times New Roman" w:hAnsi="Times New Roman"/>
          <w:sz w:val="24"/>
        </w:rPr>
        <w:t xml:space="preserve">«  </w:t>
      </w:r>
      <w:proofErr w:type="gramEnd"/>
      <w:r>
        <w:rPr>
          <w:rFonts w:ascii="Times New Roman" w:hAnsi="Times New Roman"/>
          <w:sz w:val="24"/>
        </w:rPr>
        <w:t xml:space="preserve">  » </w:t>
      </w:r>
      <w:r w:rsidR="00CE02FF">
        <w:rPr>
          <w:rFonts w:ascii="Times New Roman" w:hAnsi="Times New Roman"/>
          <w:sz w:val="24"/>
        </w:rPr>
        <w:t>августа</w:t>
      </w:r>
      <w:r>
        <w:rPr>
          <w:rFonts w:ascii="Times New Roman" w:hAnsi="Times New Roman"/>
          <w:sz w:val="24"/>
        </w:rPr>
        <w:t xml:space="preserve"> 2023</w:t>
      </w:r>
      <w:r>
        <w:rPr>
          <w:sz w:val="24"/>
        </w:rPr>
        <w:t xml:space="preserve"> </w:t>
      </w:r>
      <w:r>
        <w:rPr>
          <w:rFonts w:ascii="Times New Roman" w:hAnsi="Times New Roman"/>
          <w:sz w:val="24"/>
        </w:rPr>
        <w:t>г. №</w:t>
      </w:r>
    </w:p>
    <w:p w:rsidR="00B55119" w:rsidRDefault="00B11A26">
      <w:pPr>
        <w:ind w:firstLine="709"/>
        <w:jc w:val="both"/>
        <w:rPr>
          <w:b/>
        </w:rPr>
      </w:pPr>
      <w:r>
        <w:rPr>
          <w:b/>
        </w:rPr>
        <w:t>2.2. Аукционная комиссия</w:t>
      </w:r>
    </w:p>
    <w:p w:rsidR="00B55119" w:rsidRDefault="00B11A26">
      <w:pPr>
        <w:pStyle w:val="ConsPlusNonformat"/>
        <w:ind w:firstLine="708"/>
        <w:jc w:val="both"/>
        <w:rPr>
          <w:rFonts w:ascii="Times New Roman" w:hAnsi="Times New Roman"/>
          <w:sz w:val="24"/>
        </w:rPr>
      </w:pPr>
      <w:r>
        <w:rPr>
          <w:rFonts w:ascii="Times New Roman" w:hAnsi="Times New Roman"/>
          <w:sz w:val="24"/>
        </w:rPr>
        <w:t xml:space="preserve">Для целей проведения аукциона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proofErr w:type="gramStart"/>
      <w:r>
        <w:rPr>
          <w:rFonts w:ascii="Times New Roman" w:hAnsi="Times New Roman"/>
          <w:sz w:val="24"/>
        </w:rPr>
        <w:t>«  »</w:t>
      </w:r>
      <w:proofErr w:type="gramEnd"/>
      <w:r>
        <w:rPr>
          <w:rFonts w:ascii="Times New Roman" w:hAnsi="Times New Roman"/>
          <w:sz w:val="24"/>
        </w:rPr>
        <w:t xml:space="preserve"> </w:t>
      </w:r>
      <w:r w:rsidR="00CE02FF">
        <w:rPr>
          <w:rFonts w:ascii="Times New Roman" w:hAnsi="Times New Roman"/>
          <w:sz w:val="24"/>
        </w:rPr>
        <w:t>августа</w:t>
      </w:r>
      <w:r>
        <w:rPr>
          <w:rFonts w:ascii="Times New Roman" w:hAnsi="Times New Roman"/>
          <w:sz w:val="24"/>
        </w:rPr>
        <w:t xml:space="preserve"> 2023</w:t>
      </w:r>
      <w:r>
        <w:rPr>
          <w:sz w:val="24"/>
        </w:rPr>
        <w:t xml:space="preserve"> </w:t>
      </w:r>
      <w:r>
        <w:rPr>
          <w:rFonts w:ascii="Times New Roman" w:hAnsi="Times New Roman"/>
          <w:sz w:val="24"/>
        </w:rPr>
        <w:t>г. №</w:t>
      </w:r>
      <w:r>
        <w:rPr>
          <w:sz w:val="24"/>
        </w:rPr>
        <w:t xml:space="preserve"> </w:t>
      </w:r>
      <w:r>
        <w:rPr>
          <w:rFonts w:ascii="Times New Roman" w:hAnsi="Times New Roman"/>
          <w:sz w:val="24"/>
        </w:rPr>
        <w:t xml:space="preserve"> создана аукционная комиссия.</w:t>
      </w:r>
      <w:r>
        <w:t xml:space="preserve"> </w:t>
      </w:r>
      <w:bookmarkStart w:id="1" w:name="_Ref226811471"/>
    </w:p>
    <w:p w:rsidR="00B55119" w:rsidRDefault="00B11A26">
      <w:pPr>
        <w:ind w:firstLine="709"/>
        <w:jc w:val="both"/>
      </w:pPr>
      <w:r>
        <w:t xml:space="preserve">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bookmarkEnd w:id="1"/>
    </w:p>
    <w:p w:rsidR="00B55119" w:rsidRDefault="00B11A26">
      <w:pPr>
        <w:ind w:firstLine="706"/>
        <w:jc w:val="both"/>
      </w:pPr>
      <w:r>
        <w:rPr>
          <w:b/>
        </w:rPr>
        <w:t>2.3. Требования к проведению аукциона</w:t>
      </w:r>
    </w:p>
    <w:p w:rsidR="00B55119" w:rsidRDefault="00B11A26">
      <w:pPr>
        <w:spacing w:line="240" w:lineRule="atLeast"/>
        <w:ind w:firstLine="720"/>
        <w:jc w:val="both"/>
      </w:pPr>
      <w:r>
        <w:t>2.3.1. При проведении аукциона не допускается:</w:t>
      </w:r>
    </w:p>
    <w:p w:rsidR="00B55119" w:rsidRDefault="00B11A26">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B55119" w:rsidRDefault="00B11A26">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B55119" w:rsidRDefault="00B11A26">
      <w:pPr>
        <w:spacing w:line="240" w:lineRule="atLeast"/>
        <w:ind w:firstLine="720"/>
        <w:jc w:val="both"/>
      </w:pPr>
      <w:r>
        <w:t>необоснованное ограничение доступа желающих участвовать в аукционе к участию в аукционе.</w:t>
      </w:r>
    </w:p>
    <w:p w:rsidR="00B55119" w:rsidRDefault="00B11A26">
      <w:pPr>
        <w:ind w:firstLine="709"/>
        <w:jc w:val="both"/>
      </w:pPr>
      <w:r>
        <w:t>2.3.2. Во избежание конфликтных ситуаций Организатором аукциона при проведении торгов осуществляется аудиозапись.</w:t>
      </w:r>
    </w:p>
    <w:p w:rsidR="00B55119" w:rsidRDefault="00B11A26">
      <w:pPr>
        <w:ind w:firstLine="708"/>
        <w:jc w:val="both"/>
        <w:rPr>
          <w:b/>
        </w:rPr>
      </w:pPr>
      <w:r>
        <w:rPr>
          <w:b/>
        </w:rPr>
        <w:t xml:space="preserve">2.4. </w:t>
      </w:r>
      <w:r>
        <w:rPr>
          <w:rStyle w:val="afff7"/>
          <w:b/>
          <w:color w:val="000000"/>
          <w:u w:val="none"/>
        </w:rPr>
        <w:t>Размещение информации о проведении аукциона</w:t>
      </w:r>
      <w:bookmarkStart w:id="2" w:name="_Ref226813782"/>
    </w:p>
    <w:p w:rsidR="00B55119" w:rsidRDefault="00B11A26">
      <w:pPr>
        <w:ind w:firstLine="708"/>
        <w:jc w:val="both"/>
        <w:rPr>
          <w:b/>
        </w:rPr>
      </w:pPr>
      <w:r>
        <w:t xml:space="preserve">Извещение о проведении аукциона, аукционная документация размещены на </w:t>
      </w:r>
      <w:r>
        <w:rPr>
          <w:b/>
        </w:rPr>
        <w:t>официальных сайтах</w:t>
      </w:r>
      <w:r>
        <w:t xml:space="preserve"> не менее чем за 20 (двадцать) дней до даты окончания подачи заявок на участие в аукционе.</w:t>
      </w:r>
      <w:bookmarkEnd w:id="2"/>
    </w:p>
    <w:p w:rsidR="00B55119" w:rsidRDefault="00B11A26">
      <w:pPr>
        <w:ind w:firstLine="708"/>
        <w:jc w:val="both"/>
        <w:rPr>
          <w:b/>
        </w:rPr>
      </w:pPr>
      <w:r>
        <w:rPr>
          <w:b/>
        </w:rPr>
        <w:t>2.5. Место, дата и время проведения аукциона</w:t>
      </w:r>
    </w:p>
    <w:p w:rsidR="00B55119" w:rsidRDefault="00B11A26">
      <w:pPr>
        <w:ind w:firstLine="708"/>
        <w:jc w:val="both"/>
      </w:pPr>
      <w:r>
        <w:t xml:space="preserve">Регистрация полномочных представителей участников аукциона, получение карточек -   </w:t>
      </w:r>
      <w:r w:rsidR="00CE02FF">
        <w:t xml:space="preserve">              </w:t>
      </w:r>
      <w:r>
        <w:t xml:space="preserve">  </w:t>
      </w:r>
      <w:r w:rsidR="00CE02FF">
        <w:rPr>
          <w:b/>
        </w:rPr>
        <w:t>04 сентября</w:t>
      </w:r>
      <w:r>
        <w:rPr>
          <w:b/>
        </w:rPr>
        <w:t xml:space="preserve"> 2023г. </w:t>
      </w:r>
      <w:r w:rsidR="00CE02FF">
        <w:t>в 13</w:t>
      </w:r>
      <w:r>
        <w:t xml:space="preserve"> часов 30 минут (время московское),</w:t>
      </w:r>
    </w:p>
    <w:p w:rsidR="00B55119" w:rsidRDefault="00B11A26">
      <w:pPr>
        <w:pStyle w:val="ConsPlusNonformat"/>
        <w:jc w:val="both"/>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Начало аукциона </w:t>
      </w:r>
      <w:r w:rsidR="00CE02FF">
        <w:rPr>
          <w:rFonts w:ascii="Times New Roman" w:hAnsi="Times New Roman"/>
          <w:b/>
          <w:sz w:val="24"/>
        </w:rPr>
        <w:t>04 сентября</w:t>
      </w:r>
      <w:r>
        <w:rPr>
          <w:rFonts w:ascii="Times New Roman" w:hAnsi="Times New Roman"/>
          <w:b/>
          <w:sz w:val="24"/>
        </w:rPr>
        <w:t xml:space="preserve"> 2023г.</w:t>
      </w:r>
      <w:r>
        <w:rPr>
          <w:rFonts w:ascii="Times New Roman" w:hAnsi="Times New Roman"/>
          <w:sz w:val="24"/>
        </w:rPr>
        <w:t xml:space="preserve"> в 1</w:t>
      </w:r>
      <w:r w:rsidR="00CE02FF">
        <w:rPr>
          <w:rFonts w:ascii="Times New Roman" w:hAnsi="Times New Roman"/>
          <w:sz w:val="24"/>
        </w:rPr>
        <w:t>4</w:t>
      </w:r>
      <w:r>
        <w:rPr>
          <w:rFonts w:ascii="Times New Roman" w:hAnsi="Times New Roman"/>
          <w:sz w:val="24"/>
        </w:rPr>
        <w:t xml:space="preserve"> часов 00 минут (время московское),</w:t>
      </w:r>
    </w:p>
    <w:p w:rsidR="00B55119" w:rsidRDefault="00B11A26">
      <w:pPr>
        <w:jc w:val="both"/>
      </w:pPr>
      <w:r>
        <w:t>по адресу: Республика Марий Эл, г. Звенигово, ул. Ленина, д.39, актовый зал</w:t>
      </w:r>
    </w:p>
    <w:p w:rsidR="00B55119" w:rsidRDefault="00B11A26">
      <w:pPr>
        <w:ind w:firstLine="708"/>
        <w:jc w:val="both"/>
        <w:rPr>
          <w:b/>
        </w:rPr>
      </w:pPr>
      <w:r>
        <w:rPr>
          <w:b/>
        </w:rPr>
        <w:t>2.6. Место, дата, срок начала и окончания подачи заявок на участие в аукционе</w:t>
      </w:r>
    </w:p>
    <w:p w:rsidR="00B55119" w:rsidRDefault="00B11A26">
      <w:pPr>
        <w:pStyle w:val="ConsPlusNonformat"/>
        <w:ind w:firstLine="708"/>
        <w:jc w:val="both"/>
        <w:rPr>
          <w:rFonts w:ascii="Times New Roman" w:hAnsi="Times New Roman"/>
          <w:b/>
          <w:sz w:val="24"/>
        </w:rPr>
      </w:pPr>
      <w:r>
        <w:rPr>
          <w:rFonts w:ascii="Times New Roman" w:hAnsi="Times New Roman"/>
          <w:sz w:val="24"/>
        </w:rPr>
        <w:t xml:space="preserve">Прием заявок на участие в аукционе осуществляется </w:t>
      </w:r>
      <w:r>
        <w:rPr>
          <w:rFonts w:ascii="Times New Roman" w:hAnsi="Times New Roman"/>
          <w:b/>
          <w:sz w:val="24"/>
        </w:rPr>
        <w:t xml:space="preserve">с </w:t>
      </w:r>
      <w:r w:rsidR="00CE02FF">
        <w:rPr>
          <w:rFonts w:ascii="Times New Roman" w:hAnsi="Times New Roman"/>
          <w:b/>
          <w:sz w:val="24"/>
        </w:rPr>
        <w:t>11 августа</w:t>
      </w:r>
      <w:r>
        <w:rPr>
          <w:rFonts w:ascii="Times New Roman" w:hAnsi="Times New Roman"/>
          <w:b/>
          <w:sz w:val="24"/>
        </w:rPr>
        <w:t xml:space="preserve"> 2023 г. с 08 часов 00 минут (время московское)</w:t>
      </w:r>
      <w:r>
        <w:rPr>
          <w:rFonts w:ascii="Times New Roman" w:hAnsi="Times New Roman"/>
          <w:sz w:val="24"/>
        </w:rPr>
        <w:t xml:space="preserve"> </w:t>
      </w:r>
      <w:proofErr w:type="gramStart"/>
      <w:r>
        <w:rPr>
          <w:rFonts w:ascii="Times New Roman" w:hAnsi="Times New Roman"/>
          <w:sz w:val="24"/>
        </w:rPr>
        <w:t>и  прекращается</w:t>
      </w:r>
      <w:proofErr w:type="gramEnd"/>
      <w:r>
        <w:rPr>
          <w:rFonts w:ascii="Times New Roman" w:hAnsi="Times New Roman"/>
          <w:sz w:val="24"/>
        </w:rPr>
        <w:t xml:space="preserve"> в день рассмотрения заявок на участие в аукционе непосредственно до начала рассмотрения заявок на участие в аукционе </w:t>
      </w:r>
      <w:r w:rsidR="00CE02FF">
        <w:rPr>
          <w:rFonts w:ascii="Times New Roman" w:hAnsi="Times New Roman"/>
          <w:b/>
          <w:sz w:val="24"/>
        </w:rPr>
        <w:t>31 августа</w:t>
      </w:r>
      <w:r>
        <w:rPr>
          <w:rFonts w:ascii="Times New Roman" w:hAnsi="Times New Roman"/>
          <w:b/>
          <w:sz w:val="24"/>
        </w:rPr>
        <w:t xml:space="preserve"> 2023г. в 10 часов 00 минут</w:t>
      </w:r>
      <w:r>
        <w:rPr>
          <w:rFonts w:ascii="Times New Roman" w:hAnsi="Times New Roman"/>
          <w:sz w:val="24"/>
        </w:rPr>
        <w:t xml:space="preserve"> </w:t>
      </w:r>
      <w:r>
        <w:rPr>
          <w:rFonts w:ascii="Times New Roman" w:hAnsi="Times New Roman"/>
          <w:b/>
          <w:sz w:val="24"/>
        </w:rPr>
        <w:t>(время московское).</w:t>
      </w:r>
    </w:p>
    <w:p w:rsidR="00B55119" w:rsidRDefault="00B11A26">
      <w:pPr>
        <w:ind w:firstLine="708"/>
        <w:jc w:val="both"/>
      </w:pPr>
      <w:r>
        <w:t>Заявки принимаются по рабочим дням с 08 часов 00 минут до 17 часов 00 минут (время московское) по адресу: Республика Марий Эл, г. Звенигово, ул. Ленина, д.39, каб.209.</w:t>
      </w:r>
    </w:p>
    <w:p w:rsidR="00B55119" w:rsidRDefault="00B11A26">
      <w:pPr>
        <w:ind w:firstLine="708"/>
        <w:jc w:val="both"/>
        <w:rPr>
          <w:b/>
        </w:rPr>
      </w:pPr>
      <w:r>
        <w:rPr>
          <w:b/>
        </w:rPr>
        <w:t xml:space="preserve">2.7. Место, день и </w:t>
      </w:r>
      <w:proofErr w:type="gramStart"/>
      <w:r>
        <w:rPr>
          <w:b/>
        </w:rPr>
        <w:t>время  начала</w:t>
      </w:r>
      <w:proofErr w:type="gramEnd"/>
      <w:r>
        <w:rPr>
          <w:b/>
        </w:rPr>
        <w:t xml:space="preserve"> рассмотрения заявок на участие в аукционе</w:t>
      </w:r>
    </w:p>
    <w:p w:rsidR="00B55119" w:rsidRDefault="00B11A26">
      <w:pPr>
        <w:pStyle w:val="ConsPlusNonformat"/>
        <w:ind w:firstLine="708"/>
        <w:jc w:val="both"/>
        <w:rPr>
          <w:rFonts w:ascii="Times New Roman" w:hAnsi="Times New Roman"/>
          <w:b/>
          <w:i/>
          <w:sz w:val="24"/>
        </w:rPr>
      </w:pPr>
      <w:r>
        <w:rPr>
          <w:rFonts w:ascii="Times New Roman" w:hAnsi="Times New Roman"/>
          <w:sz w:val="24"/>
        </w:rPr>
        <w:t xml:space="preserve">Рассмотрение заявок на участие в аукционе состоится по адресу: Республика Марий Эл, </w:t>
      </w:r>
      <w:proofErr w:type="spellStart"/>
      <w:r>
        <w:rPr>
          <w:rFonts w:ascii="Times New Roman" w:hAnsi="Times New Roman"/>
          <w:sz w:val="24"/>
        </w:rPr>
        <w:t>г.Звенигово</w:t>
      </w:r>
      <w:proofErr w:type="spellEnd"/>
      <w:r>
        <w:rPr>
          <w:rFonts w:ascii="Times New Roman" w:hAnsi="Times New Roman"/>
          <w:sz w:val="24"/>
        </w:rPr>
        <w:t xml:space="preserve">, ул. Ленина, д.39, каб.209, </w:t>
      </w:r>
      <w:r w:rsidR="00CE02FF">
        <w:rPr>
          <w:rFonts w:ascii="Times New Roman" w:hAnsi="Times New Roman"/>
          <w:b/>
          <w:sz w:val="24"/>
        </w:rPr>
        <w:t>31</w:t>
      </w:r>
      <w:r>
        <w:rPr>
          <w:rFonts w:ascii="Times New Roman" w:hAnsi="Times New Roman"/>
          <w:b/>
          <w:sz w:val="24"/>
        </w:rPr>
        <w:t xml:space="preserve"> августа 2023г</w:t>
      </w:r>
      <w:r>
        <w:rPr>
          <w:rFonts w:ascii="Times New Roman" w:hAnsi="Times New Roman"/>
          <w:b/>
          <w:i/>
          <w:sz w:val="24"/>
        </w:rPr>
        <w:t>.</w:t>
      </w:r>
      <w:r>
        <w:rPr>
          <w:rFonts w:ascii="Times New Roman" w:hAnsi="Times New Roman"/>
          <w:sz w:val="24"/>
        </w:rPr>
        <w:t xml:space="preserve"> </w:t>
      </w:r>
      <w:r>
        <w:rPr>
          <w:rFonts w:ascii="Times New Roman" w:hAnsi="Times New Roman"/>
          <w:b/>
          <w:sz w:val="24"/>
        </w:rPr>
        <w:t>в 10 часов 00 минут (время московское).</w:t>
      </w:r>
    </w:p>
    <w:p w:rsidR="00B55119" w:rsidRDefault="00B11A26">
      <w:pPr>
        <w:ind w:firstLine="708"/>
        <w:jc w:val="both"/>
        <w:rPr>
          <w:b/>
        </w:rPr>
      </w:pPr>
      <w:r>
        <w:rPr>
          <w:b/>
        </w:rPr>
        <w:t xml:space="preserve">2.8. </w:t>
      </w:r>
      <w:r>
        <w:rPr>
          <w:rStyle w:val="afff7"/>
          <w:b/>
          <w:color w:val="000000"/>
          <w:u w:val="none"/>
        </w:rPr>
        <w:t>Внесение изменений в извещение о проведении аукциона и в документацию об аукционе. Отказ от проведения аукциона</w:t>
      </w:r>
    </w:p>
    <w:p w:rsidR="00B55119" w:rsidRDefault="00B11A26">
      <w:pPr>
        <w:ind w:firstLine="709"/>
        <w:jc w:val="both"/>
      </w:pPr>
      <w:r>
        <w:lastRenderedPageBreak/>
        <w:t xml:space="preserve">2.8.1. Организатор аукциона вправе принять решение о внесении изменений в извещение о проведении аукциона по </w:t>
      </w:r>
      <w:r w:rsidR="00CE02FF">
        <w:t>25 августа</w:t>
      </w:r>
      <w:r>
        <w:t xml:space="preserve"> 2023 г. включительно. В течение одного дня с даты принятия указанного решения такие изменения размещаются организатором аукциона на </w:t>
      </w:r>
      <w:r>
        <w:rPr>
          <w:b/>
        </w:rPr>
        <w:t>официальных сайтах</w:t>
      </w:r>
      <w:r>
        <w:t xml:space="preserve">. При этом срок подачи заявок на участие в аукционе продлевается таким образом, чтобы с даты размещения на </w:t>
      </w:r>
      <w:r>
        <w:rPr>
          <w:b/>
        </w:rPr>
        <w:t>официальных сайтах</w:t>
      </w:r>
      <w:r>
        <w:t xml:space="preserve"> внесенных изменений в извещение о проведении аукциона до даты окончания подачи заявок на участие в аукционе он составлял не менее 15 (пятнадцати) дней.</w:t>
      </w:r>
    </w:p>
    <w:p w:rsidR="00B55119" w:rsidRDefault="00B11A26">
      <w:pPr>
        <w:ind w:firstLine="709"/>
        <w:jc w:val="both"/>
      </w:pPr>
      <w:r>
        <w:t xml:space="preserve">2.8.2.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по </w:t>
      </w:r>
      <w:r w:rsidR="00CE02FF">
        <w:t>25 августа</w:t>
      </w:r>
      <w:r>
        <w:t xml:space="preserve"> 2023 г. включительно (без изменения предмета аукциона). В течение 1 (одного) дня с даты принятия указанного решения такие изменения размещаются Организатором аукциона в порядке, установленном для размещения на </w:t>
      </w:r>
      <w:r>
        <w:rPr>
          <w:b/>
        </w:rPr>
        <w:t>официальных сайтах</w:t>
      </w:r>
      <w:r>
        <w:t xml:space="preserve"> извещения о проведении аукциона. В течение 2 (двух) рабочих дней с даты принятия указанного решения такие изменения направляются заказными письмами или в форме электронных документов (сообщениями по электронной почте) всем заявителям, которым была предоставлена документация об аукционе. При этом срок подачи заявок на участие в аукционе продлевается таким образом, чтобы с даты размещения на </w:t>
      </w:r>
      <w:r>
        <w:rPr>
          <w:b/>
        </w:rPr>
        <w:t>официальных сайтах</w:t>
      </w:r>
      <w:r>
        <w:t xml:space="preserve"> изменений, внесенных в документацию об аукционе, до даты окончания срока подачи заявок на участие в аукционе он составлял не менее 15 (пятнадцати) дней.</w:t>
      </w:r>
    </w:p>
    <w:p w:rsidR="00B55119" w:rsidRDefault="00B11A26">
      <w:pPr>
        <w:ind w:firstLine="709"/>
        <w:jc w:val="both"/>
      </w:pPr>
      <w:bookmarkStart w:id="3" w:name="_Ref226813874"/>
      <w:r>
        <w:t xml:space="preserve">2.8.3. Организатор аукциона вправе отказаться от проведения аукциона по </w:t>
      </w:r>
      <w:r w:rsidR="00CE02FF">
        <w:t>25 августа</w:t>
      </w:r>
      <w:r>
        <w:t xml:space="preserve"> 2023 г. включительно. Извещение об отказе от проведения аукциона со ссылкой на номер публикации извещения о проведении аукциона размещается на </w:t>
      </w:r>
      <w:r>
        <w:rPr>
          <w:b/>
        </w:rPr>
        <w:t>официальных сайтах</w:t>
      </w:r>
      <w:r>
        <w:t xml:space="preserve"> в течение 1 (одного) дня с даты принятия решения об отказе от проведения аукциона. В течение 2 (двух) рабочих дней с даты принятия указанного решения организатор аукциона направляет соответствующие уведомления всем заявителям. В течение 5 (пяти) рабочих дней с даты принятия решения об отказе от проведения аукциона Организатор аукциона возвращает заявителям задаток.  </w:t>
      </w:r>
      <w:bookmarkEnd w:id="3"/>
    </w:p>
    <w:p w:rsidR="00B55119" w:rsidRDefault="00B55119">
      <w:pPr>
        <w:ind w:firstLine="709"/>
        <w:jc w:val="both"/>
      </w:pPr>
    </w:p>
    <w:p w:rsidR="00B55119" w:rsidRDefault="00B11A26">
      <w:pPr>
        <w:pStyle w:val="1ff1"/>
        <w:numPr>
          <w:ilvl w:val="0"/>
          <w:numId w:val="1"/>
        </w:numPr>
        <w:jc w:val="center"/>
        <w:rPr>
          <w:b/>
        </w:rPr>
      </w:pPr>
      <w:r>
        <w:rPr>
          <w:b/>
        </w:rPr>
        <w:t xml:space="preserve">ПОРЯДОК ПОЛУЧЕНИЯ ДОКУМЕНТАЦИИ ОБ АУКЦИОНЕ, </w:t>
      </w:r>
    </w:p>
    <w:p w:rsidR="00B55119" w:rsidRPr="00CE02FF" w:rsidRDefault="00B11A26" w:rsidP="00CE02FF">
      <w:pPr>
        <w:pStyle w:val="1ff1"/>
        <w:ind w:left="720"/>
        <w:jc w:val="center"/>
        <w:rPr>
          <w:b/>
        </w:rPr>
      </w:pPr>
      <w:r>
        <w:rPr>
          <w:b/>
        </w:rPr>
        <w:t>РАЗЪЯСНЕНИЙ ЕЕ ПОЛОЖЕНИЙ</w:t>
      </w:r>
    </w:p>
    <w:p w:rsidR="00B55119" w:rsidRDefault="00B11A26">
      <w:pPr>
        <w:numPr>
          <w:ilvl w:val="8"/>
          <w:numId w:val="1"/>
        </w:numPr>
        <w:rPr>
          <w:b/>
        </w:rPr>
      </w:pPr>
      <w:r>
        <w:rPr>
          <w:b/>
        </w:rPr>
        <w:t xml:space="preserve">           3.1. Получение документации об аукционе</w:t>
      </w:r>
    </w:p>
    <w:p w:rsidR="00B55119" w:rsidRDefault="00B11A26">
      <w:pPr>
        <w:spacing w:line="240" w:lineRule="atLeast"/>
        <w:jc w:val="both"/>
      </w:pPr>
      <w:r>
        <w:t xml:space="preserve">           </w:t>
      </w:r>
      <w:bookmarkStart w:id="4" w:name="_Ref226812066"/>
      <w:r>
        <w:t>3.1.1. Документация об аукционе содержит:</w:t>
      </w:r>
    </w:p>
    <w:p w:rsidR="00B55119" w:rsidRDefault="00B11A26">
      <w:pPr>
        <w:spacing w:line="240" w:lineRule="atLeast"/>
        <w:ind w:firstLine="706"/>
        <w:jc w:val="both"/>
      </w:pPr>
      <w:r>
        <w:t>Общие условия проведения аукциона;</w:t>
      </w:r>
    </w:p>
    <w:p w:rsidR="00B55119" w:rsidRDefault="00B11A26">
      <w:pPr>
        <w:spacing w:line="240" w:lineRule="atLeast"/>
        <w:ind w:firstLine="706"/>
        <w:jc w:val="both"/>
      </w:pPr>
      <w:r>
        <w:t>Образцы форм и документов для заполнения участниками аукциона;</w:t>
      </w:r>
    </w:p>
    <w:p w:rsidR="00B55119" w:rsidRDefault="00B11A26">
      <w:pPr>
        <w:pStyle w:val="3b"/>
        <w:tabs>
          <w:tab w:val="left" w:pos="709"/>
          <w:tab w:val="left" w:pos="851"/>
          <w:tab w:val="left" w:pos="993"/>
          <w:tab w:val="left" w:pos="1440"/>
        </w:tabs>
        <w:ind w:left="0"/>
      </w:pPr>
      <w:r>
        <w:tab/>
        <w:t>Проект договора аренды муниципального имущества.</w:t>
      </w:r>
    </w:p>
    <w:p w:rsidR="00B55119" w:rsidRDefault="00B11A26">
      <w:pPr>
        <w:ind w:firstLine="709"/>
        <w:jc w:val="both"/>
      </w:pPr>
      <w:r>
        <w:t xml:space="preserve">3.1.2. </w:t>
      </w:r>
      <w:bookmarkStart w:id="5" w:name="_Ref226814025"/>
      <w:r>
        <w:t>Документация об аукционе доступна для ознакомления на официальных сайтах без взимания платы.</w:t>
      </w:r>
      <w:bookmarkEnd w:id="5"/>
    </w:p>
    <w:p w:rsidR="00B55119" w:rsidRDefault="00B11A26">
      <w:pPr>
        <w:ind w:firstLine="709"/>
        <w:jc w:val="both"/>
      </w:pPr>
      <w:r>
        <w:t xml:space="preserve">3.1.3. После размещения на официальных сайтах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на адрес электронной почты Организатора аукциона,  в течение 2 (двух) рабочих дней с даты получения соответствующего заявления предоставляет такому лицу документацию об аукционе бесплатно по месту нахождения Организатора аукциона: Республика Марий Эл, г. Звенигово, ул. Ленина, д.39, каб.209 в рабочие дни: с понедельника по пятницу: с 8 часов 00 минут до 17 часов 00 минут (время московское). </w:t>
      </w:r>
    </w:p>
    <w:p w:rsidR="00B55119" w:rsidRDefault="00B11A26">
      <w:pPr>
        <w:pStyle w:val="3b"/>
        <w:tabs>
          <w:tab w:val="left" w:pos="1440"/>
        </w:tabs>
        <w:ind w:left="0" w:firstLine="770"/>
      </w:pPr>
      <w:r>
        <w:t>3.1.4. Документация об аукционе может представляться как на бумажном носителе, так и в форме электронного документа. При этом в случае разночтений преимущество имеет текст документации об аукционе на бумажном носителе, подписанный участником аукциона.</w:t>
      </w:r>
    </w:p>
    <w:p w:rsidR="00B55119" w:rsidRDefault="00B11A26">
      <w:pPr>
        <w:pStyle w:val="3b"/>
        <w:tabs>
          <w:tab w:val="left" w:pos="1440"/>
        </w:tabs>
        <w:ind w:left="0" w:firstLine="770"/>
      </w:pPr>
      <w:r>
        <w:t>3.1.5. Участники аукциона, получившие комплект документации об аукционе с официальных сайтов и не направившие заявление на получение документации об аукционе на бумажном носителе, должны самостоятельно отслеживать появление на вышеуказанных сайтах разъяснений, изменений к документации об аукционе. Организатор аукциона не несет ответственности в случае неполучения такими участниками аукциона разъяснений, изменений к документации об аукционе.</w:t>
      </w:r>
    </w:p>
    <w:p w:rsidR="00B55119" w:rsidRDefault="00B11A26">
      <w:pPr>
        <w:ind w:firstLine="709"/>
        <w:jc w:val="both"/>
      </w:pPr>
      <w:r>
        <w:t>3.1.6.</w:t>
      </w:r>
      <w:bookmarkEnd w:id="4"/>
      <w:r>
        <w:t xml:space="preserve"> Предоставление документации об аукционе до размещения на официальных сайтах извещения о проведении аукциона не допускается.</w:t>
      </w:r>
    </w:p>
    <w:p w:rsidR="00B55119" w:rsidRDefault="00B11A26">
      <w:pPr>
        <w:ind w:firstLine="709"/>
        <w:jc w:val="both"/>
      </w:pPr>
      <w:bookmarkStart w:id="6" w:name="_Ref226814029"/>
      <w:r>
        <w:lastRenderedPageBreak/>
        <w:t>3.1.7. Документация об аукционе, размещенная на официальных сайтах, соответствует документации об аукционе, предоставляемой в порядке, установленном пунктом 3.1.3 настоящей документации об аукционе.</w:t>
      </w:r>
      <w:bookmarkEnd w:id="6"/>
    </w:p>
    <w:p w:rsidR="00B55119" w:rsidRDefault="00B11A26">
      <w:pPr>
        <w:ind w:firstLine="720"/>
        <w:rPr>
          <w:b/>
        </w:rPr>
      </w:pPr>
      <w:r>
        <w:rPr>
          <w:b/>
        </w:rPr>
        <w:t>3.2.   Разъяснение положений документации об аукционе</w:t>
      </w:r>
    </w:p>
    <w:p w:rsidR="00B55119" w:rsidRDefault="00B11A26">
      <w:pPr>
        <w:ind w:firstLine="720"/>
        <w:jc w:val="both"/>
      </w:pPr>
      <w:r>
        <w:t>3.2.1. Любое заинтересованное лицо вправе направить в письменной форме, в том числе в форме электронного документа на адрес электронной почты Организатора аукциона запрос о разъяснении положений документации об аукционе (форма 2.3. Раздела II документации об аукционе). Организатор аукциона в течение 2 (двух) рабочих дней со дня поступления соответствующего запроса направляет в письменной форме или в форме электронного документа разъяснения положений документации об аукционе, если такой запрос поступил к нему не позднее, чем за 3 (три) рабочих дня до дня окончания подачи заявок на участие в аукционе.</w:t>
      </w:r>
    </w:p>
    <w:p w:rsidR="00B55119" w:rsidRDefault="00B11A26">
      <w:pPr>
        <w:ind w:firstLine="720"/>
        <w:jc w:val="both"/>
      </w:pPr>
      <w:r>
        <w:t>3.2.2. В течение 1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официальных сайтах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B55119" w:rsidRDefault="00B55119">
      <w:pPr>
        <w:ind w:firstLine="720"/>
        <w:jc w:val="both"/>
      </w:pPr>
    </w:p>
    <w:p w:rsidR="00B55119" w:rsidRDefault="00B11A26" w:rsidP="00CE02FF">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p>
    <w:p w:rsidR="00B55119" w:rsidRDefault="00B11A26">
      <w:pPr>
        <w:ind w:firstLine="706"/>
        <w:jc w:val="both"/>
      </w:pPr>
      <w:r>
        <w:rPr>
          <w:b/>
        </w:rPr>
        <w:t>4.1. Форма заявки на участие в аукционе</w:t>
      </w:r>
    </w:p>
    <w:p w:rsidR="00B55119" w:rsidRDefault="00B11A26">
      <w:pPr>
        <w:ind w:firstLine="706"/>
        <w:jc w:val="both"/>
      </w:pPr>
      <w:r>
        <w:t>4.1.1.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B55119" w:rsidRDefault="00B11A26">
      <w:pPr>
        <w:ind w:firstLine="706"/>
        <w:jc w:val="both"/>
        <w:outlineLvl w:val="2"/>
        <w:rPr>
          <w:b/>
        </w:rPr>
      </w:pPr>
      <w:r>
        <w:rPr>
          <w:b/>
        </w:rPr>
        <w:t>4.2. Требования к содержанию документов, входящих в состав заявки на участие в аукционе</w:t>
      </w:r>
    </w:p>
    <w:p w:rsidR="00B55119" w:rsidRDefault="00B11A26">
      <w:pPr>
        <w:ind w:firstLine="706"/>
        <w:jc w:val="both"/>
      </w:pPr>
      <w:r>
        <w:t>4.2.1. Заявка на участие в аукционе должна содержать:</w:t>
      </w:r>
    </w:p>
    <w:p w:rsidR="00B55119" w:rsidRDefault="00B11A26">
      <w:pPr>
        <w:ind w:firstLine="706"/>
        <w:jc w:val="both"/>
      </w:pPr>
      <w:r>
        <w:t>1) сведения и документы о заявителе, подавшем такую заявку:</w:t>
      </w:r>
    </w:p>
    <w:p w:rsidR="00B55119" w:rsidRDefault="00B11A26">
      <w:pPr>
        <w:ind w:firstLine="706"/>
        <w:jc w:val="both"/>
      </w:pPr>
      <w: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55119" w:rsidRDefault="00B11A26">
      <w:pPr>
        <w:ind w:firstLine="706"/>
        <w:jc w:val="both"/>
      </w:pPr>
      <w: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55119" w:rsidRDefault="00B11A26">
      <w:pPr>
        <w:ind w:firstLine="706"/>
        <w:jc w:val="both"/>
      </w:pPr>
      <w: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(по форме 2.2. Раздел II документации об аукционе).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55119" w:rsidRDefault="00B11A26">
      <w:pPr>
        <w:ind w:firstLine="706"/>
        <w:jc w:val="both"/>
      </w:pPr>
      <w:r>
        <w:t>копии учредительных документов заявителя (для юридических лиц);</w:t>
      </w:r>
    </w:p>
    <w:p w:rsidR="00B55119" w:rsidRDefault="00B11A26">
      <w:pPr>
        <w:ind w:firstLine="706"/>
        <w:jc w:val="both"/>
      </w:pPr>
      <w: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55119" w:rsidRDefault="00B11A26">
      <w:pPr>
        <w:ind w:firstLine="706"/>
        <w:jc w:val="both"/>
      </w:pPr>
      <w: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55119" w:rsidRDefault="00B11A26">
      <w:pPr>
        <w:ind w:firstLine="706"/>
        <w:jc w:val="both"/>
      </w:pPr>
      <w:r>
        <w:t>2) документы или копии документов, подтверждающие внесение задатка (платежное поручение, подтверждающее перечисление задатка).</w:t>
      </w:r>
    </w:p>
    <w:p w:rsidR="00B55119" w:rsidRDefault="00B11A26">
      <w:pPr>
        <w:ind w:firstLine="706"/>
        <w:jc w:val="both"/>
      </w:pPr>
      <w:r>
        <w:t>4.2.2. Не допускается требовать от заявителя иное, за исключением документов и сведений, предусмотренных пунктом 4.2.1 настоящей документации об аукционе.</w:t>
      </w:r>
    </w:p>
    <w:p w:rsidR="00B55119" w:rsidRDefault="00B11A26">
      <w:pPr>
        <w:ind w:firstLine="706"/>
        <w:jc w:val="both"/>
        <w:outlineLvl w:val="2"/>
        <w:rPr>
          <w:b/>
        </w:rPr>
      </w:pPr>
      <w:r>
        <w:rPr>
          <w:b/>
        </w:rPr>
        <w:t>4.3 Порядок подачи и отзыва заявок на участие в аукционе</w:t>
      </w:r>
    </w:p>
    <w:p w:rsidR="00B55119" w:rsidRDefault="00B11A26">
      <w:pPr>
        <w:ind w:firstLine="706"/>
        <w:jc w:val="both"/>
      </w:pPr>
      <w:r>
        <w:t>4.3.1. Заявки на участие в аукционе подаются в срок и месте, установленные пунктом 2.6 настоящей аукционной документации.</w:t>
      </w:r>
    </w:p>
    <w:p w:rsidR="00B55119" w:rsidRDefault="00B11A26">
      <w:pPr>
        <w:ind w:firstLine="706"/>
        <w:jc w:val="both"/>
      </w:pPr>
      <w:r>
        <w:t>4.3.2. Заявитель вправе подать только одну заявку в отношении каждого предмета аукциона (лота).</w:t>
      </w:r>
    </w:p>
    <w:p w:rsidR="00B55119" w:rsidRDefault="00B11A26">
      <w:pPr>
        <w:ind w:firstLine="706"/>
        <w:jc w:val="both"/>
      </w:pPr>
      <w:r>
        <w:t>4.3.3. Подача заявки на участие в аукционе является акцептом оферты в соответствии со статьей 438 Гражданского кодекса Российской Федерации.</w:t>
      </w:r>
    </w:p>
    <w:p w:rsidR="00B55119" w:rsidRDefault="00B11A26">
      <w:pPr>
        <w:ind w:firstLine="706"/>
        <w:jc w:val="both"/>
      </w:pPr>
      <w:r>
        <w:t>4.3.4. Участник аукциона может подать заявку на участие в аукционе в письменной форме на бумажном носителе как в запечатанном (по почте), так и в открытом виде, а также в форме электронного документа подписанного в соответствии с нормативными правовыми актами Российской Федерации.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w:t>
      </w:r>
    </w:p>
    <w:p w:rsidR="00B55119" w:rsidRDefault="00B11A26">
      <w:pPr>
        <w:ind w:firstLine="706"/>
        <w:jc w:val="both"/>
      </w:pPr>
      <w:r>
        <w:t>4.3.5. Каждая заявка на участие в аукционе, поступившая в срок, указанный в извещении о проведении аукциона и в пункте 2.6 настоящей аукционной документации, регистрируется Организатором аукциона в журнале регистрации заявок на участие в аукционе по мере поступления заявок. Запись регистрации заявки на участие в аукционе включает регистрационный номер заявки, дату, время. По требованию заявителя Организатор аукциона выдает расписку в получении такой заявки с указанием даты и времени ее получения.</w:t>
      </w:r>
    </w:p>
    <w:p w:rsidR="00B55119" w:rsidRDefault="00B11A26">
      <w:pPr>
        <w:ind w:firstLine="706"/>
        <w:jc w:val="both"/>
      </w:pPr>
      <w:r>
        <w:t xml:space="preserve">4.3.6. Полученные после окончания установленного срока приема заявок на участие </w:t>
      </w:r>
    </w:p>
    <w:p w:rsidR="00B55119" w:rsidRDefault="00B11A26">
      <w:pPr>
        <w:ind w:firstLine="706"/>
        <w:jc w:val="both"/>
      </w:pPr>
      <w:r>
        <w:t>в аукционе заявки не рассматриваются и в тот же день возвращаются соответствующим заявителям. Организатор аукциона возвращает задаток указанным заявителям в течение 5 (пяти) рабочих дней с даты подписания протокола аукциона.</w:t>
      </w:r>
    </w:p>
    <w:p w:rsidR="00B55119" w:rsidRDefault="00B11A26">
      <w:pPr>
        <w:ind w:firstLine="706"/>
        <w:jc w:val="both"/>
      </w:pPr>
      <w:r>
        <w:t>4.3.7. Заявитель вправе отозвать заявку в любое время до установленных даты и времени начала рассмотрения заявок на участие в аукционе. При этом заявитель, отзывающий свою заявку на участие в аукционе, уведомляет Организатора аукциона в письменной форме до дня и времени начала рассмотрения заявок на участие в аукционе по форме «Отзыв заявки на участие в аукционе (форма 2.4. Раздел II документации об аукционе). Организатор аукциона обязан вернуть задаток указанному заявителю в течение 5 (пяти) рабочих дней с даты поступления Организатору аукциона уведомления об отзыве заявки на участие в аукционе.</w:t>
      </w:r>
    </w:p>
    <w:p w:rsidR="00B55119" w:rsidRDefault="00B55119" w:rsidP="00CE02FF">
      <w:pPr>
        <w:jc w:val="both"/>
      </w:pPr>
    </w:p>
    <w:p w:rsidR="00B55119" w:rsidRDefault="00B11A26" w:rsidP="00CE02FF">
      <w:pPr>
        <w:jc w:val="center"/>
        <w:rPr>
          <w:b/>
        </w:rPr>
      </w:pPr>
      <w:r>
        <w:rPr>
          <w:b/>
        </w:rPr>
        <w:t xml:space="preserve">       5. РАССМОТРЕНИЕ ЗАЯВОК НА УЧАСТИЕ В АУКЦИОНЕ</w:t>
      </w:r>
    </w:p>
    <w:p w:rsidR="00B55119" w:rsidRDefault="00B11A26">
      <w:pPr>
        <w:ind w:firstLine="706"/>
        <w:jc w:val="both"/>
      </w:pPr>
      <w:r>
        <w:t>5.1.</w:t>
      </w:r>
      <w:r>
        <w:rPr>
          <w:b/>
        </w:rPr>
        <w:t>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B55119" w:rsidRDefault="00B11A26">
      <w:pPr>
        <w:tabs>
          <w:tab w:val="left" w:pos="709"/>
        </w:tabs>
        <w:jc w:val="both"/>
      </w:pPr>
      <w:r>
        <w:tab/>
        <w:t>5.2</w:t>
      </w:r>
      <w:r>
        <w:rPr>
          <w:b/>
        </w:rPr>
        <w:t>. </w:t>
      </w:r>
      <w:r>
        <w:t xml:space="preserve">Начало рассмотрение заявок на участие в аукционе аукционной комиссией состоится по адресу: Республика Марий Эл, г. Звенигово, ул. Ленина, д.39, каб.209, </w:t>
      </w:r>
      <w:r w:rsidR="00CE02FF">
        <w:rPr>
          <w:b/>
        </w:rPr>
        <w:t>31</w:t>
      </w:r>
      <w:r>
        <w:rPr>
          <w:b/>
        </w:rPr>
        <w:t xml:space="preserve"> августа 2023г. в 10 часов 00 минут</w:t>
      </w:r>
      <w:r>
        <w:t xml:space="preserve"> (время московское).</w:t>
      </w:r>
    </w:p>
    <w:p w:rsidR="00B55119" w:rsidRDefault="00B11A26">
      <w:pPr>
        <w:ind w:firstLine="706"/>
        <w:jc w:val="both"/>
      </w:pPr>
      <w:r>
        <w:lastRenderedPageBreak/>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B55119" w:rsidRDefault="00B11A26">
      <w:pPr>
        <w:ind w:firstLine="706"/>
        <w:jc w:val="both"/>
      </w:pPr>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1.7.1. настоящей документации об аукционе, которое оформляется протоколом рассмотрения заявок на участие в аукционе.</w:t>
      </w:r>
    </w:p>
    <w:p w:rsidR="00B55119" w:rsidRDefault="00B11A26">
      <w:pPr>
        <w:ind w:firstLine="706"/>
        <w:jc w:val="both"/>
      </w:pPr>
      <w: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w:t>
      </w:r>
    </w:p>
    <w:p w:rsidR="00B55119" w:rsidRDefault="00B11A26">
      <w:pPr>
        <w:ind w:firstLine="706"/>
        <w:jc w:val="both"/>
      </w:pPr>
      <w:r>
        <w:t>Указанный протокол в день окончания рассмотрения заявок на участие в аукционе размещается Организатором аукциона на официальных сайтах. О принятых аукционной комиссией решениях заявителям направляются уведомления по почте заказным письмом или вручаются под расписку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B55119" w:rsidRDefault="00B11A26">
      <w:pPr>
        <w:ind w:firstLine="709"/>
        <w:jc w:val="both"/>
      </w:pPr>
      <w:r>
        <w:t>5.5. Организатор аукциона возвращает задаток заявителю, не допущенному к участию в аукционе, в течение 5 (пяти) рабочих дней с даты подписания протокола рассмотрения заявок.</w:t>
      </w:r>
    </w:p>
    <w:p w:rsidR="00B55119" w:rsidRDefault="00B55119">
      <w:pPr>
        <w:ind w:firstLine="709"/>
        <w:jc w:val="both"/>
      </w:pPr>
    </w:p>
    <w:p w:rsidR="00B55119" w:rsidRDefault="00B11A26" w:rsidP="00CE02FF">
      <w:pPr>
        <w:tabs>
          <w:tab w:val="left" w:pos="1260"/>
        </w:tabs>
        <w:jc w:val="center"/>
        <w:rPr>
          <w:b/>
        </w:rPr>
      </w:pPr>
      <w:r>
        <w:rPr>
          <w:b/>
        </w:rPr>
        <w:t>6. ПРОВЕДЕНИЕ АУКЦИОНА</w:t>
      </w:r>
    </w:p>
    <w:p w:rsidR="00B55119" w:rsidRDefault="00B11A26">
      <w:pPr>
        <w:tabs>
          <w:tab w:val="left" w:pos="1260"/>
        </w:tabs>
        <w:ind w:firstLine="720"/>
        <w:jc w:val="both"/>
        <w:rPr>
          <w:b/>
        </w:rPr>
      </w:pPr>
      <w:r>
        <w:rPr>
          <w:b/>
        </w:rPr>
        <w:t>6.1. Порядок проведения аукциона</w:t>
      </w:r>
    </w:p>
    <w:p w:rsidR="00B55119" w:rsidRDefault="00B11A26">
      <w:pPr>
        <w:tabs>
          <w:tab w:val="left" w:pos="1260"/>
        </w:tabs>
        <w:jc w:val="both"/>
      </w:pPr>
      <w:r>
        <w:t xml:space="preserve">         6.1.1. В аукционе участвуют только заявители, признанные участниками аукциона. Организатор аукциона обеспечивает участникам аукциона возможность принять участие в аукционе непосредственно или через своих представителей.</w:t>
      </w:r>
    </w:p>
    <w:p w:rsidR="00B55119" w:rsidRDefault="00B11A26">
      <w:pPr>
        <w:jc w:val="both"/>
      </w:pPr>
      <w:r>
        <w:t xml:space="preserve">          6.1.2. Регистрация полномочных представителей участников аукциона, получение карточек по </w:t>
      </w:r>
      <w:proofErr w:type="gramStart"/>
      <w:r>
        <w:t>адресу:  Республика</w:t>
      </w:r>
      <w:proofErr w:type="gramEnd"/>
      <w:r>
        <w:t xml:space="preserve"> Марий Эл,  г. Звенигово, ул. Ленина, д.39, каб.209, </w:t>
      </w:r>
      <w:r w:rsidR="00CE02FF">
        <w:rPr>
          <w:b/>
        </w:rPr>
        <w:t>04 сентября</w:t>
      </w:r>
      <w:r>
        <w:rPr>
          <w:b/>
        </w:rPr>
        <w:t xml:space="preserve"> 2023г.                      в </w:t>
      </w:r>
      <w:r w:rsidR="00CE02FF">
        <w:rPr>
          <w:b/>
        </w:rPr>
        <w:t>13</w:t>
      </w:r>
      <w:r>
        <w:rPr>
          <w:b/>
        </w:rPr>
        <w:t xml:space="preserve"> часов 30 минут</w:t>
      </w:r>
      <w:r>
        <w:t xml:space="preserve"> (время московское). </w:t>
      </w:r>
    </w:p>
    <w:p w:rsidR="00B55119" w:rsidRDefault="00B11A26">
      <w:pPr>
        <w:ind w:firstLine="708"/>
        <w:jc w:val="both"/>
      </w:pPr>
      <w:r>
        <w:t xml:space="preserve">Начало аукциона по адресу: Республика Марий Эл, г. Звенигово, ул. Ленина, д.39, актовый зал, </w:t>
      </w:r>
      <w:r w:rsidR="00CE02FF">
        <w:rPr>
          <w:b/>
        </w:rPr>
        <w:t>04 сентября</w:t>
      </w:r>
      <w:r>
        <w:rPr>
          <w:b/>
        </w:rPr>
        <w:t xml:space="preserve"> 2023г. в 1</w:t>
      </w:r>
      <w:r w:rsidR="00CE02FF">
        <w:rPr>
          <w:b/>
        </w:rPr>
        <w:t>4</w:t>
      </w:r>
      <w:r>
        <w:rPr>
          <w:b/>
        </w:rPr>
        <w:t xml:space="preserve"> часов 00 минут</w:t>
      </w:r>
      <w:r>
        <w:t xml:space="preserve"> (время московское)</w:t>
      </w:r>
    </w:p>
    <w:p w:rsidR="00B55119" w:rsidRDefault="00B11A26">
      <w:pPr>
        <w:ind w:firstLine="709"/>
        <w:jc w:val="both"/>
      </w:pPr>
      <w:r>
        <w:t>6.1.3.</w:t>
      </w:r>
      <w:r>
        <w:rPr>
          <w:b/>
        </w:rPr>
        <w:t xml:space="preserve"> </w:t>
      </w:r>
      <w:r>
        <w:t xml:space="preserve">Аукцион проводится организатором аукциона в присутствии членов аукционной комиссии и участников аукциона или их представителей. </w:t>
      </w:r>
    </w:p>
    <w:p w:rsidR="00B55119" w:rsidRDefault="00B11A26">
      <w:pPr>
        <w:tabs>
          <w:tab w:val="left" w:pos="1260"/>
        </w:tabs>
        <w:ind w:firstLine="720"/>
        <w:jc w:val="both"/>
      </w:pPr>
      <w:r>
        <w:t>6.1.4. Перед началом проведения аукциона аукционная комиссия проверяет полномочия, необходимые для участия в аукционе, у присутствующих участников аукциона (их представителей), регистрирует присутствующих участников аукциона (их представителей). Для подтверждения своих полномочий участники аукциона (их представители) представляют документ (доверенность), подтверждающий его право заявлять от имени участника аукциона предложения по цене договора аренды, подписывать, подавать и получать от имени участника аукциона любые документы, и совершать все необходимые действия, связанные с участием в аукционе</w:t>
      </w:r>
      <w:r>
        <w:rPr>
          <w:b/>
        </w:rPr>
        <w:t xml:space="preserve"> </w:t>
      </w:r>
      <w:r>
        <w:t>по форме</w:t>
      </w:r>
      <w:r>
        <w:rPr>
          <w:b/>
        </w:rPr>
        <w:t xml:space="preserve"> </w:t>
      </w:r>
      <w:r>
        <w:t xml:space="preserve">2.3. раздела II настоящей документации об аукционе. После этого участники аукциона (их представители) получают от аукционной комиссии карточки с номерами, которые соответствуют регистрационному номеру заявки участника аукциона (далее – карточки). </w:t>
      </w:r>
    </w:p>
    <w:p w:rsidR="00B55119" w:rsidRDefault="00B11A26">
      <w:pPr>
        <w:tabs>
          <w:tab w:val="left" w:pos="1260"/>
        </w:tabs>
        <w:ind w:firstLine="720"/>
        <w:jc w:val="both"/>
      </w:pPr>
      <w:r>
        <w:t>6.1.5. Аукцион проводится путем повышения начальной (минимальной) цены договора (цены лота), указанной в извещении о проведении открытого аукциона, на "шаг аукциона".</w:t>
      </w:r>
    </w:p>
    <w:p w:rsidR="00B55119" w:rsidRDefault="00B11A26">
      <w:pPr>
        <w:tabs>
          <w:tab w:val="left" w:pos="1260"/>
        </w:tabs>
        <w:ind w:firstLine="720"/>
        <w:jc w:val="both"/>
      </w:pPr>
      <w:r>
        <w:t>"Шаг аукциона" устанавливается в размере 5 (пяти) процентов начальной (минимальной) цены договора аренды (цены лота), указанной в извещении о проведении аукциона.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"шаг аукциона" снижается на 0,5 процента начальной (минимальной) цены договора аренды (цены лота), но не ниже 0,5 процента начальной (минимальной) цены договора аренды (цены лота).</w:t>
      </w:r>
    </w:p>
    <w:p w:rsidR="00B55119" w:rsidRDefault="00B11A26">
      <w:pPr>
        <w:tabs>
          <w:tab w:val="left" w:pos="1260"/>
        </w:tabs>
        <w:ind w:firstLine="720"/>
        <w:jc w:val="both"/>
      </w:pPr>
      <w:r>
        <w:t>6.1.6. Аукцион проводится в следующем порядке:</w:t>
      </w:r>
    </w:p>
    <w:p w:rsidR="00B55119" w:rsidRDefault="00B11A26">
      <w:pPr>
        <w:ind w:firstLine="706"/>
        <w:jc w:val="both"/>
      </w:pPr>
      <w:r>
        <w:t>аукцион начинается с объявления о начале проведения процедуры аукциона и количестве лотов, наименований (и/или ФИО) участников аукциона, допущенных к участию в аукционе, наименований участников аукциона, которые не явились на аукцион;</w:t>
      </w:r>
    </w:p>
    <w:p w:rsidR="00B55119" w:rsidRDefault="00B11A26">
      <w:pPr>
        <w:ind w:firstLine="720"/>
        <w:jc w:val="both"/>
      </w:pPr>
      <w:r>
        <w:lastRenderedPageBreak/>
        <w:t>после этого аукционистом объявляется о начале процедуры аукциона по лоту, и оглашаются: номер и название лота, предмет договора аренды имущества, начальная (минимальная) цена договора аренды имущества (лота) и «шаг аукциона», после этого аукционист предлагает участникам аукциона заявлять свои предложения о цене договора аренды имущества путем поднятия карточек;</w:t>
      </w:r>
    </w:p>
    <w:p w:rsidR="00B55119" w:rsidRDefault="00B11A26">
      <w:pPr>
        <w:ind w:firstLine="720"/>
        <w:jc w:val="both"/>
      </w:pPr>
      <w:r>
        <w:t>участник аукциона после объявления аукционистом начальной (минимальной) цены договора имущества (цены лота) и цены договора аренды имущества, увеличенной в соответствии с «шагом аукциона» в порядке, установленном пунктом 6.1.5. настоящей документации об аукционе, поднимает карточку в случае если он согласен заключить договор аренды имущества по объявленной цене;</w:t>
      </w:r>
    </w:p>
    <w:p w:rsidR="00B55119" w:rsidRDefault="00B11A26">
      <w:pPr>
        <w:ind w:firstLine="720"/>
        <w:jc w:val="both"/>
      </w:pPr>
      <w:r>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аренды имущества (цены лота) и цены договора аренды имущества, увеличенной в соответствии с «шагом аукциона», а также новую цену договора аренды имущества, увеличенную в соответствии с «шагом аукциона» в порядке, установленном пунктом 6.1.5. настоящей документации об аукционе, и «шаг аукциона», в соответствии с которым повышается цена;</w:t>
      </w:r>
    </w:p>
    <w:p w:rsidR="00B55119" w:rsidRDefault="00B11A26">
      <w:pPr>
        <w:tabs>
          <w:tab w:val="left" w:pos="1260"/>
        </w:tabs>
        <w:ind w:firstLine="720"/>
        <w:jc w:val="both"/>
      </w:pPr>
      <w:bookmarkStart w:id="7" w:name="Par2"/>
      <w:bookmarkEnd w:id="7"/>
      <w:r>
        <w:t>аукцион считается оконченным, если после троекратного объявления аукционистом последнего предложения о цене договора аренды имущества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аренды имущества, номер карточки и наименование победителя аукциона и участника аукциона, сделавшего предпоследнее предложение о цене договора.</w:t>
      </w:r>
    </w:p>
    <w:p w:rsidR="00B55119" w:rsidRDefault="00B11A26">
      <w:pPr>
        <w:ind w:firstLine="720"/>
        <w:jc w:val="both"/>
      </w:pPr>
      <w:r>
        <w:t>6.1.7. Аукцион признается несостоявшимся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аренды имущества, чем начальная (минимальная) цена договора (цена лота), «шаг аукциона» снижен в соответствии с пунктом 6.1.5 настоящей документации об аукционе до минимального размера и после троекратного объявления предложения о начальной (минимальной) цене договора аренды имущества (цене лота) не поступило ни одного предложения о цене договора аренды имущества, которое предусматривало бы более высокую цену договора.</w:t>
      </w:r>
    </w:p>
    <w:p w:rsidR="00B55119" w:rsidRDefault="00B11A26">
      <w:pPr>
        <w:ind w:firstLine="720"/>
        <w:jc w:val="both"/>
      </w:pPr>
      <w:r>
        <w:t>6.1.8. При проведении процедуры аукциона аукционная комиссия вправе разрешить участникам аукциона пользоваться телефонной связью.</w:t>
      </w:r>
    </w:p>
    <w:p w:rsidR="00B55119" w:rsidRDefault="00B11A26">
      <w:pPr>
        <w:tabs>
          <w:tab w:val="left" w:pos="1440"/>
        </w:tabs>
        <w:ind w:firstLine="720"/>
        <w:jc w:val="both"/>
      </w:pPr>
      <w:r>
        <w:t>6.1.9. При проведении процедуры аукциона осуществляется аудиозапись. Любой участник аукциона также вправе осуществлять аудио- и/или видеозапись аукциона. Во избежание накладок технического характера участник аукциона, желающий осуществлять аудио- и/или видеозапись аукциона, должен известить аукционную комиссию о таком намерении.</w:t>
      </w:r>
    </w:p>
    <w:p w:rsidR="00B55119" w:rsidRDefault="00B11A26">
      <w:pPr>
        <w:pStyle w:val="3"/>
        <w:widowControl w:val="0"/>
        <w:tabs>
          <w:tab w:val="left" w:pos="1260"/>
        </w:tabs>
        <w:spacing w:before="0" w:after="0"/>
        <w:ind w:firstLine="720"/>
        <w:jc w:val="both"/>
        <w:rPr>
          <w:sz w:val="24"/>
        </w:rPr>
      </w:pPr>
      <w:r>
        <w:rPr>
          <w:sz w:val="24"/>
        </w:rPr>
        <w:t xml:space="preserve">6.2.  </w:t>
      </w:r>
      <w:r>
        <w:rPr>
          <w:sz w:val="24"/>
        </w:rPr>
        <w:tab/>
        <w:t>Определение победителя аукциона</w:t>
      </w:r>
    </w:p>
    <w:p w:rsidR="00B55119" w:rsidRDefault="00B11A26">
      <w:pPr>
        <w:ind w:firstLine="708"/>
        <w:jc w:val="both"/>
      </w:pPr>
      <w:r>
        <w:t>6.2.1. Победителем аукциона признается лицо, предложившее наиболее высокую цену договора аренды имущества.</w:t>
      </w:r>
    </w:p>
    <w:p w:rsidR="00B55119" w:rsidRDefault="00B11A26">
      <w:pPr>
        <w:ind w:left="12" w:firstLine="696"/>
        <w:jc w:val="both"/>
      </w:pPr>
      <w:r>
        <w:t>6.2.2. При проведении процедуры аукциона аукционная комиссия ведет протокол аукциона, в котором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аренды имущества. Протокол подписывается всеми присутствующими членами аукционной комиссии в день проведения аукциона.</w:t>
      </w:r>
    </w:p>
    <w:p w:rsidR="00B55119" w:rsidRDefault="00B11A26">
      <w:pPr>
        <w:ind w:firstLine="720"/>
        <w:jc w:val="both"/>
      </w:pPr>
      <w:r>
        <w:t>Протокол составляется в двух экземплярах, один из которых остается у Организатора аукциона. Организатор аукциона в течение 3 (трех) рабочих дней с даты подписания протокола передает победителю аукциона 1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B55119" w:rsidRDefault="00B11A26">
      <w:pPr>
        <w:ind w:firstLine="720"/>
        <w:jc w:val="both"/>
      </w:pPr>
      <w:r>
        <w:lastRenderedPageBreak/>
        <w:t>6.2.3. Протокол аукциона размещается на официальных сайтах</w:t>
      </w:r>
      <w:r>
        <w:rPr>
          <w:b/>
        </w:rPr>
        <w:t xml:space="preserve"> </w:t>
      </w:r>
      <w:r>
        <w:t>Организатором аукциона в течение дня, следующего за днем подписания указанного протокола всеми присутствующими членами аукционной комиссии.</w:t>
      </w:r>
    </w:p>
    <w:p w:rsidR="00B55119" w:rsidRDefault="00B11A26">
      <w:pPr>
        <w:ind w:firstLine="720"/>
        <w:jc w:val="both"/>
      </w:pPr>
      <w:r>
        <w:t>6.2.4.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на адрес электронной почты Организатора аукциона, запрос о разъяснении результатов аукциона. Организатор аукциона в течение 2 (двух) рабочих дней с даты поступления такого запроса представляет такому участнику аукциона соответствующие разъяснения в письменной форме или в форме электронного документа.</w:t>
      </w:r>
    </w:p>
    <w:p w:rsidR="00B55119" w:rsidRDefault="00B11A26" w:rsidP="00CE02FF">
      <w:pPr>
        <w:tabs>
          <w:tab w:val="left" w:pos="1440"/>
        </w:tabs>
        <w:ind w:firstLine="720"/>
        <w:jc w:val="both"/>
      </w:pPr>
      <w:r>
        <w:t>6.2.5. Организатор аукциона в течение 5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5 (пяти) рабочих дней с даты подписания договора с победителем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55119" w:rsidRPr="00CE02FF" w:rsidRDefault="00B11A26" w:rsidP="00CE02FF">
      <w:pPr>
        <w:pStyle w:val="1ff1"/>
        <w:jc w:val="center"/>
        <w:rPr>
          <w:b/>
        </w:rPr>
      </w:pPr>
      <w:r>
        <w:rPr>
          <w:b/>
        </w:rPr>
        <w:t>7.</w:t>
      </w:r>
      <w:r>
        <w:rPr>
          <w:rStyle w:val="afff7"/>
          <w:b/>
          <w:color w:val="000000"/>
          <w:u w:val="none"/>
        </w:rPr>
        <w:t>ЗАКЛЮЧЕНИЕ ДОГОВОРА АРЕНДЫ ПО РЕЗУЛЬТАТАМ ПРОВЕДЕНИЯ АУКЦИОНА</w:t>
      </w:r>
    </w:p>
    <w:p w:rsidR="00B55119" w:rsidRDefault="00B11A26">
      <w:pPr>
        <w:ind w:firstLine="720"/>
        <w:jc w:val="both"/>
      </w:pPr>
      <w:r>
        <w:rPr>
          <w:b/>
        </w:rPr>
        <w:t>7.1. Срок заключения договора аренды имущества</w:t>
      </w:r>
    </w:p>
    <w:p w:rsidR="00B55119" w:rsidRDefault="00B11A26">
      <w:pPr>
        <w:ind w:firstLine="720"/>
        <w:jc w:val="both"/>
      </w:pPr>
      <w:r>
        <w:t>7.1.1. Организатор аукциона в течение 3 (трех) рабочих дней с даты подписания протокола аукциона передает победителю аукциона 1 (один) экземпляр такого протокола и проект договора аренды имущества с учетом цены договора аренды имущества, предложенной победителем аукциона.</w:t>
      </w:r>
    </w:p>
    <w:p w:rsidR="00B55119" w:rsidRDefault="00B11A26">
      <w:pPr>
        <w:ind w:firstLine="720"/>
        <w:jc w:val="both"/>
      </w:pPr>
      <w:r>
        <w:t>7.1.2. Срок заключения договора аренды имущества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официальных сайтах.</w:t>
      </w:r>
    </w:p>
    <w:p w:rsidR="00B55119" w:rsidRDefault="00B11A26">
      <w:pPr>
        <w:ind w:firstLine="547"/>
        <w:jc w:val="both"/>
      </w:pPr>
      <w:r>
        <w:t>Задаток победителю аукциона в течение 5 (пяти) рабочих дней с даты подписания с ним договора аренды имущества засчитывается в счет уплаты арендной платы по заключенному договору аренды имущества.</w:t>
      </w:r>
    </w:p>
    <w:p w:rsidR="00B55119" w:rsidRDefault="00B11A26">
      <w:pPr>
        <w:ind w:firstLine="720"/>
        <w:jc w:val="both"/>
      </w:pPr>
      <w:r>
        <w:t>7.1.3. В случае, если победитель аукциона в срок, указанный в пункте 7.1.2 настоящей аукционной документации, не представил Организатору аукциона подписанный договор аренды имущества, переданный ему в соответствии с подпунктом 7.1.1. настоящей аукционной документации,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B55119" w:rsidRDefault="00B11A26">
      <w:pPr>
        <w:ind w:firstLine="720"/>
        <w:jc w:val="both"/>
      </w:pPr>
      <w:r>
        <w:t>7.1.4. В случае, если победитель аукциона признан уклонившимся от заключения договора аренды имущества, Организатор аукциона вправе обратиться в суд с требованием о понуждении победителя аукциона заключить договор аренды имущества, а также о возмещении убытков, причиненных уклонением от заключения договора аренды имущества, либо заключить договор аренды имущества с участником аукциона, который сделал предпоследнее предложение о цене договора аренды имущества. Организатор аукциона заключает договор аренды имущества с участником аукциона, который сделал предпоследнее предложение о цене договора аренды имущества, также в случае отказа от заключения договора аренды имущества с победителем аукциона в случаях, предусмотренных пунктом 7.1.5 настоящей аукционной документации. Заключение договора аренды имущества в этих случаях для участника аукциона, который сделал предпоследнее предложение о цене договора, является обязательным.</w:t>
      </w:r>
    </w:p>
    <w:p w:rsidR="00B55119" w:rsidRDefault="00B11A26">
      <w:pPr>
        <w:ind w:firstLine="720"/>
        <w:jc w:val="both"/>
      </w:pPr>
      <w:r>
        <w:t>При этом, Организатор аукциона в течение 3 (трех) рабочих дней с даты подписания протокола об отказе от заключения договора имущества передает участнику аукциона, который сделал предпоследнее предложение о цене договора аренды имущества, 1 (один) экземпляр протокола и проект договора аренды имущества, который составляется путем включения цены договора аренды имущества, предложенной таким участником аукциона, в проект договора аренды имущества, прилагаемый к документации об аукционе.</w:t>
      </w:r>
    </w:p>
    <w:p w:rsidR="00B55119" w:rsidRDefault="00B11A26">
      <w:pPr>
        <w:ind w:firstLine="720"/>
        <w:jc w:val="both"/>
      </w:pPr>
      <w:r>
        <w:t xml:space="preserve">Указанный проект договора аренды имущества подписывается участником аукциона, который сделал предпоследнее предложение о цене договора аренды имущества, в 10 </w:t>
      </w:r>
      <w:r>
        <w:lastRenderedPageBreak/>
        <w:t>(десятидневный) срок и представляется Организатору аукциона. Задаток возвращается Организатором аукциона участнику аукциона, который сделал предпоследнее предложение о цене договора аренды имущества, в течение 5 (пяти) рабочих дней с даты подписания договора аренды имущества с победителем аукциона, а в случае заключения договора аренды имущества с ним задаток в течение 5 (пяти) рабочих дней с даты подписания договора аренды имущества засчитывается в счет уплаты арендной платы по заключенному договору аренды имущества.</w:t>
      </w:r>
    </w:p>
    <w:p w:rsidR="00B55119" w:rsidRDefault="00B11A26">
      <w:pPr>
        <w:ind w:firstLine="720"/>
        <w:jc w:val="both"/>
      </w:pPr>
      <w:r>
        <w:t>В случае если такой участник аукциона в 10 (десятидневный) срок не представил Организатору аукциона подписанный договор аренды имущества, переданный ему в соответствии с пунктом 7.1.4 настоящей аукционной документации, он признается уклонившимся от заключения договора аренды имущества. При этом Организатор аукциона вправе обратиться в суд с требованием о понуждении его заключить договор аренды имущества, а также о возмещении убытков, причиненных уклонением от заключения такого договора. Внесенный задаток в этом случае участнику аукциона не возвращается.</w:t>
      </w:r>
    </w:p>
    <w:p w:rsidR="00B55119" w:rsidRDefault="00B11A26">
      <w:pPr>
        <w:spacing w:line="240" w:lineRule="atLeast"/>
        <w:ind w:firstLine="706"/>
        <w:jc w:val="both"/>
      </w:pPr>
      <w:r>
        <w:t>7.1.5. После определения победителя аукциона в течение срока, предусмотренного для заключения договора аренды имущества, Организатор аукциона обязан отказаться от заключения договора аренды имущества с победителем аукциона, либо при уклонении победителя аукциона от заключения договора аренды имущества с участником аукциона, с которым заключается такой договор, в случае установления факта:</w:t>
      </w:r>
    </w:p>
    <w:p w:rsidR="00B55119" w:rsidRDefault="00B11A26">
      <w:pPr>
        <w:spacing w:line="240" w:lineRule="atLeast"/>
        <w:ind w:firstLine="706"/>
        <w:jc w:val="both"/>
      </w:pPr>
      <w:r>
        <w:t>проведения ликвидации таких участников аукциона – юридических лиц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B55119" w:rsidRDefault="00B11A26">
      <w:pPr>
        <w:spacing w:line="240" w:lineRule="atLeast"/>
        <w:ind w:firstLine="706"/>
        <w:jc w:val="both"/>
      </w:pPr>
      <w: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B55119" w:rsidRDefault="00B11A26">
      <w:pPr>
        <w:spacing w:line="240" w:lineRule="atLeast"/>
        <w:ind w:firstLine="706"/>
        <w:jc w:val="both"/>
      </w:pPr>
      <w:r>
        <w:t>предоставления указанными лицами заведомо ложных сведений, содержащихся в документах, предусмотренных пунктом 4.2.1 настоящей документации об аукционе.</w:t>
      </w:r>
    </w:p>
    <w:p w:rsidR="00B55119" w:rsidRDefault="00B11A26">
      <w:pPr>
        <w:spacing w:line="240" w:lineRule="atLeast"/>
        <w:ind w:firstLine="706"/>
        <w:jc w:val="both"/>
      </w:pPr>
      <w:r>
        <w:t>7.1.6. В случае отказа от заключения договора аренды имущества с победителем аукциона либо при уклонении победителя аукциона от заключения договора аренды имущества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7.1.5. настоящего раздела и являющихся основанием для отказа от заключения договора аренды имущества,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аренды имущества, сведения о фактах, являющихся основанием для отказа от заключения договора аренды имущества, а также реквизиты документов, подтверждающих такие факты.</w:t>
      </w:r>
    </w:p>
    <w:p w:rsidR="00B55119" w:rsidRDefault="00B11A26">
      <w:pPr>
        <w:spacing w:line="240" w:lineRule="atLeast"/>
        <w:ind w:firstLine="706"/>
        <w:jc w:val="both"/>
      </w:pPr>
      <w:r>
        <w:t>Протокол подписывается всеми присутствующими членами аукционной комиссии в день его составления. Протокол составляется в 2 (двух) экземплярах, один из которых хранится у Организатора аукциона.</w:t>
      </w:r>
    </w:p>
    <w:p w:rsidR="00B55119" w:rsidRDefault="00B11A26">
      <w:pPr>
        <w:spacing w:line="240" w:lineRule="atLeast"/>
        <w:ind w:firstLine="706"/>
        <w:jc w:val="both"/>
      </w:pPr>
      <w:r>
        <w:t>Указанный протокол размещается Организатором аукциона на официальных сайтах в течение дня, следующего после дня подписания указанного протокола. Организатор аукциона в течение 2 (двух) рабочих дней с даты подписания протокола передает 1 (один) экземпляр протокола лицу, с которым отказывается заключать договор аренды имущества.</w:t>
      </w:r>
    </w:p>
    <w:p w:rsidR="00B55119" w:rsidRDefault="00B11A26">
      <w:pPr>
        <w:ind w:firstLine="706"/>
        <w:jc w:val="both"/>
      </w:pPr>
      <w:r>
        <w:rPr>
          <w:b/>
        </w:rPr>
        <w:t>7.2. Форма, сроки и порядок оплаты по договору аренды имущества</w:t>
      </w:r>
    </w:p>
    <w:p w:rsidR="00B55119" w:rsidRDefault="00B11A26">
      <w:pPr>
        <w:pStyle w:val="37"/>
        <w:ind w:firstLine="709"/>
      </w:pPr>
      <w:r>
        <w:t>Размер арендной платы установлен в договоре аренды имущества в денежной форме по результатам аукциона.</w:t>
      </w:r>
    </w:p>
    <w:p w:rsidR="00B55119" w:rsidRDefault="00B11A26">
      <w:pPr>
        <w:ind w:firstLine="706"/>
        <w:jc w:val="both"/>
      </w:pPr>
      <w:r>
        <w:t xml:space="preserve">Платежи по договору осуществляются с учетом льгот, установленных пунктом 4.5 Положения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w:t>
      </w:r>
    </w:p>
    <w:p w:rsidR="00B55119" w:rsidRDefault="00B11A26">
      <w:pPr>
        <w:ind w:firstLine="706"/>
        <w:jc w:val="both"/>
      </w:pPr>
      <w:r>
        <w:t>Платежи по договору осуществляются ежемесячно не позднее 20 числа месяца, за который производится оплата.</w:t>
      </w:r>
    </w:p>
    <w:p w:rsidR="00B55119" w:rsidRDefault="00B11A26">
      <w:pPr>
        <w:pStyle w:val="3b"/>
        <w:tabs>
          <w:tab w:val="left" w:pos="1440"/>
        </w:tabs>
        <w:ind w:left="0" w:firstLine="709"/>
      </w:pPr>
      <w:r>
        <w:t>Арендатор перечисляет арендную плату платежным поручением по реквизитам, указанным в договоре аренды имущества со ссылкой на номер договора аренды имущества и период платежа.</w:t>
      </w:r>
    </w:p>
    <w:p w:rsidR="00B55119" w:rsidRDefault="00B11A26">
      <w:pPr>
        <w:pStyle w:val="37"/>
        <w:ind w:firstLine="709"/>
        <w:rPr>
          <w:b/>
        </w:rPr>
      </w:pPr>
      <w:r>
        <w:rPr>
          <w:b/>
        </w:rPr>
        <w:t>7.3. Размер обеспечения исполнения договора, срок и порядок его предоставления</w:t>
      </w:r>
    </w:p>
    <w:p w:rsidR="00B55119" w:rsidRDefault="00B11A26">
      <w:pPr>
        <w:pStyle w:val="37"/>
        <w:ind w:firstLine="709"/>
        <w:rPr>
          <w:b/>
        </w:rPr>
      </w:pPr>
      <w:r>
        <w:lastRenderedPageBreak/>
        <w:t>Обеспечение исполнения договора не устанавливается.</w:t>
      </w:r>
    </w:p>
    <w:p w:rsidR="00B55119" w:rsidRDefault="00B11A26">
      <w:pPr>
        <w:ind w:firstLine="706"/>
        <w:jc w:val="both"/>
      </w:pPr>
      <w:r>
        <w:rPr>
          <w:b/>
        </w:rPr>
        <w:t>7.4.</w:t>
      </w:r>
      <w:r>
        <w:t> </w:t>
      </w:r>
      <w:r>
        <w:rPr>
          <w:b/>
        </w:rPr>
        <w:t>Передача имущества по договору аренды имущества по итогам аукциона</w:t>
      </w:r>
    </w:p>
    <w:p w:rsidR="00B55119" w:rsidRDefault="00B11A26">
      <w:pPr>
        <w:spacing w:line="240" w:lineRule="atLeast"/>
        <w:ind w:firstLine="706"/>
        <w:jc w:val="both"/>
      </w:pPr>
      <w:r>
        <w:t>По итогам аукциона имущество передается победителю в соответствии с заключенным договором аренды имущества по акту приема-передачи.</w:t>
      </w:r>
    </w:p>
    <w:p w:rsidR="00B55119" w:rsidRDefault="00B11A26">
      <w:pPr>
        <w:ind w:firstLine="706"/>
        <w:jc w:val="both"/>
      </w:pPr>
      <w:r>
        <w:rPr>
          <w:b/>
        </w:rPr>
        <w:t>7.5. Изменение условий договора аренды имущества и цены договора аренды имущества</w:t>
      </w:r>
    </w:p>
    <w:p w:rsidR="00B55119" w:rsidRDefault="00B11A26">
      <w:pPr>
        <w:ind w:firstLine="706"/>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w:t>
      </w:r>
    </w:p>
    <w:p w:rsidR="00B55119" w:rsidRDefault="00B11A26">
      <w:pPr>
        <w:ind w:firstLine="706"/>
        <w:jc w:val="both"/>
      </w:pPr>
      <w:r>
        <w:rPr>
          <w:b/>
        </w:rPr>
        <w:t>7.6. Перемена собственника или обладателя имущественного права</w:t>
      </w:r>
    </w:p>
    <w:p w:rsidR="00B55119" w:rsidRDefault="00B11A26" w:rsidP="00CE02FF">
      <w:pPr>
        <w:pStyle w:val="37"/>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B55119" w:rsidRDefault="00B11A26" w:rsidP="00CE02FF">
      <w:pPr>
        <w:tabs>
          <w:tab w:val="left" w:pos="1260"/>
        </w:tabs>
        <w:jc w:val="center"/>
        <w:rPr>
          <w:b/>
        </w:rPr>
      </w:pPr>
      <w:r>
        <w:rPr>
          <w:b/>
        </w:rPr>
        <w:t xml:space="preserve">    8.  ПРИЗНАНИЕ АУКЦИОНА НЕСОСТОЯВШИМСЯ</w:t>
      </w:r>
    </w:p>
    <w:p w:rsidR="00B55119" w:rsidRDefault="00B11A26">
      <w:pPr>
        <w:tabs>
          <w:tab w:val="left" w:pos="1260"/>
        </w:tabs>
        <w:jc w:val="both"/>
      </w:pPr>
      <w:r>
        <w:t xml:space="preserve">            </w:t>
      </w:r>
      <w:r>
        <w:rPr>
          <w:b/>
        </w:rPr>
        <w:t>8.1.</w:t>
      </w:r>
      <w:r>
        <w:t xml:space="preserve">    Аукцион признается несостоявшимся в следующих случаях:</w:t>
      </w:r>
    </w:p>
    <w:p w:rsidR="00B55119" w:rsidRDefault="00B11A26">
      <w:pPr>
        <w:tabs>
          <w:tab w:val="left" w:pos="1260"/>
        </w:tabs>
        <w:jc w:val="both"/>
      </w:pPr>
      <w:r>
        <w:t xml:space="preserve">            а) если по окончании срока подачи заявок на участие в аукционе подана только одна заявка или не подано ни одной заявки на участие в аукционе. При этом аукционной комиссией в протокол о рассмотрении заявок на участие в аукционе вносится информация о признании аукциона несостоявшимся.</w:t>
      </w:r>
    </w:p>
    <w:p w:rsidR="00B55119" w:rsidRDefault="00B11A26">
      <w:pPr>
        <w:tabs>
          <w:tab w:val="left" w:pos="1260"/>
        </w:tabs>
        <w:jc w:val="both"/>
      </w:pPr>
      <w:r>
        <w:t xml:space="preserve">            б) если на основании результатов рассмотрения заявок на участие в аукционе принято решение об отказе в допуске к участию в аукционе всех заявителей, подавших заявки на участие в аукционе, или о признании только одного заявителя, подавшего заявку на участие в аукционе, участником аукциона. При этом аукционной комиссией в протокол о рассмотрении заявок на участие в аукционе вносится информация о признании аукциона несостоявшимся. </w:t>
      </w:r>
    </w:p>
    <w:p w:rsidR="00B55119" w:rsidRDefault="00B11A26">
      <w:pPr>
        <w:tabs>
          <w:tab w:val="left" w:pos="1260"/>
        </w:tabs>
        <w:jc w:val="both"/>
      </w:pPr>
      <w:r>
        <w:t xml:space="preserve">             в) если договор аренды не заключен с победителем аукциона или участником аукциона, который сделал предпоследнее предложение о цене договора аренды, по причине их уклонения от заключения договора аренды или отказа организатора аукциона от заключения с ними договора аренды в случаях, установленных пунктом 7.1.7 настоящей документации об аукционе. При этом аукционной комиссией в протокол об отказе от заключения договора вносится информация о признании аукциона несостоявшимся. </w:t>
      </w:r>
    </w:p>
    <w:p w:rsidR="00B55119" w:rsidRDefault="00B11A26">
      <w:pPr>
        <w:tabs>
          <w:tab w:val="left" w:pos="1260"/>
        </w:tabs>
        <w:jc w:val="both"/>
      </w:pPr>
      <w:r>
        <w:t xml:space="preserve">            г) если все участники аукциона не явились на аукцион или в аукционе участвовал только один участник аукциона, а также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1.5.3.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При этом аукционной комиссией в протокол аукциона вносится информация о признании аукциона несостоявшимся.</w:t>
      </w:r>
    </w:p>
    <w:p w:rsidR="00B55119" w:rsidRDefault="00B11A26">
      <w:pPr>
        <w:tabs>
          <w:tab w:val="left" w:pos="1260"/>
        </w:tabs>
        <w:jc w:val="both"/>
      </w:pPr>
      <w:r>
        <w:t xml:space="preserve">          </w:t>
      </w:r>
      <w:r>
        <w:rPr>
          <w:b/>
        </w:rPr>
        <w:t>8.2.</w:t>
      </w:r>
      <w:r>
        <w:t xml:space="preserve"> В случае если аукцион признан несостоявшимся по причинам подачи единственной заявки на участие в аукционе, соответствующей требованиям и условиям документации об аукционе; признания только одного заявителя, подавшего заявку на участие в аукционе, участником аукциона; участия на аукционе только одного участника аукциона - организатор торгов заключает договор аренды с указанными лицами, на условиях и по цене, которые предусмотрены заявкой 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аренды в указанных случаях является обязательным.</w:t>
      </w:r>
    </w:p>
    <w:p w:rsidR="00B55119" w:rsidRDefault="00B11A26">
      <w:pPr>
        <w:tabs>
          <w:tab w:val="left" w:pos="1260"/>
        </w:tabs>
        <w:jc w:val="both"/>
      </w:pPr>
      <w:r>
        <w:t xml:space="preserve">          </w:t>
      </w:r>
      <w:r>
        <w:rPr>
          <w:b/>
        </w:rPr>
        <w:t xml:space="preserve">8.3. </w:t>
      </w:r>
      <w:r>
        <w:t>В случае если аукцион признан несостоявшимся по другим причинам, организатор аукциона вправе объявить о проведении нового аукциона и изменить его условия.</w:t>
      </w:r>
    </w:p>
    <w:p w:rsidR="00CE02FF" w:rsidRDefault="00B11A26" w:rsidP="00CE02FF">
      <w:pPr>
        <w:tabs>
          <w:tab w:val="left" w:pos="1260"/>
        </w:tabs>
        <w:ind w:firstLine="720"/>
        <w:jc w:val="center"/>
        <w:rPr>
          <w:b/>
        </w:rPr>
      </w:pPr>
      <w:r>
        <w:rPr>
          <w:b/>
        </w:rPr>
        <w:t>9. ОБЕСПЕЧЕНИЕ ЗАЩИТЫ ПРАВ И ЗАКОННЫХ ИНТЕРЕСОВ УЧАСТНИКОВ АУКЦИОНА</w:t>
      </w:r>
    </w:p>
    <w:p w:rsidR="00B55119" w:rsidRDefault="00B11A26" w:rsidP="00CE02FF">
      <w:pPr>
        <w:tabs>
          <w:tab w:val="left" w:pos="1260"/>
        </w:tabs>
        <w:ind w:firstLine="720"/>
        <w:jc w:val="both"/>
        <w:rPr>
          <w:b/>
        </w:rPr>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br w:type="page"/>
      </w:r>
    </w:p>
    <w:p w:rsidR="00B55119" w:rsidRDefault="00B11A26">
      <w:pPr>
        <w:spacing w:beforeAutospacing="1" w:afterAutospacing="1"/>
        <w:jc w:val="center"/>
        <w:rPr>
          <w:sz w:val="27"/>
        </w:rPr>
      </w:pPr>
      <w:r>
        <w:rPr>
          <w:b/>
        </w:rPr>
        <w:lastRenderedPageBreak/>
        <w:t xml:space="preserve">РАЗДЕЛ II. ОБРАЗЦЫ ФОРМ И ДОКУМЕНТОВ </w:t>
      </w:r>
      <w:r>
        <w:rPr>
          <w:b/>
        </w:rPr>
        <w:br/>
        <w:t>ДЛЯ ЗАПОЛНЕНИЯ ЗАЯВИТЕЛЯМИ НА УЧАСТИЕ В АУКЦИОНЕ</w:t>
      </w:r>
    </w:p>
    <w:p w:rsidR="00B55119" w:rsidRDefault="00B11A26">
      <w:pPr>
        <w:pStyle w:val="310"/>
        <w:jc w:val="center"/>
        <w:rPr>
          <w:b w:val="0"/>
          <w:sz w:val="24"/>
        </w:rPr>
      </w:pPr>
      <w:r>
        <w:rPr>
          <w:b w:val="0"/>
          <w:sz w:val="24"/>
        </w:rPr>
        <w:t>2.1. ФОРМА ЗАЯВКИ НА УЧАСТИЕ В АУКЦИОНЕ</w:t>
      </w:r>
    </w:p>
    <w:p w:rsidR="00B55119" w:rsidRDefault="00B55119">
      <w:pPr>
        <w:pStyle w:val="310"/>
        <w:rPr>
          <w:b w:val="0"/>
          <w:i/>
          <w:sz w:val="16"/>
        </w:rPr>
      </w:pPr>
    </w:p>
    <w:tbl>
      <w:tblPr>
        <w:tblW w:w="0" w:type="auto"/>
        <w:tblLayout w:type="fixed"/>
        <w:tblLook w:val="04A0" w:firstRow="1" w:lastRow="0" w:firstColumn="1" w:lastColumn="0" w:noHBand="0" w:noVBand="1"/>
      </w:tblPr>
      <w:tblGrid>
        <w:gridCol w:w="4068"/>
        <w:gridCol w:w="5503"/>
      </w:tblGrid>
      <w:tr w:rsidR="00B55119">
        <w:tc>
          <w:tcPr>
            <w:tcW w:w="4068" w:type="dxa"/>
          </w:tcPr>
          <w:p w:rsidR="00B55119" w:rsidRDefault="00B11A26">
            <w:pPr>
              <w:rPr>
                <w:sz w:val="22"/>
              </w:rPr>
            </w:pPr>
            <w:r>
              <w:rPr>
                <w:sz w:val="22"/>
              </w:rPr>
              <w:t xml:space="preserve">На бланке участника аукциона </w:t>
            </w:r>
          </w:p>
          <w:p w:rsidR="00B55119" w:rsidRDefault="00B11A26">
            <w:pPr>
              <w:ind w:firstLine="709"/>
              <w:rPr>
                <w:sz w:val="22"/>
              </w:rPr>
            </w:pPr>
            <w:r>
              <w:rPr>
                <w:sz w:val="22"/>
              </w:rPr>
              <w:t>(по возможности)</w:t>
            </w:r>
          </w:p>
          <w:p w:rsidR="00B55119" w:rsidRDefault="00B55119">
            <w:pPr>
              <w:pStyle w:val="a4"/>
              <w:rPr>
                <w:i/>
              </w:rPr>
            </w:pPr>
          </w:p>
        </w:tc>
        <w:tc>
          <w:tcPr>
            <w:tcW w:w="5503" w:type="dxa"/>
          </w:tcPr>
          <w:p w:rsidR="00B55119" w:rsidRDefault="00B11A26">
            <w:pPr>
              <w:pStyle w:val="a4"/>
            </w:pPr>
            <w:r>
              <w:t xml:space="preserve">Администрация </w:t>
            </w:r>
            <w:proofErr w:type="spellStart"/>
            <w:r>
              <w:t>Звениговского</w:t>
            </w:r>
            <w:proofErr w:type="spellEnd"/>
            <w:r>
              <w:t xml:space="preserve"> </w:t>
            </w:r>
          </w:p>
          <w:p w:rsidR="00B55119" w:rsidRDefault="00B11A26">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B55119" w:rsidRDefault="00B11A26">
            <w:pPr>
              <w:pStyle w:val="a4"/>
            </w:pPr>
            <w:r>
              <w:t>г. Звенигово, ул. Ленина, д. 39</w:t>
            </w:r>
          </w:p>
        </w:tc>
      </w:tr>
      <w:tr w:rsidR="00B55119">
        <w:tc>
          <w:tcPr>
            <w:tcW w:w="4068" w:type="dxa"/>
          </w:tcPr>
          <w:p w:rsidR="00B55119" w:rsidRDefault="00B11A26">
            <w:pPr>
              <w:pStyle w:val="a4"/>
              <w:rPr>
                <w:i/>
                <w:sz w:val="16"/>
              </w:rPr>
            </w:pPr>
            <w:r>
              <w:rPr>
                <w:i/>
                <w:sz w:val="22"/>
              </w:rPr>
              <w:t>Дата, исх. номер</w:t>
            </w:r>
          </w:p>
        </w:tc>
        <w:tc>
          <w:tcPr>
            <w:tcW w:w="5503" w:type="dxa"/>
          </w:tcPr>
          <w:p w:rsidR="00B55119" w:rsidRDefault="00B55119">
            <w:pPr>
              <w:pStyle w:val="a4"/>
              <w:rPr>
                <w:i/>
                <w:sz w:val="16"/>
              </w:rPr>
            </w:pPr>
          </w:p>
        </w:tc>
      </w:tr>
    </w:tbl>
    <w:p w:rsidR="00B55119" w:rsidRDefault="00B55119">
      <w:pPr>
        <w:pStyle w:val="a4"/>
        <w:rPr>
          <w:sz w:val="16"/>
        </w:rPr>
      </w:pPr>
    </w:p>
    <w:p w:rsidR="00B55119" w:rsidRDefault="00B11A26">
      <w:pPr>
        <w:jc w:val="center"/>
        <w:rPr>
          <w:b/>
        </w:rPr>
      </w:pPr>
      <w:r>
        <w:rPr>
          <w:b/>
        </w:rPr>
        <w:t xml:space="preserve">ЗАЯВКА НА УЧАСТИЕ В АУКЦИОНЕ </w:t>
      </w:r>
    </w:p>
    <w:p w:rsidR="00B55119" w:rsidRDefault="00B11A26">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B55119" w:rsidRDefault="00B11A26">
      <w:pPr>
        <w:ind w:right="33"/>
        <w:jc w:val="center"/>
        <w:rPr>
          <w:i/>
          <w:sz w:val="22"/>
        </w:rPr>
      </w:pPr>
      <w:r>
        <w:t xml:space="preserve">по лоту №_____ </w:t>
      </w:r>
      <w:r>
        <w:rPr>
          <w:i/>
          <w:sz w:val="22"/>
        </w:rPr>
        <w:t>(указать № лота) - _______________________________________</w:t>
      </w:r>
    </w:p>
    <w:p w:rsidR="00B55119" w:rsidRDefault="00B11A26">
      <w:pPr>
        <w:ind w:right="33"/>
        <w:jc w:val="center"/>
        <w:rPr>
          <w:i/>
        </w:rPr>
      </w:pPr>
      <w:r>
        <w:t xml:space="preserve">                                                              (</w:t>
      </w:r>
      <w:r>
        <w:rPr>
          <w:i/>
        </w:rPr>
        <w:t>наименование</w:t>
      </w:r>
      <w:r>
        <w:t xml:space="preserve"> </w:t>
      </w:r>
      <w:r>
        <w:rPr>
          <w:i/>
        </w:rPr>
        <w:t>имущества)</w:t>
      </w:r>
    </w:p>
    <w:p w:rsidR="00B55119" w:rsidRDefault="00B55119">
      <w:pPr>
        <w:ind w:right="33"/>
        <w:jc w:val="center"/>
        <w:rPr>
          <w:i/>
          <w:sz w:val="16"/>
        </w:rPr>
      </w:pPr>
    </w:p>
    <w:p w:rsidR="00B55119" w:rsidRDefault="00B11A26">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B55119" w:rsidRDefault="00B11A26">
      <w:pPr>
        <w:keepNext/>
        <w:keepLines/>
        <w:widowControl w:val="0"/>
        <w:ind w:right="-5"/>
        <w:jc w:val="both"/>
      </w:pPr>
      <w:r>
        <w:t xml:space="preserve"> (</w:t>
      </w:r>
      <w:r>
        <w:rPr>
          <w:i/>
        </w:rPr>
        <w:t>наименование</w:t>
      </w:r>
      <w:r>
        <w:t xml:space="preserve"> </w:t>
      </w:r>
      <w:r>
        <w:rPr>
          <w:i/>
        </w:rPr>
        <w:t>имущества, его основные характеристики, местонахождение</w:t>
      </w:r>
      <w:r>
        <w:t>) - лот №____, а также применимые к данному аукциону законодательство и нормативные правовые акты _________________________________ (</w:t>
      </w:r>
      <w:r>
        <w:rPr>
          <w:i/>
        </w:rPr>
        <w:t>наименование участника аукциона</w:t>
      </w:r>
      <w:r>
        <w:t>) в лице ______________________________</w:t>
      </w:r>
      <w:r>
        <w:rPr>
          <w:i/>
        </w:rPr>
        <w:t xml:space="preserve">(должность руководителя или уполномоченного лица, фамилия, имя, отчество (при наличии), </w:t>
      </w:r>
      <w:r>
        <w:t>действующего на основании ____________________ (</w:t>
      </w:r>
      <w:r>
        <w:rPr>
          <w:i/>
        </w:rPr>
        <w:t>наименование документа: для юридического лица – Устав, Положение и т.д., для индивидуальных предпринимателей – свидетельство о ГРИП),</w:t>
      </w:r>
      <w:r>
        <w:t xml:space="preserve"> 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B55119" w:rsidRDefault="00B11A26">
      <w:pPr>
        <w:keepNext/>
        <w:keepLines/>
        <w:widowControl w:val="0"/>
        <w:ind w:right="-5"/>
        <w:jc w:val="both"/>
      </w:pPr>
      <w:r>
        <w:tab/>
        <w:t>2. Цель использования имущества: ___________________________________________.</w:t>
      </w:r>
    </w:p>
    <w:p w:rsidR="00B55119" w:rsidRDefault="00B11A26">
      <w:pPr>
        <w:tabs>
          <w:tab w:val="left" w:pos="1080"/>
        </w:tabs>
        <w:ind w:firstLine="720"/>
        <w:jc w:val="both"/>
      </w:pPr>
      <w:r>
        <w:t xml:space="preserve">3. Настоящей заявкой «Претендент» подтверждает, что ________________________ </w:t>
      </w:r>
      <w:r>
        <w:rPr>
          <w:i/>
        </w:rPr>
        <w:t>(наименование заявителя)</w:t>
      </w:r>
      <w:r>
        <w:t xml:space="preserve"> 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______________________ (</w:t>
      </w:r>
      <w:r>
        <w:rPr>
          <w:i/>
        </w:rPr>
        <w:t>наименование заявителя</w:t>
      </w:r>
      <w:r>
        <w:t>) 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B55119" w:rsidRDefault="00B11A26">
      <w:pPr>
        <w:tabs>
          <w:tab w:val="left" w:pos="1080"/>
        </w:tabs>
        <w:ind w:firstLine="720"/>
        <w:jc w:val="both"/>
      </w:pPr>
      <w:r>
        <w:t>4. Обязуемся:</w:t>
      </w:r>
    </w:p>
    <w:p w:rsidR="00B55119" w:rsidRDefault="00B11A26">
      <w:pPr>
        <w:tabs>
          <w:tab w:val="left" w:pos="1080"/>
        </w:tabs>
        <w:ind w:firstLine="720"/>
        <w:jc w:val="both"/>
      </w:pPr>
      <w:r>
        <w:t>соблюдать условия аукциона, содержащиеся в аукционной документации;</w:t>
      </w:r>
    </w:p>
    <w:p w:rsidR="00B55119" w:rsidRDefault="00B11A26">
      <w:pPr>
        <w:tabs>
          <w:tab w:val="left" w:pos="1080"/>
        </w:tabs>
        <w:ind w:firstLine="720"/>
        <w:jc w:val="both"/>
      </w:pPr>
      <w:r>
        <w:t>в случае, если ____________________________ (</w:t>
      </w:r>
      <w:r>
        <w:rPr>
          <w:i/>
        </w:rPr>
        <w:t>наименование заявителя</w:t>
      </w:r>
      <w:r>
        <w:t>) будет признан победителем аукциона, в установленный срок заключить договор аренды на лот №______ _______________________________</w:t>
      </w:r>
      <w:proofErr w:type="gramStart"/>
      <w:r>
        <w:t>_</w:t>
      </w:r>
      <w:r>
        <w:rPr>
          <w:i/>
        </w:rPr>
        <w:t>(</w:t>
      </w:r>
      <w:proofErr w:type="gramEnd"/>
      <w:r>
        <w:rPr>
          <w:i/>
        </w:rPr>
        <w:t>наименование предмета аукциона)</w:t>
      </w:r>
      <w:r>
        <w:t xml:space="preserve"> в соответствии с требованиями документации об аукционе и условиями нашего предложения по цене;</w:t>
      </w:r>
    </w:p>
    <w:p w:rsidR="00B55119" w:rsidRDefault="00B11A26">
      <w:pPr>
        <w:tabs>
          <w:tab w:val="left" w:pos="1080"/>
        </w:tabs>
        <w:ind w:firstLine="720"/>
        <w:jc w:val="both"/>
      </w:pPr>
      <w:r>
        <w:t>в случае, если ______________________ (</w:t>
      </w:r>
      <w:r>
        <w:rPr>
          <w:i/>
        </w:rPr>
        <w:t>наименование заявителя)</w:t>
      </w:r>
      <w:r>
        <w:t xml:space="preserve"> 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B55119" w:rsidRDefault="00B11A26">
      <w:pPr>
        <w:tabs>
          <w:tab w:val="left" w:pos="1080"/>
        </w:tabs>
        <w:ind w:firstLine="720"/>
        <w:jc w:val="both"/>
      </w:pPr>
      <w:r>
        <w:t>5. ____________________________________</w:t>
      </w:r>
      <w:proofErr w:type="gramStart"/>
      <w:r>
        <w:t>_(</w:t>
      </w:r>
      <w:proofErr w:type="gramEnd"/>
      <w:r>
        <w:rPr>
          <w:i/>
        </w:rPr>
        <w:t>наименование заявителя)</w:t>
      </w:r>
      <w:r>
        <w:t xml:space="preserve"> 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B55119" w:rsidRDefault="00B11A26">
      <w:pPr>
        <w:tabs>
          <w:tab w:val="left" w:pos="1080"/>
        </w:tabs>
        <w:ind w:firstLine="720"/>
        <w:jc w:val="both"/>
        <w:rPr>
          <w:i/>
        </w:rPr>
      </w:pPr>
      <w:r>
        <w:lastRenderedPageBreak/>
        <w:t>6. Сообщаем, что для оперативного уведомления ________________________ (</w:t>
      </w:r>
      <w:r>
        <w:rPr>
          <w:i/>
        </w:rPr>
        <w:t>наименование заявителя)</w:t>
      </w:r>
      <w:r>
        <w:t xml:space="preserve"> по вопросам организационного характера и взаимодействия с Организатором аукциона уполномочен _____________________________________</w:t>
      </w:r>
      <w:r>
        <w:br/>
      </w:r>
      <w:r>
        <w:rPr>
          <w:i/>
        </w:rPr>
        <w:t xml:space="preserve">(Фамилия, Имя, Отчество (при наличии), телефон, адрес электронной почты уполномоченного лица заявителя). </w:t>
      </w:r>
      <w:r>
        <w:t>Все сведения о проведении аукциона просим сообщать указанному уполномоченному лицу.</w:t>
      </w:r>
    </w:p>
    <w:p w:rsidR="00B55119" w:rsidRDefault="00B11A26">
      <w:pPr>
        <w:ind w:firstLine="709"/>
        <w:jc w:val="both"/>
        <w:rPr>
          <w:i/>
        </w:rPr>
      </w:pPr>
      <w:r>
        <w:t xml:space="preserve">7. Корреспонденцию в наш адрес просим направлять по адресу: ________________________________________________________________________________ </w:t>
      </w:r>
    </w:p>
    <w:p w:rsidR="00B55119" w:rsidRDefault="00B11A26">
      <w:pPr>
        <w:ind w:firstLine="709"/>
        <w:jc w:val="both"/>
      </w:pPr>
      <w:r>
        <w:t>8. В случае возврата задатка на участие в аукционе просим перечислять его в безналичной форме по следующим реквизитам: _____________________________________ _______________________________________________________________________________.</w:t>
      </w:r>
    </w:p>
    <w:p w:rsidR="00B55119" w:rsidRDefault="00B11A26">
      <w:pPr>
        <w:ind w:firstLine="709"/>
        <w:jc w:val="both"/>
      </w:pPr>
      <w:r>
        <w:t>9.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B55119" w:rsidRDefault="00B11A26">
      <w:pPr>
        <w:ind w:firstLine="709"/>
        <w:jc w:val="both"/>
      </w:pPr>
      <w:r>
        <w:t>10.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B55119" w:rsidRDefault="00B55119">
      <w:pPr>
        <w:jc w:val="both"/>
      </w:pPr>
    </w:p>
    <w:p w:rsidR="00B55119" w:rsidRDefault="00B55119">
      <w:pPr>
        <w:jc w:val="both"/>
        <w:rPr>
          <w:sz w:val="16"/>
        </w:rPr>
      </w:pPr>
    </w:p>
    <w:p w:rsidR="00B55119" w:rsidRDefault="00B11A26">
      <w:pPr>
        <w:jc w:val="both"/>
      </w:pPr>
      <w:r>
        <w:t>Заявитель</w:t>
      </w:r>
    </w:p>
    <w:p w:rsidR="00B55119" w:rsidRDefault="00B11A26">
      <w:pPr>
        <w:jc w:val="both"/>
      </w:pPr>
      <w:r>
        <w:t>(или уполномоченный представитель)</w:t>
      </w:r>
      <w:r>
        <w:tab/>
      </w:r>
      <w:r>
        <w:tab/>
        <w:t xml:space="preserve"> ________________ (____________)</w:t>
      </w:r>
    </w:p>
    <w:p w:rsidR="00B55119" w:rsidRDefault="00B11A26">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B55119" w:rsidRDefault="00B11A26">
      <w:pPr>
        <w:jc w:val="both"/>
      </w:pPr>
      <w:r>
        <w:t>«___» ___________ 2023 г.</w:t>
      </w:r>
    </w:p>
    <w:p w:rsidR="00B55119" w:rsidRDefault="00B55119">
      <w:pPr>
        <w:jc w:val="both"/>
      </w:pPr>
    </w:p>
    <w:p w:rsidR="00B55119" w:rsidRDefault="00B55119">
      <w:pPr>
        <w:jc w:val="both"/>
      </w:pPr>
    </w:p>
    <w:p w:rsidR="00B55119" w:rsidRDefault="00B11A26">
      <w:pPr>
        <w:jc w:val="both"/>
      </w:pPr>
      <w:r>
        <w:t>Заявка принята Организатором торгов ___ час. ___ мин. «__</w:t>
      </w:r>
      <w:proofErr w:type="gramStart"/>
      <w:r>
        <w:t>_ »</w:t>
      </w:r>
      <w:proofErr w:type="gramEnd"/>
      <w:r>
        <w:t xml:space="preserve"> _________ 2023 г. за № ___</w:t>
      </w:r>
    </w:p>
    <w:p w:rsidR="00B55119" w:rsidRDefault="00B55119">
      <w:pPr>
        <w:jc w:val="both"/>
        <w:rPr>
          <w:i/>
        </w:rPr>
      </w:pPr>
    </w:p>
    <w:p w:rsidR="00B55119" w:rsidRDefault="00B11A26">
      <w:pPr>
        <w:jc w:val="both"/>
      </w:pPr>
      <w:r>
        <w:t>Подпись уполномоченного лица Организатора торгов ______________ (______________)</w:t>
      </w:r>
    </w:p>
    <w:p w:rsidR="00B55119" w:rsidRDefault="00B11A26">
      <w:pPr>
        <w:ind w:firstLine="709"/>
        <w:jc w:val="both"/>
        <w:rPr>
          <w:i/>
        </w:rPr>
      </w:pPr>
      <w:r>
        <w:rPr>
          <w:vertAlign w:val="superscript"/>
        </w:rPr>
        <w:t xml:space="preserve">                                                                                                                                       (</w:t>
      </w:r>
      <w:proofErr w:type="gramStart"/>
      <w:r>
        <w:rPr>
          <w:vertAlign w:val="superscript"/>
        </w:rPr>
        <w:t xml:space="preserve">подпись)   </w:t>
      </w:r>
      <w:proofErr w:type="gramEnd"/>
      <w:r>
        <w:rPr>
          <w:vertAlign w:val="superscript"/>
        </w:rPr>
        <w:t xml:space="preserve">                             (Ф.И.О.)</w:t>
      </w: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55119">
      <w:pPr>
        <w:ind w:firstLine="567"/>
        <w:jc w:val="both"/>
      </w:pPr>
    </w:p>
    <w:p w:rsidR="00B55119" w:rsidRDefault="00B11A26">
      <w:pPr>
        <w:pStyle w:val="a4"/>
      </w:pPr>
      <w:r>
        <w:t xml:space="preserve">2.2. ФОРМА ДОВЕРЕННОСТИ НА УПОЛНОМОЧЕННОЕ ЛИЦО, </w:t>
      </w:r>
      <w:r>
        <w:br/>
        <w:t xml:space="preserve">ИМЕЮЩЕЕ ПРАВО ПОДПИСИ И ПРЕДСТАВЛЕНИЯ ИНТЕРЕСОВ </w:t>
      </w:r>
      <w:r>
        <w:br/>
        <w:t>ОРГАНИЗАЦИИ-ЗАЯВИТЕЛЯ НА УЧАСТИЕ В АУКЦИОНЕ</w:t>
      </w:r>
    </w:p>
    <w:p w:rsidR="00B55119" w:rsidRDefault="00B55119">
      <w:pPr>
        <w:rPr>
          <w:i/>
        </w:rPr>
      </w:pPr>
    </w:p>
    <w:tbl>
      <w:tblPr>
        <w:tblW w:w="0" w:type="auto"/>
        <w:tblLayout w:type="fixed"/>
        <w:tblLook w:val="04A0" w:firstRow="1" w:lastRow="0" w:firstColumn="1" w:lastColumn="0" w:noHBand="0" w:noVBand="1"/>
      </w:tblPr>
      <w:tblGrid>
        <w:gridCol w:w="4188"/>
        <w:gridCol w:w="5880"/>
      </w:tblGrid>
      <w:tr w:rsidR="00B55119">
        <w:tc>
          <w:tcPr>
            <w:tcW w:w="4188" w:type="dxa"/>
          </w:tcPr>
          <w:p w:rsidR="00B55119" w:rsidRDefault="00B11A26">
            <w:r>
              <w:t>На бланке участника аукциона</w:t>
            </w:r>
          </w:p>
          <w:p w:rsidR="00B55119" w:rsidRDefault="00B11A26">
            <w:pPr>
              <w:ind w:firstLine="709"/>
            </w:pPr>
            <w:r>
              <w:t>(по возможности)</w:t>
            </w:r>
          </w:p>
          <w:p w:rsidR="00B55119" w:rsidRDefault="00B55119">
            <w:pPr>
              <w:pStyle w:val="a4"/>
              <w:rPr>
                <w:i/>
              </w:rPr>
            </w:pPr>
          </w:p>
        </w:tc>
        <w:tc>
          <w:tcPr>
            <w:tcW w:w="5880" w:type="dxa"/>
          </w:tcPr>
          <w:p w:rsidR="00B55119" w:rsidRDefault="00B55119">
            <w:pPr>
              <w:pStyle w:val="a4"/>
              <w:rPr>
                <w:i/>
              </w:rPr>
            </w:pPr>
          </w:p>
        </w:tc>
      </w:tr>
      <w:tr w:rsidR="00B55119">
        <w:tc>
          <w:tcPr>
            <w:tcW w:w="4188" w:type="dxa"/>
          </w:tcPr>
          <w:p w:rsidR="00B55119" w:rsidRDefault="00B11A26">
            <w:pPr>
              <w:pStyle w:val="a4"/>
              <w:rPr>
                <w:i/>
              </w:rPr>
            </w:pPr>
            <w:r>
              <w:rPr>
                <w:i/>
              </w:rPr>
              <w:t>Дата, исх. номер</w:t>
            </w:r>
          </w:p>
        </w:tc>
        <w:tc>
          <w:tcPr>
            <w:tcW w:w="5880" w:type="dxa"/>
          </w:tcPr>
          <w:p w:rsidR="00B55119" w:rsidRDefault="00B55119">
            <w:pPr>
              <w:pStyle w:val="a4"/>
              <w:rPr>
                <w:i/>
              </w:rPr>
            </w:pPr>
          </w:p>
        </w:tc>
      </w:tr>
    </w:tbl>
    <w:p w:rsidR="00B55119" w:rsidRDefault="00B55119">
      <w:pPr>
        <w:pStyle w:val="afb"/>
        <w:spacing w:before="0" w:after="0"/>
        <w:rPr>
          <w:rFonts w:ascii="Times New Roman" w:hAnsi="Times New Roman"/>
          <w:b w:val="0"/>
          <w:smallCaps w:val="0"/>
          <w:spacing w:val="0"/>
        </w:rPr>
      </w:pPr>
    </w:p>
    <w:p w:rsidR="00B55119" w:rsidRDefault="00B11A26">
      <w:pPr>
        <w:pStyle w:val="afb"/>
        <w:spacing w:before="0" w:after="0"/>
        <w:rPr>
          <w:rFonts w:ascii="Times New Roman" w:hAnsi="Times New Roman"/>
          <w:smallCaps w:val="0"/>
          <w:spacing w:val="0"/>
        </w:rPr>
      </w:pPr>
      <w:r>
        <w:rPr>
          <w:rFonts w:ascii="Times New Roman" w:hAnsi="Times New Roman"/>
          <w:smallCaps w:val="0"/>
          <w:spacing w:val="0"/>
        </w:rPr>
        <w:t xml:space="preserve">ДОВЕРЕННОСТЬ № ____ </w:t>
      </w:r>
    </w:p>
    <w:p w:rsidR="00B55119" w:rsidRDefault="00B55119"/>
    <w:p w:rsidR="00B55119" w:rsidRDefault="00B11A26">
      <w:pPr>
        <w:pStyle w:val="ConsPlusNonformat"/>
        <w:ind w:firstLine="567"/>
        <w:jc w:val="both"/>
        <w:rPr>
          <w:rFonts w:ascii="Times New Roman" w:hAnsi="Times New Roman"/>
          <w:sz w:val="24"/>
        </w:rPr>
      </w:pPr>
      <w:r>
        <w:rPr>
          <w:rFonts w:ascii="Times New Roman" w:hAnsi="Times New Roman"/>
          <w:sz w:val="24"/>
        </w:rPr>
        <w:t>________________________________________________________________________</w:t>
      </w:r>
    </w:p>
    <w:p w:rsidR="00B55119" w:rsidRDefault="00B11A26">
      <w:pPr>
        <w:jc w:val="center"/>
        <w:rPr>
          <w:vertAlign w:val="superscript"/>
        </w:rPr>
      </w:pPr>
      <w:r>
        <w:rPr>
          <w:vertAlign w:val="superscript"/>
        </w:rPr>
        <w:t>(полное наименование организации)</w:t>
      </w:r>
    </w:p>
    <w:p w:rsidR="00B55119" w:rsidRDefault="00B11A26">
      <w:pPr>
        <w:jc w:val="both"/>
      </w:pPr>
      <w:r>
        <w:t>в лице _____________________________________, доверяет _________________________</w:t>
      </w:r>
    </w:p>
    <w:p w:rsidR="00B55119" w:rsidRDefault="00B11A26">
      <w:pPr>
        <w:pStyle w:val="ConsPlusNonformat"/>
        <w:jc w:val="both"/>
        <w:rPr>
          <w:rFonts w:ascii="Times New Roman" w:hAnsi="Times New Roman"/>
          <w:sz w:val="24"/>
          <w:vertAlign w:val="superscript"/>
        </w:rPr>
      </w:pPr>
      <w:r>
        <w:rPr>
          <w:rFonts w:ascii="Times New Roman" w:hAnsi="Times New Roman"/>
          <w:sz w:val="24"/>
          <w:vertAlign w:val="superscript"/>
        </w:rPr>
        <w:t xml:space="preserve">           (наименование должности руководителя, его Ф. И. О. (</w:t>
      </w:r>
      <w:proofErr w:type="gramStart"/>
      <w:r>
        <w:rPr>
          <w:rFonts w:ascii="Times New Roman" w:hAnsi="Times New Roman"/>
          <w:sz w:val="24"/>
          <w:vertAlign w:val="superscript"/>
        </w:rPr>
        <w:t xml:space="preserve">полностью)   </w:t>
      </w:r>
      <w:proofErr w:type="gramEnd"/>
      <w:r>
        <w:rPr>
          <w:rFonts w:ascii="Times New Roman" w:hAnsi="Times New Roman"/>
          <w:sz w:val="24"/>
          <w:vertAlign w:val="superscript"/>
        </w:rPr>
        <w:t xml:space="preserve">                     (фамилия, имя, отчество (при наличии), должность)</w:t>
      </w:r>
    </w:p>
    <w:p w:rsidR="00B55119" w:rsidRDefault="00B11A26">
      <w:pPr>
        <w:pStyle w:val="ConsPlusNonformat"/>
        <w:jc w:val="both"/>
        <w:rPr>
          <w:rFonts w:ascii="Times New Roman" w:hAnsi="Times New Roman"/>
          <w:sz w:val="24"/>
        </w:rPr>
      </w:pPr>
      <w:r>
        <w:rPr>
          <w:rFonts w:ascii="Times New Roman" w:hAnsi="Times New Roman"/>
          <w:sz w:val="24"/>
        </w:rPr>
        <w:t xml:space="preserve">__________________, паспорт серии ____№ _____ выдан _________________ дата выдачи паспорта «__» __________г., представлять интересы _________________________________ </w:t>
      </w:r>
    </w:p>
    <w:p w:rsidR="00B55119" w:rsidRDefault="00B11A26">
      <w:pPr>
        <w:pStyle w:val="ConsPlusNonformat"/>
        <w:jc w:val="both"/>
        <w:rPr>
          <w:rFonts w:ascii="Times New Roman" w:hAnsi="Times New Roman"/>
          <w:sz w:val="24"/>
          <w:vertAlign w:val="superscript"/>
        </w:rPr>
      </w:pPr>
      <w:r>
        <w:rPr>
          <w:rFonts w:ascii="Times New Roman" w:hAnsi="Times New Roman"/>
          <w:sz w:val="24"/>
          <w:vertAlign w:val="superscript"/>
        </w:rPr>
        <w:t xml:space="preserve">                                                                                                                                                             (полное наименование организации)</w:t>
      </w:r>
    </w:p>
    <w:p w:rsidR="00B55119" w:rsidRDefault="00B11A26">
      <w:pPr>
        <w:tabs>
          <w:tab w:val="left" w:leader="underscore" w:pos="9696"/>
        </w:tabs>
        <w:rPr>
          <w:i/>
        </w:rPr>
      </w:pPr>
      <w:r>
        <w:t xml:space="preserve">на аукционе </w:t>
      </w:r>
      <w:r>
        <w:rPr>
          <w:i/>
        </w:rPr>
        <w:t>___________________________________________________________________</w:t>
      </w:r>
    </w:p>
    <w:p w:rsidR="00B55119" w:rsidRDefault="00B11A26">
      <w:pPr>
        <w:tabs>
          <w:tab w:val="left" w:leader="underscore" w:pos="9696"/>
        </w:tabs>
        <w:jc w:val="both"/>
      </w:pPr>
      <w:r>
        <w:rPr>
          <w:i/>
        </w:rPr>
        <w:t>_______________________________________________ (указать № лота, предмет аукциона)</w:t>
      </w:r>
      <w:r>
        <w:t xml:space="preserve">, проводимом Администрацией </w:t>
      </w:r>
      <w:proofErr w:type="spellStart"/>
      <w:r>
        <w:t>Звениговского</w:t>
      </w:r>
      <w:proofErr w:type="spellEnd"/>
      <w:r>
        <w:t xml:space="preserve"> муниципального района Республики Марий Эл «___» _________________ 20___г.</w:t>
      </w:r>
    </w:p>
    <w:p w:rsidR="00B55119" w:rsidRDefault="00B11A26">
      <w:pPr>
        <w:pStyle w:val="ConsPlusNonformat"/>
        <w:ind w:firstLine="567"/>
        <w:jc w:val="both"/>
        <w:rPr>
          <w:rFonts w:ascii="Times New Roman" w:hAnsi="Times New Roman"/>
          <w:sz w:val="24"/>
        </w:rPr>
      </w:pPr>
      <w:r>
        <w:rPr>
          <w:rFonts w:ascii="Times New Roman" w:hAnsi="Times New Roman"/>
          <w:sz w:val="24"/>
        </w:rPr>
        <w:t xml:space="preserve">В целях выполнения данного поручения ________________________________________ </w:t>
      </w:r>
    </w:p>
    <w:p w:rsidR="00B55119" w:rsidRDefault="00B11A26">
      <w:pPr>
        <w:pStyle w:val="ConsPlusNonformat"/>
        <w:ind w:firstLine="567"/>
        <w:jc w:val="both"/>
        <w:rPr>
          <w:rFonts w:ascii="Times New Roman" w:hAnsi="Times New Roman"/>
          <w:sz w:val="24"/>
          <w:vertAlign w:val="superscript"/>
        </w:rPr>
      </w:pPr>
      <w:r>
        <w:rPr>
          <w:rFonts w:ascii="Times New Roman" w:hAnsi="Times New Roman"/>
          <w:sz w:val="24"/>
        </w:rPr>
        <w:t xml:space="preserve">                                                                                         </w:t>
      </w:r>
      <w:r>
        <w:rPr>
          <w:rFonts w:ascii="Times New Roman" w:hAnsi="Times New Roman"/>
          <w:sz w:val="24"/>
          <w:vertAlign w:val="superscript"/>
        </w:rPr>
        <w:t>(фамилия, имя, отчество (при наличии)</w:t>
      </w:r>
    </w:p>
    <w:p w:rsidR="00B55119" w:rsidRDefault="00B11A26">
      <w:pPr>
        <w:pStyle w:val="ConsPlusNonformat"/>
        <w:ind w:firstLine="567"/>
        <w:jc w:val="both"/>
        <w:rPr>
          <w:rFonts w:ascii="Times New Roman" w:hAnsi="Times New Roman"/>
          <w:sz w:val="24"/>
        </w:rPr>
      </w:pPr>
      <w:r>
        <w:rPr>
          <w:rFonts w:ascii="Times New Roman" w:hAnsi="Times New Roman"/>
          <w:sz w:val="24"/>
        </w:rPr>
        <w:t xml:space="preserve">уполномочен следующими правами: </w:t>
      </w:r>
    </w:p>
    <w:p w:rsidR="00B55119" w:rsidRDefault="00B11A26">
      <w:pPr>
        <w:ind w:firstLine="567"/>
        <w:jc w:val="both"/>
      </w:pPr>
      <w:r>
        <w:t xml:space="preserve">1) участвовать в проведении процедуры аукциона; </w:t>
      </w:r>
    </w:p>
    <w:p w:rsidR="00B55119" w:rsidRDefault="00B11A26">
      <w:pPr>
        <w:ind w:firstLine="567"/>
        <w:jc w:val="both"/>
      </w:pPr>
      <w:r>
        <w:t xml:space="preserve">2) представлять в аукционную комиссию необходимые документы; </w:t>
      </w:r>
    </w:p>
    <w:p w:rsidR="00B55119" w:rsidRDefault="00B11A26">
      <w:pPr>
        <w:ind w:firstLine="567"/>
        <w:jc w:val="both"/>
      </w:pPr>
      <w:r>
        <w:t xml:space="preserve">3) подписывать, подавать и получать от имени заявителя на участие в аукционе (участника аукциона) документы, связанные с участием в аукционе; </w:t>
      </w:r>
    </w:p>
    <w:p w:rsidR="00B55119" w:rsidRDefault="00B11A26">
      <w:pPr>
        <w:ind w:firstLine="567"/>
        <w:jc w:val="both"/>
      </w:pPr>
      <w:r>
        <w:t>4) заявлять от имени участника аукциона предложения о цене договора аренды (цене лота);</w:t>
      </w:r>
    </w:p>
    <w:p w:rsidR="00B55119" w:rsidRDefault="00B11A26">
      <w:pPr>
        <w:ind w:firstLine="567"/>
        <w:jc w:val="both"/>
      </w:pPr>
      <w:r>
        <w:t>5) совершать все необходимые действия, связанные с участием в аукционе;</w:t>
      </w:r>
    </w:p>
    <w:p w:rsidR="00B55119" w:rsidRDefault="00B11A26">
      <w:pPr>
        <w:ind w:firstLine="567"/>
        <w:jc w:val="both"/>
      </w:pPr>
      <w:r>
        <w:t>6) отзывать заявку на участие в аукционе от имени заявителя на участие в аукционе (участника аукциона);</w:t>
      </w:r>
    </w:p>
    <w:p w:rsidR="00B55119" w:rsidRDefault="00B11A26">
      <w:pPr>
        <w:ind w:firstLine="567"/>
        <w:jc w:val="both"/>
      </w:pPr>
      <w:r>
        <w:t xml:space="preserve">7) подавать и подписывать от имени организации - доверителя жалобу на действия (бездействия) аукционной комиссии; </w:t>
      </w:r>
    </w:p>
    <w:p w:rsidR="00B55119" w:rsidRDefault="00B11A26">
      <w:pPr>
        <w:ind w:firstLine="567"/>
        <w:jc w:val="both"/>
      </w:pPr>
      <w:r>
        <w:t>8) участвовать в рассмотрении жалобы на действия (бездействия) аукционной комиссии.</w:t>
      </w:r>
    </w:p>
    <w:p w:rsidR="00B55119" w:rsidRDefault="00B11A26">
      <w:pPr>
        <w:pStyle w:val="ConsPlusNonformat"/>
        <w:ind w:firstLine="567"/>
        <w:jc w:val="both"/>
        <w:rPr>
          <w:rFonts w:ascii="Times New Roman" w:hAnsi="Times New Roman"/>
          <w:sz w:val="24"/>
        </w:rPr>
      </w:pPr>
      <w:r>
        <w:rPr>
          <w:rFonts w:ascii="Times New Roman" w:hAnsi="Times New Roman"/>
          <w:sz w:val="24"/>
        </w:rPr>
        <w:t>Права по настоящей доверенности не могут быть передоверены третьему лицу.</w:t>
      </w:r>
    </w:p>
    <w:p w:rsidR="00B55119" w:rsidRDefault="00B55119">
      <w:pPr>
        <w:pStyle w:val="ConsPlusNonformat"/>
        <w:jc w:val="both"/>
        <w:rPr>
          <w:rFonts w:ascii="Times New Roman" w:hAnsi="Times New Roman"/>
          <w:sz w:val="24"/>
        </w:rPr>
      </w:pPr>
    </w:p>
    <w:p w:rsidR="00B55119" w:rsidRDefault="00B11A26">
      <w:pPr>
        <w:pStyle w:val="a4"/>
      </w:pPr>
      <w:r>
        <w:t xml:space="preserve">Подпись _________________________________ ____________________ удостоверяем. </w:t>
      </w:r>
    </w:p>
    <w:p w:rsidR="00B55119" w:rsidRDefault="00B11A26">
      <w:pPr>
        <w:pStyle w:val="a4"/>
        <w:rPr>
          <w:vertAlign w:val="superscript"/>
        </w:rPr>
      </w:pPr>
      <w:r>
        <w:rPr>
          <w:vertAlign w:val="superscript"/>
        </w:rPr>
        <w:t xml:space="preserve">                                                     (Ф.И.О. </w:t>
      </w:r>
      <w:proofErr w:type="gramStart"/>
      <w:r>
        <w:rPr>
          <w:vertAlign w:val="superscript"/>
        </w:rPr>
        <w:t xml:space="preserve">удостоверяемого)   </w:t>
      </w:r>
      <w:proofErr w:type="gramEnd"/>
      <w:r>
        <w:rPr>
          <w:vertAlign w:val="superscript"/>
        </w:rPr>
        <w:t xml:space="preserve">                              (Подпись удостоверяемого)</w:t>
      </w:r>
    </w:p>
    <w:p w:rsidR="00B55119" w:rsidRDefault="00B55119">
      <w:pPr>
        <w:pStyle w:val="ConsPlusNonformat"/>
        <w:jc w:val="both"/>
        <w:rPr>
          <w:rFonts w:ascii="Times New Roman" w:hAnsi="Times New Roman"/>
          <w:sz w:val="24"/>
        </w:rPr>
      </w:pPr>
    </w:p>
    <w:p w:rsidR="00B55119" w:rsidRDefault="00B11A26">
      <w:pPr>
        <w:pStyle w:val="ConsPlusNonformat"/>
        <w:jc w:val="both"/>
        <w:rPr>
          <w:rFonts w:ascii="Times New Roman" w:hAnsi="Times New Roman"/>
          <w:sz w:val="24"/>
        </w:rPr>
      </w:pPr>
      <w:r>
        <w:rPr>
          <w:rFonts w:ascii="Times New Roman" w:hAnsi="Times New Roman"/>
          <w:sz w:val="24"/>
        </w:rPr>
        <w:t>Доверенность действительна по «____» _______________________ г.</w:t>
      </w:r>
    </w:p>
    <w:p w:rsidR="00B55119" w:rsidRDefault="00B55119">
      <w:pPr>
        <w:pStyle w:val="ConsPlusNonformat"/>
        <w:jc w:val="both"/>
        <w:rPr>
          <w:rFonts w:ascii="Times New Roman" w:hAnsi="Times New Roman"/>
          <w:sz w:val="24"/>
        </w:rPr>
      </w:pPr>
    </w:p>
    <w:p w:rsidR="00B55119" w:rsidRDefault="00B11A26">
      <w:pPr>
        <w:pStyle w:val="ConsPlusNonformat"/>
        <w:jc w:val="both"/>
        <w:rPr>
          <w:rFonts w:ascii="Times New Roman" w:hAnsi="Times New Roman"/>
          <w:sz w:val="24"/>
        </w:rPr>
      </w:pPr>
      <w:r>
        <w:rPr>
          <w:rFonts w:ascii="Times New Roman" w:hAnsi="Times New Roman"/>
          <w:sz w:val="24"/>
        </w:rPr>
        <w:t>Руководитель организации _______________________ (_________________)</w:t>
      </w:r>
    </w:p>
    <w:p w:rsidR="00B55119" w:rsidRDefault="00B11A26">
      <w:pPr>
        <w:pStyle w:val="ConsPlusNonformat"/>
        <w:jc w:val="both"/>
        <w:rPr>
          <w:rFonts w:ascii="Times New Roman" w:hAnsi="Times New Roman"/>
          <w:sz w:val="24"/>
        </w:rPr>
      </w:pPr>
      <w:r>
        <w:rPr>
          <w:rFonts w:ascii="Times New Roman" w:hAnsi="Times New Roman"/>
          <w:sz w:val="24"/>
        </w:rPr>
        <w:t xml:space="preserve">                                                                </w:t>
      </w:r>
      <w:r>
        <w:rPr>
          <w:rFonts w:ascii="Times New Roman" w:hAnsi="Times New Roman"/>
          <w:sz w:val="24"/>
          <w:vertAlign w:val="superscript"/>
        </w:rPr>
        <w:t>(Ф.И.О.)</w:t>
      </w:r>
    </w:p>
    <w:p w:rsidR="00B55119" w:rsidRDefault="00B11A26">
      <w:pPr>
        <w:pStyle w:val="ConsPlusNonformat"/>
        <w:jc w:val="both"/>
        <w:rPr>
          <w:rFonts w:ascii="Times New Roman" w:hAnsi="Times New Roman"/>
          <w:sz w:val="24"/>
        </w:rPr>
      </w:pPr>
      <w:r>
        <w:rPr>
          <w:rFonts w:ascii="Times New Roman" w:hAnsi="Times New Roman"/>
          <w:sz w:val="24"/>
        </w:rPr>
        <w:t>М.П.</w:t>
      </w:r>
    </w:p>
    <w:p w:rsidR="00B55119" w:rsidRDefault="00B55119">
      <w:pPr>
        <w:pStyle w:val="ConsPlusNonformat"/>
        <w:jc w:val="both"/>
        <w:rPr>
          <w:rFonts w:ascii="Times New Roman" w:hAnsi="Times New Roman"/>
          <w:sz w:val="24"/>
        </w:rPr>
      </w:pPr>
    </w:p>
    <w:p w:rsidR="00B55119" w:rsidRDefault="00B55119">
      <w:pPr>
        <w:pStyle w:val="ConsPlusNonformat"/>
        <w:jc w:val="both"/>
        <w:rPr>
          <w:rFonts w:ascii="Times New Roman" w:hAnsi="Times New Roman"/>
          <w:sz w:val="24"/>
        </w:rPr>
      </w:pPr>
    </w:p>
    <w:p w:rsidR="00B55119" w:rsidRDefault="00B55119">
      <w:pPr>
        <w:pStyle w:val="ConsPlusNonformat"/>
        <w:jc w:val="both"/>
        <w:rPr>
          <w:rFonts w:ascii="Times New Roman" w:hAnsi="Times New Roman"/>
          <w:sz w:val="24"/>
        </w:rPr>
      </w:pPr>
    </w:p>
    <w:p w:rsidR="00B55119" w:rsidRDefault="00B55119">
      <w:pPr>
        <w:pStyle w:val="ConsPlusNonformat"/>
        <w:jc w:val="both"/>
        <w:rPr>
          <w:rFonts w:ascii="Times New Roman" w:hAnsi="Times New Roman"/>
          <w:sz w:val="24"/>
        </w:rPr>
      </w:pPr>
    </w:p>
    <w:p w:rsidR="00B55119" w:rsidRDefault="00B55119">
      <w:pPr>
        <w:pStyle w:val="ConsPlusNonformat"/>
        <w:jc w:val="both"/>
        <w:rPr>
          <w:rFonts w:ascii="Times New Roman" w:hAnsi="Times New Roman"/>
          <w:sz w:val="24"/>
        </w:rPr>
      </w:pPr>
    </w:p>
    <w:p w:rsidR="00B55119" w:rsidRDefault="00B55119">
      <w:pPr>
        <w:pStyle w:val="ConsPlusNonformat"/>
        <w:jc w:val="both"/>
        <w:rPr>
          <w:rFonts w:ascii="Times New Roman" w:hAnsi="Times New Roman"/>
          <w:sz w:val="24"/>
        </w:rPr>
      </w:pPr>
    </w:p>
    <w:p w:rsidR="00B55119" w:rsidRDefault="00B55119">
      <w:pPr>
        <w:pStyle w:val="ConsPlusNonformat"/>
        <w:jc w:val="both"/>
        <w:rPr>
          <w:rFonts w:ascii="Times New Roman" w:hAnsi="Times New Roman"/>
          <w:sz w:val="24"/>
        </w:rPr>
      </w:pPr>
    </w:p>
    <w:p w:rsidR="00B55119" w:rsidRDefault="00B55119">
      <w:pPr>
        <w:pStyle w:val="ConsPlusNonformat"/>
        <w:jc w:val="both"/>
        <w:rPr>
          <w:rFonts w:ascii="Times New Roman" w:hAnsi="Times New Roman"/>
          <w:sz w:val="24"/>
        </w:rPr>
      </w:pPr>
    </w:p>
    <w:p w:rsidR="00B55119" w:rsidRDefault="00B11A26">
      <w:pPr>
        <w:pStyle w:val="1ffb"/>
        <w:spacing w:line="240" w:lineRule="auto"/>
        <w:ind w:firstLine="0"/>
        <w:jc w:val="center"/>
        <w:rPr>
          <w:b w:val="0"/>
          <w:sz w:val="24"/>
        </w:rPr>
      </w:pPr>
      <w:r>
        <w:rPr>
          <w:b w:val="0"/>
          <w:sz w:val="24"/>
        </w:rPr>
        <w:t xml:space="preserve">2.3. ФОРМА ЗАПРОСА НА РАЗЪЯСНЕНИЕ ПОЛОЖЕНИЙ ДОКУМЕНТАЦИИ </w:t>
      </w:r>
      <w:r>
        <w:rPr>
          <w:b w:val="0"/>
          <w:sz w:val="24"/>
        </w:rPr>
        <w:br/>
        <w:t>ОБ АУКЦИОНЕ</w:t>
      </w:r>
    </w:p>
    <w:p w:rsidR="00B55119" w:rsidRDefault="00B55119">
      <w:pPr>
        <w:pStyle w:val="1ffb"/>
        <w:spacing w:line="240" w:lineRule="auto"/>
        <w:ind w:firstLine="0"/>
        <w:rPr>
          <w:b w:val="0"/>
          <w:sz w:val="24"/>
        </w:rPr>
      </w:pPr>
    </w:p>
    <w:p w:rsidR="00B55119" w:rsidRDefault="00B55119">
      <w:pPr>
        <w:pStyle w:val="affff2"/>
        <w:jc w:val="both"/>
      </w:pPr>
    </w:p>
    <w:tbl>
      <w:tblPr>
        <w:tblW w:w="0" w:type="auto"/>
        <w:tblLayout w:type="fixed"/>
        <w:tblLook w:val="04A0" w:firstRow="1" w:lastRow="0" w:firstColumn="1" w:lastColumn="0" w:noHBand="0" w:noVBand="1"/>
      </w:tblPr>
      <w:tblGrid>
        <w:gridCol w:w="4188"/>
        <w:gridCol w:w="5880"/>
      </w:tblGrid>
      <w:tr w:rsidR="00B55119">
        <w:tc>
          <w:tcPr>
            <w:tcW w:w="4188" w:type="dxa"/>
          </w:tcPr>
          <w:p w:rsidR="00B55119" w:rsidRDefault="00B11A26">
            <w:pPr>
              <w:jc w:val="both"/>
            </w:pPr>
            <w:r>
              <w:t>На бланке участника аукциона</w:t>
            </w:r>
          </w:p>
          <w:p w:rsidR="00B55119" w:rsidRDefault="00B11A26">
            <w:pPr>
              <w:ind w:firstLine="709"/>
              <w:jc w:val="both"/>
            </w:pPr>
            <w:r>
              <w:t>(по возможности)</w:t>
            </w:r>
          </w:p>
          <w:p w:rsidR="00B55119" w:rsidRDefault="00B55119">
            <w:pPr>
              <w:pStyle w:val="a4"/>
              <w:rPr>
                <w:i/>
              </w:rPr>
            </w:pPr>
          </w:p>
        </w:tc>
        <w:tc>
          <w:tcPr>
            <w:tcW w:w="5880" w:type="dxa"/>
          </w:tcPr>
          <w:p w:rsidR="00B55119" w:rsidRDefault="00B11A26">
            <w:pPr>
              <w:pStyle w:val="a4"/>
            </w:pPr>
            <w:r>
              <w:t xml:space="preserve">Администрация </w:t>
            </w:r>
            <w:proofErr w:type="spellStart"/>
            <w:r>
              <w:t>Звениговского</w:t>
            </w:r>
            <w:proofErr w:type="spellEnd"/>
            <w:r>
              <w:t xml:space="preserve"> </w:t>
            </w:r>
          </w:p>
          <w:p w:rsidR="00B55119" w:rsidRDefault="00B11A26">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B55119" w:rsidRDefault="00B11A26">
            <w:pPr>
              <w:pStyle w:val="a4"/>
            </w:pPr>
            <w:r>
              <w:t>г. Звенигово, ул. Ленина, д. 39</w:t>
            </w:r>
          </w:p>
          <w:p w:rsidR="00B55119" w:rsidRDefault="00B55119">
            <w:pPr>
              <w:pStyle w:val="a4"/>
              <w:rPr>
                <w:i/>
              </w:rPr>
            </w:pPr>
          </w:p>
        </w:tc>
      </w:tr>
      <w:tr w:rsidR="00B55119">
        <w:tc>
          <w:tcPr>
            <w:tcW w:w="4188" w:type="dxa"/>
          </w:tcPr>
          <w:p w:rsidR="00B55119" w:rsidRDefault="00B11A26">
            <w:pPr>
              <w:pStyle w:val="a4"/>
              <w:rPr>
                <w:i/>
              </w:rPr>
            </w:pPr>
            <w:r>
              <w:rPr>
                <w:i/>
              </w:rPr>
              <w:t>Дата, исх. номер</w:t>
            </w:r>
          </w:p>
        </w:tc>
        <w:tc>
          <w:tcPr>
            <w:tcW w:w="5880" w:type="dxa"/>
          </w:tcPr>
          <w:p w:rsidR="00B55119" w:rsidRDefault="00B55119">
            <w:pPr>
              <w:pStyle w:val="a4"/>
              <w:rPr>
                <w:i/>
              </w:rPr>
            </w:pPr>
          </w:p>
        </w:tc>
      </w:tr>
    </w:tbl>
    <w:p w:rsidR="00B55119" w:rsidRDefault="00B55119">
      <w:pPr>
        <w:ind w:left="1704" w:right="-5" w:hanging="1704"/>
        <w:jc w:val="right"/>
      </w:pPr>
    </w:p>
    <w:p w:rsidR="00B55119" w:rsidRDefault="00B55119">
      <w:pPr>
        <w:ind w:left="1704" w:right="-5" w:hanging="1704"/>
        <w:jc w:val="right"/>
      </w:pPr>
    </w:p>
    <w:p w:rsidR="00B55119" w:rsidRDefault="00B11A26">
      <w:pPr>
        <w:ind w:right="33"/>
        <w:jc w:val="center"/>
      </w:pPr>
      <w:r>
        <w:t xml:space="preserve">Запрос на разъяснение положений документации </w:t>
      </w:r>
    </w:p>
    <w:p w:rsidR="00B55119" w:rsidRDefault="00B11A26">
      <w:pPr>
        <w:keepNext/>
        <w:keepLines/>
        <w:widowControl w:val="0"/>
        <w:ind w:right="-365"/>
        <w:jc w:val="center"/>
      </w:pPr>
      <w:r>
        <w:t xml:space="preserve">об аукционе 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B55119" w:rsidRDefault="00B11A26">
      <w:pPr>
        <w:ind w:right="33"/>
        <w:jc w:val="center"/>
      </w:pPr>
      <w:r>
        <w:t>по лоту №______________ (указать № лота), назначенном на «____» _______ 20___ г.</w:t>
      </w:r>
    </w:p>
    <w:p w:rsidR="00B55119" w:rsidRDefault="00B55119">
      <w:pPr>
        <w:pStyle w:val="Normal0"/>
        <w:ind w:right="-2"/>
        <w:jc w:val="center"/>
      </w:pPr>
    </w:p>
    <w:p w:rsidR="00B55119" w:rsidRDefault="00B11A26">
      <w:pPr>
        <w:pStyle w:val="Normal0"/>
        <w:spacing w:before="220"/>
        <w:ind w:firstLine="709"/>
      </w:pPr>
      <w:r>
        <w:t>Прошу Вас разъяснить следующие положения документации об аукционе:</w:t>
      </w:r>
    </w:p>
    <w:p w:rsidR="00B55119" w:rsidRDefault="00B55119">
      <w:pPr>
        <w:pStyle w:val="Normal0"/>
        <w:spacing w:before="220"/>
        <w:ind w:firstLine="284"/>
      </w:pPr>
    </w:p>
    <w:tbl>
      <w:tblPr>
        <w:tblW w:w="0" w:type="auto"/>
        <w:tblInd w:w="40" w:type="dxa"/>
        <w:tblLayout w:type="fixed"/>
        <w:tblCellMar>
          <w:left w:w="40" w:type="dxa"/>
          <w:right w:w="40" w:type="dxa"/>
        </w:tblCellMar>
        <w:tblLook w:val="04A0" w:firstRow="1" w:lastRow="0" w:firstColumn="1" w:lastColumn="0" w:noHBand="0" w:noVBand="1"/>
      </w:tblPr>
      <w:tblGrid>
        <w:gridCol w:w="713"/>
        <w:gridCol w:w="2831"/>
        <w:gridCol w:w="2422"/>
        <w:gridCol w:w="3372"/>
      </w:tblGrid>
      <w:tr w:rsidR="00B55119">
        <w:trPr>
          <w:trHeight w:hRule="exact" w:val="1362"/>
        </w:trPr>
        <w:tc>
          <w:tcPr>
            <w:tcW w:w="713" w:type="dxa"/>
            <w:tcBorders>
              <w:top w:val="single" w:sz="4" w:space="0" w:color="000000"/>
              <w:left w:val="single" w:sz="4" w:space="0" w:color="000000"/>
              <w:bottom w:val="single" w:sz="4" w:space="0" w:color="000000"/>
            </w:tcBorders>
            <w:tcMar>
              <w:left w:w="40" w:type="dxa"/>
              <w:right w:w="40" w:type="dxa"/>
            </w:tcMar>
            <w:vAlign w:val="center"/>
          </w:tcPr>
          <w:p w:rsidR="00B55119" w:rsidRDefault="00B11A26">
            <w:pPr>
              <w:jc w:val="center"/>
            </w:pPr>
            <w:r>
              <w:t>№ п/п</w:t>
            </w:r>
          </w:p>
        </w:tc>
        <w:tc>
          <w:tcPr>
            <w:tcW w:w="2831" w:type="dxa"/>
            <w:tcBorders>
              <w:top w:val="single" w:sz="4" w:space="0" w:color="000000"/>
              <w:left w:val="single" w:sz="4" w:space="0" w:color="000000"/>
              <w:bottom w:val="single" w:sz="4" w:space="0" w:color="000000"/>
            </w:tcBorders>
            <w:tcMar>
              <w:left w:w="40" w:type="dxa"/>
              <w:right w:w="40" w:type="dxa"/>
            </w:tcMar>
            <w:vAlign w:val="center"/>
          </w:tcPr>
          <w:p w:rsidR="00B55119" w:rsidRDefault="00B11A26">
            <w:pPr>
              <w:jc w:val="center"/>
            </w:pPr>
            <w:r>
              <w:t xml:space="preserve">Раздел документации </w:t>
            </w:r>
            <w:r>
              <w:br/>
              <w:t xml:space="preserve">об аукционе </w:t>
            </w:r>
          </w:p>
        </w:tc>
        <w:tc>
          <w:tcPr>
            <w:tcW w:w="2422" w:type="dxa"/>
            <w:tcBorders>
              <w:top w:val="single" w:sz="4" w:space="0" w:color="000000"/>
              <w:left w:val="single" w:sz="4" w:space="0" w:color="000000"/>
              <w:bottom w:val="single" w:sz="4" w:space="0" w:color="000000"/>
            </w:tcBorders>
            <w:tcMar>
              <w:left w:w="40" w:type="dxa"/>
              <w:right w:w="40" w:type="dxa"/>
            </w:tcMar>
            <w:vAlign w:val="center"/>
          </w:tcPr>
          <w:p w:rsidR="00B55119" w:rsidRDefault="00B11A26">
            <w:pPr>
              <w:jc w:val="center"/>
            </w:pPr>
            <w:r>
              <w:t>Ссылка на пункт документации об аукционе, положения которого следует разъяснить</w:t>
            </w:r>
          </w:p>
        </w:tc>
        <w:tc>
          <w:tcPr>
            <w:tcW w:w="3372"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B55119" w:rsidRDefault="00B11A26">
            <w:pPr>
              <w:jc w:val="center"/>
            </w:pPr>
            <w:r>
              <w:t xml:space="preserve">Содержание запроса </w:t>
            </w:r>
            <w:r>
              <w:br/>
              <w:t>на разъяснение положений документации об аукционе</w:t>
            </w:r>
          </w:p>
        </w:tc>
      </w:tr>
      <w:tr w:rsidR="00B55119">
        <w:trPr>
          <w:trHeight w:val="354"/>
        </w:trPr>
        <w:tc>
          <w:tcPr>
            <w:tcW w:w="713" w:type="dxa"/>
            <w:tcBorders>
              <w:left w:val="single" w:sz="4" w:space="0" w:color="000000"/>
              <w:bottom w:val="single" w:sz="4" w:space="0" w:color="000000"/>
            </w:tcBorders>
            <w:tcMar>
              <w:left w:w="40" w:type="dxa"/>
              <w:right w:w="40" w:type="dxa"/>
            </w:tcMar>
          </w:tcPr>
          <w:p w:rsidR="00B55119" w:rsidRDefault="00B55119"/>
        </w:tc>
        <w:tc>
          <w:tcPr>
            <w:tcW w:w="2831" w:type="dxa"/>
            <w:tcBorders>
              <w:left w:val="single" w:sz="4" w:space="0" w:color="000000"/>
              <w:bottom w:val="single" w:sz="4" w:space="0" w:color="000000"/>
            </w:tcBorders>
            <w:tcMar>
              <w:left w:w="40" w:type="dxa"/>
              <w:right w:w="40" w:type="dxa"/>
            </w:tcMar>
          </w:tcPr>
          <w:p w:rsidR="00B55119" w:rsidRDefault="00B55119"/>
        </w:tc>
        <w:tc>
          <w:tcPr>
            <w:tcW w:w="2422" w:type="dxa"/>
            <w:tcBorders>
              <w:left w:val="single" w:sz="4" w:space="0" w:color="000000"/>
              <w:bottom w:val="single" w:sz="4" w:space="0" w:color="000000"/>
            </w:tcBorders>
            <w:tcMar>
              <w:left w:w="40" w:type="dxa"/>
              <w:right w:w="40" w:type="dxa"/>
            </w:tcMar>
          </w:tcPr>
          <w:p w:rsidR="00B55119" w:rsidRDefault="00B55119"/>
        </w:tc>
        <w:tc>
          <w:tcPr>
            <w:tcW w:w="3372" w:type="dxa"/>
            <w:tcBorders>
              <w:left w:val="single" w:sz="4" w:space="0" w:color="000000"/>
              <w:bottom w:val="single" w:sz="4" w:space="0" w:color="000000"/>
              <w:right w:val="single" w:sz="4" w:space="0" w:color="000000"/>
            </w:tcBorders>
            <w:tcMar>
              <w:left w:w="40" w:type="dxa"/>
              <w:right w:w="40" w:type="dxa"/>
            </w:tcMar>
          </w:tcPr>
          <w:p w:rsidR="00B55119" w:rsidRDefault="00B55119"/>
        </w:tc>
      </w:tr>
      <w:tr w:rsidR="00B55119">
        <w:trPr>
          <w:trHeight w:val="354"/>
        </w:trPr>
        <w:tc>
          <w:tcPr>
            <w:tcW w:w="713" w:type="dxa"/>
            <w:tcBorders>
              <w:left w:val="single" w:sz="4" w:space="0" w:color="000000"/>
              <w:bottom w:val="single" w:sz="4" w:space="0" w:color="000000"/>
            </w:tcBorders>
            <w:tcMar>
              <w:left w:w="40" w:type="dxa"/>
              <w:right w:w="40" w:type="dxa"/>
            </w:tcMar>
          </w:tcPr>
          <w:p w:rsidR="00B55119" w:rsidRDefault="00B55119"/>
        </w:tc>
        <w:tc>
          <w:tcPr>
            <w:tcW w:w="2831" w:type="dxa"/>
            <w:tcBorders>
              <w:left w:val="single" w:sz="4" w:space="0" w:color="000000"/>
              <w:bottom w:val="single" w:sz="4" w:space="0" w:color="000000"/>
            </w:tcBorders>
            <w:tcMar>
              <w:left w:w="40" w:type="dxa"/>
              <w:right w:w="40" w:type="dxa"/>
            </w:tcMar>
          </w:tcPr>
          <w:p w:rsidR="00B55119" w:rsidRDefault="00B55119"/>
        </w:tc>
        <w:tc>
          <w:tcPr>
            <w:tcW w:w="2422" w:type="dxa"/>
            <w:tcBorders>
              <w:left w:val="single" w:sz="4" w:space="0" w:color="000000"/>
              <w:bottom w:val="single" w:sz="4" w:space="0" w:color="000000"/>
            </w:tcBorders>
            <w:tcMar>
              <w:left w:w="40" w:type="dxa"/>
              <w:right w:w="40" w:type="dxa"/>
            </w:tcMar>
          </w:tcPr>
          <w:p w:rsidR="00B55119" w:rsidRDefault="00B55119"/>
        </w:tc>
        <w:tc>
          <w:tcPr>
            <w:tcW w:w="3372" w:type="dxa"/>
            <w:tcBorders>
              <w:left w:val="single" w:sz="4" w:space="0" w:color="000000"/>
              <w:bottom w:val="single" w:sz="4" w:space="0" w:color="000000"/>
              <w:right w:val="single" w:sz="4" w:space="0" w:color="000000"/>
            </w:tcBorders>
            <w:tcMar>
              <w:left w:w="40" w:type="dxa"/>
              <w:right w:w="40" w:type="dxa"/>
            </w:tcMar>
          </w:tcPr>
          <w:p w:rsidR="00B55119" w:rsidRDefault="00B55119"/>
        </w:tc>
      </w:tr>
      <w:tr w:rsidR="00B55119">
        <w:trPr>
          <w:trHeight w:val="354"/>
        </w:trPr>
        <w:tc>
          <w:tcPr>
            <w:tcW w:w="713" w:type="dxa"/>
            <w:tcBorders>
              <w:left w:val="single" w:sz="4" w:space="0" w:color="000000"/>
              <w:bottom w:val="single" w:sz="4" w:space="0" w:color="000000"/>
            </w:tcBorders>
            <w:tcMar>
              <w:left w:w="40" w:type="dxa"/>
              <w:right w:w="40" w:type="dxa"/>
            </w:tcMar>
          </w:tcPr>
          <w:p w:rsidR="00B55119" w:rsidRDefault="00B55119"/>
        </w:tc>
        <w:tc>
          <w:tcPr>
            <w:tcW w:w="2831" w:type="dxa"/>
            <w:tcBorders>
              <w:left w:val="single" w:sz="4" w:space="0" w:color="000000"/>
              <w:bottom w:val="single" w:sz="4" w:space="0" w:color="000000"/>
            </w:tcBorders>
            <w:tcMar>
              <w:left w:w="40" w:type="dxa"/>
              <w:right w:w="40" w:type="dxa"/>
            </w:tcMar>
          </w:tcPr>
          <w:p w:rsidR="00B55119" w:rsidRDefault="00B55119"/>
        </w:tc>
        <w:tc>
          <w:tcPr>
            <w:tcW w:w="2422" w:type="dxa"/>
            <w:tcBorders>
              <w:left w:val="single" w:sz="4" w:space="0" w:color="000000"/>
              <w:bottom w:val="single" w:sz="4" w:space="0" w:color="000000"/>
            </w:tcBorders>
            <w:tcMar>
              <w:left w:w="40" w:type="dxa"/>
              <w:right w:w="40" w:type="dxa"/>
            </w:tcMar>
          </w:tcPr>
          <w:p w:rsidR="00B55119" w:rsidRDefault="00B55119"/>
        </w:tc>
        <w:tc>
          <w:tcPr>
            <w:tcW w:w="3372" w:type="dxa"/>
            <w:tcBorders>
              <w:left w:val="single" w:sz="4" w:space="0" w:color="000000"/>
              <w:bottom w:val="single" w:sz="4" w:space="0" w:color="000000"/>
              <w:right w:val="single" w:sz="4" w:space="0" w:color="000000"/>
            </w:tcBorders>
            <w:tcMar>
              <w:left w:w="40" w:type="dxa"/>
              <w:right w:w="40" w:type="dxa"/>
            </w:tcMar>
          </w:tcPr>
          <w:p w:rsidR="00B55119" w:rsidRDefault="00B55119"/>
        </w:tc>
      </w:tr>
      <w:tr w:rsidR="00B55119">
        <w:trPr>
          <w:trHeight w:val="354"/>
        </w:trPr>
        <w:tc>
          <w:tcPr>
            <w:tcW w:w="713" w:type="dxa"/>
            <w:tcBorders>
              <w:left w:val="single" w:sz="4" w:space="0" w:color="000000"/>
              <w:bottom w:val="single" w:sz="4" w:space="0" w:color="000000"/>
            </w:tcBorders>
            <w:tcMar>
              <w:left w:w="40" w:type="dxa"/>
              <w:right w:w="40" w:type="dxa"/>
            </w:tcMar>
          </w:tcPr>
          <w:p w:rsidR="00B55119" w:rsidRDefault="00B55119"/>
        </w:tc>
        <w:tc>
          <w:tcPr>
            <w:tcW w:w="2831" w:type="dxa"/>
            <w:tcBorders>
              <w:left w:val="single" w:sz="4" w:space="0" w:color="000000"/>
              <w:bottom w:val="single" w:sz="4" w:space="0" w:color="000000"/>
            </w:tcBorders>
            <w:tcMar>
              <w:left w:w="40" w:type="dxa"/>
              <w:right w:w="40" w:type="dxa"/>
            </w:tcMar>
          </w:tcPr>
          <w:p w:rsidR="00B55119" w:rsidRDefault="00B55119"/>
        </w:tc>
        <w:tc>
          <w:tcPr>
            <w:tcW w:w="2422" w:type="dxa"/>
            <w:tcBorders>
              <w:left w:val="single" w:sz="4" w:space="0" w:color="000000"/>
              <w:bottom w:val="single" w:sz="4" w:space="0" w:color="000000"/>
            </w:tcBorders>
            <w:tcMar>
              <w:left w:w="40" w:type="dxa"/>
              <w:right w:w="40" w:type="dxa"/>
            </w:tcMar>
          </w:tcPr>
          <w:p w:rsidR="00B55119" w:rsidRDefault="00B55119"/>
        </w:tc>
        <w:tc>
          <w:tcPr>
            <w:tcW w:w="3372" w:type="dxa"/>
            <w:tcBorders>
              <w:left w:val="single" w:sz="4" w:space="0" w:color="000000"/>
              <w:bottom w:val="single" w:sz="4" w:space="0" w:color="000000"/>
              <w:right w:val="single" w:sz="4" w:space="0" w:color="000000"/>
            </w:tcBorders>
            <w:tcMar>
              <w:left w:w="40" w:type="dxa"/>
              <w:right w:w="40" w:type="dxa"/>
            </w:tcMar>
          </w:tcPr>
          <w:p w:rsidR="00B55119" w:rsidRDefault="00B55119"/>
        </w:tc>
      </w:tr>
      <w:tr w:rsidR="00B55119">
        <w:trPr>
          <w:trHeight w:val="430"/>
        </w:trPr>
        <w:tc>
          <w:tcPr>
            <w:tcW w:w="713" w:type="dxa"/>
            <w:tcBorders>
              <w:left w:val="single" w:sz="4" w:space="0" w:color="000000"/>
              <w:bottom w:val="single" w:sz="4" w:space="0" w:color="000000"/>
            </w:tcBorders>
            <w:tcMar>
              <w:left w:w="40" w:type="dxa"/>
              <w:right w:w="40" w:type="dxa"/>
            </w:tcMar>
          </w:tcPr>
          <w:p w:rsidR="00B55119" w:rsidRDefault="00B55119"/>
        </w:tc>
        <w:tc>
          <w:tcPr>
            <w:tcW w:w="2831" w:type="dxa"/>
            <w:tcBorders>
              <w:left w:val="single" w:sz="4" w:space="0" w:color="000000"/>
              <w:bottom w:val="single" w:sz="4" w:space="0" w:color="000000"/>
            </w:tcBorders>
            <w:tcMar>
              <w:left w:w="40" w:type="dxa"/>
              <w:right w:w="40" w:type="dxa"/>
            </w:tcMar>
          </w:tcPr>
          <w:p w:rsidR="00B55119" w:rsidRDefault="00B55119"/>
        </w:tc>
        <w:tc>
          <w:tcPr>
            <w:tcW w:w="2422" w:type="dxa"/>
            <w:tcBorders>
              <w:left w:val="single" w:sz="4" w:space="0" w:color="000000"/>
              <w:bottom w:val="single" w:sz="4" w:space="0" w:color="000000"/>
            </w:tcBorders>
            <w:tcMar>
              <w:left w:w="40" w:type="dxa"/>
              <w:right w:w="40" w:type="dxa"/>
            </w:tcMar>
          </w:tcPr>
          <w:p w:rsidR="00B55119" w:rsidRDefault="00B55119"/>
        </w:tc>
        <w:tc>
          <w:tcPr>
            <w:tcW w:w="3372" w:type="dxa"/>
            <w:tcBorders>
              <w:left w:val="single" w:sz="4" w:space="0" w:color="000000"/>
              <w:bottom w:val="single" w:sz="4" w:space="0" w:color="000000"/>
              <w:right w:val="single" w:sz="4" w:space="0" w:color="000000"/>
            </w:tcBorders>
            <w:tcMar>
              <w:left w:w="40" w:type="dxa"/>
              <w:right w:w="40" w:type="dxa"/>
            </w:tcMar>
          </w:tcPr>
          <w:p w:rsidR="00B55119" w:rsidRDefault="00B55119"/>
        </w:tc>
      </w:tr>
    </w:tbl>
    <w:p w:rsidR="00B55119" w:rsidRDefault="00B55119">
      <w:pPr>
        <w:pStyle w:val="Normal0"/>
      </w:pPr>
    </w:p>
    <w:p w:rsidR="00B55119" w:rsidRDefault="00B11A26">
      <w:pPr>
        <w:pStyle w:val="Normal0"/>
        <w:spacing w:before="240"/>
      </w:pPr>
      <w:r>
        <w:t>Ответ на запрос прошу направить по адресу:</w:t>
      </w:r>
    </w:p>
    <w:p w:rsidR="00B55119" w:rsidRDefault="00B11A26">
      <w:pPr>
        <w:pStyle w:val="Normal0"/>
        <w:spacing w:before="180"/>
        <w:jc w:val="center"/>
      </w:pPr>
      <w:r>
        <w:t>(почтовый адрес, телефон/факс и e-</w:t>
      </w:r>
      <w:proofErr w:type="spellStart"/>
      <w:r>
        <w:t>mail</w:t>
      </w:r>
      <w:proofErr w:type="spellEnd"/>
      <w:r>
        <w:t>)</w:t>
      </w:r>
    </w:p>
    <w:p w:rsidR="00B55119" w:rsidRDefault="00B55119">
      <w:pPr>
        <w:pStyle w:val="ConsNonformat1"/>
        <w:widowControl/>
        <w:ind w:right="0"/>
        <w:rPr>
          <w:rFonts w:ascii="Times New Roman" w:hAnsi="Times New Roman"/>
          <w:sz w:val="24"/>
        </w:rPr>
      </w:pPr>
    </w:p>
    <w:p w:rsidR="00B55119" w:rsidRDefault="00B55119">
      <w:pPr>
        <w:pStyle w:val="ConsNonformat1"/>
        <w:widowControl/>
        <w:ind w:right="0"/>
        <w:rPr>
          <w:rFonts w:ascii="Times New Roman" w:hAnsi="Times New Roman"/>
          <w:sz w:val="24"/>
        </w:rPr>
      </w:pPr>
    </w:p>
    <w:p w:rsidR="00B55119" w:rsidRDefault="00B11A26">
      <w:pPr>
        <w:jc w:val="both"/>
      </w:pPr>
      <w:r>
        <w:t>Заявитель</w:t>
      </w:r>
    </w:p>
    <w:p w:rsidR="00B55119" w:rsidRDefault="00B11A26">
      <w:pPr>
        <w:jc w:val="both"/>
      </w:pPr>
      <w:r>
        <w:t>(или уполномоченный представитель)</w:t>
      </w:r>
      <w:r>
        <w:tab/>
      </w:r>
      <w:r>
        <w:tab/>
      </w:r>
      <w:r>
        <w:tab/>
        <w:t>________________ (Фамилия И.О.)</w:t>
      </w:r>
    </w:p>
    <w:p w:rsidR="00B55119" w:rsidRDefault="00B11A26">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                                   (подпись)</w:t>
      </w:r>
    </w:p>
    <w:p w:rsidR="00B55119" w:rsidRDefault="00B55119">
      <w:pPr>
        <w:ind w:firstLine="709"/>
        <w:jc w:val="both"/>
        <w:rPr>
          <w:vertAlign w:val="superscript"/>
        </w:rPr>
      </w:pPr>
    </w:p>
    <w:p w:rsidR="00B55119" w:rsidRDefault="00B55119">
      <w:pPr>
        <w:ind w:firstLine="709"/>
        <w:jc w:val="both"/>
        <w:rPr>
          <w:vertAlign w:val="superscript"/>
        </w:rPr>
      </w:pPr>
    </w:p>
    <w:p w:rsidR="00B55119" w:rsidRDefault="00B55119">
      <w:pPr>
        <w:ind w:firstLine="709"/>
        <w:jc w:val="both"/>
        <w:rPr>
          <w:vertAlign w:val="superscript"/>
        </w:rPr>
      </w:pPr>
    </w:p>
    <w:p w:rsidR="00B55119" w:rsidRDefault="00B55119">
      <w:pPr>
        <w:ind w:firstLine="709"/>
        <w:jc w:val="both"/>
        <w:rPr>
          <w:vertAlign w:val="superscript"/>
        </w:rPr>
      </w:pPr>
    </w:p>
    <w:p w:rsidR="00B55119" w:rsidRDefault="00B55119">
      <w:pPr>
        <w:ind w:firstLine="709"/>
        <w:jc w:val="both"/>
        <w:rPr>
          <w:vertAlign w:val="superscript"/>
        </w:rPr>
      </w:pPr>
    </w:p>
    <w:p w:rsidR="00B55119" w:rsidRDefault="00B55119">
      <w:pPr>
        <w:pStyle w:val="ConsNonformat1"/>
        <w:widowControl/>
        <w:ind w:right="0"/>
        <w:rPr>
          <w:rFonts w:ascii="Times New Roman" w:hAnsi="Times New Roman"/>
          <w:sz w:val="16"/>
        </w:rPr>
      </w:pPr>
    </w:p>
    <w:p w:rsidR="00B55119" w:rsidRDefault="00B11A26">
      <w:pPr>
        <w:pStyle w:val="1ffb"/>
        <w:spacing w:line="240" w:lineRule="auto"/>
        <w:ind w:firstLine="0"/>
        <w:jc w:val="center"/>
        <w:rPr>
          <w:b w:val="0"/>
          <w:sz w:val="24"/>
        </w:rPr>
      </w:pPr>
      <w:r>
        <w:rPr>
          <w:b w:val="0"/>
          <w:sz w:val="24"/>
        </w:rPr>
        <w:t>2.4. ФОРМА ОТЗЫВА ЗАЯВКИ НА УЧАСТИЕ В АУКЦИОНЕ</w:t>
      </w:r>
    </w:p>
    <w:p w:rsidR="00B55119" w:rsidRDefault="00B55119">
      <w:pPr>
        <w:jc w:val="right"/>
      </w:pPr>
    </w:p>
    <w:tbl>
      <w:tblPr>
        <w:tblW w:w="0" w:type="auto"/>
        <w:tblLayout w:type="fixed"/>
        <w:tblLook w:val="04A0" w:firstRow="1" w:lastRow="0" w:firstColumn="1" w:lastColumn="0" w:noHBand="0" w:noVBand="1"/>
      </w:tblPr>
      <w:tblGrid>
        <w:gridCol w:w="4188"/>
        <w:gridCol w:w="5880"/>
      </w:tblGrid>
      <w:tr w:rsidR="00B55119">
        <w:tc>
          <w:tcPr>
            <w:tcW w:w="4188" w:type="dxa"/>
          </w:tcPr>
          <w:p w:rsidR="00B55119" w:rsidRDefault="00B11A26">
            <w:pPr>
              <w:jc w:val="both"/>
            </w:pPr>
            <w:r>
              <w:t>На бланке участника аукциона</w:t>
            </w:r>
          </w:p>
          <w:p w:rsidR="00B55119" w:rsidRDefault="00B11A26">
            <w:pPr>
              <w:ind w:firstLine="709"/>
              <w:jc w:val="both"/>
            </w:pPr>
            <w:r>
              <w:t>(по возможности)</w:t>
            </w:r>
          </w:p>
          <w:p w:rsidR="00B55119" w:rsidRDefault="00B55119">
            <w:pPr>
              <w:pStyle w:val="a4"/>
              <w:rPr>
                <w:i/>
              </w:rPr>
            </w:pPr>
          </w:p>
        </w:tc>
        <w:tc>
          <w:tcPr>
            <w:tcW w:w="5880" w:type="dxa"/>
          </w:tcPr>
          <w:p w:rsidR="00B55119" w:rsidRDefault="00B11A26">
            <w:pPr>
              <w:pStyle w:val="a4"/>
            </w:pPr>
            <w:r>
              <w:t xml:space="preserve">Администрация </w:t>
            </w:r>
            <w:proofErr w:type="spellStart"/>
            <w:r>
              <w:t>Звениговского</w:t>
            </w:r>
            <w:proofErr w:type="spellEnd"/>
            <w:r>
              <w:t xml:space="preserve"> </w:t>
            </w:r>
          </w:p>
          <w:p w:rsidR="00B55119" w:rsidRDefault="00B11A26">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B55119" w:rsidRDefault="00B11A26">
            <w:pPr>
              <w:pStyle w:val="a4"/>
            </w:pPr>
            <w:r>
              <w:t>г. Звенигово, ул. Ленина, д. 39</w:t>
            </w:r>
          </w:p>
          <w:p w:rsidR="00B55119" w:rsidRDefault="00B55119">
            <w:pPr>
              <w:pStyle w:val="a4"/>
              <w:rPr>
                <w:i/>
              </w:rPr>
            </w:pPr>
          </w:p>
        </w:tc>
      </w:tr>
      <w:tr w:rsidR="00B55119">
        <w:tc>
          <w:tcPr>
            <w:tcW w:w="4188" w:type="dxa"/>
          </w:tcPr>
          <w:p w:rsidR="00B55119" w:rsidRDefault="00B11A26">
            <w:pPr>
              <w:pStyle w:val="a4"/>
              <w:rPr>
                <w:i/>
              </w:rPr>
            </w:pPr>
            <w:r>
              <w:rPr>
                <w:i/>
              </w:rPr>
              <w:t>Дата, исх. номер</w:t>
            </w:r>
          </w:p>
        </w:tc>
        <w:tc>
          <w:tcPr>
            <w:tcW w:w="5880" w:type="dxa"/>
          </w:tcPr>
          <w:p w:rsidR="00B55119" w:rsidRDefault="00B55119">
            <w:pPr>
              <w:pStyle w:val="a4"/>
              <w:rPr>
                <w:i/>
              </w:rPr>
            </w:pPr>
          </w:p>
        </w:tc>
      </w:tr>
    </w:tbl>
    <w:p w:rsidR="00B55119" w:rsidRDefault="00B55119"/>
    <w:p w:rsidR="00B55119" w:rsidRDefault="00B11A26">
      <w:pPr>
        <w:ind w:firstLine="720"/>
        <w:jc w:val="both"/>
      </w:pPr>
      <w:r>
        <w:t>___________________________________________ настоящим письмом уведомляет,</w:t>
      </w:r>
    </w:p>
    <w:p w:rsidR="00B55119" w:rsidRDefault="00B11A26">
      <w:pPr>
        <w:spacing w:line="360" w:lineRule="auto"/>
        <w:jc w:val="both"/>
        <w:rPr>
          <w:i/>
          <w:vertAlign w:val="superscript"/>
        </w:rPr>
      </w:pPr>
      <w:r>
        <w:t xml:space="preserve">                                 </w:t>
      </w:r>
      <w:r>
        <w:rPr>
          <w:i/>
          <w:vertAlign w:val="superscript"/>
        </w:rPr>
        <w:t xml:space="preserve">(наименование заявителя </w:t>
      </w:r>
      <w:proofErr w:type="gramStart"/>
      <w:r>
        <w:rPr>
          <w:i/>
          <w:vertAlign w:val="superscript"/>
        </w:rPr>
        <w:t>( участника</w:t>
      </w:r>
      <w:proofErr w:type="gramEnd"/>
      <w:r>
        <w:rPr>
          <w:i/>
          <w:vertAlign w:val="superscript"/>
        </w:rPr>
        <w:t xml:space="preserve"> аукциона)</w:t>
      </w:r>
    </w:p>
    <w:p w:rsidR="00B55119" w:rsidRDefault="00B11A26">
      <w:pPr>
        <w:keepNext/>
        <w:keepLines/>
        <w:widowControl w:val="0"/>
        <w:ind w:right="-5"/>
        <w:jc w:val="both"/>
      </w:pPr>
      <w:r>
        <w:t xml:space="preserve">что отзывает свою Заявку на участие в аукционе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Республики Марий Эл, от «___» _________ 20 ___ г. входящий номер _______ по лоту №____________, назначенном на «____» ___________ 20___ г. и направляет своего сотрудника ________________________ </w:t>
      </w:r>
      <w:r>
        <w:rPr>
          <w:i/>
        </w:rPr>
        <w:t>(Ф.И.О. (полностью)</w:t>
      </w:r>
      <w:r>
        <w:t xml:space="preserve">, </w:t>
      </w:r>
      <w:r>
        <w:rPr>
          <w:i/>
        </w:rPr>
        <w:t>должность)</w:t>
      </w:r>
      <w:r>
        <w:t>, которому доверяет забрать Заявку на участие в аукционе.</w:t>
      </w:r>
    </w:p>
    <w:p w:rsidR="00B55119" w:rsidRDefault="00B55119">
      <w:pPr>
        <w:jc w:val="both"/>
      </w:pPr>
    </w:p>
    <w:p w:rsidR="00B55119" w:rsidRDefault="00B11A26">
      <w:pPr>
        <w:jc w:val="both"/>
      </w:pPr>
      <w:r>
        <w:t>Заявитель</w:t>
      </w:r>
    </w:p>
    <w:p w:rsidR="00B55119" w:rsidRDefault="00B11A26">
      <w:pPr>
        <w:jc w:val="both"/>
      </w:pPr>
      <w:r>
        <w:t>(или уполномоченный представитель)</w:t>
      </w:r>
      <w:r>
        <w:tab/>
      </w:r>
      <w:r>
        <w:tab/>
      </w:r>
      <w:r>
        <w:tab/>
        <w:t>________________ (Фамилия И.О.)</w:t>
      </w:r>
    </w:p>
    <w:p w:rsidR="00B55119" w:rsidRDefault="00B11A26">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                                   (подпись) </w:t>
      </w:r>
    </w:p>
    <w:p w:rsidR="00B55119" w:rsidRDefault="00B55119">
      <w:pPr>
        <w:pStyle w:val="3b"/>
        <w:tabs>
          <w:tab w:val="left" w:pos="1440"/>
        </w:tabs>
        <w:ind w:left="0"/>
        <w:rPr>
          <w:sz w:val="20"/>
        </w:rPr>
      </w:pPr>
    </w:p>
    <w:p w:rsidR="00B55119" w:rsidRDefault="00B11A26">
      <w:pPr>
        <w:jc w:val="center"/>
      </w:pPr>
      <w:r>
        <w:t>2.5. ФОРМА АНКЕТЫ ДЛЯ ЗАЯВИТЕЛЯ НА УЧАСТИЕ В АУКЦИОНЕ</w:t>
      </w:r>
    </w:p>
    <w:p w:rsidR="00B55119" w:rsidRDefault="00B55119">
      <w:pPr>
        <w:rPr>
          <w:spacing w:val="-2"/>
          <w:sz w:val="20"/>
        </w:rPr>
      </w:pPr>
    </w:p>
    <w:p w:rsidR="00B55119" w:rsidRDefault="00B55119">
      <w:pPr>
        <w:pStyle w:val="affa"/>
        <w:rPr>
          <w:i/>
          <w:u w:val="single"/>
        </w:rPr>
      </w:pPr>
    </w:p>
    <w:p w:rsidR="00B55119" w:rsidRDefault="00B11A26">
      <w:pPr>
        <w:pStyle w:val="3"/>
        <w:spacing w:before="0" w:after="0"/>
        <w:rPr>
          <w:sz w:val="24"/>
          <w:vertAlign w:val="superscript"/>
        </w:rPr>
      </w:pPr>
      <w:r>
        <w:rPr>
          <w:sz w:val="24"/>
        </w:rPr>
        <w:t>Сведения о заявителе</w:t>
      </w:r>
    </w:p>
    <w:p w:rsidR="00B55119" w:rsidRDefault="00B11A26">
      <w:pPr>
        <w:jc w:val="center"/>
        <w:rPr>
          <w:u w:val="single"/>
        </w:rPr>
      </w:pPr>
      <w:r>
        <w:t xml:space="preserve">(для юридических лиц) </w:t>
      </w:r>
    </w:p>
    <w:p w:rsidR="00B55119" w:rsidRDefault="00B55119">
      <w:pPr>
        <w:jc w:val="center"/>
        <w:outlineLvl w:val="0"/>
        <w:rPr>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387"/>
        <w:gridCol w:w="3685"/>
      </w:tblGrid>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 п/п</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11A26">
            <w:pPr>
              <w:jc w:val="center"/>
            </w:pPr>
            <w:r>
              <w:t>Наименование</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11A26">
            <w:pPr>
              <w:jc w:val="center"/>
            </w:pPr>
            <w:r>
              <w:t>Сведения заполняются участником аукциона</w:t>
            </w:r>
          </w:p>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1.</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11A26">
            <w:pPr>
              <w:tabs>
                <w:tab w:val="left" w:pos="0"/>
              </w:tabs>
            </w:pPr>
            <w:r>
              <w:t xml:space="preserve">Полное наименование организации </w:t>
            </w:r>
            <w:r>
              <w:br/>
              <w:t>и ее организационно-правовая форма</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55119">
            <w:pPr>
              <w:jc w:val="center"/>
            </w:pPr>
          </w:p>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2.</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55119">
            <w:pPr>
              <w:rPr>
                <w:sz w:val="6"/>
              </w:rPr>
            </w:pPr>
          </w:p>
          <w:p w:rsidR="00B55119" w:rsidRDefault="00B55119">
            <w:pPr>
              <w:rPr>
                <w:sz w:val="6"/>
              </w:rPr>
            </w:pPr>
          </w:p>
          <w:p w:rsidR="00B55119" w:rsidRDefault="00B11A26">
            <w:r>
              <w:t>Сокращенное наименование организации</w:t>
            </w:r>
          </w:p>
          <w:p w:rsidR="00B55119" w:rsidRDefault="00B55119">
            <w:pPr>
              <w:rPr>
                <w:sz w:val="6"/>
              </w:rPr>
            </w:pPr>
          </w:p>
          <w:p w:rsidR="00B55119" w:rsidRDefault="00B55119">
            <w:pPr>
              <w:rPr>
                <w:sz w:val="6"/>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55119">
            <w:pPr>
              <w:jc w:val="center"/>
            </w:pPr>
          </w:p>
        </w:tc>
      </w:tr>
      <w:tr w:rsidR="00B55119">
        <w:trPr>
          <w:trHeight w:val="512"/>
        </w:trPr>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3.</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11A26">
            <w:r>
              <w:t xml:space="preserve">Юридический адрес </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55119">
            <w:pPr>
              <w:jc w:val="both"/>
            </w:pPr>
          </w:p>
        </w:tc>
      </w:tr>
      <w:tr w:rsidR="00B55119">
        <w:trPr>
          <w:trHeight w:val="512"/>
        </w:trPr>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4.</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11A26">
            <w:r>
              <w:t>Фактический (почтовый) адрес</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55119">
            <w:pPr>
              <w:jc w:val="both"/>
            </w:pPr>
          </w:p>
        </w:tc>
      </w:tr>
      <w:tr w:rsidR="00B55119">
        <w:trPr>
          <w:trHeight w:val="67"/>
        </w:trPr>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5.</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11A26">
            <w:r>
              <w:t>Руководитель</w:t>
            </w:r>
          </w:p>
          <w:p w:rsidR="00B55119" w:rsidRDefault="00B11A26">
            <w:r>
              <w:t>(должность, фамилия, имя, отчество (при наличии), контактный телефон)</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55119">
            <w:pPr>
              <w:jc w:val="both"/>
            </w:pPr>
          </w:p>
        </w:tc>
      </w:tr>
      <w:tr w:rsidR="00B55119">
        <w:trPr>
          <w:trHeight w:val="67"/>
        </w:trPr>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6.</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11A26">
            <w:r>
              <w:t>Контактное лицо</w:t>
            </w:r>
          </w:p>
          <w:p w:rsidR="00B55119" w:rsidRDefault="00B11A26">
            <w:r>
              <w:t>(фамилия, имя, отчество (при наличии), телефон)</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5119" w:rsidRDefault="00B55119">
            <w:pPr>
              <w:jc w:val="both"/>
            </w:pPr>
          </w:p>
        </w:tc>
      </w:tr>
    </w:tbl>
    <w:p w:rsidR="00B55119" w:rsidRDefault="00B55119">
      <w:pPr>
        <w:tabs>
          <w:tab w:val="left" w:pos="676"/>
          <w:tab w:val="left" w:pos="1440"/>
        </w:tabs>
        <w:ind w:firstLine="709"/>
        <w:jc w:val="both"/>
        <w:rPr>
          <w:spacing w:val="-3"/>
        </w:rPr>
      </w:pPr>
    </w:p>
    <w:p w:rsidR="00B55119" w:rsidRDefault="00B11A26">
      <w:pPr>
        <w:tabs>
          <w:tab w:val="left" w:pos="676"/>
          <w:tab w:val="left" w:pos="1440"/>
        </w:tabs>
        <w:ind w:firstLine="709"/>
        <w:jc w:val="both"/>
        <w:rPr>
          <w:spacing w:val="-3"/>
        </w:rPr>
      </w:pPr>
      <w:r>
        <w:rPr>
          <w:spacing w:val="-3"/>
        </w:rPr>
        <w:t>число _____________ месяц ____________20___ г.</w:t>
      </w:r>
    </w:p>
    <w:p w:rsidR="00B55119" w:rsidRDefault="00B55119">
      <w:pPr>
        <w:tabs>
          <w:tab w:val="left" w:pos="676"/>
          <w:tab w:val="left" w:pos="1440"/>
        </w:tabs>
        <w:jc w:val="both"/>
        <w:rPr>
          <w:spacing w:val="-3"/>
          <w:sz w:val="16"/>
        </w:rPr>
      </w:pPr>
    </w:p>
    <w:p w:rsidR="00B55119" w:rsidRDefault="00B11A26">
      <w:pPr>
        <w:jc w:val="both"/>
      </w:pPr>
      <w:r>
        <w:t>Заявитель</w:t>
      </w:r>
    </w:p>
    <w:p w:rsidR="00B55119" w:rsidRDefault="00B11A26">
      <w:pPr>
        <w:jc w:val="both"/>
      </w:pPr>
      <w:r>
        <w:t>(или уполномоченный представитель)</w:t>
      </w:r>
      <w:r>
        <w:tab/>
      </w:r>
      <w:r>
        <w:tab/>
        <w:t xml:space="preserve"> _________________ (Фамилия И.О.)</w:t>
      </w:r>
    </w:p>
    <w:p w:rsidR="00B55119" w:rsidRDefault="00B11A26">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                       (подпись)</w:t>
      </w:r>
    </w:p>
    <w:p w:rsidR="00B55119" w:rsidRDefault="00B55119">
      <w:pPr>
        <w:ind w:firstLine="709"/>
        <w:jc w:val="both"/>
        <w:rPr>
          <w:vertAlign w:val="superscript"/>
        </w:rPr>
      </w:pPr>
    </w:p>
    <w:p w:rsidR="00B55119" w:rsidRDefault="00B55119">
      <w:pPr>
        <w:ind w:firstLine="709"/>
        <w:jc w:val="both"/>
        <w:rPr>
          <w:sz w:val="20"/>
          <w:vertAlign w:val="superscript"/>
        </w:rPr>
      </w:pPr>
    </w:p>
    <w:p w:rsidR="00B55119" w:rsidRDefault="00B55119">
      <w:pPr>
        <w:ind w:firstLine="709"/>
        <w:jc w:val="both"/>
        <w:rPr>
          <w:sz w:val="20"/>
          <w:vertAlign w:val="superscript"/>
        </w:rPr>
      </w:pPr>
    </w:p>
    <w:p w:rsidR="00B55119" w:rsidRDefault="00B55119">
      <w:pPr>
        <w:ind w:firstLine="709"/>
        <w:jc w:val="both"/>
        <w:rPr>
          <w:sz w:val="20"/>
          <w:vertAlign w:val="superscript"/>
        </w:rPr>
      </w:pPr>
    </w:p>
    <w:p w:rsidR="00B55119" w:rsidRDefault="00B55119">
      <w:pPr>
        <w:widowControl w:val="0"/>
        <w:tabs>
          <w:tab w:val="left" w:pos="4395"/>
          <w:tab w:val="left" w:pos="4962"/>
          <w:tab w:val="left" w:pos="6237"/>
        </w:tabs>
        <w:jc w:val="both"/>
        <w:rPr>
          <w:b/>
          <w:sz w:val="20"/>
        </w:rPr>
      </w:pPr>
    </w:p>
    <w:p w:rsidR="00B55119" w:rsidRDefault="00B11A26">
      <w:pPr>
        <w:pStyle w:val="3"/>
        <w:spacing w:before="0" w:after="0"/>
        <w:rPr>
          <w:sz w:val="24"/>
          <w:vertAlign w:val="superscript"/>
        </w:rPr>
      </w:pPr>
      <w:r>
        <w:rPr>
          <w:sz w:val="24"/>
        </w:rPr>
        <w:t>Сведения о заявителе</w:t>
      </w:r>
    </w:p>
    <w:p w:rsidR="00B55119" w:rsidRDefault="00B11A26">
      <w:pPr>
        <w:widowControl w:val="0"/>
        <w:jc w:val="center"/>
      </w:pPr>
      <w:r>
        <w:t>(для индивидуальных предпринимателей)</w:t>
      </w:r>
    </w:p>
    <w:p w:rsidR="00B55119" w:rsidRDefault="00B55119">
      <w:pPr>
        <w:widowControl w:val="0"/>
        <w:rPr>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529"/>
        <w:gridCol w:w="3543"/>
      </w:tblGrid>
      <w:tr w:rsidR="00B55119">
        <w:trPr>
          <w:trHeight w:val="605"/>
        </w:trPr>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pStyle w:val="110"/>
              <w:keepNext w:val="0"/>
              <w:spacing w:after="60" w:line="220" w:lineRule="exact"/>
              <w:rPr>
                <w:b w:val="0"/>
              </w:rPr>
            </w:pPr>
            <w:r>
              <w:rPr>
                <w:b w:val="0"/>
              </w:rPr>
              <w:t>№</w:t>
            </w:r>
          </w:p>
          <w:p w:rsidR="00B55119" w:rsidRDefault="00B11A26">
            <w:pPr>
              <w:pStyle w:val="110"/>
              <w:keepNext w:val="0"/>
              <w:spacing w:after="60" w:line="220" w:lineRule="exact"/>
              <w:rPr>
                <w:b w:val="0"/>
              </w:rPr>
            </w:pPr>
            <w:r>
              <w:rPr>
                <w:b w:val="0"/>
              </w:rPr>
              <w:t>п/п</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11A26">
            <w:pPr>
              <w:spacing w:after="60" w:line="220" w:lineRule="exact"/>
              <w:jc w:val="center"/>
            </w:pPr>
            <w:r>
              <w:t>Наименование</w:t>
            </w:r>
          </w:p>
        </w:tc>
        <w:tc>
          <w:tcPr>
            <w:tcW w:w="3543" w:type="dxa"/>
            <w:tcBorders>
              <w:top w:val="single" w:sz="4" w:space="0" w:color="000000"/>
              <w:left w:val="single" w:sz="4" w:space="0" w:color="000000"/>
              <w:bottom w:val="single" w:sz="4" w:space="0" w:color="000000"/>
              <w:right w:val="single" w:sz="4" w:space="0" w:color="000000"/>
            </w:tcBorders>
            <w:vAlign w:val="center"/>
          </w:tcPr>
          <w:p w:rsidR="00B55119" w:rsidRDefault="00B11A26">
            <w:pPr>
              <w:spacing w:after="60" w:line="220" w:lineRule="exact"/>
              <w:jc w:val="center"/>
            </w:pPr>
            <w:r>
              <w:t>Сведения заполняются участником аукциона</w:t>
            </w:r>
          </w:p>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1.</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11A26">
            <w:r>
              <w:t>Индивидуальный предприниматель</w:t>
            </w:r>
          </w:p>
          <w:p w:rsidR="00B55119" w:rsidRDefault="00B11A26">
            <w:r>
              <w:t>(Фамилия, Имя, Отчество (при наличии)</w:t>
            </w:r>
          </w:p>
        </w:tc>
        <w:tc>
          <w:tcPr>
            <w:tcW w:w="3543" w:type="dxa"/>
            <w:tcBorders>
              <w:top w:val="single" w:sz="4" w:space="0" w:color="000000"/>
              <w:left w:val="single" w:sz="4" w:space="0" w:color="000000"/>
              <w:bottom w:val="single" w:sz="4" w:space="0" w:color="000000"/>
              <w:right w:val="single" w:sz="4" w:space="0" w:color="000000"/>
            </w:tcBorders>
            <w:vAlign w:val="center"/>
          </w:tcPr>
          <w:p w:rsidR="00B55119" w:rsidRDefault="00B55119"/>
          <w:p w:rsidR="00B55119" w:rsidRDefault="00B55119"/>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2.</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11A26">
            <w:r>
              <w:t>Адрес регистрации</w:t>
            </w:r>
          </w:p>
        </w:tc>
        <w:tc>
          <w:tcPr>
            <w:tcW w:w="3543" w:type="dxa"/>
            <w:tcBorders>
              <w:top w:val="single" w:sz="4" w:space="0" w:color="000000"/>
              <w:left w:val="single" w:sz="4" w:space="0" w:color="000000"/>
              <w:bottom w:val="single" w:sz="4" w:space="0" w:color="000000"/>
              <w:right w:val="single" w:sz="4" w:space="0" w:color="000000"/>
            </w:tcBorders>
            <w:vAlign w:val="center"/>
          </w:tcPr>
          <w:p w:rsidR="00B55119" w:rsidRDefault="00B55119"/>
          <w:p w:rsidR="00B55119" w:rsidRDefault="00B55119"/>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3.</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55119">
            <w:pPr>
              <w:rPr>
                <w:sz w:val="10"/>
              </w:rPr>
            </w:pPr>
          </w:p>
          <w:p w:rsidR="00B55119" w:rsidRDefault="00B11A26">
            <w:r>
              <w:t>Адрес фактического проживания</w:t>
            </w:r>
          </w:p>
          <w:p w:rsidR="00B55119" w:rsidRDefault="00B55119">
            <w:pPr>
              <w:rPr>
                <w:sz w:val="10"/>
              </w:rPr>
            </w:pPr>
          </w:p>
        </w:tc>
        <w:tc>
          <w:tcPr>
            <w:tcW w:w="3543" w:type="dxa"/>
            <w:tcBorders>
              <w:top w:val="single" w:sz="4" w:space="0" w:color="000000"/>
              <w:left w:val="single" w:sz="4" w:space="0" w:color="000000"/>
              <w:bottom w:val="single" w:sz="4" w:space="0" w:color="000000"/>
              <w:right w:val="single" w:sz="4" w:space="0" w:color="000000"/>
            </w:tcBorders>
            <w:vAlign w:val="center"/>
          </w:tcPr>
          <w:p w:rsidR="00B55119" w:rsidRDefault="00B55119"/>
        </w:tc>
      </w:tr>
      <w:tr w:rsidR="00B55119">
        <w:trPr>
          <w:trHeight w:val="259"/>
        </w:trPr>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4.</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11A26">
            <w:pPr>
              <w:spacing w:after="60" w:line="220" w:lineRule="exact"/>
            </w:pPr>
            <w:r>
              <w:t xml:space="preserve">Контактный телефон </w:t>
            </w:r>
          </w:p>
        </w:tc>
        <w:tc>
          <w:tcPr>
            <w:tcW w:w="3543" w:type="dxa"/>
            <w:tcBorders>
              <w:top w:val="single" w:sz="4" w:space="0" w:color="000000"/>
              <w:left w:val="single" w:sz="4" w:space="0" w:color="000000"/>
              <w:bottom w:val="single" w:sz="4" w:space="0" w:color="000000"/>
              <w:right w:val="single" w:sz="4" w:space="0" w:color="000000"/>
            </w:tcBorders>
            <w:vAlign w:val="center"/>
          </w:tcPr>
          <w:p w:rsidR="00B55119" w:rsidRDefault="00B55119"/>
        </w:tc>
      </w:tr>
    </w:tbl>
    <w:p w:rsidR="00B55119" w:rsidRDefault="00B55119">
      <w:pPr>
        <w:tabs>
          <w:tab w:val="left" w:pos="676"/>
          <w:tab w:val="left" w:pos="1440"/>
        </w:tabs>
        <w:ind w:firstLine="709"/>
        <w:jc w:val="both"/>
        <w:rPr>
          <w:spacing w:val="-3"/>
        </w:rPr>
      </w:pPr>
    </w:p>
    <w:p w:rsidR="00B55119" w:rsidRDefault="00B11A26">
      <w:pPr>
        <w:tabs>
          <w:tab w:val="left" w:pos="676"/>
          <w:tab w:val="left" w:pos="1440"/>
        </w:tabs>
        <w:ind w:firstLine="709"/>
        <w:jc w:val="both"/>
        <w:rPr>
          <w:spacing w:val="-3"/>
        </w:rPr>
      </w:pPr>
      <w:r>
        <w:rPr>
          <w:spacing w:val="-3"/>
        </w:rPr>
        <w:t>число _____________ месяц __________20___ г.</w:t>
      </w:r>
    </w:p>
    <w:p w:rsidR="00B55119" w:rsidRDefault="00B55119">
      <w:pPr>
        <w:tabs>
          <w:tab w:val="left" w:pos="676"/>
          <w:tab w:val="left" w:pos="1440"/>
        </w:tabs>
        <w:ind w:firstLine="709"/>
        <w:jc w:val="both"/>
        <w:rPr>
          <w:spacing w:val="-3"/>
          <w:sz w:val="20"/>
        </w:rPr>
      </w:pPr>
    </w:p>
    <w:p w:rsidR="00B55119" w:rsidRDefault="00B11A26">
      <w:pPr>
        <w:tabs>
          <w:tab w:val="left" w:pos="4395"/>
          <w:tab w:val="left" w:pos="4962"/>
          <w:tab w:val="left" w:pos="6237"/>
        </w:tabs>
        <w:jc w:val="center"/>
      </w:pPr>
      <w:r>
        <w:t xml:space="preserve"> </w:t>
      </w:r>
    </w:p>
    <w:p w:rsidR="00B55119" w:rsidRDefault="00B11A26">
      <w:pPr>
        <w:tabs>
          <w:tab w:val="left" w:pos="4395"/>
          <w:tab w:val="left" w:pos="4962"/>
          <w:tab w:val="left" w:pos="6237"/>
        </w:tabs>
      </w:pPr>
      <w:r>
        <w:t>Индивидуальный предприниматель</w:t>
      </w:r>
    </w:p>
    <w:p w:rsidR="00B55119" w:rsidRDefault="00B11A26">
      <w:pPr>
        <w:tabs>
          <w:tab w:val="left" w:pos="4395"/>
          <w:tab w:val="left" w:pos="4962"/>
          <w:tab w:val="left" w:pos="6237"/>
        </w:tabs>
      </w:pPr>
      <w:r>
        <w:t xml:space="preserve">(или уполномоченный представитель) _______________ __________________ </w:t>
      </w:r>
    </w:p>
    <w:p w:rsidR="00B55119" w:rsidRDefault="00B11A26">
      <w:pPr>
        <w:tabs>
          <w:tab w:val="left" w:pos="4395"/>
          <w:tab w:val="left" w:pos="4962"/>
          <w:tab w:val="left" w:pos="6237"/>
        </w:tabs>
        <w:jc w:val="both"/>
        <w:rPr>
          <w:sz w:val="22"/>
        </w:rPr>
      </w:pPr>
      <w:r>
        <w:rPr>
          <w:sz w:val="22"/>
        </w:rPr>
        <w:t xml:space="preserve">                                                                                (</w:t>
      </w:r>
      <w:proofErr w:type="gramStart"/>
      <w:r>
        <w:rPr>
          <w:sz w:val="22"/>
        </w:rPr>
        <w:t xml:space="preserve">подпись)   </w:t>
      </w:r>
      <w:proofErr w:type="gramEnd"/>
      <w:r>
        <w:rPr>
          <w:sz w:val="22"/>
        </w:rPr>
        <w:t xml:space="preserve">         (Ф.И.О. полностью)</w:t>
      </w:r>
    </w:p>
    <w:p w:rsidR="00B55119" w:rsidRDefault="00B55119">
      <w:pPr>
        <w:rPr>
          <w:i/>
          <w:sz w:val="16"/>
          <w:u w:val="single"/>
        </w:rPr>
      </w:pPr>
    </w:p>
    <w:p w:rsidR="00B55119" w:rsidRDefault="00B55119">
      <w:pPr>
        <w:rPr>
          <w:i/>
          <w:sz w:val="16"/>
          <w:u w:val="single"/>
        </w:rPr>
      </w:pPr>
    </w:p>
    <w:p w:rsidR="00B55119" w:rsidRDefault="00B55119">
      <w:pPr>
        <w:pStyle w:val="affa"/>
        <w:rPr>
          <w:i/>
          <w:u w:val="single"/>
        </w:rPr>
      </w:pPr>
    </w:p>
    <w:p w:rsidR="00B55119" w:rsidRDefault="00B11A26">
      <w:pPr>
        <w:pStyle w:val="3"/>
        <w:spacing w:before="0" w:after="0"/>
        <w:rPr>
          <w:sz w:val="24"/>
          <w:vertAlign w:val="superscript"/>
        </w:rPr>
      </w:pPr>
      <w:r>
        <w:rPr>
          <w:sz w:val="24"/>
        </w:rPr>
        <w:t xml:space="preserve">Сведения о заявителе </w:t>
      </w:r>
    </w:p>
    <w:p w:rsidR="00B55119" w:rsidRDefault="00B11A26">
      <w:pPr>
        <w:tabs>
          <w:tab w:val="left" w:pos="4395"/>
          <w:tab w:val="left" w:pos="4962"/>
          <w:tab w:val="left" w:pos="6237"/>
        </w:tabs>
        <w:jc w:val="center"/>
      </w:pPr>
      <w:r>
        <w:t>(для иных физических лиц)</w:t>
      </w:r>
    </w:p>
    <w:p w:rsidR="00B55119" w:rsidRDefault="00B55119">
      <w:pPr>
        <w:tabs>
          <w:tab w:val="left" w:pos="4395"/>
          <w:tab w:val="left" w:pos="4962"/>
          <w:tab w:val="left" w:pos="6237"/>
        </w:tabs>
        <w:rPr>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529"/>
        <w:gridCol w:w="3571"/>
      </w:tblGrid>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pStyle w:val="110"/>
              <w:keepNext w:val="0"/>
              <w:spacing w:after="60" w:line="220" w:lineRule="exact"/>
              <w:rPr>
                <w:b w:val="0"/>
              </w:rPr>
            </w:pPr>
            <w:r>
              <w:rPr>
                <w:b w:val="0"/>
              </w:rPr>
              <w:t>№ п/п</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11A26">
            <w:pPr>
              <w:spacing w:after="60" w:line="220" w:lineRule="exact"/>
              <w:jc w:val="center"/>
            </w:pPr>
            <w:r>
              <w:t>Наименование</w:t>
            </w:r>
          </w:p>
        </w:tc>
        <w:tc>
          <w:tcPr>
            <w:tcW w:w="3571" w:type="dxa"/>
            <w:tcBorders>
              <w:top w:val="single" w:sz="4" w:space="0" w:color="000000"/>
              <w:left w:val="single" w:sz="4" w:space="0" w:color="000000"/>
              <w:bottom w:val="single" w:sz="4" w:space="0" w:color="000000"/>
              <w:right w:val="single" w:sz="4" w:space="0" w:color="000000"/>
            </w:tcBorders>
            <w:vAlign w:val="center"/>
          </w:tcPr>
          <w:p w:rsidR="00B55119" w:rsidRDefault="00B11A26">
            <w:pPr>
              <w:spacing w:after="60" w:line="220" w:lineRule="exact"/>
              <w:jc w:val="center"/>
            </w:pPr>
            <w:r>
              <w:t>Сведения заполняются участником аукциона</w:t>
            </w:r>
          </w:p>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1.</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55119">
            <w:pPr>
              <w:rPr>
                <w:sz w:val="10"/>
              </w:rPr>
            </w:pPr>
          </w:p>
          <w:p w:rsidR="00B55119" w:rsidRDefault="00B11A26">
            <w:pPr>
              <w:ind w:right="-198"/>
            </w:pPr>
            <w:r>
              <w:t>Фамилия, Имя, Отчество (при наличии)</w:t>
            </w:r>
          </w:p>
          <w:p w:rsidR="00B55119" w:rsidRDefault="00B55119">
            <w:pPr>
              <w:rPr>
                <w:sz w:val="10"/>
              </w:rPr>
            </w:pPr>
          </w:p>
        </w:tc>
        <w:tc>
          <w:tcPr>
            <w:tcW w:w="3571" w:type="dxa"/>
            <w:tcBorders>
              <w:top w:val="single" w:sz="4" w:space="0" w:color="000000"/>
              <w:left w:val="single" w:sz="4" w:space="0" w:color="000000"/>
              <w:bottom w:val="single" w:sz="4" w:space="0" w:color="000000"/>
              <w:right w:val="single" w:sz="4" w:space="0" w:color="000000"/>
            </w:tcBorders>
          </w:tcPr>
          <w:p w:rsidR="00B55119" w:rsidRDefault="00B55119">
            <w:pPr>
              <w:jc w:val="both"/>
            </w:pPr>
          </w:p>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2.</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55119">
            <w:pPr>
              <w:rPr>
                <w:sz w:val="10"/>
              </w:rPr>
            </w:pPr>
          </w:p>
          <w:p w:rsidR="00B55119" w:rsidRDefault="00B11A26">
            <w:r>
              <w:t xml:space="preserve">Адрес регистрации </w:t>
            </w:r>
          </w:p>
          <w:p w:rsidR="00B55119" w:rsidRDefault="00B55119">
            <w:pPr>
              <w:rPr>
                <w:sz w:val="10"/>
              </w:rPr>
            </w:pPr>
          </w:p>
        </w:tc>
        <w:tc>
          <w:tcPr>
            <w:tcW w:w="3571" w:type="dxa"/>
            <w:tcBorders>
              <w:top w:val="single" w:sz="4" w:space="0" w:color="000000"/>
              <w:left w:val="single" w:sz="4" w:space="0" w:color="000000"/>
              <w:bottom w:val="single" w:sz="4" w:space="0" w:color="000000"/>
              <w:right w:val="single" w:sz="4" w:space="0" w:color="000000"/>
            </w:tcBorders>
          </w:tcPr>
          <w:p w:rsidR="00B55119" w:rsidRDefault="00B55119">
            <w:pPr>
              <w:jc w:val="both"/>
            </w:pPr>
          </w:p>
        </w:tc>
      </w:tr>
      <w:tr w:rsidR="00B55119">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3.</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11A26">
            <w:r>
              <w:t>Адрес фактического проживания</w:t>
            </w:r>
          </w:p>
          <w:p w:rsidR="00B55119" w:rsidRDefault="00B55119">
            <w:pPr>
              <w:rPr>
                <w:sz w:val="10"/>
              </w:rPr>
            </w:pPr>
          </w:p>
        </w:tc>
        <w:tc>
          <w:tcPr>
            <w:tcW w:w="3571" w:type="dxa"/>
            <w:tcBorders>
              <w:top w:val="single" w:sz="4" w:space="0" w:color="000000"/>
              <w:left w:val="single" w:sz="4" w:space="0" w:color="000000"/>
              <w:bottom w:val="single" w:sz="4" w:space="0" w:color="000000"/>
              <w:right w:val="single" w:sz="4" w:space="0" w:color="000000"/>
            </w:tcBorders>
          </w:tcPr>
          <w:p w:rsidR="00B55119" w:rsidRDefault="00B55119">
            <w:pPr>
              <w:jc w:val="both"/>
            </w:pPr>
          </w:p>
        </w:tc>
      </w:tr>
      <w:tr w:rsidR="00B55119">
        <w:tc>
          <w:tcPr>
            <w:tcW w:w="567" w:type="dxa"/>
            <w:tcBorders>
              <w:top w:val="single" w:sz="4" w:space="0" w:color="000000"/>
              <w:left w:val="single" w:sz="4" w:space="0" w:color="000000"/>
              <w:bottom w:val="single" w:sz="4" w:space="0" w:color="000000"/>
              <w:right w:val="single" w:sz="4" w:space="0" w:color="000000"/>
            </w:tcBorders>
          </w:tcPr>
          <w:p w:rsidR="00B55119" w:rsidRDefault="00B11A26">
            <w:pPr>
              <w:jc w:val="center"/>
            </w:pPr>
            <w:r>
              <w:t>4.</w:t>
            </w:r>
          </w:p>
        </w:tc>
        <w:tc>
          <w:tcPr>
            <w:tcW w:w="5529" w:type="dxa"/>
            <w:tcBorders>
              <w:top w:val="single" w:sz="4" w:space="0" w:color="000000"/>
              <w:left w:val="single" w:sz="4" w:space="0" w:color="000000"/>
              <w:bottom w:val="single" w:sz="4" w:space="0" w:color="000000"/>
              <w:right w:val="single" w:sz="4" w:space="0" w:color="000000"/>
            </w:tcBorders>
          </w:tcPr>
          <w:p w:rsidR="00B55119" w:rsidRDefault="00B11A26">
            <w:r>
              <w:t>Паспортные данные (серия, номер паспорта, место и дата выдачи, орган выдавший документ)</w:t>
            </w:r>
          </w:p>
        </w:tc>
        <w:tc>
          <w:tcPr>
            <w:tcW w:w="3571" w:type="dxa"/>
            <w:tcBorders>
              <w:top w:val="single" w:sz="4" w:space="0" w:color="000000"/>
              <w:left w:val="single" w:sz="4" w:space="0" w:color="000000"/>
              <w:bottom w:val="single" w:sz="4" w:space="0" w:color="000000"/>
              <w:right w:val="single" w:sz="4" w:space="0" w:color="000000"/>
            </w:tcBorders>
          </w:tcPr>
          <w:p w:rsidR="00B55119" w:rsidRDefault="00B55119">
            <w:pPr>
              <w:jc w:val="both"/>
            </w:pPr>
          </w:p>
        </w:tc>
      </w:tr>
      <w:tr w:rsidR="00B55119">
        <w:trPr>
          <w:trHeight w:val="259"/>
        </w:trPr>
        <w:tc>
          <w:tcPr>
            <w:tcW w:w="567" w:type="dxa"/>
            <w:tcBorders>
              <w:top w:val="single" w:sz="4" w:space="0" w:color="000000"/>
              <w:left w:val="single" w:sz="4" w:space="0" w:color="000000"/>
              <w:bottom w:val="single" w:sz="4" w:space="0" w:color="000000"/>
              <w:right w:val="single" w:sz="4" w:space="0" w:color="000000"/>
            </w:tcBorders>
            <w:vAlign w:val="center"/>
          </w:tcPr>
          <w:p w:rsidR="00B55119" w:rsidRDefault="00B11A26">
            <w:pPr>
              <w:jc w:val="center"/>
            </w:pPr>
            <w:r>
              <w:t>5.</w:t>
            </w:r>
          </w:p>
        </w:tc>
        <w:tc>
          <w:tcPr>
            <w:tcW w:w="5529" w:type="dxa"/>
            <w:tcBorders>
              <w:top w:val="single" w:sz="4" w:space="0" w:color="000000"/>
              <w:left w:val="single" w:sz="4" w:space="0" w:color="000000"/>
              <w:bottom w:val="single" w:sz="4" w:space="0" w:color="000000"/>
              <w:right w:val="single" w:sz="4" w:space="0" w:color="000000"/>
            </w:tcBorders>
            <w:vAlign w:val="center"/>
          </w:tcPr>
          <w:p w:rsidR="00B55119" w:rsidRDefault="00B11A26">
            <w:pPr>
              <w:spacing w:after="60" w:line="220" w:lineRule="exact"/>
            </w:pPr>
            <w:r>
              <w:t xml:space="preserve">Контактный телефон </w:t>
            </w:r>
          </w:p>
        </w:tc>
        <w:tc>
          <w:tcPr>
            <w:tcW w:w="3571" w:type="dxa"/>
            <w:tcBorders>
              <w:top w:val="single" w:sz="4" w:space="0" w:color="000000"/>
              <w:left w:val="single" w:sz="4" w:space="0" w:color="000000"/>
              <w:bottom w:val="single" w:sz="4" w:space="0" w:color="000000"/>
              <w:right w:val="single" w:sz="4" w:space="0" w:color="000000"/>
            </w:tcBorders>
          </w:tcPr>
          <w:p w:rsidR="00B55119" w:rsidRDefault="00B55119">
            <w:pPr>
              <w:jc w:val="both"/>
            </w:pPr>
          </w:p>
        </w:tc>
      </w:tr>
    </w:tbl>
    <w:p w:rsidR="00B55119" w:rsidRDefault="00B55119">
      <w:pPr>
        <w:tabs>
          <w:tab w:val="left" w:pos="676"/>
          <w:tab w:val="left" w:pos="1440"/>
        </w:tabs>
        <w:ind w:firstLine="709"/>
        <w:jc w:val="both"/>
        <w:rPr>
          <w:spacing w:val="-3"/>
        </w:rPr>
      </w:pPr>
    </w:p>
    <w:p w:rsidR="00B55119" w:rsidRDefault="00B11A26">
      <w:pPr>
        <w:tabs>
          <w:tab w:val="left" w:pos="676"/>
          <w:tab w:val="left" w:pos="1440"/>
        </w:tabs>
        <w:ind w:firstLine="709"/>
        <w:jc w:val="both"/>
        <w:rPr>
          <w:spacing w:val="-3"/>
        </w:rPr>
      </w:pPr>
      <w:r>
        <w:rPr>
          <w:spacing w:val="-3"/>
        </w:rPr>
        <w:t>число _____________ месяц __________ 20 ___ г.</w:t>
      </w:r>
    </w:p>
    <w:p w:rsidR="00B55119" w:rsidRDefault="00B55119">
      <w:pPr>
        <w:tabs>
          <w:tab w:val="left" w:pos="676"/>
          <w:tab w:val="left" w:pos="1440"/>
        </w:tabs>
        <w:ind w:firstLine="709"/>
        <w:jc w:val="both"/>
        <w:rPr>
          <w:spacing w:val="-3"/>
          <w:sz w:val="20"/>
        </w:rPr>
      </w:pPr>
    </w:p>
    <w:p w:rsidR="00B55119" w:rsidRDefault="00B55119">
      <w:pPr>
        <w:tabs>
          <w:tab w:val="left" w:pos="4395"/>
          <w:tab w:val="left" w:pos="4962"/>
          <w:tab w:val="left" w:pos="6237"/>
        </w:tabs>
        <w:jc w:val="center"/>
        <w:rPr>
          <w:sz w:val="20"/>
        </w:rPr>
      </w:pPr>
    </w:p>
    <w:p w:rsidR="00B55119" w:rsidRDefault="00B11A26">
      <w:pPr>
        <w:tabs>
          <w:tab w:val="left" w:pos="4395"/>
          <w:tab w:val="left" w:pos="4962"/>
          <w:tab w:val="left" w:pos="6237"/>
        </w:tabs>
      </w:pPr>
      <w:r>
        <w:t>Физическое лицо</w:t>
      </w:r>
    </w:p>
    <w:p w:rsidR="00B55119" w:rsidRDefault="00B11A26">
      <w:pPr>
        <w:tabs>
          <w:tab w:val="left" w:pos="4395"/>
          <w:tab w:val="left" w:pos="4962"/>
          <w:tab w:val="left" w:pos="6237"/>
        </w:tabs>
        <w:rPr>
          <w:sz w:val="22"/>
        </w:rPr>
      </w:pPr>
      <w:r>
        <w:t>(или уполномоченный представитель) ____________ ____________________</w:t>
      </w:r>
    </w:p>
    <w:p w:rsidR="00B55119" w:rsidRDefault="00B11A26">
      <w:pPr>
        <w:tabs>
          <w:tab w:val="left" w:pos="4395"/>
          <w:tab w:val="left" w:pos="4962"/>
          <w:tab w:val="left" w:pos="6237"/>
        </w:tabs>
        <w:jc w:val="both"/>
        <w:rPr>
          <w:sz w:val="22"/>
        </w:rPr>
      </w:pPr>
      <w:r>
        <w:rPr>
          <w:sz w:val="22"/>
        </w:rPr>
        <w:t xml:space="preserve">                                                                             (</w:t>
      </w:r>
      <w:proofErr w:type="gramStart"/>
      <w:r>
        <w:rPr>
          <w:sz w:val="22"/>
        </w:rPr>
        <w:t xml:space="preserve">подпись)   </w:t>
      </w:r>
      <w:proofErr w:type="gramEnd"/>
      <w:r>
        <w:rPr>
          <w:sz w:val="22"/>
        </w:rPr>
        <w:t xml:space="preserve">        (Ф.И.О. полностью)</w:t>
      </w: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p w:rsidR="00B55119" w:rsidRDefault="00B55119">
      <w:pPr>
        <w:ind w:right="180"/>
        <w:jc w:val="center"/>
        <w:rPr>
          <w:rStyle w:val="afff7"/>
          <w:smallCaps/>
          <w:color w:val="000000"/>
          <w:spacing w:val="2"/>
        </w:rPr>
      </w:pPr>
    </w:p>
    <w:sectPr w:rsidR="00B55119">
      <w:footerReference w:type="default" r:id="rId11"/>
      <w:pgSz w:w="11905" w:h="16837"/>
      <w:pgMar w:top="851" w:right="567" w:bottom="993"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E6C" w:rsidRDefault="00304E6C">
      <w:r>
        <w:separator/>
      </w:r>
    </w:p>
  </w:endnote>
  <w:endnote w:type="continuationSeparator" w:id="0">
    <w:p w:rsidR="00304E6C" w:rsidRDefault="0030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119" w:rsidRDefault="00B11A26">
    <w:pPr>
      <w:framePr w:wrap="around" w:vAnchor="text" w:hAnchor="margin" w:y="1"/>
    </w:pPr>
    <w:r>
      <w:fldChar w:fldCharType="begin"/>
    </w:r>
    <w:r>
      <w:instrText xml:space="preserve">PAGE </w:instrText>
    </w:r>
    <w:r>
      <w:fldChar w:fldCharType="separate"/>
    </w:r>
    <w:r w:rsidR="00BA74EB">
      <w:rPr>
        <w:noProof/>
      </w:rPr>
      <w:t>21</w:t>
    </w:r>
    <w:r>
      <w:fldChar w:fldCharType="end"/>
    </w:r>
  </w:p>
  <w:p w:rsidR="00B55119" w:rsidRDefault="00B11A26">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B55119" w:rsidRDefault="00B55119">
                          <w:pPr>
                            <w:pStyle w:val="af7"/>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B55119" w:rsidRDefault="00B55119">
                          <w:pPr>
                            <w:pStyle w:val="af7"/>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E6C" w:rsidRDefault="00304E6C">
      <w:r>
        <w:separator/>
      </w:r>
    </w:p>
  </w:footnote>
  <w:footnote w:type="continuationSeparator" w:id="0">
    <w:p w:rsidR="00304E6C" w:rsidRDefault="00304E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3467C"/>
    <w:multiLevelType w:val="multilevel"/>
    <w:tmpl w:val="787EEA6A"/>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119"/>
    <w:rsid w:val="00304E6C"/>
    <w:rsid w:val="00B11A26"/>
    <w:rsid w:val="00B55119"/>
    <w:rsid w:val="00BA74EB"/>
    <w:rsid w:val="00CE0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54DA9"/>
  <w15:docId w15:val="{06C23877-E635-4542-8D74-FE06B8400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girme@mari-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73FA140022831934E0F41C38A533CA1CA8CA558EF71382BA717DEF381E7F1C2EE1278FDBB0D72CFEB7F0959CA1ABAC13687620FF401E0DC9Q9ZBH" TargetMode="External"/><Relationship Id="rId4" Type="http://schemas.openxmlformats.org/officeDocument/2006/relationships/webSettings" Target="webSettings.xml"/><Relationship Id="rId9" Type="http://schemas.openxmlformats.org/officeDocument/2006/relationships/hyperlink" Target="consultantplus://offline/ref=73FA140022831934E0F41C38A533CA1CA8CA558EF71382BA717DEF381E7F1C2EE1278FDBB0D72CF9BBF0959CA1ABAC13687620FF401E0DC9Q9ZBH"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9424</Words>
  <Characters>53718</Characters>
  <Application>Microsoft Office Word</Application>
  <DocSecurity>0</DocSecurity>
  <Lines>447</Lines>
  <Paragraphs>126</Paragraphs>
  <ScaleCrop>false</ScaleCrop>
  <Company>SPecialiST RePack</Company>
  <LinksUpToDate>false</LinksUpToDate>
  <CharactersWithSpaces>63016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4</cp:revision>
  <cp:lastPrinted>2023-08-03T06:04:00Z</cp:lastPrinted>
  <dcterms:created xsi:type="dcterms:W3CDTF">2023-08-03T05:49:00Z</dcterms:created>
  <dcterms:modified xsi:type="dcterms:W3CDTF">2023-08-10T12:16:00Z</dcterms:modified>
</cp:coreProperties>
</file>