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00D" w:rsidRDefault="00CA1894" w:rsidP="001B1C8B">
      <w:pPr>
        <w:spacing w:after="0" w:line="240" w:lineRule="auto"/>
        <w:ind w:left="4956" w:firstLine="708"/>
        <w:rPr>
          <w:rFonts w:ascii="Times New Roman" w:eastAsia="Arial Unicode MS" w:hAnsi="Times New Roman" w:cs="Times New Roman"/>
          <w:sz w:val="24"/>
          <w:szCs w:val="24"/>
        </w:rPr>
      </w:pPr>
      <w:r>
        <w:rPr>
          <w:rFonts w:ascii="Times New Roman" w:eastAsia="Arial Unicode MS" w:hAnsi="Times New Roman" w:cs="Times New Roman"/>
          <w:sz w:val="24"/>
          <w:szCs w:val="24"/>
        </w:rPr>
        <w:t>Приложение № 1</w:t>
      </w:r>
      <w:r w:rsidR="00BA100D">
        <w:rPr>
          <w:rFonts w:ascii="Times New Roman" w:eastAsia="Arial Unicode MS" w:hAnsi="Times New Roman" w:cs="Times New Roman"/>
          <w:sz w:val="24"/>
          <w:szCs w:val="24"/>
        </w:rPr>
        <w:t xml:space="preserve"> </w:t>
      </w:r>
    </w:p>
    <w:p w:rsidR="001B1C8B" w:rsidRDefault="001B1C8B" w:rsidP="001B1C8B">
      <w:pPr>
        <w:spacing w:after="0" w:line="240" w:lineRule="auto"/>
        <w:ind w:left="5040" w:firstLine="624"/>
        <w:rPr>
          <w:rFonts w:ascii="Times New Roman" w:hAnsi="Times New Roman" w:cs="Times New Roman"/>
          <w:sz w:val="24"/>
          <w:szCs w:val="24"/>
        </w:rPr>
      </w:pPr>
      <w:r w:rsidRPr="001B1C8B">
        <w:rPr>
          <w:rFonts w:ascii="Times New Roman" w:hAnsi="Times New Roman" w:cs="Times New Roman"/>
          <w:sz w:val="24"/>
          <w:szCs w:val="24"/>
        </w:rPr>
        <w:t xml:space="preserve">к постановлению Администрации </w:t>
      </w:r>
    </w:p>
    <w:p w:rsidR="001B1C8B" w:rsidRDefault="001B1C8B" w:rsidP="001B1C8B">
      <w:pPr>
        <w:spacing w:after="0" w:line="240" w:lineRule="auto"/>
        <w:ind w:left="5040" w:firstLine="624"/>
        <w:rPr>
          <w:rFonts w:ascii="Times New Roman" w:hAnsi="Times New Roman" w:cs="Times New Roman"/>
          <w:sz w:val="24"/>
          <w:szCs w:val="24"/>
        </w:rPr>
      </w:pPr>
      <w:r w:rsidRPr="001B1C8B">
        <w:rPr>
          <w:rFonts w:ascii="Times New Roman" w:hAnsi="Times New Roman" w:cs="Times New Roman"/>
          <w:sz w:val="24"/>
          <w:szCs w:val="24"/>
        </w:rPr>
        <w:t xml:space="preserve">Звениговского муниципального района </w:t>
      </w:r>
    </w:p>
    <w:p w:rsidR="001B1C8B" w:rsidRPr="001B1C8B" w:rsidRDefault="001B1C8B" w:rsidP="001B1C8B">
      <w:pPr>
        <w:spacing w:after="0" w:line="240" w:lineRule="auto"/>
        <w:ind w:left="5040" w:firstLine="624"/>
        <w:rPr>
          <w:rFonts w:ascii="Times New Roman" w:hAnsi="Times New Roman" w:cs="Times New Roman"/>
          <w:sz w:val="24"/>
          <w:szCs w:val="24"/>
        </w:rPr>
      </w:pPr>
      <w:r w:rsidRPr="001B1C8B">
        <w:rPr>
          <w:rFonts w:ascii="Times New Roman" w:hAnsi="Times New Roman" w:cs="Times New Roman"/>
          <w:sz w:val="24"/>
          <w:szCs w:val="24"/>
        </w:rPr>
        <w:t xml:space="preserve">Республики Марий Эл </w:t>
      </w:r>
    </w:p>
    <w:p w:rsidR="00BA100D" w:rsidRDefault="00841CD2" w:rsidP="001B1C8B">
      <w:pPr>
        <w:spacing w:after="0" w:line="240" w:lineRule="auto"/>
        <w:ind w:left="4956" w:firstLine="708"/>
        <w:rPr>
          <w:rFonts w:ascii="Times New Roman" w:hAnsi="Times New Roman" w:cs="Times New Roman"/>
          <w:sz w:val="24"/>
          <w:szCs w:val="24"/>
        </w:rPr>
      </w:pPr>
      <w:r>
        <w:rPr>
          <w:rFonts w:ascii="Times New Roman" w:hAnsi="Times New Roman" w:cs="Times New Roman"/>
          <w:sz w:val="24"/>
          <w:szCs w:val="24"/>
        </w:rPr>
        <w:t>от 25 мая</w:t>
      </w:r>
      <w:r w:rsidR="001B1C8B">
        <w:rPr>
          <w:rFonts w:ascii="Times New Roman" w:hAnsi="Times New Roman" w:cs="Times New Roman"/>
          <w:sz w:val="24"/>
          <w:szCs w:val="24"/>
        </w:rPr>
        <w:t xml:space="preserve"> 2020</w:t>
      </w:r>
      <w:r>
        <w:rPr>
          <w:rFonts w:ascii="Times New Roman" w:hAnsi="Times New Roman" w:cs="Times New Roman"/>
          <w:sz w:val="24"/>
          <w:szCs w:val="24"/>
        </w:rPr>
        <w:t xml:space="preserve"> г. № 550</w:t>
      </w:r>
    </w:p>
    <w:p w:rsidR="001B1C8B" w:rsidRDefault="001B1C8B" w:rsidP="001B1C8B">
      <w:pPr>
        <w:spacing w:after="0" w:line="240" w:lineRule="auto"/>
        <w:ind w:left="4956" w:firstLine="708"/>
        <w:rPr>
          <w:rFonts w:ascii="Times New Roman" w:hAnsi="Times New Roman" w:cs="Times New Roman"/>
          <w:sz w:val="24"/>
          <w:szCs w:val="24"/>
        </w:rPr>
      </w:pPr>
    </w:p>
    <w:p w:rsidR="001B1C8B" w:rsidRDefault="001B1C8B" w:rsidP="001B1C8B">
      <w:pPr>
        <w:spacing w:after="0" w:line="240" w:lineRule="auto"/>
        <w:ind w:left="4956" w:firstLine="708"/>
        <w:rPr>
          <w:rFonts w:ascii="Times New Roman" w:eastAsia="Arial Unicode MS" w:hAnsi="Times New Roman" w:cs="Times New Roman"/>
          <w:sz w:val="24"/>
          <w:szCs w:val="24"/>
        </w:rPr>
      </w:pPr>
    </w:p>
    <w:p w:rsidR="00CA1894" w:rsidRDefault="00CA1894" w:rsidP="001B1C8B">
      <w:pPr>
        <w:spacing w:after="0" w:line="240" w:lineRule="auto"/>
        <w:ind w:left="4956" w:firstLine="708"/>
        <w:rPr>
          <w:rFonts w:ascii="Times New Roman" w:eastAsia="Arial Unicode MS" w:hAnsi="Times New Roman" w:cs="Times New Roman"/>
          <w:sz w:val="24"/>
          <w:szCs w:val="24"/>
        </w:rPr>
      </w:pPr>
    </w:p>
    <w:p w:rsidR="00CA1894" w:rsidRDefault="00CA1894" w:rsidP="001B1C8B">
      <w:pPr>
        <w:spacing w:after="0" w:line="240" w:lineRule="auto"/>
        <w:ind w:left="4956" w:firstLine="708"/>
        <w:rPr>
          <w:rFonts w:ascii="Times New Roman" w:eastAsia="Arial Unicode MS" w:hAnsi="Times New Roman" w:cs="Times New Roman"/>
          <w:sz w:val="24"/>
          <w:szCs w:val="24"/>
        </w:rPr>
      </w:pPr>
    </w:p>
    <w:p w:rsidR="00CA1894" w:rsidRDefault="00CA1894" w:rsidP="001B1C8B">
      <w:pPr>
        <w:spacing w:after="0" w:line="240" w:lineRule="auto"/>
        <w:ind w:left="4956" w:firstLine="708"/>
        <w:rPr>
          <w:rFonts w:ascii="Times New Roman" w:eastAsia="Arial Unicode MS" w:hAnsi="Times New Roman" w:cs="Times New Roman"/>
          <w:sz w:val="24"/>
          <w:szCs w:val="24"/>
        </w:rPr>
      </w:pPr>
    </w:p>
    <w:p w:rsidR="00CA1894" w:rsidRDefault="00CA1894" w:rsidP="001B1C8B">
      <w:pPr>
        <w:spacing w:after="0" w:line="240" w:lineRule="auto"/>
        <w:ind w:left="4956" w:firstLine="708"/>
        <w:rPr>
          <w:rFonts w:ascii="Times New Roman" w:eastAsia="Arial Unicode MS" w:hAnsi="Times New Roman" w:cs="Times New Roman"/>
          <w:sz w:val="24"/>
          <w:szCs w:val="24"/>
        </w:rPr>
      </w:pPr>
    </w:p>
    <w:p w:rsidR="00CA1894" w:rsidRDefault="00CA1894" w:rsidP="001B1C8B">
      <w:pPr>
        <w:spacing w:after="0" w:line="240" w:lineRule="auto"/>
        <w:ind w:left="4956" w:firstLine="708"/>
        <w:rPr>
          <w:rFonts w:ascii="Times New Roman" w:eastAsia="Arial Unicode MS" w:hAnsi="Times New Roman" w:cs="Times New Roman"/>
          <w:sz w:val="24"/>
          <w:szCs w:val="24"/>
        </w:rPr>
      </w:pPr>
    </w:p>
    <w:p w:rsidR="00CA1894" w:rsidRDefault="00CA1894" w:rsidP="001B1C8B">
      <w:pPr>
        <w:spacing w:after="0" w:line="240" w:lineRule="auto"/>
        <w:ind w:left="4956" w:firstLine="708"/>
        <w:rPr>
          <w:rFonts w:ascii="Times New Roman" w:eastAsia="Arial Unicode MS" w:hAnsi="Times New Roman" w:cs="Times New Roman"/>
          <w:sz w:val="24"/>
          <w:szCs w:val="24"/>
        </w:rPr>
      </w:pPr>
    </w:p>
    <w:p w:rsidR="00CA1894" w:rsidRDefault="00CA1894" w:rsidP="001B1C8B">
      <w:pPr>
        <w:spacing w:after="0" w:line="240" w:lineRule="auto"/>
        <w:ind w:left="4956" w:firstLine="708"/>
        <w:rPr>
          <w:rFonts w:ascii="Times New Roman" w:eastAsia="Arial Unicode MS" w:hAnsi="Times New Roman" w:cs="Times New Roman"/>
          <w:sz w:val="24"/>
          <w:szCs w:val="24"/>
        </w:rPr>
      </w:pPr>
    </w:p>
    <w:p w:rsidR="00CA1894" w:rsidRDefault="00CA1894" w:rsidP="001B1C8B">
      <w:pPr>
        <w:spacing w:after="0" w:line="240" w:lineRule="auto"/>
        <w:ind w:left="4956" w:firstLine="708"/>
        <w:rPr>
          <w:rFonts w:ascii="Times New Roman" w:eastAsia="Arial Unicode MS" w:hAnsi="Times New Roman" w:cs="Times New Roman"/>
          <w:sz w:val="24"/>
          <w:szCs w:val="24"/>
        </w:rPr>
      </w:pPr>
    </w:p>
    <w:p w:rsidR="00CA1894" w:rsidRDefault="00CA1894" w:rsidP="001B1C8B">
      <w:pPr>
        <w:spacing w:after="0" w:line="240" w:lineRule="auto"/>
        <w:ind w:left="4956" w:firstLine="708"/>
        <w:rPr>
          <w:rFonts w:ascii="Times New Roman" w:eastAsia="Arial Unicode MS" w:hAnsi="Times New Roman" w:cs="Times New Roman"/>
          <w:sz w:val="24"/>
          <w:szCs w:val="24"/>
        </w:rPr>
      </w:pPr>
    </w:p>
    <w:p w:rsidR="00CA1894" w:rsidRPr="001B1C8B" w:rsidRDefault="00CA1894" w:rsidP="001B1C8B">
      <w:pPr>
        <w:spacing w:after="0" w:line="240" w:lineRule="auto"/>
        <w:ind w:left="4956" w:firstLine="708"/>
        <w:rPr>
          <w:rFonts w:ascii="Times New Roman" w:eastAsia="Arial Unicode MS" w:hAnsi="Times New Roman" w:cs="Times New Roman"/>
          <w:sz w:val="24"/>
          <w:szCs w:val="24"/>
        </w:rPr>
      </w:pPr>
    </w:p>
    <w:p w:rsidR="00E9709F" w:rsidRPr="00CA1894" w:rsidRDefault="00E9709F" w:rsidP="00CA1894">
      <w:pPr>
        <w:spacing w:after="0"/>
        <w:jc w:val="center"/>
        <w:rPr>
          <w:rFonts w:ascii="Times New Roman" w:eastAsia="Arial Unicode MS" w:hAnsi="Times New Roman" w:cs="Times New Roman"/>
          <w:b/>
          <w:sz w:val="24"/>
          <w:szCs w:val="24"/>
        </w:rPr>
      </w:pPr>
      <w:r w:rsidRPr="00CA1894">
        <w:rPr>
          <w:rFonts w:ascii="Times New Roman" w:eastAsia="Arial Unicode MS" w:hAnsi="Times New Roman" w:cs="Times New Roman"/>
          <w:b/>
          <w:sz w:val="24"/>
          <w:szCs w:val="24"/>
        </w:rPr>
        <w:t>КОНКУРСНАЯ ДОКУМЕНТАЦИЯ</w:t>
      </w:r>
    </w:p>
    <w:p w:rsidR="00330EF3" w:rsidRPr="00495FF7" w:rsidRDefault="00330EF3" w:rsidP="00CA1894">
      <w:pPr>
        <w:spacing w:after="0"/>
        <w:jc w:val="center"/>
        <w:rPr>
          <w:rFonts w:ascii="Times New Roman" w:eastAsia="Arial Unicode MS" w:hAnsi="Times New Roman" w:cs="Times New Roman"/>
          <w:sz w:val="24"/>
          <w:szCs w:val="24"/>
        </w:rPr>
      </w:pPr>
    </w:p>
    <w:p w:rsidR="00CA1894" w:rsidRDefault="00E9709F" w:rsidP="00CA1894">
      <w:pPr>
        <w:autoSpaceDE w:val="0"/>
        <w:autoSpaceDN w:val="0"/>
        <w:adjustRightInd w:val="0"/>
        <w:spacing w:after="0" w:line="240" w:lineRule="auto"/>
        <w:ind w:firstLine="540"/>
        <w:jc w:val="center"/>
        <w:rPr>
          <w:rFonts w:ascii="Times New Roman" w:eastAsia="Arial Unicode MS" w:hAnsi="Times New Roman" w:cs="Times New Roman"/>
          <w:b/>
          <w:sz w:val="24"/>
          <w:szCs w:val="24"/>
        </w:rPr>
      </w:pPr>
      <w:r w:rsidRPr="00CA1894">
        <w:rPr>
          <w:rFonts w:ascii="Times New Roman" w:eastAsia="Arial Unicode MS" w:hAnsi="Times New Roman" w:cs="Times New Roman"/>
          <w:b/>
          <w:sz w:val="24"/>
          <w:szCs w:val="24"/>
        </w:rPr>
        <w:t>по проведению открытого конкурса на право заключения концессионного соглашения</w:t>
      </w:r>
    </w:p>
    <w:p w:rsidR="00CA1894" w:rsidRDefault="00CA1894" w:rsidP="00CA1894">
      <w:pPr>
        <w:autoSpaceDE w:val="0"/>
        <w:autoSpaceDN w:val="0"/>
        <w:adjustRightInd w:val="0"/>
        <w:spacing w:after="0" w:line="240" w:lineRule="auto"/>
        <w:ind w:firstLine="540"/>
        <w:jc w:val="center"/>
        <w:rPr>
          <w:rFonts w:ascii="Times New Roman" w:eastAsia="Arial Unicode MS" w:hAnsi="Times New Roman" w:cs="Times New Roman"/>
          <w:b/>
          <w:sz w:val="24"/>
          <w:szCs w:val="24"/>
        </w:rPr>
      </w:pPr>
      <w:r w:rsidRPr="00CA1894">
        <w:rPr>
          <w:rFonts w:ascii="Times New Roman" w:eastAsia="Arial Unicode MS" w:hAnsi="Times New Roman" w:cs="Times New Roman"/>
          <w:b/>
          <w:sz w:val="24"/>
          <w:szCs w:val="24"/>
        </w:rPr>
        <w:t xml:space="preserve">в целях эксплуатации и реконструкции </w:t>
      </w:r>
      <w:r w:rsidR="009A2C1C" w:rsidRPr="00CA1894">
        <w:rPr>
          <w:rFonts w:ascii="Times New Roman" w:eastAsia="Arial Unicode MS" w:hAnsi="Times New Roman" w:cs="Times New Roman"/>
          <w:b/>
          <w:sz w:val="24"/>
          <w:szCs w:val="24"/>
        </w:rPr>
        <w:t xml:space="preserve">объекта </w:t>
      </w:r>
      <w:r w:rsidR="00B703B4" w:rsidRPr="00CA1894">
        <w:rPr>
          <w:rFonts w:ascii="Times New Roman" w:hAnsi="Times New Roman" w:cs="Times New Roman"/>
          <w:b/>
          <w:sz w:val="24"/>
          <w:szCs w:val="24"/>
        </w:rPr>
        <w:t>-</w:t>
      </w:r>
      <w:r w:rsidR="001B1C8B" w:rsidRPr="00CA1894">
        <w:rPr>
          <w:rFonts w:ascii="Times New Roman" w:hAnsi="Times New Roman" w:cs="Times New Roman"/>
          <w:b/>
          <w:sz w:val="24"/>
          <w:szCs w:val="24"/>
        </w:rPr>
        <w:t xml:space="preserve"> </w:t>
      </w:r>
      <w:r w:rsidR="004C0B1A" w:rsidRPr="00CA1894">
        <w:rPr>
          <w:rFonts w:ascii="Times New Roman" w:eastAsia="Arial Unicode MS" w:hAnsi="Times New Roman" w:cs="Times New Roman"/>
          <w:b/>
          <w:sz w:val="24"/>
          <w:szCs w:val="24"/>
        </w:rPr>
        <w:t>п</w:t>
      </w:r>
      <w:r w:rsidR="00E9709F" w:rsidRPr="00CA1894">
        <w:rPr>
          <w:rFonts w:ascii="Times New Roman" w:eastAsia="Arial Unicode MS" w:hAnsi="Times New Roman" w:cs="Times New Roman"/>
          <w:b/>
          <w:sz w:val="24"/>
          <w:szCs w:val="24"/>
        </w:rPr>
        <w:t>олигона твердых бытовых отходов</w:t>
      </w:r>
    </w:p>
    <w:p w:rsidR="00CA1894" w:rsidRDefault="007D04C2" w:rsidP="00CA1894">
      <w:pPr>
        <w:autoSpaceDE w:val="0"/>
        <w:autoSpaceDN w:val="0"/>
        <w:adjustRightInd w:val="0"/>
        <w:spacing w:after="0" w:line="240" w:lineRule="auto"/>
        <w:ind w:firstLine="540"/>
        <w:jc w:val="center"/>
        <w:rPr>
          <w:rFonts w:ascii="Times New Roman" w:hAnsi="Times New Roman"/>
          <w:b/>
          <w:color w:val="000000"/>
          <w:sz w:val="24"/>
          <w:szCs w:val="24"/>
        </w:rPr>
      </w:pPr>
      <w:r w:rsidRPr="00CA1894">
        <w:rPr>
          <w:rFonts w:ascii="Times New Roman" w:eastAsia="Arial Unicode MS" w:hAnsi="Times New Roman" w:cs="Times New Roman"/>
          <w:b/>
          <w:sz w:val="24"/>
          <w:szCs w:val="24"/>
        </w:rPr>
        <w:t xml:space="preserve">с </w:t>
      </w:r>
      <w:r w:rsidR="004C0B1A" w:rsidRPr="00CA1894">
        <w:rPr>
          <w:rFonts w:ascii="Times New Roman" w:eastAsia="Arial Unicode MS" w:hAnsi="Times New Roman" w:cs="Times New Roman"/>
          <w:b/>
          <w:sz w:val="24"/>
          <w:szCs w:val="24"/>
        </w:rPr>
        <w:t>кадастровым номером 12</w:t>
      </w:r>
      <w:r w:rsidR="00E9709F" w:rsidRPr="00CA1894">
        <w:rPr>
          <w:rFonts w:ascii="Times New Roman" w:eastAsia="Arial Unicode MS" w:hAnsi="Times New Roman" w:cs="Times New Roman"/>
          <w:b/>
          <w:sz w:val="24"/>
          <w:szCs w:val="24"/>
        </w:rPr>
        <w:t>:</w:t>
      </w:r>
      <w:r w:rsidR="004C0B1A" w:rsidRPr="00CA1894">
        <w:rPr>
          <w:rFonts w:ascii="Times New Roman" w:eastAsia="Arial Unicode MS" w:hAnsi="Times New Roman" w:cs="Times New Roman"/>
          <w:b/>
          <w:sz w:val="24"/>
          <w:szCs w:val="24"/>
        </w:rPr>
        <w:t>14:3801</w:t>
      </w:r>
      <w:r w:rsidRPr="00CA1894">
        <w:rPr>
          <w:rFonts w:ascii="Times New Roman" w:eastAsia="Arial Unicode MS" w:hAnsi="Times New Roman" w:cs="Times New Roman"/>
          <w:b/>
          <w:sz w:val="24"/>
          <w:szCs w:val="24"/>
        </w:rPr>
        <w:t>001</w:t>
      </w:r>
      <w:r w:rsidR="00E9709F" w:rsidRPr="00CA1894">
        <w:rPr>
          <w:rFonts w:ascii="Times New Roman" w:eastAsia="Arial Unicode MS" w:hAnsi="Times New Roman" w:cs="Times New Roman"/>
          <w:b/>
          <w:sz w:val="24"/>
          <w:szCs w:val="24"/>
        </w:rPr>
        <w:t>:</w:t>
      </w:r>
      <w:r w:rsidR="004C0B1A" w:rsidRPr="00CA1894">
        <w:rPr>
          <w:rFonts w:ascii="Times New Roman" w:eastAsia="Arial Unicode MS" w:hAnsi="Times New Roman" w:cs="Times New Roman"/>
          <w:b/>
          <w:sz w:val="24"/>
          <w:szCs w:val="24"/>
        </w:rPr>
        <w:t>1101</w:t>
      </w:r>
      <w:r w:rsidR="00E9709F" w:rsidRPr="00CA1894">
        <w:rPr>
          <w:rFonts w:ascii="Times New Roman" w:eastAsia="Arial Unicode MS" w:hAnsi="Times New Roman" w:cs="Times New Roman"/>
          <w:b/>
          <w:sz w:val="24"/>
          <w:szCs w:val="24"/>
        </w:rPr>
        <w:t>,</w:t>
      </w:r>
      <w:r w:rsidR="00276423" w:rsidRPr="00CA1894">
        <w:rPr>
          <w:rFonts w:ascii="Times New Roman" w:eastAsia="Arial Unicode MS" w:hAnsi="Times New Roman" w:cs="Times New Roman"/>
          <w:b/>
          <w:sz w:val="24"/>
          <w:szCs w:val="24"/>
        </w:rPr>
        <w:t xml:space="preserve"> </w:t>
      </w:r>
      <w:r w:rsidR="001B1C8B" w:rsidRPr="00CA1894">
        <w:rPr>
          <w:rFonts w:ascii="Times New Roman" w:hAnsi="Times New Roman"/>
          <w:b/>
          <w:color w:val="000000"/>
          <w:sz w:val="24"/>
          <w:szCs w:val="24"/>
        </w:rPr>
        <w:t>назначение: захоронение отходов</w:t>
      </w:r>
      <w:r w:rsidR="001B1C8B" w:rsidRPr="004C0B1A">
        <w:rPr>
          <w:rFonts w:ascii="Times New Roman" w:hAnsi="Times New Roman"/>
          <w:b/>
          <w:color w:val="000000"/>
          <w:sz w:val="24"/>
          <w:szCs w:val="24"/>
        </w:rPr>
        <w:t>,</w:t>
      </w:r>
    </w:p>
    <w:p w:rsidR="00CA1894" w:rsidRDefault="004C0B1A" w:rsidP="00CA1894">
      <w:pPr>
        <w:autoSpaceDE w:val="0"/>
        <w:autoSpaceDN w:val="0"/>
        <w:adjustRightInd w:val="0"/>
        <w:spacing w:after="0" w:line="240" w:lineRule="auto"/>
        <w:ind w:firstLine="540"/>
        <w:jc w:val="center"/>
        <w:rPr>
          <w:rFonts w:ascii="Times New Roman" w:hAnsi="Times New Roman"/>
          <w:b/>
          <w:color w:val="000000"/>
          <w:sz w:val="24"/>
          <w:szCs w:val="24"/>
        </w:rPr>
      </w:pPr>
      <w:r w:rsidRPr="004C0B1A">
        <w:rPr>
          <w:rFonts w:ascii="Times New Roman" w:hAnsi="Times New Roman"/>
          <w:b/>
          <w:color w:val="000000"/>
          <w:sz w:val="24"/>
          <w:szCs w:val="24"/>
        </w:rPr>
        <w:t>общей</w:t>
      </w:r>
      <w:r w:rsidR="001B1C8B" w:rsidRPr="004C0B1A">
        <w:rPr>
          <w:rFonts w:ascii="Times New Roman" w:hAnsi="Times New Roman"/>
          <w:b/>
          <w:color w:val="000000"/>
          <w:sz w:val="24"/>
          <w:szCs w:val="24"/>
        </w:rPr>
        <w:t xml:space="preserve"> площадь</w:t>
      </w:r>
      <w:r w:rsidRPr="004C0B1A">
        <w:rPr>
          <w:rFonts w:ascii="Times New Roman" w:hAnsi="Times New Roman"/>
          <w:b/>
          <w:color w:val="000000"/>
          <w:sz w:val="24"/>
          <w:szCs w:val="24"/>
        </w:rPr>
        <w:t>ю</w:t>
      </w:r>
      <w:r w:rsidR="001B1C8B" w:rsidRPr="004C0B1A">
        <w:rPr>
          <w:rFonts w:ascii="Times New Roman" w:hAnsi="Times New Roman"/>
          <w:b/>
          <w:color w:val="000000"/>
          <w:sz w:val="24"/>
          <w:szCs w:val="24"/>
        </w:rPr>
        <w:t xml:space="preserve"> 72 397,0 кв.м., лит.1, адрес </w:t>
      </w:r>
      <w:r w:rsidRPr="004C0B1A">
        <w:rPr>
          <w:rFonts w:ascii="Times New Roman" w:hAnsi="Times New Roman"/>
          <w:b/>
          <w:color w:val="000000"/>
          <w:sz w:val="24"/>
          <w:szCs w:val="24"/>
        </w:rPr>
        <w:t xml:space="preserve">(местоположение) </w:t>
      </w:r>
      <w:r w:rsidR="001B1C8B" w:rsidRPr="004C0B1A">
        <w:rPr>
          <w:rFonts w:ascii="Times New Roman" w:hAnsi="Times New Roman"/>
          <w:b/>
          <w:color w:val="000000"/>
          <w:sz w:val="24"/>
          <w:szCs w:val="24"/>
        </w:rPr>
        <w:t>объекта:</w:t>
      </w:r>
    </w:p>
    <w:p w:rsidR="005748DB" w:rsidRPr="00CA1894" w:rsidRDefault="001B1C8B" w:rsidP="00CA1894">
      <w:pPr>
        <w:autoSpaceDE w:val="0"/>
        <w:autoSpaceDN w:val="0"/>
        <w:adjustRightInd w:val="0"/>
        <w:spacing w:after="0" w:line="240" w:lineRule="auto"/>
        <w:ind w:firstLine="540"/>
        <w:jc w:val="center"/>
        <w:rPr>
          <w:rFonts w:ascii="Times New Roman" w:hAnsi="Times New Roman"/>
          <w:b/>
          <w:color w:val="000000"/>
          <w:sz w:val="24"/>
          <w:szCs w:val="24"/>
        </w:rPr>
      </w:pPr>
      <w:r w:rsidRPr="004C0B1A">
        <w:rPr>
          <w:rFonts w:ascii="Times New Roman" w:hAnsi="Times New Roman"/>
          <w:b/>
          <w:color w:val="000000"/>
          <w:sz w:val="24"/>
          <w:szCs w:val="24"/>
        </w:rPr>
        <w:t>Республика Марий Эл, Звениговский район, в 2,0 километрах</w:t>
      </w:r>
      <w:r w:rsidR="00CA1894">
        <w:rPr>
          <w:rFonts w:ascii="Times New Roman" w:hAnsi="Times New Roman"/>
          <w:b/>
          <w:color w:val="000000"/>
          <w:sz w:val="24"/>
          <w:szCs w:val="24"/>
        </w:rPr>
        <w:t xml:space="preserve"> </w:t>
      </w:r>
      <w:r w:rsidRPr="004C0B1A">
        <w:rPr>
          <w:rFonts w:ascii="Times New Roman" w:hAnsi="Times New Roman"/>
          <w:b/>
          <w:color w:val="000000"/>
          <w:sz w:val="24"/>
          <w:szCs w:val="24"/>
        </w:rPr>
        <w:t xml:space="preserve">на северо – </w:t>
      </w:r>
      <w:r w:rsidRPr="004C0B1A">
        <w:rPr>
          <w:rFonts w:ascii="Times New Roman" w:hAnsi="Times New Roman" w:cs="Times New Roman"/>
          <w:b/>
          <w:color w:val="000000"/>
          <w:sz w:val="24"/>
          <w:szCs w:val="24"/>
        </w:rPr>
        <w:t>восток</w:t>
      </w:r>
      <w:r w:rsidRPr="004C0B1A">
        <w:rPr>
          <w:rFonts w:ascii="Times New Roman" w:hAnsi="Times New Roman"/>
          <w:b/>
          <w:color w:val="000000"/>
          <w:sz w:val="24"/>
          <w:szCs w:val="24"/>
        </w:rPr>
        <w:t xml:space="preserve"> от северной границы села Красный Яр</w:t>
      </w:r>
      <w:r w:rsidR="004C0B1A" w:rsidRPr="004C0B1A">
        <w:rPr>
          <w:rFonts w:ascii="Times New Roman" w:hAnsi="Times New Roman"/>
          <w:b/>
          <w:color w:val="000000"/>
          <w:sz w:val="24"/>
          <w:szCs w:val="24"/>
        </w:rPr>
        <w:t>.</w:t>
      </w:r>
    </w:p>
    <w:p w:rsidR="00E9709F" w:rsidRDefault="00E9709F" w:rsidP="00CA1894">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2020 год</w:t>
      </w:r>
    </w:p>
    <w:p w:rsidR="00CA1894" w:rsidRDefault="00CA1894" w:rsidP="00E9709F">
      <w:pPr>
        <w:spacing w:after="0"/>
        <w:jc w:val="center"/>
        <w:rPr>
          <w:rFonts w:ascii="Times New Roman" w:eastAsia="Arial Unicode MS" w:hAnsi="Times New Roman" w:cs="Times New Roman"/>
          <w:sz w:val="24"/>
          <w:szCs w:val="24"/>
        </w:rPr>
      </w:pPr>
    </w:p>
    <w:p w:rsidR="00CA1894" w:rsidRDefault="00CA1894" w:rsidP="00E9709F">
      <w:pPr>
        <w:spacing w:after="0"/>
        <w:jc w:val="center"/>
        <w:rPr>
          <w:rFonts w:ascii="Times New Roman" w:eastAsia="Arial Unicode MS" w:hAnsi="Times New Roman" w:cs="Times New Roman"/>
          <w:sz w:val="24"/>
          <w:szCs w:val="24"/>
        </w:rPr>
      </w:pPr>
    </w:p>
    <w:p w:rsidR="00CA1894" w:rsidRPr="00495FF7" w:rsidRDefault="00CA1894" w:rsidP="00D67DCD">
      <w:pPr>
        <w:spacing w:after="0"/>
        <w:rPr>
          <w:rFonts w:ascii="Times New Roman" w:eastAsia="Arial Unicode MS" w:hAnsi="Times New Roman" w:cs="Times New Roman"/>
          <w:sz w:val="24"/>
          <w:szCs w:val="24"/>
        </w:rPr>
      </w:pPr>
    </w:p>
    <w:p w:rsidR="00E9709F" w:rsidRPr="00CA1894" w:rsidRDefault="00E9709F" w:rsidP="00E9709F">
      <w:pPr>
        <w:spacing w:after="0"/>
        <w:ind w:firstLine="709"/>
        <w:jc w:val="both"/>
        <w:rPr>
          <w:rFonts w:ascii="Times New Roman" w:eastAsia="Arial Unicode MS" w:hAnsi="Times New Roman" w:cs="Times New Roman"/>
          <w:b/>
          <w:sz w:val="24"/>
          <w:szCs w:val="24"/>
        </w:rPr>
      </w:pPr>
      <w:r w:rsidRPr="00CA1894">
        <w:rPr>
          <w:rFonts w:ascii="Times New Roman" w:eastAsia="Arial Unicode MS" w:hAnsi="Times New Roman" w:cs="Times New Roman"/>
          <w:b/>
          <w:sz w:val="24"/>
          <w:szCs w:val="24"/>
        </w:rPr>
        <w:lastRenderedPageBreak/>
        <w:t>Общие положения:</w:t>
      </w:r>
    </w:p>
    <w:p w:rsidR="00E9709F" w:rsidRPr="00301C5D" w:rsidRDefault="00E9709F" w:rsidP="00E9709F">
      <w:pPr>
        <w:spacing w:after="0"/>
        <w:ind w:firstLine="709"/>
        <w:jc w:val="both"/>
        <w:rPr>
          <w:rFonts w:ascii="Times New Roman" w:eastAsia="Arial Unicode MS" w:hAnsi="Times New Roman" w:cs="Times New Roman"/>
          <w:sz w:val="24"/>
          <w:szCs w:val="24"/>
        </w:rPr>
      </w:pPr>
      <w:r w:rsidRPr="00301C5D">
        <w:rPr>
          <w:rFonts w:ascii="Times New Roman" w:eastAsia="Arial Unicode MS" w:hAnsi="Times New Roman" w:cs="Times New Roman"/>
          <w:sz w:val="24"/>
          <w:szCs w:val="24"/>
        </w:rPr>
        <w:t xml:space="preserve">Настоящая конкурсная документация разработана и утверждена в соответствии с Федеральным законом от </w:t>
      </w:r>
      <w:r w:rsidR="00CA1894" w:rsidRPr="00301C5D">
        <w:rPr>
          <w:rFonts w:ascii="Times New Roman" w:eastAsia="Arial Unicode MS" w:hAnsi="Times New Roman" w:cs="Times New Roman"/>
          <w:sz w:val="24"/>
          <w:szCs w:val="24"/>
        </w:rPr>
        <w:t xml:space="preserve">21 июля 2005 года </w:t>
      </w:r>
      <w:r w:rsidRPr="00301C5D">
        <w:rPr>
          <w:rFonts w:ascii="Times New Roman" w:eastAsia="Arial Unicode MS" w:hAnsi="Times New Roman" w:cs="Times New Roman"/>
          <w:sz w:val="24"/>
          <w:szCs w:val="24"/>
        </w:rPr>
        <w:t>№ 115-ФЗ</w:t>
      </w:r>
      <w:r w:rsidR="00CA1894" w:rsidRPr="00301C5D">
        <w:rPr>
          <w:rFonts w:ascii="Times New Roman" w:eastAsia="Arial Unicode MS" w:hAnsi="Times New Roman" w:cs="Times New Roman"/>
          <w:sz w:val="24"/>
          <w:szCs w:val="24"/>
        </w:rPr>
        <w:t xml:space="preserve"> «О концессионных соглашениях»</w:t>
      </w:r>
      <w:r w:rsidRPr="00301C5D">
        <w:rPr>
          <w:rFonts w:ascii="Times New Roman" w:eastAsia="Arial Unicode MS" w:hAnsi="Times New Roman" w:cs="Times New Roman"/>
          <w:sz w:val="24"/>
          <w:szCs w:val="24"/>
        </w:rPr>
        <w:t>.</w:t>
      </w:r>
    </w:p>
    <w:p w:rsidR="00E9709F" w:rsidRPr="00495FF7" w:rsidRDefault="00E9709F" w:rsidP="00E9709F">
      <w:pPr>
        <w:spacing w:after="0"/>
        <w:ind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Для целей настоящей конкурсной документации используются следующие термины:</w:t>
      </w:r>
    </w:p>
    <w:p w:rsidR="00E9709F" w:rsidRPr="00495FF7" w:rsidRDefault="00E9709F" w:rsidP="00E9709F">
      <w:pPr>
        <w:spacing w:after="0"/>
        <w:ind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Задаток – денежные средства, вносимые заявителем в срок, размере и порядке, установленном конкурсной документацией, в качестве обеспечения исполнения обязательства заявителя по заключению концессионного соглашения.</w:t>
      </w:r>
    </w:p>
    <w:p w:rsidR="00E9709F" w:rsidRPr="00495FF7" w:rsidRDefault="00E9709F" w:rsidP="00E9709F">
      <w:pPr>
        <w:spacing w:after="0"/>
        <w:ind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xml:space="preserve">Закон о концессионных соглашениях – Федеральный закон </w:t>
      </w:r>
      <w:r w:rsidR="00301C5D">
        <w:rPr>
          <w:rFonts w:ascii="Times New Roman" w:eastAsia="Arial Unicode MS" w:hAnsi="Times New Roman" w:cs="Times New Roman"/>
          <w:sz w:val="24"/>
          <w:szCs w:val="24"/>
        </w:rPr>
        <w:t xml:space="preserve">от </w:t>
      </w:r>
      <w:r w:rsidR="00301C5D" w:rsidRPr="00301C5D">
        <w:rPr>
          <w:rFonts w:ascii="Times New Roman" w:eastAsia="Arial Unicode MS" w:hAnsi="Times New Roman" w:cs="Times New Roman"/>
          <w:sz w:val="24"/>
          <w:szCs w:val="24"/>
        </w:rPr>
        <w:t>21 июля 2005 года № 115-ФЗ «О концессионных соглашениях»</w:t>
      </w:r>
      <w:r w:rsidRPr="00495FF7">
        <w:rPr>
          <w:rFonts w:ascii="Times New Roman" w:eastAsia="Arial Unicode MS" w:hAnsi="Times New Roman" w:cs="Times New Roman"/>
          <w:sz w:val="24"/>
          <w:szCs w:val="24"/>
        </w:rPr>
        <w:t xml:space="preserve">. </w:t>
      </w:r>
    </w:p>
    <w:p w:rsidR="00E9709F" w:rsidRPr="00495FF7" w:rsidRDefault="00E9709F" w:rsidP="00E9709F">
      <w:pPr>
        <w:spacing w:after="0"/>
        <w:ind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Заявитель –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E9709F" w:rsidRPr="00495FF7" w:rsidRDefault="00E9709F" w:rsidP="00E9709F">
      <w:pPr>
        <w:spacing w:after="0"/>
        <w:ind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Заявка – комплект документов, представленный заявителем для участия в конкурсе в соответствии с требованиями настоящей конкурсной документации.</w:t>
      </w:r>
    </w:p>
    <w:p w:rsidR="0013702F" w:rsidRPr="00301C5D" w:rsidRDefault="00E9709F" w:rsidP="00E9709F">
      <w:pPr>
        <w:spacing w:after="0"/>
        <w:ind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xml:space="preserve">Конкурс – открытый конкурс на право заключения концессионного соглашения </w:t>
      </w:r>
      <w:r w:rsidR="00301C5D" w:rsidRPr="00301C5D">
        <w:rPr>
          <w:rFonts w:ascii="Times New Roman" w:eastAsia="Arial Unicode MS" w:hAnsi="Times New Roman" w:cs="Times New Roman"/>
          <w:sz w:val="24"/>
          <w:szCs w:val="24"/>
        </w:rPr>
        <w:t>в целях эксплуатации и реконструкции объекта</w:t>
      </w:r>
      <w:r w:rsidR="004C0B1A" w:rsidRPr="00301C5D">
        <w:rPr>
          <w:rFonts w:ascii="Times New Roman" w:eastAsia="Arial Unicode MS" w:hAnsi="Times New Roman" w:cs="Times New Roman"/>
          <w:sz w:val="24"/>
          <w:szCs w:val="24"/>
        </w:rPr>
        <w:t xml:space="preserve"> </w:t>
      </w:r>
      <w:r w:rsidR="004C0B1A" w:rsidRPr="00301C5D">
        <w:rPr>
          <w:rFonts w:ascii="Times New Roman" w:hAnsi="Times New Roman" w:cs="Times New Roman"/>
          <w:sz w:val="24"/>
          <w:szCs w:val="24"/>
        </w:rPr>
        <w:t xml:space="preserve">- </w:t>
      </w:r>
      <w:r w:rsidR="004C0B1A" w:rsidRPr="00301C5D">
        <w:rPr>
          <w:rFonts w:ascii="Times New Roman" w:eastAsia="Arial Unicode MS" w:hAnsi="Times New Roman" w:cs="Times New Roman"/>
          <w:sz w:val="24"/>
          <w:szCs w:val="24"/>
        </w:rPr>
        <w:t xml:space="preserve">полигона твердых бытовых отходов с кадастровым номером 12:14:3801001:1101, </w:t>
      </w:r>
      <w:r w:rsidR="004C0B1A" w:rsidRPr="00301C5D">
        <w:rPr>
          <w:rFonts w:ascii="Times New Roman" w:hAnsi="Times New Roman"/>
          <w:color w:val="000000"/>
          <w:sz w:val="24"/>
          <w:szCs w:val="24"/>
        </w:rPr>
        <w:t xml:space="preserve">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w:t>
      </w:r>
      <w:r w:rsidR="004C0B1A" w:rsidRPr="00301C5D">
        <w:rPr>
          <w:rFonts w:ascii="Times New Roman" w:hAnsi="Times New Roman" w:cs="Times New Roman"/>
          <w:color w:val="000000"/>
          <w:sz w:val="24"/>
          <w:szCs w:val="24"/>
        </w:rPr>
        <w:t>восток</w:t>
      </w:r>
      <w:r w:rsidR="004C0B1A" w:rsidRPr="00301C5D">
        <w:rPr>
          <w:rFonts w:ascii="Times New Roman" w:hAnsi="Times New Roman"/>
          <w:color w:val="000000"/>
          <w:sz w:val="24"/>
          <w:szCs w:val="24"/>
        </w:rPr>
        <w:t xml:space="preserve"> от северной границы села Красный Яр.</w:t>
      </w:r>
    </w:p>
    <w:p w:rsidR="00E9709F" w:rsidRPr="00301C5D" w:rsidRDefault="00E9709F" w:rsidP="00E9709F">
      <w:pPr>
        <w:spacing w:after="0"/>
        <w:ind w:firstLine="709"/>
        <w:jc w:val="both"/>
        <w:rPr>
          <w:rFonts w:ascii="Times New Roman" w:eastAsia="Arial Unicode MS" w:hAnsi="Times New Roman" w:cs="Times New Roman"/>
          <w:sz w:val="24"/>
          <w:szCs w:val="24"/>
        </w:rPr>
      </w:pPr>
      <w:r w:rsidRPr="00301C5D">
        <w:rPr>
          <w:rFonts w:ascii="Times New Roman" w:eastAsia="Arial Unicode MS" w:hAnsi="Times New Roman" w:cs="Times New Roman"/>
          <w:sz w:val="24"/>
          <w:szCs w:val="24"/>
        </w:rPr>
        <w:t>Конкурсная документация – комплект документов, определяющих условия и критерии конкурса, требования к заявителям и участникам конкурса, порядок проведения конкурса, а также другие положения и условия в соответствии с Законом о концессионных соглашениях.</w:t>
      </w:r>
    </w:p>
    <w:p w:rsidR="00E9709F" w:rsidRPr="00301C5D" w:rsidRDefault="00E9709F" w:rsidP="00E9709F">
      <w:pPr>
        <w:spacing w:after="0"/>
        <w:ind w:firstLine="709"/>
        <w:jc w:val="both"/>
        <w:rPr>
          <w:rFonts w:ascii="Times New Roman" w:eastAsia="Arial Unicode MS" w:hAnsi="Times New Roman" w:cs="Times New Roman"/>
          <w:sz w:val="24"/>
          <w:szCs w:val="24"/>
        </w:rPr>
      </w:pPr>
      <w:r w:rsidRPr="00301C5D">
        <w:rPr>
          <w:rFonts w:ascii="Times New Roman" w:eastAsia="Arial Unicode MS" w:hAnsi="Times New Roman" w:cs="Times New Roman"/>
          <w:sz w:val="24"/>
          <w:szCs w:val="24"/>
        </w:rPr>
        <w:t>Конкурсная комиссия – конкурсная комиссия по проведению конкурса.</w:t>
      </w:r>
    </w:p>
    <w:p w:rsidR="00E9709F" w:rsidRPr="00301C5D" w:rsidRDefault="00E9709F" w:rsidP="00E9709F">
      <w:pPr>
        <w:spacing w:after="0"/>
        <w:ind w:firstLine="709"/>
        <w:jc w:val="both"/>
        <w:rPr>
          <w:rFonts w:ascii="Times New Roman" w:eastAsia="Arial Unicode MS" w:hAnsi="Times New Roman" w:cs="Times New Roman"/>
          <w:sz w:val="24"/>
          <w:szCs w:val="24"/>
        </w:rPr>
      </w:pPr>
      <w:r w:rsidRPr="00301C5D">
        <w:rPr>
          <w:rFonts w:ascii="Times New Roman" w:eastAsia="Arial Unicode MS" w:hAnsi="Times New Roman" w:cs="Times New Roman"/>
          <w:sz w:val="24"/>
          <w:szCs w:val="24"/>
        </w:rPr>
        <w:t>Конкурсное предложение –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rsidR="00B27455" w:rsidRPr="00B4191C" w:rsidRDefault="00E9709F" w:rsidP="00B4191C">
      <w:pPr>
        <w:pStyle w:val="ConsPlusNormal"/>
        <w:ind w:firstLine="709"/>
        <w:jc w:val="both"/>
        <w:rPr>
          <w:rFonts w:ascii="Times New Roman" w:hAnsi="Times New Roman" w:cs="Times New Roman"/>
          <w:color w:val="FF0000"/>
          <w:sz w:val="24"/>
          <w:szCs w:val="24"/>
        </w:rPr>
      </w:pPr>
      <w:r w:rsidRPr="00301C5D">
        <w:rPr>
          <w:rFonts w:ascii="Times New Roman" w:eastAsia="Arial Unicode MS" w:hAnsi="Times New Roman" w:cs="Times New Roman"/>
          <w:sz w:val="24"/>
          <w:szCs w:val="24"/>
        </w:rPr>
        <w:t xml:space="preserve">Концедент – </w:t>
      </w:r>
      <w:r w:rsidR="00151956" w:rsidRPr="00301C5D">
        <w:rPr>
          <w:rFonts w:ascii="Times New Roman" w:hAnsi="Times New Roman" w:cs="Times New Roman"/>
          <w:sz w:val="24"/>
          <w:szCs w:val="24"/>
        </w:rPr>
        <w:t>Администрация Звениговского муниципального района Республики Марий Эл</w:t>
      </w:r>
      <w:r w:rsidR="00B27455" w:rsidRPr="00301C5D">
        <w:rPr>
          <w:rFonts w:ascii="Times New Roman" w:hAnsi="Times New Roman" w:cs="Times New Roman"/>
          <w:sz w:val="24"/>
          <w:szCs w:val="24"/>
        </w:rPr>
        <w:t xml:space="preserve"> (42</w:t>
      </w:r>
      <w:r w:rsidR="00151956" w:rsidRPr="00301C5D">
        <w:rPr>
          <w:rFonts w:ascii="Times New Roman" w:hAnsi="Times New Roman" w:cs="Times New Roman"/>
          <w:sz w:val="24"/>
          <w:szCs w:val="24"/>
        </w:rPr>
        <w:t>506</w:t>
      </w:r>
      <w:r w:rsidR="00B27455" w:rsidRPr="00301C5D">
        <w:rPr>
          <w:rFonts w:ascii="Times New Roman" w:hAnsi="Times New Roman" w:cs="Times New Roman"/>
          <w:sz w:val="24"/>
          <w:szCs w:val="24"/>
        </w:rPr>
        <w:t xml:space="preserve">0, Республика </w:t>
      </w:r>
      <w:r w:rsidR="00151956" w:rsidRPr="00301C5D">
        <w:rPr>
          <w:rFonts w:ascii="Times New Roman" w:hAnsi="Times New Roman"/>
          <w:color w:val="000000"/>
          <w:sz w:val="24"/>
          <w:szCs w:val="24"/>
        </w:rPr>
        <w:t>Марий Эл</w:t>
      </w:r>
      <w:r w:rsidR="00151956" w:rsidRPr="00301C5D">
        <w:rPr>
          <w:rFonts w:ascii="Times New Roman" w:hAnsi="Times New Roman" w:cs="Times New Roman"/>
          <w:color w:val="000000"/>
          <w:sz w:val="24"/>
          <w:szCs w:val="24"/>
        </w:rPr>
        <w:t>,</w:t>
      </w:r>
      <w:r w:rsidR="00151956" w:rsidRPr="00301C5D">
        <w:rPr>
          <w:rFonts w:ascii="Times New Roman" w:hAnsi="Times New Roman" w:cs="Times New Roman"/>
          <w:b/>
          <w:color w:val="000000"/>
          <w:sz w:val="24"/>
          <w:szCs w:val="24"/>
        </w:rPr>
        <w:t xml:space="preserve"> </w:t>
      </w:r>
      <w:r w:rsidR="00151956" w:rsidRPr="00301C5D">
        <w:rPr>
          <w:rFonts w:ascii="Times New Roman" w:hAnsi="Times New Roman" w:cs="Times New Roman"/>
          <w:sz w:val="24"/>
          <w:szCs w:val="24"/>
        </w:rPr>
        <w:t>г. Звенигово, ул. Ленина, д.39</w:t>
      </w:r>
      <w:r w:rsidR="00B27455" w:rsidRPr="00301C5D">
        <w:rPr>
          <w:rFonts w:ascii="Times New Roman" w:hAnsi="Times New Roman" w:cs="Times New Roman"/>
          <w:sz w:val="24"/>
          <w:szCs w:val="24"/>
        </w:rPr>
        <w:t xml:space="preserve">). Тел. </w:t>
      </w:r>
      <w:r w:rsidR="00151956" w:rsidRPr="00301C5D">
        <w:rPr>
          <w:rFonts w:ascii="Times New Roman" w:hAnsi="Times New Roman" w:cs="Times New Roman"/>
          <w:sz w:val="24"/>
          <w:szCs w:val="24"/>
        </w:rPr>
        <w:t>(83645) 7-17-55</w:t>
      </w:r>
      <w:r w:rsidR="00B27455" w:rsidRPr="00301C5D">
        <w:rPr>
          <w:rFonts w:ascii="Times New Roman" w:hAnsi="Times New Roman" w:cs="Times New Roman"/>
          <w:sz w:val="24"/>
          <w:szCs w:val="24"/>
        </w:rPr>
        <w:t xml:space="preserve"> (приемная), официальный сайт – </w:t>
      </w:r>
      <w:hyperlink r:id="rId8" w:history="1">
        <w:r w:rsidR="00B4191C" w:rsidRPr="004B44D0">
          <w:rPr>
            <w:rStyle w:val="a3"/>
            <w:rFonts w:ascii="Times New Roman" w:hAnsi="Times New Roman" w:cs="Times New Roman"/>
            <w:sz w:val="24"/>
            <w:lang w:val="en-US"/>
          </w:rPr>
          <w:t>www</w:t>
        </w:r>
        <w:r w:rsidR="00B4191C" w:rsidRPr="004B44D0">
          <w:rPr>
            <w:rStyle w:val="a3"/>
            <w:rFonts w:ascii="Times New Roman" w:hAnsi="Times New Roman" w:cs="Times New Roman"/>
            <w:sz w:val="24"/>
          </w:rPr>
          <w:t>.</w:t>
        </w:r>
        <w:r w:rsidR="00B4191C" w:rsidRPr="004B44D0">
          <w:rPr>
            <w:rStyle w:val="a3"/>
            <w:rFonts w:ascii="Times New Roman" w:hAnsi="Times New Roman" w:cs="Times New Roman"/>
            <w:sz w:val="24"/>
            <w:lang w:val="en-US"/>
          </w:rPr>
          <w:t>admzven</w:t>
        </w:r>
        <w:r w:rsidR="00B4191C" w:rsidRPr="004B44D0">
          <w:rPr>
            <w:rStyle w:val="a3"/>
            <w:rFonts w:ascii="Times New Roman" w:hAnsi="Times New Roman" w:cs="Times New Roman"/>
            <w:sz w:val="24"/>
          </w:rPr>
          <w:t>.</w:t>
        </w:r>
        <w:r w:rsidR="00B4191C" w:rsidRPr="004B44D0">
          <w:rPr>
            <w:rStyle w:val="a3"/>
            <w:rFonts w:ascii="Times New Roman" w:hAnsi="Times New Roman" w:cs="Times New Roman"/>
            <w:sz w:val="24"/>
            <w:lang w:val="en-US"/>
          </w:rPr>
          <w:t>ru</w:t>
        </w:r>
      </w:hyperlink>
      <w:r w:rsidR="00B4191C">
        <w:rPr>
          <w:rFonts w:ascii="Times New Roman" w:hAnsi="Times New Roman" w:cs="Times New Roman"/>
          <w:sz w:val="24"/>
        </w:rPr>
        <w:t xml:space="preserve">. </w:t>
      </w:r>
      <w:r w:rsidR="00B27455" w:rsidRPr="00301C5D">
        <w:rPr>
          <w:rFonts w:ascii="Times New Roman" w:hAnsi="Times New Roman" w:cs="Times New Roman"/>
          <w:sz w:val="24"/>
          <w:szCs w:val="24"/>
        </w:rPr>
        <w:t>Контактное лицо:</w:t>
      </w:r>
      <w:r w:rsidR="00E86E64" w:rsidRPr="00301C5D">
        <w:rPr>
          <w:rFonts w:ascii="Times New Roman" w:hAnsi="Times New Roman" w:cs="Times New Roman"/>
          <w:sz w:val="24"/>
          <w:szCs w:val="24"/>
        </w:rPr>
        <w:t xml:space="preserve"> </w:t>
      </w:r>
      <w:r w:rsidR="00B52D60">
        <w:rPr>
          <w:rFonts w:ascii="Times New Roman" w:eastAsia="Calibri" w:hAnsi="Times New Roman" w:cs="Times New Roman"/>
          <w:bCs/>
          <w:sz w:val="24"/>
          <w:szCs w:val="24"/>
        </w:rPr>
        <w:t>Иванова Екатерина</w:t>
      </w:r>
      <w:r w:rsidR="00E86E64" w:rsidRPr="00301C5D">
        <w:rPr>
          <w:rFonts w:ascii="Times New Roman" w:eastAsia="Calibri" w:hAnsi="Times New Roman" w:cs="Times New Roman"/>
          <w:bCs/>
          <w:sz w:val="24"/>
          <w:szCs w:val="24"/>
        </w:rPr>
        <w:t xml:space="preserve"> Валерьевна</w:t>
      </w:r>
      <w:r w:rsidR="00B27455" w:rsidRPr="00301C5D">
        <w:rPr>
          <w:rFonts w:ascii="Times New Roman" w:hAnsi="Times New Roman" w:cs="Times New Roman"/>
          <w:sz w:val="24"/>
          <w:szCs w:val="24"/>
        </w:rPr>
        <w:t xml:space="preserve"> (тел. </w:t>
      </w:r>
      <w:r w:rsidR="00E86E64" w:rsidRPr="00301C5D">
        <w:rPr>
          <w:rFonts w:ascii="Times New Roman" w:hAnsi="Times New Roman" w:cs="Times New Roman"/>
          <w:sz w:val="24"/>
          <w:szCs w:val="24"/>
        </w:rPr>
        <w:t xml:space="preserve">(83645) </w:t>
      </w:r>
      <w:r w:rsidR="00E86E64" w:rsidRPr="00301C5D">
        <w:rPr>
          <w:rFonts w:ascii="Times New Roman" w:eastAsia="Calibri" w:hAnsi="Times New Roman" w:cs="Times New Roman"/>
          <w:sz w:val="24"/>
          <w:szCs w:val="24"/>
        </w:rPr>
        <w:t>7-36-68</w:t>
      </w:r>
      <w:r w:rsidR="00B27455" w:rsidRPr="00301C5D">
        <w:rPr>
          <w:rFonts w:ascii="Times New Roman" w:hAnsi="Times New Roman" w:cs="Times New Roman"/>
          <w:sz w:val="24"/>
          <w:szCs w:val="24"/>
        </w:rPr>
        <w:t>).</w:t>
      </w:r>
    </w:p>
    <w:p w:rsidR="00E9709F" w:rsidRPr="00301C5D" w:rsidRDefault="00E9709F" w:rsidP="00E9709F">
      <w:pPr>
        <w:spacing w:after="0"/>
        <w:ind w:firstLine="709"/>
        <w:jc w:val="both"/>
        <w:rPr>
          <w:rFonts w:ascii="Times New Roman" w:eastAsia="Arial Unicode MS" w:hAnsi="Times New Roman" w:cs="Times New Roman"/>
          <w:sz w:val="24"/>
          <w:szCs w:val="24"/>
        </w:rPr>
      </w:pPr>
      <w:r w:rsidRPr="00301C5D">
        <w:rPr>
          <w:rFonts w:ascii="Times New Roman" w:eastAsia="Arial Unicode MS" w:hAnsi="Times New Roman" w:cs="Times New Roman"/>
          <w:sz w:val="24"/>
          <w:szCs w:val="24"/>
        </w:rPr>
        <w:t>Концессионер –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E9709F" w:rsidRPr="00301C5D" w:rsidRDefault="00E9709F" w:rsidP="00E9709F">
      <w:pPr>
        <w:spacing w:after="0"/>
        <w:ind w:firstLine="709"/>
        <w:jc w:val="both"/>
        <w:rPr>
          <w:rFonts w:ascii="Times New Roman" w:eastAsia="Arial Unicode MS" w:hAnsi="Times New Roman" w:cs="Times New Roman"/>
          <w:sz w:val="24"/>
          <w:szCs w:val="24"/>
        </w:rPr>
      </w:pPr>
      <w:r w:rsidRPr="00301C5D">
        <w:rPr>
          <w:rFonts w:ascii="Times New Roman" w:eastAsia="Arial Unicode MS" w:hAnsi="Times New Roman" w:cs="Times New Roman"/>
          <w:sz w:val="24"/>
          <w:szCs w:val="24"/>
        </w:rPr>
        <w:t>Концессионное соглашение – заключаемое между концедентом и концессионером соглашение.</w:t>
      </w:r>
      <w:r w:rsidR="00E86E64" w:rsidRPr="00301C5D">
        <w:rPr>
          <w:rFonts w:ascii="Times New Roman" w:eastAsia="Arial Unicode MS" w:hAnsi="Times New Roman" w:cs="Times New Roman"/>
          <w:sz w:val="24"/>
          <w:szCs w:val="24"/>
        </w:rPr>
        <w:t xml:space="preserve"> </w:t>
      </w:r>
    </w:p>
    <w:p w:rsidR="008233FB" w:rsidRPr="00301C5D" w:rsidRDefault="00E9709F" w:rsidP="008233FB">
      <w:pPr>
        <w:spacing w:after="0"/>
        <w:ind w:firstLine="709"/>
        <w:jc w:val="both"/>
        <w:rPr>
          <w:rFonts w:ascii="Times New Roman" w:eastAsia="Arial Unicode MS" w:hAnsi="Times New Roman" w:cs="Times New Roman"/>
          <w:sz w:val="24"/>
          <w:szCs w:val="24"/>
        </w:rPr>
      </w:pPr>
      <w:r w:rsidRPr="00301C5D">
        <w:rPr>
          <w:rFonts w:ascii="Times New Roman" w:eastAsia="Arial Unicode MS" w:hAnsi="Times New Roman" w:cs="Times New Roman"/>
          <w:sz w:val="24"/>
          <w:szCs w:val="24"/>
        </w:rPr>
        <w:t xml:space="preserve">Критерии конкурса – установленные в конкурсной документации в соответствии   с Законом о концессионных соглашениях, </w:t>
      </w:r>
      <w:r w:rsidR="008233FB" w:rsidRPr="00301C5D">
        <w:rPr>
          <w:rFonts w:ascii="Times New Roman" w:eastAsia="Arial Unicode MS" w:hAnsi="Times New Roman" w:cs="Times New Roman"/>
          <w:sz w:val="24"/>
          <w:szCs w:val="24"/>
        </w:rPr>
        <w:t xml:space="preserve">показатели </w:t>
      </w:r>
      <w:r w:rsidRPr="00301C5D">
        <w:rPr>
          <w:rFonts w:ascii="Times New Roman" w:eastAsia="Arial Unicode MS" w:hAnsi="Times New Roman" w:cs="Times New Roman"/>
          <w:sz w:val="24"/>
          <w:szCs w:val="24"/>
        </w:rPr>
        <w:t>и их</w:t>
      </w:r>
      <w:r w:rsidR="00E86E64" w:rsidRPr="00301C5D">
        <w:rPr>
          <w:rFonts w:ascii="Times New Roman" w:eastAsia="Arial Unicode MS" w:hAnsi="Times New Roman" w:cs="Times New Roman"/>
          <w:sz w:val="24"/>
          <w:szCs w:val="24"/>
        </w:rPr>
        <w:t xml:space="preserve"> </w:t>
      </w:r>
      <w:r w:rsidR="008233FB" w:rsidRPr="00301C5D">
        <w:rPr>
          <w:rFonts w:ascii="Times New Roman" w:eastAsia="Arial Unicode MS" w:hAnsi="Times New Roman" w:cs="Times New Roman"/>
          <w:sz w:val="24"/>
          <w:szCs w:val="24"/>
        </w:rPr>
        <w:t>значения, используемые для оценки конкурсных предложений участников конкурса.</w:t>
      </w:r>
    </w:p>
    <w:p w:rsidR="008233FB" w:rsidRPr="00301C5D" w:rsidRDefault="008233FB" w:rsidP="00E86E64">
      <w:pPr>
        <w:spacing w:after="0"/>
        <w:ind w:firstLine="709"/>
        <w:jc w:val="both"/>
        <w:rPr>
          <w:rFonts w:ascii="Times New Roman" w:eastAsia="Arial Unicode MS" w:hAnsi="Times New Roman" w:cs="Times New Roman"/>
          <w:sz w:val="24"/>
          <w:szCs w:val="24"/>
        </w:rPr>
      </w:pPr>
      <w:r w:rsidRPr="00301C5D">
        <w:rPr>
          <w:rFonts w:ascii="Times New Roman" w:eastAsia="Arial Unicode MS" w:hAnsi="Times New Roman" w:cs="Times New Roman"/>
          <w:sz w:val="24"/>
          <w:szCs w:val="24"/>
        </w:rPr>
        <w:t xml:space="preserve">Объект Соглашения – </w:t>
      </w:r>
      <w:r w:rsidR="00E86E64" w:rsidRPr="00301C5D">
        <w:rPr>
          <w:rFonts w:ascii="Times New Roman" w:eastAsia="Arial Unicode MS" w:hAnsi="Times New Roman" w:cs="Times New Roman"/>
          <w:sz w:val="24"/>
          <w:szCs w:val="24"/>
        </w:rPr>
        <w:t xml:space="preserve">полигон твердых бытовых отходов с кадастровым номером 12:14:3801001:1101, </w:t>
      </w:r>
      <w:r w:rsidR="00E86E64" w:rsidRPr="00301C5D">
        <w:rPr>
          <w:rFonts w:ascii="Times New Roman" w:hAnsi="Times New Roman"/>
          <w:color w:val="000000"/>
          <w:sz w:val="24"/>
          <w:szCs w:val="24"/>
        </w:rPr>
        <w:t xml:space="preserve">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w:t>
      </w:r>
      <w:r w:rsidR="00E86E64" w:rsidRPr="00301C5D">
        <w:rPr>
          <w:rFonts w:ascii="Times New Roman" w:hAnsi="Times New Roman" w:cs="Times New Roman"/>
          <w:color w:val="000000"/>
          <w:sz w:val="24"/>
          <w:szCs w:val="24"/>
        </w:rPr>
        <w:t>восток</w:t>
      </w:r>
      <w:r w:rsidR="00E86E64" w:rsidRPr="00301C5D">
        <w:rPr>
          <w:rFonts w:ascii="Times New Roman" w:hAnsi="Times New Roman"/>
          <w:color w:val="000000"/>
          <w:sz w:val="24"/>
          <w:szCs w:val="24"/>
        </w:rPr>
        <w:t xml:space="preserve"> от северной границы села Красный Яр.</w:t>
      </w:r>
    </w:p>
    <w:p w:rsidR="008233FB" w:rsidRPr="00301C5D" w:rsidRDefault="008233FB" w:rsidP="008233FB">
      <w:pPr>
        <w:spacing w:after="0"/>
        <w:ind w:firstLine="709"/>
        <w:jc w:val="both"/>
        <w:rPr>
          <w:rFonts w:ascii="Times New Roman" w:eastAsia="Arial Unicode MS" w:hAnsi="Times New Roman" w:cs="Times New Roman"/>
          <w:sz w:val="24"/>
          <w:szCs w:val="24"/>
        </w:rPr>
      </w:pPr>
      <w:r w:rsidRPr="00301C5D">
        <w:rPr>
          <w:rFonts w:ascii="Times New Roman" w:eastAsia="Arial Unicode MS" w:hAnsi="Times New Roman" w:cs="Times New Roman"/>
          <w:sz w:val="24"/>
          <w:szCs w:val="24"/>
        </w:rPr>
        <w:t>Официальные сайты</w:t>
      </w:r>
      <w:r w:rsidR="002B2A91" w:rsidRPr="00301C5D">
        <w:rPr>
          <w:rFonts w:ascii="Times New Roman" w:eastAsia="Arial Unicode MS" w:hAnsi="Times New Roman" w:cs="Times New Roman"/>
          <w:sz w:val="24"/>
          <w:szCs w:val="24"/>
        </w:rPr>
        <w:t xml:space="preserve"> -</w:t>
      </w:r>
      <w:r w:rsidRPr="00301C5D">
        <w:rPr>
          <w:rFonts w:ascii="Times New Roman" w:eastAsia="Arial Unicode MS" w:hAnsi="Times New Roman" w:cs="Times New Roman"/>
          <w:sz w:val="24"/>
          <w:szCs w:val="24"/>
        </w:rPr>
        <w:t xml:space="preserve"> официальный сайт Российской Федерации в информационно-телекоммуникационной сети Интернет для размещения информации о проведении торгов – www.torgi.gov.ru, </w:t>
      </w:r>
      <w:r w:rsidR="00E86E64" w:rsidRPr="00301C5D">
        <w:rPr>
          <w:rFonts w:ascii="Times New Roman" w:hAnsi="Times New Roman" w:cs="Times New Roman"/>
          <w:sz w:val="24"/>
          <w:szCs w:val="24"/>
        </w:rPr>
        <w:t xml:space="preserve">сайт Звениговского муниципального района Республики Марий Эл по адресу: </w:t>
      </w:r>
      <w:hyperlink r:id="rId9" w:history="1">
        <w:r w:rsidR="00E86E64" w:rsidRPr="00301C5D">
          <w:rPr>
            <w:rStyle w:val="a3"/>
            <w:rFonts w:ascii="Times New Roman" w:hAnsi="Times New Roman" w:cs="Times New Roman"/>
            <w:color w:val="auto"/>
            <w:sz w:val="24"/>
            <w:szCs w:val="24"/>
            <w:u w:val="none"/>
          </w:rPr>
          <w:t>www.admzven.ru</w:t>
        </w:r>
      </w:hyperlink>
      <w:r w:rsidR="00E86E64" w:rsidRPr="00301C5D">
        <w:rPr>
          <w:rFonts w:ascii="Times New Roman" w:eastAsia="Arial Unicode MS" w:hAnsi="Times New Roman" w:cs="Times New Roman"/>
          <w:sz w:val="24"/>
          <w:szCs w:val="24"/>
        </w:rPr>
        <w:t>.</w:t>
      </w:r>
      <w:r w:rsidR="001450B8" w:rsidRPr="00301C5D">
        <w:rPr>
          <w:rFonts w:ascii="Times New Roman" w:eastAsia="Arial Unicode MS" w:hAnsi="Times New Roman" w:cs="Times New Roman"/>
          <w:sz w:val="24"/>
          <w:szCs w:val="24"/>
        </w:rPr>
        <w:t xml:space="preserve">, районная газета </w:t>
      </w:r>
      <w:r w:rsidR="001450B8" w:rsidRPr="00301C5D">
        <w:rPr>
          <w:rFonts w:ascii="Times New Roman" w:hAnsi="Times New Roman" w:cs="Times New Roman"/>
          <w:sz w:val="24"/>
          <w:szCs w:val="24"/>
        </w:rPr>
        <w:t>«Звениговская неделя».</w:t>
      </w:r>
    </w:p>
    <w:p w:rsidR="008233FB" w:rsidRPr="00301C5D" w:rsidRDefault="008233FB" w:rsidP="008233FB">
      <w:pPr>
        <w:spacing w:after="0"/>
        <w:ind w:firstLine="709"/>
        <w:jc w:val="both"/>
        <w:rPr>
          <w:rFonts w:ascii="Times New Roman" w:eastAsia="Arial Unicode MS" w:hAnsi="Times New Roman" w:cs="Times New Roman"/>
          <w:sz w:val="24"/>
          <w:szCs w:val="24"/>
        </w:rPr>
      </w:pPr>
      <w:r w:rsidRPr="00301C5D">
        <w:rPr>
          <w:rFonts w:ascii="Times New Roman" w:eastAsia="Arial Unicode MS" w:hAnsi="Times New Roman" w:cs="Times New Roman"/>
          <w:sz w:val="24"/>
          <w:szCs w:val="24"/>
        </w:rPr>
        <w:t>Победитель конкурса – 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rsidR="008233FB" w:rsidRPr="00495FF7" w:rsidRDefault="008233FB" w:rsidP="008233FB">
      <w:pPr>
        <w:spacing w:after="0"/>
        <w:ind w:firstLine="709"/>
        <w:jc w:val="both"/>
        <w:rPr>
          <w:rFonts w:ascii="Times New Roman" w:eastAsia="Arial Unicode MS" w:hAnsi="Times New Roman" w:cs="Times New Roman"/>
          <w:sz w:val="24"/>
          <w:szCs w:val="24"/>
        </w:rPr>
      </w:pPr>
      <w:r w:rsidRPr="00301C5D">
        <w:rPr>
          <w:rFonts w:ascii="Times New Roman" w:eastAsia="Arial Unicode MS" w:hAnsi="Times New Roman" w:cs="Times New Roman"/>
          <w:sz w:val="24"/>
          <w:szCs w:val="24"/>
        </w:rPr>
        <w:t xml:space="preserve">Участник конкурса –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w:t>
      </w:r>
      <w:r w:rsidRPr="00301C5D">
        <w:rPr>
          <w:rFonts w:ascii="Times New Roman" w:eastAsia="Arial Unicode MS" w:hAnsi="Times New Roman" w:cs="Times New Roman"/>
          <w:sz w:val="24"/>
          <w:szCs w:val="24"/>
        </w:rPr>
        <w:lastRenderedPageBreak/>
        <w:t>конкурсе и который вправе направить в конкурсную комиссию свое конк</w:t>
      </w:r>
      <w:r w:rsidRPr="00495FF7">
        <w:rPr>
          <w:rFonts w:ascii="Times New Roman" w:eastAsia="Arial Unicode MS" w:hAnsi="Times New Roman" w:cs="Times New Roman"/>
          <w:sz w:val="24"/>
          <w:szCs w:val="24"/>
        </w:rPr>
        <w:t>урсное предложение в сроки, установленные конкурсной документацией.</w:t>
      </w:r>
    </w:p>
    <w:p w:rsidR="00E9709F" w:rsidRPr="00495FF7" w:rsidRDefault="008233FB" w:rsidP="008233FB">
      <w:pPr>
        <w:spacing w:after="0"/>
        <w:ind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rsidR="008233FB" w:rsidRPr="00495FF7" w:rsidRDefault="008233FB" w:rsidP="008233FB">
      <w:pPr>
        <w:spacing w:after="0"/>
        <w:ind w:firstLine="709"/>
        <w:jc w:val="both"/>
        <w:rPr>
          <w:rFonts w:ascii="Times New Roman" w:eastAsia="Arial Unicode MS" w:hAnsi="Times New Roman" w:cs="Times New Roman"/>
          <w:sz w:val="24"/>
          <w:szCs w:val="24"/>
        </w:rPr>
      </w:pPr>
    </w:p>
    <w:p w:rsidR="008233FB" w:rsidRDefault="008233FB" w:rsidP="008233FB">
      <w:pPr>
        <w:spacing w:after="0"/>
        <w:ind w:firstLine="709"/>
        <w:jc w:val="center"/>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ИНФОРМАЦИОННАЯ КАРТА</w:t>
      </w:r>
    </w:p>
    <w:p w:rsidR="00B33CD4" w:rsidRPr="00495FF7" w:rsidRDefault="00B33CD4" w:rsidP="008233FB">
      <w:pPr>
        <w:spacing w:after="0"/>
        <w:ind w:firstLine="709"/>
        <w:jc w:val="center"/>
        <w:rPr>
          <w:rFonts w:ascii="Times New Roman" w:eastAsia="Arial Unicode MS" w:hAnsi="Times New Roman" w:cs="Times New Roman"/>
          <w:b/>
          <w:sz w:val="24"/>
          <w:szCs w:val="24"/>
        </w:rPr>
      </w:pPr>
    </w:p>
    <w:tbl>
      <w:tblPr>
        <w:tblStyle w:val="a4"/>
        <w:tblW w:w="0" w:type="auto"/>
        <w:tblLook w:val="04A0"/>
      </w:tblPr>
      <w:tblGrid>
        <w:gridCol w:w="570"/>
        <w:gridCol w:w="2544"/>
        <w:gridCol w:w="7342"/>
      </w:tblGrid>
      <w:tr w:rsidR="008233FB" w:rsidRPr="00890D11" w:rsidTr="00160502">
        <w:tc>
          <w:tcPr>
            <w:tcW w:w="570" w:type="dxa"/>
          </w:tcPr>
          <w:p w:rsidR="008233FB" w:rsidRPr="00890D11" w:rsidRDefault="00160502"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 п/п</w:t>
            </w:r>
          </w:p>
        </w:tc>
        <w:tc>
          <w:tcPr>
            <w:tcW w:w="2544" w:type="dxa"/>
          </w:tcPr>
          <w:p w:rsidR="008233FB" w:rsidRPr="00890D11" w:rsidRDefault="00160502" w:rsidP="00160502">
            <w:pPr>
              <w:jc w:val="cente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Критерий</w:t>
            </w:r>
          </w:p>
        </w:tc>
        <w:tc>
          <w:tcPr>
            <w:tcW w:w="7342" w:type="dxa"/>
          </w:tcPr>
          <w:p w:rsidR="008233FB" w:rsidRPr="00890D11" w:rsidRDefault="00160502" w:rsidP="00160502">
            <w:pPr>
              <w:jc w:val="cente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Описание</w:t>
            </w:r>
          </w:p>
        </w:tc>
      </w:tr>
      <w:tr w:rsidR="008233FB" w:rsidRPr="00890D11" w:rsidTr="00160502">
        <w:tc>
          <w:tcPr>
            <w:tcW w:w="570" w:type="dxa"/>
          </w:tcPr>
          <w:p w:rsidR="008233FB" w:rsidRPr="00890D11" w:rsidRDefault="00160502"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w:t>
            </w:r>
          </w:p>
        </w:tc>
        <w:tc>
          <w:tcPr>
            <w:tcW w:w="2544" w:type="dxa"/>
          </w:tcPr>
          <w:p w:rsidR="008233FB" w:rsidRPr="00890D11" w:rsidRDefault="00160502"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Форма конкурса</w:t>
            </w:r>
          </w:p>
        </w:tc>
        <w:tc>
          <w:tcPr>
            <w:tcW w:w="7342" w:type="dxa"/>
          </w:tcPr>
          <w:p w:rsidR="008233FB" w:rsidRPr="00890D11" w:rsidRDefault="00160502"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 xml:space="preserve">Открытый конкурс </w:t>
            </w:r>
          </w:p>
        </w:tc>
      </w:tr>
      <w:tr w:rsidR="008233FB" w:rsidRPr="00890D11" w:rsidTr="00160502">
        <w:tc>
          <w:tcPr>
            <w:tcW w:w="570" w:type="dxa"/>
          </w:tcPr>
          <w:p w:rsidR="008233FB" w:rsidRPr="00890D11" w:rsidRDefault="00160502"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2</w:t>
            </w:r>
          </w:p>
        </w:tc>
        <w:tc>
          <w:tcPr>
            <w:tcW w:w="2544" w:type="dxa"/>
          </w:tcPr>
          <w:p w:rsidR="008233FB" w:rsidRPr="00890D11" w:rsidRDefault="00160502" w:rsidP="00160502">
            <w:pPr>
              <w:rPr>
                <w:rFonts w:ascii="Times New Roman" w:eastAsia="Arial Unicode MS" w:hAnsi="Times New Roman" w:cs="Times New Roman"/>
                <w:b/>
                <w:sz w:val="24"/>
                <w:szCs w:val="24"/>
              </w:rPr>
            </w:pPr>
            <w:r w:rsidRPr="00890D11">
              <w:rPr>
                <w:rFonts w:ascii="Times New Roman" w:eastAsia="Arial Unicode MS" w:hAnsi="Times New Roman" w:cs="Times New Roman"/>
                <w:sz w:val="24"/>
                <w:szCs w:val="24"/>
              </w:rPr>
              <w:t>Предмет конкурса</w:t>
            </w:r>
          </w:p>
        </w:tc>
        <w:tc>
          <w:tcPr>
            <w:tcW w:w="7342" w:type="dxa"/>
          </w:tcPr>
          <w:p w:rsidR="008233FB" w:rsidRPr="00890D11" w:rsidRDefault="00680E33" w:rsidP="00680E33">
            <w:pPr>
              <w:jc w:val="both"/>
              <w:rPr>
                <w:rFonts w:ascii="Times New Roman" w:eastAsia="Arial Unicode MS" w:hAnsi="Times New Roman" w:cs="Times New Roman"/>
                <w:sz w:val="24"/>
                <w:szCs w:val="24"/>
              </w:rPr>
            </w:pPr>
            <w:r w:rsidRPr="00E86E64">
              <w:rPr>
                <w:rFonts w:ascii="Times New Roman" w:eastAsia="Arial Unicode MS" w:hAnsi="Times New Roman" w:cs="Times New Roman"/>
                <w:sz w:val="24"/>
                <w:szCs w:val="24"/>
              </w:rPr>
              <w:t xml:space="preserve">полигон твердых бытовых отходов с кадастровым номером 12:14:3801001:1101, </w:t>
            </w:r>
            <w:r w:rsidRPr="00E86E64">
              <w:rPr>
                <w:rFonts w:ascii="Times New Roman" w:hAnsi="Times New Roman"/>
                <w:color w:val="000000"/>
                <w:sz w:val="24"/>
                <w:szCs w:val="24"/>
              </w:rPr>
              <w:t xml:space="preserve">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w:t>
            </w:r>
            <w:r w:rsidRPr="00E86E64">
              <w:rPr>
                <w:rFonts w:ascii="Times New Roman" w:hAnsi="Times New Roman" w:cs="Times New Roman"/>
                <w:color w:val="000000"/>
                <w:sz w:val="24"/>
                <w:szCs w:val="24"/>
              </w:rPr>
              <w:t>восток</w:t>
            </w:r>
            <w:r w:rsidRPr="00E86E64">
              <w:rPr>
                <w:rFonts w:ascii="Times New Roman" w:hAnsi="Times New Roman"/>
                <w:color w:val="000000"/>
                <w:sz w:val="24"/>
                <w:szCs w:val="24"/>
              </w:rPr>
              <w:t xml:space="preserve"> от северной границы села Красный Яр</w:t>
            </w:r>
          </w:p>
        </w:tc>
      </w:tr>
      <w:tr w:rsidR="008233FB" w:rsidRPr="00890D11" w:rsidTr="00160502">
        <w:tc>
          <w:tcPr>
            <w:tcW w:w="570" w:type="dxa"/>
          </w:tcPr>
          <w:p w:rsidR="008233FB" w:rsidRPr="00890D11" w:rsidRDefault="00160502"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3</w:t>
            </w:r>
          </w:p>
        </w:tc>
        <w:tc>
          <w:tcPr>
            <w:tcW w:w="2544" w:type="dxa"/>
          </w:tcPr>
          <w:p w:rsidR="008233FB" w:rsidRPr="00890D11" w:rsidRDefault="00160502"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Концедент</w:t>
            </w:r>
          </w:p>
        </w:tc>
        <w:tc>
          <w:tcPr>
            <w:tcW w:w="7342" w:type="dxa"/>
          </w:tcPr>
          <w:p w:rsidR="00AA1122" w:rsidRPr="00890D11" w:rsidRDefault="00680E33" w:rsidP="00AA112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AA1122" w:rsidRPr="001B1C8B">
              <w:rPr>
                <w:rFonts w:ascii="Times New Roman" w:hAnsi="Times New Roman" w:cs="Times New Roman"/>
                <w:sz w:val="24"/>
                <w:szCs w:val="24"/>
              </w:rPr>
              <w:t>Администраци</w:t>
            </w:r>
            <w:r w:rsidR="00AA1122">
              <w:rPr>
                <w:rFonts w:ascii="Times New Roman" w:hAnsi="Times New Roman" w:cs="Times New Roman"/>
                <w:sz w:val="24"/>
                <w:szCs w:val="24"/>
              </w:rPr>
              <w:t xml:space="preserve">я </w:t>
            </w:r>
            <w:r w:rsidR="00AA1122" w:rsidRPr="001B1C8B">
              <w:rPr>
                <w:rFonts w:ascii="Times New Roman" w:hAnsi="Times New Roman" w:cs="Times New Roman"/>
                <w:sz w:val="24"/>
                <w:szCs w:val="24"/>
              </w:rPr>
              <w:t>Звениговского муниципального района</w:t>
            </w:r>
            <w:r w:rsidR="00AA1122" w:rsidRPr="00151956">
              <w:rPr>
                <w:rFonts w:ascii="Times New Roman" w:hAnsi="Times New Roman" w:cs="Times New Roman"/>
                <w:sz w:val="24"/>
                <w:szCs w:val="24"/>
              </w:rPr>
              <w:t xml:space="preserve"> </w:t>
            </w:r>
            <w:r w:rsidR="00AA1122" w:rsidRPr="001B1C8B">
              <w:rPr>
                <w:rFonts w:ascii="Times New Roman" w:hAnsi="Times New Roman" w:cs="Times New Roman"/>
                <w:sz w:val="24"/>
                <w:szCs w:val="24"/>
              </w:rPr>
              <w:t>Республики Марий Эл</w:t>
            </w:r>
            <w:r w:rsidR="00AA1122">
              <w:rPr>
                <w:rFonts w:ascii="Times New Roman" w:hAnsi="Times New Roman" w:cs="Times New Roman"/>
                <w:sz w:val="24"/>
                <w:szCs w:val="24"/>
              </w:rPr>
              <w:t xml:space="preserve"> (</w:t>
            </w:r>
            <w:r w:rsidR="00AA1122" w:rsidRPr="00776742">
              <w:rPr>
                <w:rFonts w:ascii="Times New Roman" w:hAnsi="Times New Roman" w:cs="Times New Roman"/>
                <w:sz w:val="24"/>
                <w:szCs w:val="24"/>
              </w:rPr>
              <w:t>42</w:t>
            </w:r>
            <w:r w:rsidR="00AA1122">
              <w:rPr>
                <w:rFonts w:ascii="Times New Roman" w:hAnsi="Times New Roman" w:cs="Times New Roman"/>
                <w:sz w:val="24"/>
                <w:szCs w:val="24"/>
              </w:rPr>
              <w:t xml:space="preserve">5060, Республика </w:t>
            </w:r>
            <w:r w:rsidR="00AA1122" w:rsidRPr="00151956">
              <w:rPr>
                <w:rFonts w:ascii="Times New Roman" w:hAnsi="Times New Roman"/>
                <w:color w:val="000000"/>
                <w:sz w:val="24"/>
                <w:szCs w:val="24"/>
              </w:rPr>
              <w:t>Марий Эл</w:t>
            </w:r>
            <w:r w:rsidR="00AA1122" w:rsidRPr="00151956">
              <w:rPr>
                <w:rFonts w:ascii="Times New Roman" w:hAnsi="Times New Roman" w:cs="Times New Roman"/>
                <w:color w:val="000000"/>
                <w:sz w:val="24"/>
                <w:szCs w:val="24"/>
              </w:rPr>
              <w:t>,</w:t>
            </w:r>
            <w:r w:rsidR="00AA1122" w:rsidRPr="00151956">
              <w:rPr>
                <w:rFonts w:ascii="Times New Roman" w:hAnsi="Times New Roman" w:cs="Times New Roman"/>
                <w:b/>
                <w:color w:val="000000"/>
                <w:sz w:val="24"/>
                <w:szCs w:val="24"/>
              </w:rPr>
              <w:t xml:space="preserve"> </w:t>
            </w:r>
            <w:r w:rsidR="00AA1122" w:rsidRPr="00151956">
              <w:rPr>
                <w:rFonts w:ascii="Times New Roman" w:hAnsi="Times New Roman" w:cs="Times New Roman"/>
                <w:sz w:val="24"/>
                <w:szCs w:val="24"/>
              </w:rPr>
              <w:t>г. Звенигово, ул. Ленина, д.39).</w:t>
            </w:r>
            <w:r w:rsidR="00AA1122">
              <w:rPr>
                <w:rFonts w:ascii="Times New Roman" w:hAnsi="Times New Roman" w:cs="Times New Roman"/>
                <w:sz w:val="24"/>
                <w:szCs w:val="24"/>
              </w:rPr>
              <w:t xml:space="preserve"> </w:t>
            </w:r>
            <w:r w:rsidR="00AA1122" w:rsidRPr="00727045">
              <w:rPr>
                <w:rFonts w:ascii="Times New Roman" w:hAnsi="Times New Roman" w:cs="Times New Roman"/>
                <w:sz w:val="24"/>
                <w:szCs w:val="24"/>
              </w:rPr>
              <w:t>Контактное лицо:</w:t>
            </w:r>
            <w:r w:rsidR="00AA1122">
              <w:rPr>
                <w:rFonts w:ascii="Times New Roman" w:hAnsi="Times New Roman" w:cs="Times New Roman"/>
                <w:sz w:val="24"/>
                <w:szCs w:val="24"/>
              </w:rPr>
              <w:t xml:space="preserve"> </w:t>
            </w:r>
            <w:r w:rsidR="00B52D60">
              <w:rPr>
                <w:rFonts w:ascii="Times New Roman" w:eastAsia="Calibri" w:hAnsi="Times New Roman" w:cs="Times New Roman"/>
                <w:bCs/>
                <w:sz w:val="24"/>
                <w:szCs w:val="24"/>
              </w:rPr>
              <w:t>Иванова Екатерина</w:t>
            </w:r>
            <w:r w:rsidR="00B52D60" w:rsidRPr="00301C5D">
              <w:rPr>
                <w:rFonts w:ascii="Times New Roman" w:eastAsia="Calibri" w:hAnsi="Times New Roman" w:cs="Times New Roman"/>
                <w:bCs/>
                <w:sz w:val="24"/>
                <w:szCs w:val="24"/>
              </w:rPr>
              <w:t xml:space="preserve"> </w:t>
            </w:r>
            <w:r w:rsidR="00AA1122" w:rsidRPr="00E86E64">
              <w:rPr>
                <w:rFonts w:ascii="Times New Roman" w:eastAsia="Calibri" w:hAnsi="Times New Roman" w:cs="Times New Roman"/>
                <w:bCs/>
                <w:sz w:val="24"/>
                <w:szCs w:val="24"/>
              </w:rPr>
              <w:t>Валерьевна</w:t>
            </w:r>
            <w:r w:rsidR="00AA1122">
              <w:rPr>
                <w:rFonts w:ascii="Times New Roman" w:hAnsi="Times New Roman" w:cs="Times New Roman"/>
                <w:sz w:val="24"/>
                <w:szCs w:val="24"/>
              </w:rPr>
              <w:t xml:space="preserve"> </w:t>
            </w:r>
            <w:r w:rsidR="00AA1122" w:rsidRPr="00776742">
              <w:rPr>
                <w:rFonts w:ascii="Times New Roman" w:hAnsi="Times New Roman" w:cs="Times New Roman"/>
                <w:sz w:val="24"/>
                <w:szCs w:val="24"/>
              </w:rPr>
              <w:t>(тел. </w:t>
            </w:r>
            <w:r w:rsidR="00AA1122" w:rsidRPr="00151956">
              <w:rPr>
                <w:rFonts w:ascii="Times New Roman" w:hAnsi="Times New Roman" w:cs="Times New Roman"/>
                <w:sz w:val="24"/>
                <w:szCs w:val="24"/>
              </w:rPr>
              <w:t xml:space="preserve">(83645) </w:t>
            </w:r>
            <w:r w:rsidR="00AA1122" w:rsidRPr="00E86E64">
              <w:rPr>
                <w:rFonts w:ascii="Times New Roman" w:eastAsia="Calibri" w:hAnsi="Times New Roman" w:cs="Times New Roman"/>
                <w:sz w:val="24"/>
                <w:szCs w:val="24"/>
              </w:rPr>
              <w:t>7-36-68</w:t>
            </w:r>
            <w:r w:rsidR="00AA1122">
              <w:rPr>
                <w:rFonts w:ascii="Times New Roman" w:hAnsi="Times New Roman" w:cs="Times New Roman"/>
                <w:sz w:val="24"/>
                <w:szCs w:val="24"/>
              </w:rPr>
              <w:t>)</w:t>
            </w:r>
          </w:p>
          <w:p w:rsidR="008233FB" w:rsidRPr="00890D11" w:rsidRDefault="008233FB" w:rsidP="00BC4D81">
            <w:pPr>
              <w:rPr>
                <w:rFonts w:ascii="Times New Roman" w:eastAsia="Arial Unicode MS" w:hAnsi="Times New Roman" w:cs="Times New Roman"/>
                <w:sz w:val="24"/>
                <w:szCs w:val="24"/>
              </w:rPr>
            </w:pPr>
          </w:p>
        </w:tc>
      </w:tr>
      <w:tr w:rsidR="008233FB" w:rsidRPr="00890D11" w:rsidTr="00160502">
        <w:tc>
          <w:tcPr>
            <w:tcW w:w="570" w:type="dxa"/>
          </w:tcPr>
          <w:p w:rsidR="008233FB" w:rsidRPr="00890D11" w:rsidRDefault="00AA1122" w:rsidP="008233FB">
            <w:pPr>
              <w:rPr>
                <w:rFonts w:ascii="Times New Roman" w:eastAsia="Arial Unicode MS" w:hAnsi="Times New Roman" w:cs="Times New Roman"/>
                <w:sz w:val="24"/>
                <w:szCs w:val="24"/>
              </w:rPr>
            </w:pPr>
            <w:r>
              <w:rPr>
                <w:rFonts w:ascii="Times New Roman" w:eastAsia="Arial Unicode MS" w:hAnsi="Times New Roman" w:cs="Times New Roman"/>
                <w:sz w:val="24"/>
                <w:szCs w:val="24"/>
              </w:rPr>
              <w:t>4</w:t>
            </w:r>
          </w:p>
        </w:tc>
        <w:tc>
          <w:tcPr>
            <w:tcW w:w="2544" w:type="dxa"/>
          </w:tcPr>
          <w:p w:rsidR="008233FB" w:rsidRPr="00890D11" w:rsidRDefault="00160502"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Место и срок представления заявок на участие в конкурсе</w:t>
            </w:r>
          </w:p>
        </w:tc>
        <w:tc>
          <w:tcPr>
            <w:tcW w:w="7342" w:type="dxa"/>
          </w:tcPr>
          <w:p w:rsidR="003A4EDF" w:rsidRPr="00890D11" w:rsidRDefault="003A4EDF" w:rsidP="003A4EDF">
            <w:pPr>
              <w:pStyle w:val="ConsPlusNormal"/>
              <w:ind w:firstLine="0"/>
              <w:jc w:val="both"/>
              <w:rPr>
                <w:rFonts w:ascii="Times New Roman" w:hAnsi="Times New Roman" w:cs="Times New Roman"/>
                <w:b/>
                <w:sz w:val="24"/>
                <w:szCs w:val="24"/>
              </w:rPr>
            </w:pPr>
            <w:r w:rsidRPr="00890D11">
              <w:rPr>
                <w:rFonts w:ascii="Times New Roman" w:hAnsi="Times New Roman" w:cs="Times New Roman"/>
                <w:sz w:val="24"/>
                <w:szCs w:val="24"/>
              </w:rPr>
              <w:t xml:space="preserve">Заявители подают заявки в Конкурсную комиссию </w:t>
            </w:r>
            <w:r w:rsidR="005E20E4" w:rsidRPr="001B1C8B">
              <w:rPr>
                <w:rFonts w:ascii="Times New Roman" w:hAnsi="Times New Roman" w:cs="Times New Roman"/>
                <w:sz w:val="24"/>
                <w:szCs w:val="24"/>
              </w:rPr>
              <w:t>Администраци</w:t>
            </w:r>
            <w:r w:rsidR="005E20E4">
              <w:rPr>
                <w:rFonts w:ascii="Times New Roman" w:hAnsi="Times New Roman" w:cs="Times New Roman"/>
                <w:sz w:val="24"/>
                <w:szCs w:val="24"/>
              </w:rPr>
              <w:t xml:space="preserve">и </w:t>
            </w:r>
            <w:r w:rsidR="005E20E4" w:rsidRPr="001B1C8B">
              <w:rPr>
                <w:rFonts w:ascii="Times New Roman" w:hAnsi="Times New Roman" w:cs="Times New Roman"/>
                <w:sz w:val="24"/>
                <w:szCs w:val="24"/>
              </w:rPr>
              <w:t>Звениговского муниципального района</w:t>
            </w:r>
            <w:r w:rsidR="005E20E4" w:rsidRPr="00151956">
              <w:rPr>
                <w:rFonts w:ascii="Times New Roman" w:hAnsi="Times New Roman" w:cs="Times New Roman"/>
                <w:sz w:val="24"/>
                <w:szCs w:val="24"/>
              </w:rPr>
              <w:t xml:space="preserve"> </w:t>
            </w:r>
            <w:r w:rsidR="005E20E4" w:rsidRPr="001B1C8B">
              <w:rPr>
                <w:rFonts w:ascii="Times New Roman" w:hAnsi="Times New Roman" w:cs="Times New Roman"/>
                <w:sz w:val="24"/>
                <w:szCs w:val="24"/>
              </w:rPr>
              <w:t>Республики Марий Эл</w:t>
            </w:r>
            <w:r w:rsidRPr="00890D11">
              <w:rPr>
                <w:rFonts w:ascii="Times New Roman" w:hAnsi="Times New Roman" w:cs="Times New Roman"/>
                <w:sz w:val="24"/>
                <w:szCs w:val="24"/>
              </w:rPr>
              <w:t xml:space="preserve">: </w:t>
            </w:r>
            <w:r w:rsidR="005E20E4" w:rsidRPr="00776742">
              <w:rPr>
                <w:rFonts w:ascii="Times New Roman" w:hAnsi="Times New Roman" w:cs="Times New Roman"/>
                <w:sz w:val="24"/>
                <w:szCs w:val="24"/>
              </w:rPr>
              <w:t>42</w:t>
            </w:r>
            <w:r w:rsidR="005E20E4">
              <w:rPr>
                <w:rFonts w:ascii="Times New Roman" w:hAnsi="Times New Roman" w:cs="Times New Roman"/>
                <w:sz w:val="24"/>
                <w:szCs w:val="24"/>
              </w:rPr>
              <w:t xml:space="preserve">5060, Республика </w:t>
            </w:r>
            <w:r w:rsidR="005E20E4" w:rsidRPr="00151956">
              <w:rPr>
                <w:rFonts w:ascii="Times New Roman" w:hAnsi="Times New Roman"/>
                <w:color w:val="000000"/>
                <w:sz w:val="24"/>
                <w:szCs w:val="24"/>
              </w:rPr>
              <w:t>Марий Эл</w:t>
            </w:r>
            <w:r w:rsidR="005E20E4" w:rsidRPr="00151956">
              <w:rPr>
                <w:rFonts w:ascii="Times New Roman" w:hAnsi="Times New Roman" w:cs="Times New Roman"/>
                <w:color w:val="000000"/>
                <w:sz w:val="24"/>
                <w:szCs w:val="24"/>
              </w:rPr>
              <w:t>,</w:t>
            </w:r>
            <w:r w:rsidR="005E20E4" w:rsidRPr="00151956">
              <w:rPr>
                <w:rFonts w:ascii="Times New Roman" w:hAnsi="Times New Roman" w:cs="Times New Roman"/>
                <w:b/>
                <w:color w:val="000000"/>
                <w:sz w:val="24"/>
                <w:szCs w:val="24"/>
              </w:rPr>
              <w:t xml:space="preserve"> </w:t>
            </w:r>
            <w:r w:rsidR="005E20E4" w:rsidRPr="00151956">
              <w:rPr>
                <w:rFonts w:ascii="Times New Roman" w:hAnsi="Times New Roman" w:cs="Times New Roman"/>
                <w:sz w:val="24"/>
                <w:szCs w:val="24"/>
              </w:rPr>
              <w:t>г. Звенигово, ул. Ленина, д.39</w:t>
            </w:r>
            <w:r w:rsidRPr="00890D11">
              <w:rPr>
                <w:rFonts w:ascii="Times New Roman" w:hAnsi="Times New Roman" w:cs="Times New Roman"/>
                <w:sz w:val="24"/>
                <w:szCs w:val="24"/>
              </w:rPr>
              <w:t xml:space="preserve"> (</w:t>
            </w:r>
            <w:r w:rsidR="005E20E4">
              <w:rPr>
                <w:rFonts w:ascii="Times New Roman" w:hAnsi="Times New Roman" w:cs="Times New Roman"/>
                <w:sz w:val="24"/>
                <w:szCs w:val="24"/>
              </w:rPr>
              <w:t>каб.209</w:t>
            </w:r>
            <w:r w:rsidRPr="00890D11">
              <w:rPr>
                <w:rFonts w:ascii="Times New Roman" w:hAnsi="Times New Roman" w:cs="Times New Roman"/>
                <w:sz w:val="24"/>
                <w:szCs w:val="24"/>
              </w:rPr>
              <w:t xml:space="preserve">) по рабочим дням с 08.00 до 12.00 часов и 13.00 до 17.00 часов </w:t>
            </w:r>
            <w:r w:rsidR="000518DC">
              <w:rPr>
                <w:rFonts w:ascii="Times New Roman" w:hAnsi="Times New Roman" w:cs="Times New Roman"/>
                <w:b/>
                <w:sz w:val="24"/>
                <w:szCs w:val="24"/>
              </w:rPr>
              <w:t>с 5 июня 2020г. по 20 июля</w:t>
            </w:r>
            <w:r w:rsidR="005E20E4">
              <w:rPr>
                <w:rFonts w:ascii="Times New Roman" w:hAnsi="Times New Roman" w:cs="Times New Roman"/>
                <w:b/>
                <w:sz w:val="24"/>
                <w:szCs w:val="24"/>
              </w:rPr>
              <w:t xml:space="preserve"> 2020г.</w:t>
            </w:r>
            <w:r w:rsidRPr="00890D11">
              <w:rPr>
                <w:rFonts w:ascii="Times New Roman" w:hAnsi="Times New Roman" w:cs="Times New Roman"/>
                <w:b/>
                <w:sz w:val="24"/>
                <w:szCs w:val="24"/>
              </w:rPr>
              <w:t xml:space="preserve"> включительно.</w:t>
            </w:r>
          </w:p>
          <w:p w:rsidR="004772A7" w:rsidRPr="00890D11" w:rsidRDefault="004772A7" w:rsidP="00F7141A">
            <w:pPr>
              <w:rPr>
                <w:rFonts w:ascii="Times New Roman" w:eastAsia="Arial Unicode MS" w:hAnsi="Times New Roman" w:cs="Times New Roman"/>
                <w:sz w:val="24"/>
                <w:szCs w:val="24"/>
              </w:rPr>
            </w:pPr>
          </w:p>
        </w:tc>
      </w:tr>
      <w:tr w:rsidR="008233FB" w:rsidRPr="00890D11" w:rsidTr="00160502">
        <w:tc>
          <w:tcPr>
            <w:tcW w:w="570" w:type="dxa"/>
          </w:tcPr>
          <w:p w:rsidR="008233FB" w:rsidRPr="00890D11" w:rsidRDefault="00AA1122" w:rsidP="008233FB">
            <w:pPr>
              <w:rPr>
                <w:rFonts w:ascii="Times New Roman" w:eastAsia="Arial Unicode MS" w:hAnsi="Times New Roman" w:cs="Times New Roman"/>
                <w:sz w:val="24"/>
                <w:szCs w:val="24"/>
              </w:rPr>
            </w:pPr>
            <w:r>
              <w:rPr>
                <w:rFonts w:ascii="Times New Roman" w:eastAsia="Arial Unicode MS" w:hAnsi="Times New Roman" w:cs="Times New Roman"/>
                <w:sz w:val="24"/>
                <w:szCs w:val="24"/>
              </w:rPr>
              <w:t>5</w:t>
            </w:r>
          </w:p>
        </w:tc>
        <w:tc>
          <w:tcPr>
            <w:tcW w:w="2544" w:type="dxa"/>
          </w:tcPr>
          <w:p w:rsidR="008233FB"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Дата начала представления заявок на участие в конкурсе</w:t>
            </w:r>
          </w:p>
        </w:tc>
        <w:tc>
          <w:tcPr>
            <w:tcW w:w="7342" w:type="dxa"/>
          </w:tcPr>
          <w:p w:rsidR="008233FB" w:rsidRPr="00890D11" w:rsidRDefault="000518DC" w:rsidP="003A4EDF">
            <w:pPr>
              <w:rPr>
                <w:rFonts w:ascii="Times New Roman" w:eastAsia="Arial Unicode MS" w:hAnsi="Times New Roman" w:cs="Times New Roman"/>
                <w:sz w:val="24"/>
                <w:szCs w:val="24"/>
              </w:rPr>
            </w:pPr>
            <w:r w:rsidRPr="000518DC">
              <w:rPr>
                <w:rFonts w:ascii="Times New Roman" w:hAnsi="Times New Roman" w:cs="Times New Roman"/>
                <w:sz w:val="24"/>
                <w:szCs w:val="24"/>
              </w:rPr>
              <w:t>5 июня</w:t>
            </w:r>
            <w:r>
              <w:rPr>
                <w:rFonts w:ascii="Times New Roman" w:hAnsi="Times New Roman" w:cs="Times New Roman"/>
                <w:b/>
                <w:sz w:val="24"/>
                <w:szCs w:val="24"/>
              </w:rPr>
              <w:t xml:space="preserve"> </w:t>
            </w:r>
            <w:r w:rsidR="005E20E4" w:rsidRPr="005E20E4">
              <w:rPr>
                <w:rFonts w:ascii="Times New Roman" w:hAnsi="Times New Roman" w:cs="Times New Roman"/>
                <w:sz w:val="24"/>
                <w:szCs w:val="24"/>
              </w:rPr>
              <w:t>2020</w:t>
            </w:r>
            <w:r w:rsidR="005E20E4">
              <w:rPr>
                <w:rFonts w:ascii="Times New Roman" w:hAnsi="Times New Roman" w:cs="Times New Roman"/>
                <w:b/>
                <w:sz w:val="24"/>
                <w:szCs w:val="24"/>
              </w:rPr>
              <w:t xml:space="preserve"> </w:t>
            </w:r>
            <w:r w:rsidR="00BC4D81" w:rsidRPr="00890D11">
              <w:rPr>
                <w:rFonts w:ascii="Times New Roman" w:eastAsia="Arial Unicode MS" w:hAnsi="Times New Roman" w:cs="Times New Roman"/>
                <w:sz w:val="24"/>
                <w:szCs w:val="24"/>
              </w:rPr>
              <w:t xml:space="preserve">года в </w:t>
            </w:r>
            <w:r w:rsidR="003A4EDF" w:rsidRPr="00890D11">
              <w:rPr>
                <w:rFonts w:ascii="Times New Roman" w:eastAsia="Arial Unicode MS" w:hAnsi="Times New Roman" w:cs="Times New Roman"/>
                <w:sz w:val="24"/>
                <w:szCs w:val="24"/>
              </w:rPr>
              <w:t>08</w:t>
            </w:r>
            <w:r w:rsidR="00BC4D81" w:rsidRPr="00890D11">
              <w:rPr>
                <w:rFonts w:ascii="Times New Roman" w:eastAsia="Arial Unicode MS" w:hAnsi="Times New Roman" w:cs="Times New Roman"/>
                <w:sz w:val="24"/>
                <w:szCs w:val="24"/>
              </w:rPr>
              <w:t>:</w:t>
            </w:r>
            <w:r w:rsidR="005A1773" w:rsidRPr="00890D11">
              <w:rPr>
                <w:rFonts w:ascii="Times New Roman" w:eastAsia="Arial Unicode MS" w:hAnsi="Times New Roman" w:cs="Times New Roman"/>
                <w:sz w:val="24"/>
                <w:szCs w:val="24"/>
              </w:rPr>
              <w:t>00</w:t>
            </w:r>
            <w:r w:rsidR="00BC4D81" w:rsidRPr="00890D11">
              <w:rPr>
                <w:rFonts w:ascii="Times New Roman" w:eastAsia="Arial Unicode MS" w:hAnsi="Times New Roman" w:cs="Times New Roman"/>
                <w:sz w:val="24"/>
                <w:szCs w:val="24"/>
              </w:rPr>
              <w:t xml:space="preserve"> час. (по московскому времени)</w:t>
            </w:r>
          </w:p>
        </w:tc>
      </w:tr>
      <w:tr w:rsidR="008233FB" w:rsidRPr="00890D11" w:rsidTr="00160502">
        <w:tc>
          <w:tcPr>
            <w:tcW w:w="570" w:type="dxa"/>
          </w:tcPr>
          <w:p w:rsidR="008233FB" w:rsidRPr="00890D11" w:rsidRDefault="00AA1122" w:rsidP="008233FB">
            <w:pPr>
              <w:rPr>
                <w:rFonts w:ascii="Times New Roman" w:eastAsia="Arial Unicode MS" w:hAnsi="Times New Roman" w:cs="Times New Roman"/>
                <w:sz w:val="24"/>
                <w:szCs w:val="24"/>
              </w:rPr>
            </w:pPr>
            <w:r>
              <w:rPr>
                <w:rFonts w:ascii="Times New Roman" w:eastAsia="Arial Unicode MS" w:hAnsi="Times New Roman" w:cs="Times New Roman"/>
                <w:sz w:val="24"/>
                <w:szCs w:val="24"/>
              </w:rPr>
              <w:t>6</w:t>
            </w:r>
          </w:p>
        </w:tc>
        <w:tc>
          <w:tcPr>
            <w:tcW w:w="2544" w:type="dxa"/>
          </w:tcPr>
          <w:p w:rsidR="008233FB"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Дата окончания представления заявок на участие в конкурсе</w:t>
            </w:r>
          </w:p>
        </w:tc>
        <w:tc>
          <w:tcPr>
            <w:tcW w:w="7342" w:type="dxa"/>
          </w:tcPr>
          <w:p w:rsidR="008233FB" w:rsidRPr="00890D11" w:rsidRDefault="000518DC" w:rsidP="00AD60FB">
            <w:pPr>
              <w:rPr>
                <w:rFonts w:ascii="Times New Roman" w:eastAsia="Arial Unicode MS" w:hAnsi="Times New Roman" w:cs="Times New Roman"/>
                <w:sz w:val="24"/>
                <w:szCs w:val="24"/>
              </w:rPr>
            </w:pPr>
            <w:r w:rsidRPr="000518DC">
              <w:rPr>
                <w:rFonts w:ascii="Times New Roman" w:hAnsi="Times New Roman" w:cs="Times New Roman"/>
                <w:sz w:val="24"/>
                <w:szCs w:val="24"/>
              </w:rPr>
              <w:t>20 июля</w:t>
            </w:r>
            <w:r>
              <w:rPr>
                <w:rFonts w:ascii="Times New Roman" w:hAnsi="Times New Roman" w:cs="Times New Roman"/>
                <w:b/>
                <w:sz w:val="24"/>
                <w:szCs w:val="24"/>
              </w:rPr>
              <w:t xml:space="preserve"> </w:t>
            </w:r>
            <w:r w:rsidR="005E20E4" w:rsidRPr="005E20E4">
              <w:rPr>
                <w:rFonts w:ascii="Times New Roman" w:hAnsi="Times New Roman" w:cs="Times New Roman"/>
                <w:sz w:val="24"/>
                <w:szCs w:val="24"/>
              </w:rPr>
              <w:t>2020</w:t>
            </w:r>
            <w:r w:rsidR="00BC4D81" w:rsidRPr="00890D11">
              <w:rPr>
                <w:rFonts w:ascii="Times New Roman" w:eastAsia="Arial Unicode MS" w:hAnsi="Times New Roman" w:cs="Times New Roman"/>
                <w:sz w:val="24"/>
                <w:szCs w:val="24"/>
              </w:rPr>
              <w:t xml:space="preserve"> года в </w:t>
            </w:r>
            <w:r w:rsidR="004772A7" w:rsidRPr="00890D11">
              <w:rPr>
                <w:rFonts w:ascii="Times New Roman" w:eastAsia="Arial Unicode MS" w:hAnsi="Times New Roman" w:cs="Times New Roman"/>
                <w:sz w:val="24"/>
                <w:szCs w:val="24"/>
              </w:rPr>
              <w:t>17</w:t>
            </w:r>
            <w:r w:rsidR="00BC4D81" w:rsidRPr="00890D11">
              <w:rPr>
                <w:rFonts w:ascii="Times New Roman" w:eastAsia="Arial Unicode MS" w:hAnsi="Times New Roman" w:cs="Times New Roman"/>
                <w:sz w:val="24"/>
                <w:szCs w:val="24"/>
              </w:rPr>
              <w:t>:</w:t>
            </w:r>
            <w:r w:rsidR="004772A7" w:rsidRPr="00890D11">
              <w:rPr>
                <w:rFonts w:ascii="Times New Roman" w:eastAsia="Arial Unicode MS" w:hAnsi="Times New Roman" w:cs="Times New Roman"/>
                <w:sz w:val="24"/>
                <w:szCs w:val="24"/>
              </w:rPr>
              <w:t>00</w:t>
            </w:r>
            <w:r w:rsidR="00BC4D81" w:rsidRPr="00890D11">
              <w:rPr>
                <w:rFonts w:ascii="Times New Roman" w:eastAsia="Arial Unicode MS" w:hAnsi="Times New Roman" w:cs="Times New Roman"/>
                <w:sz w:val="24"/>
                <w:szCs w:val="24"/>
              </w:rPr>
              <w:t xml:space="preserve"> час. (по московскому времени)</w:t>
            </w:r>
          </w:p>
        </w:tc>
      </w:tr>
      <w:tr w:rsidR="00BC4D81" w:rsidRPr="00890D11" w:rsidTr="00160502">
        <w:tc>
          <w:tcPr>
            <w:tcW w:w="570" w:type="dxa"/>
          </w:tcPr>
          <w:p w:rsidR="00BC4D81" w:rsidRPr="00890D11" w:rsidRDefault="00AA1122" w:rsidP="008233FB">
            <w:pPr>
              <w:rPr>
                <w:rFonts w:ascii="Times New Roman" w:eastAsia="Arial Unicode MS" w:hAnsi="Times New Roman" w:cs="Times New Roman"/>
                <w:sz w:val="24"/>
                <w:szCs w:val="24"/>
              </w:rPr>
            </w:pPr>
            <w:r>
              <w:rPr>
                <w:rFonts w:ascii="Times New Roman" w:eastAsia="Arial Unicode MS" w:hAnsi="Times New Roman" w:cs="Times New Roman"/>
                <w:sz w:val="24"/>
                <w:szCs w:val="24"/>
              </w:rPr>
              <w:t>7</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Место, дата и время вскрытия конвертов с заявками</w:t>
            </w:r>
          </w:p>
        </w:tc>
        <w:tc>
          <w:tcPr>
            <w:tcW w:w="7342" w:type="dxa"/>
          </w:tcPr>
          <w:p w:rsidR="003A4EDF" w:rsidRPr="00890D11" w:rsidRDefault="005E20E4" w:rsidP="003A4EDF">
            <w:pPr>
              <w:rPr>
                <w:rFonts w:ascii="Times New Roman" w:hAnsi="Times New Roman" w:cs="Times New Roman"/>
                <w:bCs/>
                <w:sz w:val="24"/>
                <w:szCs w:val="24"/>
              </w:rPr>
            </w:pPr>
            <w:r w:rsidRPr="001B1C8B">
              <w:rPr>
                <w:rFonts w:ascii="Times New Roman" w:hAnsi="Times New Roman" w:cs="Times New Roman"/>
                <w:sz w:val="24"/>
                <w:szCs w:val="24"/>
              </w:rPr>
              <w:t>Администраци</w:t>
            </w:r>
            <w:r>
              <w:rPr>
                <w:rFonts w:ascii="Times New Roman" w:hAnsi="Times New Roman" w:cs="Times New Roman"/>
                <w:sz w:val="24"/>
                <w:szCs w:val="24"/>
              </w:rPr>
              <w:t xml:space="preserve">я </w:t>
            </w:r>
            <w:r w:rsidRPr="001B1C8B">
              <w:rPr>
                <w:rFonts w:ascii="Times New Roman" w:hAnsi="Times New Roman" w:cs="Times New Roman"/>
                <w:sz w:val="24"/>
                <w:szCs w:val="24"/>
              </w:rPr>
              <w:t>Звениговского муниципального района</w:t>
            </w:r>
            <w:r w:rsidRPr="00151956">
              <w:rPr>
                <w:rFonts w:ascii="Times New Roman" w:hAnsi="Times New Roman" w:cs="Times New Roman"/>
                <w:sz w:val="24"/>
                <w:szCs w:val="24"/>
              </w:rPr>
              <w:t xml:space="preserve"> </w:t>
            </w:r>
            <w:r w:rsidRPr="001B1C8B">
              <w:rPr>
                <w:rFonts w:ascii="Times New Roman" w:hAnsi="Times New Roman" w:cs="Times New Roman"/>
                <w:sz w:val="24"/>
                <w:szCs w:val="24"/>
              </w:rPr>
              <w:t>Республики Марий Эл</w:t>
            </w:r>
            <w:r w:rsidRPr="00890D11">
              <w:rPr>
                <w:rFonts w:ascii="Times New Roman" w:hAnsi="Times New Roman" w:cs="Times New Roman"/>
                <w:sz w:val="24"/>
                <w:szCs w:val="24"/>
              </w:rPr>
              <w:t xml:space="preserve">: </w:t>
            </w:r>
            <w:r w:rsidRPr="00776742">
              <w:rPr>
                <w:rFonts w:ascii="Times New Roman" w:hAnsi="Times New Roman" w:cs="Times New Roman"/>
                <w:sz w:val="24"/>
                <w:szCs w:val="24"/>
              </w:rPr>
              <w:t>42</w:t>
            </w:r>
            <w:r>
              <w:rPr>
                <w:rFonts w:ascii="Times New Roman" w:hAnsi="Times New Roman" w:cs="Times New Roman"/>
                <w:sz w:val="24"/>
                <w:szCs w:val="24"/>
              </w:rPr>
              <w:t xml:space="preserve">5060, Республика </w:t>
            </w:r>
            <w:r w:rsidRPr="00151956">
              <w:rPr>
                <w:rFonts w:ascii="Times New Roman" w:hAnsi="Times New Roman"/>
                <w:color w:val="000000"/>
                <w:sz w:val="24"/>
                <w:szCs w:val="24"/>
              </w:rPr>
              <w:t>Марий Эл</w:t>
            </w:r>
            <w:r w:rsidRPr="00151956">
              <w:rPr>
                <w:rFonts w:ascii="Times New Roman" w:hAnsi="Times New Roman" w:cs="Times New Roman"/>
                <w:color w:val="000000"/>
                <w:sz w:val="24"/>
                <w:szCs w:val="24"/>
              </w:rPr>
              <w:t>,</w:t>
            </w:r>
            <w:r w:rsidRPr="00151956">
              <w:rPr>
                <w:rFonts w:ascii="Times New Roman" w:hAnsi="Times New Roman" w:cs="Times New Roman"/>
                <w:b/>
                <w:color w:val="000000"/>
                <w:sz w:val="24"/>
                <w:szCs w:val="24"/>
              </w:rPr>
              <w:t xml:space="preserve"> </w:t>
            </w:r>
            <w:r w:rsidRPr="00151956">
              <w:rPr>
                <w:rFonts w:ascii="Times New Roman" w:hAnsi="Times New Roman" w:cs="Times New Roman"/>
                <w:sz w:val="24"/>
                <w:szCs w:val="24"/>
              </w:rPr>
              <w:t>г. Звенигово, ул. Ленина, д.39</w:t>
            </w:r>
            <w:r w:rsidRPr="00890D11">
              <w:rPr>
                <w:rFonts w:ascii="Times New Roman" w:hAnsi="Times New Roman" w:cs="Times New Roman"/>
                <w:sz w:val="24"/>
                <w:szCs w:val="24"/>
              </w:rPr>
              <w:t xml:space="preserve"> (</w:t>
            </w:r>
            <w:r>
              <w:rPr>
                <w:rFonts w:ascii="Times New Roman" w:hAnsi="Times New Roman" w:cs="Times New Roman"/>
                <w:sz w:val="24"/>
                <w:szCs w:val="24"/>
              </w:rPr>
              <w:t>каб.209</w:t>
            </w:r>
            <w:r w:rsidRPr="00890D11">
              <w:rPr>
                <w:rFonts w:ascii="Times New Roman" w:hAnsi="Times New Roman" w:cs="Times New Roman"/>
                <w:sz w:val="24"/>
                <w:szCs w:val="24"/>
              </w:rPr>
              <w:t>)</w:t>
            </w:r>
            <w:r w:rsidR="003A4EDF" w:rsidRPr="00890D11">
              <w:rPr>
                <w:rFonts w:ascii="Times New Roman" w:hAnsi="Times New Roman" w:cs="Times New Roman"/>
                <w:bCs/>
                <w:sz w:val="24"/>
                <w:szCs w:val="24"/>
              </w:rPr>
              <w:t xml:space="preserve">  </w:t>
            </w:r>
          </w:p>
          <w:p w:rsidR="003A4EDF" w:rsidRPr="00890D11" w:rsidRDefault="003A4EDF" w:rsidP="003A4EDF">
            <w:pPr>
              <w:rPr>
                <w:rFonts w:ascii="Times New Roman" w:hAnsi="Times New Roman" w:cs="Times New Roman"/>
                <w:bCs/>
                <w:sz w:val="24"/>
                <w:szCs w:val="24"/>
              </w:rPr>
            </w:pPr>
          </w:p>
          <w:p w:rsidR="00BC4D81" w:rsidRPr="00890D11" w:rsidRDefault="000518DC" w:rsidP="00AD60FB">
            <w:pPr>
              <w:rPr>
                <w:rFonts w:ascii="Times New Roman" w:eastAsia="Arial Unicode MS" w:hAnsi="Times New Roman" w:cs="Times New Roman"/>
                <w:b/>
                <w:sz w:val="24"/>
                <w:szCs w:val="24"/>
              </w:rPr>
            </w:pPr>
            <w:r>
              <w:rPr>
                <w:rFonts w:ascii="Times New Roman" w:hAnsi="Times New Roman" w:cs="Times New Roman"/>
                <w:b/>
                <w:sz w:val="24"/>
                <w:szCs w:val="24"/>
              </w:rPr>
              <w:t xml:space="preserve">21 июля </w:t>
            </w:r>
            <w:r w:rsidR="005E20E4" w:rsidRPr="005E20E4">
              <w:rPr>
                <w:rFonts w:ascii="Times New Roman" w:hAnsi="Times New Roman" w:cs="Times New Roman"/>
                <w:b/>
                <w:sz w:val="24"/>
                <w:szCs w:val="24"/>
              </w:rPr>
              <w:t>2020</w:t>
            </w:r>
            <w:r w:rsidR="005E20E4" w:rsidRPr="005E20E4">
              <w:rPr>
                <w:rFonts w:ascii="Times New Roman" w:eastAsia="Arial Unicode MS" w:hAnsi="Times New Roman" w:cs="Times New Roman"/>
                <w:b/>
                <w:sz w:val="24"/>
                <w:szCs w:val="24"/>
              </w:rPr>
              <w:t xml:space="preserve"> года</w:t>
            </w:r>
            <w:r w:rsidR="005E20E4" w:rsidRPr="00890D11">
              <w:rPr>
                <w:rFonts w:ascii="Times New Roman" w:eastAsia="Arial Unicode MS" w:hAnsi="Times New Roman" w:cs="Times New Roman"/>
                <w:sz w:val="24"/>
                <w:szCs w:val="24"/>
              </w:rPr>
              <w:t xml:space="preserve"> </w:t>
            </w:r>
            <w:r w:rsidR="00EC5553">
              <w:rPr>
                <w:rFonts w:ascii="Times New Roman" w:hAnsi="Times New Roman" w:cs="Times New Roman"/>
                <w:b/>
                <w:bCs/>
                <w:sz w:val="24"/>
                <w:szCs w:val="24"/>
              </w:rPr>
              <w:t>в 10</w:t>
            </w:r>
            <w:r w:rsidR="003A4EDF" w:rsidRPr="00890D11">
              <w:rPr>
                <w:rFonts w:ascii="Times New Roman" w:hAnsi="Times New Roman" w:cs="Times New Roman"/>
                <w:b/>
                <w:bCs/>
                <w:sz w:val="24"/>
                <w:szCs w:val="24"/>
              </w:rPr>
              <w:t>.00 часов.</w:t>
            </w:r>
          </w:p>
        </w:tc>
      </w:tr>
      <w:tr w:rsidR="00BC4D81" w:rsidRPr="00890D11" w:rsidTr="00160502">
        <w:tc>
          <w:tcPr>
            <w:tcW w:w="570" w:type="dxa"/>
          </w:tcPr>
          <w:p w:rsidR="00BC4D81" w:rsidRPr="00890D11" w:rsidRDefault="00AA1122" w:rsidP="008233FB">
            <w:pPr>
              <w:rPr>
                <w:rFonts w:ascii="Times New Roman" w:eastAsia="Arial Unicode MS" w:hAnsi="Times New Roman" w:cs="Times New Roman"/>
                <w:sz w:val="24"/>
                <w:szCs w:val="24"/>
              </w:rPr>
            </w:pPr>
            <w:r>
              <w:rPr>
                <w:rFonts w:ascii="Times New Roman" w:eastAsia="Arial Unicode MS" w:hAnsi="Times New Roman" w:cs="Times New Roman"/>
                <w:sz w:val="24"/>
                <w:szCs w:val="24"/>
              </w:rPr>
              <w:t>8</w:t>
            </w:r>
          </w:p>
        </w:tc>
        <w:tc>
          <w:tcPr>
            <w:tcW w:w="2544" w:type="dxa"/>
          </w:tcPr>
          <w:p w:rsidR="00BC4D81" w:rsidRPr="00890D11" w:rsidRDefault="00BC4D81" w:rsidP="00861C0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 xml:space="preserve">Предельный размер расходов на эксплуатацию и рекультивацию объекта концессионного соглашения на </w:t>
            </w:r>
            <w:r w:rsidR="00861C0B" w:rsidRPr="00890D11">
              <w:rPr>
                <w:rFonts w:ascii="Times New Roman" w:eastAsia="Arial Unicode MS" w:hAnsi="Times New Roman" w:cs="Times New Roman"/>
                <w:sz w:val="24"/>
                <w:szCs w:val="24"/>
              </w:rPr>
              <w:t>весь срок</w:t>
            </w:r>
            <w:r w:rsidRPr="00890D11">
              <w:rPr>
                <w:rFonts w:ascii="Times New Roman" w:eastAsia="Arial Unicode MS" w:hAnsi="Times New Roman" w:cs="Times New Roman"/>
                <w:sz w:val="24"/>
                <w:szCs w:val="24"/>
              </w:rPr>
              <w:t xml:space="preserve"> действия концессионного соглашения</w:t>
            </w:r>
            <w:r w:rsidR="00B71D46" w:rsidRPr="00890D11">
              <w:rPr>
                <w:rFonts w:ascii="Times New Roman" w:eastAsia="Arial Unicode MS" w:hAnsi="Times New Roman" w:cs="Times New Roman"/>
                <w:sz w:val="24"/>
                <w:szCs w:val="24"/>
              </w:rPr>
              <w:t xml:space="preserve"> (10 лет)</w:t>
            </w:r>
          </w:p>
        </w:tc>
        <w:tc>
          <w:tcPr>
            <w:tcW w:w="7342" w:type="dxa"/>
          </w:tcPr>
          <w:p w:rsidR="00BC4D81" w:rsidRPr="00DE753E" w:rsidRDefault="00766E44" w:rsidP="008233FB">
            <w:pPr>
              <w:rPr>
                <w:rFonts w:ascii="Times New Roman" w:eastAsia="Arial Unicode MS" w:hAnsi="Times New Roman" w:cs="Times New Roman"/>
                <w:sz w:val="24"/>
                <w:szCs w:val="24"/>
              </w:rPr>
            </w:pPr>
            <w:r w:rsidRPr="00DE753E">
              <w:rPr>
                <w:rFonts w:ascii="Times New Roman" w:eastAsia="Arial Unicode MS" w:hAnsi="Times New Roman" w:cs="Times New Roman"/>
                <w:b/>
                <w:sz w:val="24"/>
                <w:szCs w:val="24"/>
              </w:rPr>
              <w:fldChar w:fldCharType="begin"/>
            </w:r>
            <w:r w:rsidR="009D0F34" w:rsidRPr="00DE753E">
              <w:rPr>
                <w:rFonts w:ascii="Times New Roman" w:eastAsia="Arial Unicode MS" w:hAnsi="Times New Roman" w:cs="Times New Roman"/>
                <w:b/>
                <w:sz w:val="24"/>
                <w:szCs w:val="24"/>
              </w:rPr>
              <w:instrText xml:space="preserve"> =SUM(ABOVE) </w:instrText>
            </w:r>
            <w:r w:rsidRPr="00DE753E">
              <w:rPr>
                <w:rFonts w:ascii="Times New Roman" w:eastAsia="Arial Unicode MS" w:hAnsi="Times New Roman" w:cs="Times New Roman"/>
                <w:b/>
                <w:sz w:val="24"/>
                <w:szCs w:val="24"/>
              </w:rPr>
              <w:fldChar w:fldCharType="separate"/>
            </w:r>
            <w:r w:rsidR="009D0F34" w:rsidRPr="00DE753E">
              <w:rPr>
                <w:rFonts w:ascii="Times New Roman" w:eastAsia="Arial Unicode MS" w:hAnsi="Times New Roman" w:cs="Times New Roman"/>
                <w:b/>
                <w:noProof/>
                <w:sz w:val="24"/>
                <w:szCs w:val="24"/>
              </w:rPr>
              <w:t>4 115 223</w:t>
            </w:r>
            <w:r w:rsidRPr="00DE753E">
              <w:rPr>
                <w:rFonts w:ascii="Times New Roman" w:eastAsia="Arial Unicode MS" w:hAnsi="Times New Roman" w:cs="Times New Roman"/>
                <w:b/>
                <w:sz w:val="24"/>
                <w:szCs w:val="24"/>
              </w:rPr>
              <w:fldChar w:fldCharType="end"/>
            </w:r>
            <w:r w:rsidR="009D0F34" w:rsidRPr="00DE753E">
              <w:rPr>
                <w:rFonts w:ascii="Times New Roman" w:eastAsia="Arial Unicode MS" w:hAnsi="Times New Roman" w:cs="Times New Roman"/>
                <w:sz w:val="24"/>
                <w:szCs w:val="24"/>
              </w:rPr>
              <w:t xml:space="preserve"> (Четыре миллиона</w:t>
            </w:r>
            <w:r w:rsidR="00861C0B" w:rsidRPr="00DE753E">
              <w:rPr>
                <w:rFonts w:ascii="Times New Roman" w:eastAsia="Arial Unicode MS" w:hAnsi="Times New Roman" w:cs="Times New Roman"/>
                <w:sz w:val="24"/>
                <w:szCs w:val="24"/>
              </w:rPr>
              <w:t xml:space="preserve"> </w:t>
            </w:r>
            <w:r w:rsidR="00DE753E" w:rsidRPr="00DE753E">
              <w:rPr>
                <w:rFonts w:ascii="Times New Roman" w:eastAsia="Arial Unicode MS" w:hAnsi="Times New Roman" w:cs="Times New Roman"/>
                <w:sz w:val="24"/>
                <w:szCs w:val="24"/>
              </w:rPr>
              <w:t>сто пятнадцать тысяч двести двадцать три) рубля</w:t>
            </w:r>
            <w:r w:rsidR="00B71D46" w:rsidRPr="00DE753E">
              <w:rPr>
                <w:rFonts w:ascii="Times New Roman" w:eastAsia="Arial Unicode MS" w:hAnsi="Times New Roman" w:cs="Times New Roman"/>
                <w:sz w:val="24"/>
                <w:szCs w:val="24"/>
              </w:rPr>
              <w:t xml:space="preserve"> 00 коп. </w:t>
            </w:r>
          </w:p>
        </w:tc>
      </w:tr>
      <w:tr w:rsidR="00BC4D81" w:rsidRPr="00890D11" w:rsidTr="00160502">
        <w:tc>
          <w:tcPr>
            <w:tcW w:w="570" w:type="dxa"/>
          </w:tcPr>
          <w:p w:rsidR="00BC4D81" w:rsidRPr="00890D11" w:rsidRDefault="00AA1122" w:rsidP="008233FB">
            <w:pPr>
              <w:rPr>
                <w:rFonts w:ascii="Times New Roman" w:eastAsia="Arial Unicode MS" w:hAnsi="Times New Roman" w:cs="Times New Roman"/>
                <w:sz w:val="24"/>
                <w:szCs w:val="24"/>
              </w:rPr>
            </w:pPr>
            <w:r>
              <w:rPr>
                <w:rFonts w:ascii="Times New Roman" w:eastAsia="Arial Unicode MS" w:hAnsi="Times New Roman" w:cs="Times New Roman"/>
                <w:sz w:val="24"/>
                <w:szCs w:val="24"/>
              </w:rPr>
              <w:t>9</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Размер задатка, вносимого в обеспечение обязательства по заключению концессионного соглашения</w:t>
            </w:r>
          </w:p>
        </w:tc>
        <w:tc>
          <w:tcPr>
            <w:tcW w:w="7342"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Внесение задатка не предусмотрено</w:t>
            </w:r>
          </w:p>
        </w:tc>
      </w:tr>
      <w:tr w:rsidR="00BC4D81" w:rsidRPr="00890D11" w:rsidTr="00160502">
        <w:tc>
          <w:tcPr>
            <w:tcW w:w="570"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lastRenderedPageBreak/>
              <w:t>1</w:t>
            </w:r>
            <w:r w:rsidR="00AA1122">
              <w:rPr>
                <w:rFonts w:ascii="Times New Roman" w:eastAsia="Arial Unicode MS" w:hAnsi="Times New Roman" w:cs="Times New Roman"/>
                <w:sz w:val="24"/>
                <w:szCs w:val="24"/>
              </w:rPr>
              <w:t>0</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Размер концессионной платы</w:t>
            </w:r>
          </w:p>
        </w:tc>
        <w:tc>
          <w:tcPr>
            <w:tcW w:w="7342"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Концессионная плата не предусмотрена</w:t>
            </w:r>
          </w:p>
        </w:tc>
      </w:tr>
      <w:tr w:rsidR="00BC4D81" w:rsidRPr="00890D11" w:rsidTr="00160502">
        <w:tc>
          <w:tcPr>
            <w:tcW w:w="570" w:type="dxa"/>
          </w:tcPr>
          <w:p w:rsidR="00BC4D81" w:rsidRPr="00184932" w:rsidRDefault="00BC4D81" w:rsidP="008233FB">
            <w:pPr>
              <w:rPr>
                <w:rFonts w:ascii="Times New Roman" w:eastAsia="Arial Unicode MS" w:hAnsi="Times New Roman" w:cs="Times New Roman"/>
                <w:sz w:val="24"/>
                <w:szCs w:val="24"/>
              </w:rPr>
            </w:pPr>
            <w:r w:rsidRPr="00184932">
              <w:rPr>
                <w:rFonts w:ascii="Times New Roman" w:eastAsia="Arial Unicode MS" w:hAnsi="Times New Roman" w:cs="Times New Roman"/>
                <w:sz w:val="24"/>
                <w:szCs w:val="24"/>
              </w:rPr>
              <w:t>1</w:t>
            </w:r>
            <w:r w:rsidR="00AA1122">
              <w:rPr>
                <w:rFonts w:ascii="Times New Roman" w:eastAsia="Arial Unicode MS" w:hAnsi="Times New Roman" w:cs="Times New Roman"/>
                <w:sz w:val="24"/>
                <w:szCs w:val="24"/>
              </w:rPr>
              <w:t>1</w:t>
            </w:r>
          </w:p>
        </w:tc>
        <w:tc>
          <w:tcPr>
            <w:tcW w:w="2544" w:type="dxa"/>
          </w:tcPr>
          <w:p w:rsidR="00BC4D81" w:rsidRPr="00184932" w:rsidRDefault="00BC4D81" w:rsidP="00BC4D81">
            <w:pPr>
              <w:rPr>
                <w:rFonts w:ascii="Times New Roman" w:eastAsia="Arial Unicode MS" w:hAnsi="Times New Roman" w:cs="Times New Roman"/>
                <w:sz w:val="24"/>
                <w:szCs w:val="24"/>
              </w:rPr>
            </w:pPr>
            <w:r w:rsidRPr="00184932">
              <w:rPr>
                <w:rFonts w:ascii="Times New Roman" w:eastAsia="Arial Unicode MS" w:hAnsi="Times New Roman" w:cs="Times New Roman"/>
                <w:sz w:val="24"/>
                <w:szCs w:val="24"/>
              </w:rPr>
              <w:t>Размер банковской гарантии</w:t>
            </w:r>
          </w:p>
        </w:tc>
        <w:tc>
          <w:tcPr>
            <w:tcW w:w="7342" w:type="dxa"/>
          </w:tcPr>
          <w:p w:rsidR="009F31AB" w:rsidRPr="000F145D" w:rsidRDefault="003A4EDF" w:rsidP="00B71D46">
            <w:pPr>
              <w:rPr>
                <w:rFonts w:ascii="Times New Roman" w:eastAsia="Arial Unicode MS" w:hAnsi="Times New Roman" w:cs="Times New Roman"/>
                <w:sz w:val="24"/>
                <w:szCs w:val="24"/>
              </w:rPr>
            </w:pPr>
            <w:r w:rsidRPr="000F145D">
              <w:rPr>
                <w:rFonts w:ascii="Times New Roman" w:eastAsia="Arial Unicode MS" w:hAnsi="Times New Roman" w:cs="Times New Roman"/>
                <w:sz w:val="24"/>
                <w:szCs w:val="24"/>
              </w:rPr>
              <w:t>3</w:t>
            </w:r>
            <w:r w:rsidR="00BC4D81" w:rsidRPr="000F145D">
              <w:rPr>
                <w:rFonts w:ascii="Times New Roman" w:eastAsia="Arial Unicode MS" w:hAnsi="Times New Roman" w:cs="Times New Roman"/>
                <w:sz w:val="24"/>
                <w:szCs w:val="24"/>
              </w:rPr>
              <w:t xml:space="preserve"> % от предельного размера расходов на эксплуатацию и рекультивацию объекта концессионного соглашения </w:t>
            </w:r>
            <w:r w:rsidR="00DE753E" w:rsidRPr="000F145D">
              <w:rPr>
                <w:rFonts w:ascii="Times New Roman" w:eastAsia="Arial Unicode MS" w:hAnsi="Times New Roman" w:cs="Times New Roman"/>
                <w:sz w:val="24"/>
                <w:szCs w:val="24"/>
              </w:rPr>
              <w:t>(123456,69</w:t>
            </w:r>
            <w:r w:rsidRPr="000F145D">
              <w:rPr>
                <w:rFonts w:ascii="Times New Roman" w:eastAsia="Arial Unicode MS" w:hAnsi="Times New Roman" w:cs="Times New Roman"/>
                <w:sz w:val="24"/>
                <w:szCs w:val="24"/>
              </w:rPr>
              <w:t xml:space="preserve"> руб) </w:t>
            </w:r>
            <w:r w:rsidR="00345BCA" w:rsidRPr="000F145D">
              <w:rPr>
                <w:rFonts w:ascii="Times New Roman" w:eastAsia="Arial Unicode MS" w:hAnsi="Times New Roman" w:cs="Times New Roman"/>
                <w:sz w:val="24"/>
                <w:szCs w:val="24"/>
              </w:rPr>
              <w:t xml:space="preserve">сроком на </w:t>
            </w:r>
            <w:r w:rsidR="00B71D46" w:rsidRPr="000F145D">
              <w:rPr>
                <w:rFonts w:ascii="Times New Roman" w:eastAsia="Arial Unicode MS" w:hAnsi="Times New Roman" w:cs="Times New Roman"/>
                <w:sz w:val="24"/>
                <w:szCs w:val="24"/>
              </w:rPr>
              <w:t>весь срок действия концессионного соглашения (10 лет)</w:t>
            </w:r>
          </w:p>
          <w:p w:rsidR="003A4EDF" w:rsidRPr="005E20E4" w:rsidRDefault="003A4EDF" w:rsidP="00B71D46">
            <w:pPr>
              <w:rPr>
                <w:rFonts w:ascii="Times New Roman" w:eastAsia="Arial Unicode MS" w:hAnsi="Times New Roman" w:cs="Times New Roman"/>
                <w:color w:val="FF0000"/>
                <w:sz w:val="24"/>
                <w:szCs w:val="24"/>
              </w:rPr>
            </w:pPr>
          </w:p>
        </w:tc>
      </w:tr>
      <w:tr w:rsidR="00BC4D81" w:rsidRPr="00890D11" w:rsidTr="00160502">
        <w:tc>
          <w:tcPr>
            <w:tcW w:w="570"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w:t>
            </w:r>
            <w:r w:rsidR="00AA1122">
              <w:rPr>
                <w:rFonts w:ascii="Times New Roman" w:eastAsia="Arial Unicode MS" w:hAnsi="Times New Roman" w:cs="Times New Roman"/>
                <w:sz w:val="24"/>
                <w:szCs w:val="24"/>
              </w:rPr>
              <w:t>2</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Срок подписания протокола вскрытия конвертов с заявками на участие в конкурсе</w:t>
            </w:r>
          </w:p>
        </w:tc>
        <w:tc>
          <w:tcPr>
            <w:tcW w:w="7342" w:type="dxa"/>
          </w:tcPr>
          <w:p w:rsidR="00BC4D81" w:rsidRPr="00890D11" w:rsidRDefault="000518DC" w:rsidP="00AD60FB">
            <w:pPr>
              <w:rPr>
                <w:rFonts w:ascii="Times New Roman" w:eastAsia="Arial Unicode MS" w:hAnsi="Times New Roman" w:cs="Times New Roman"/>
                <w:sz w:val="24"/>
                <w:szCs w:val="24"/>
              </w:rPr>
            </w:pPr>
            <w:r w:rsidRPr="000518DC">
              <w:rPr>
                <w:rFonts w:ascii="Times New Roman" w:hAnsi="Times New Roman" w:cs="Times New Roman"/>
                <w:sz w:val="24"/>
                <w:szCs w:val="24"/>
              </w:rPr>
              <w:t>21 июля</w:t>
            </w:r>
            <w:r>
              <w:rPr>
                <w:rFonts w:ascii="Times New Roman" w:hAnsi="Times New Roman" w:cs="Times New Roman"/>
                <w:b/>
                <w:sz w:val="24"/>
                <w:szCs w:val="24"/>
              </w:rPr>
              <w:t xml:space="preserve"> </w:t>
            </w:r>
            <w:r w:rsidR="005E20E4" w:rsidRPr="005E20E4">
              <w:rPr>
                <w:rFonts w:ascii="Times New Roman" w:hAnsi="Times New Roman" w:cs="Times New Roman"/>
                <w:sz w:val="24"/>
                <w:szCs w:val="24"/>
              </w:rPr>
              <w:t>2020</w:t>
            </w:r>
            <w:r w:rsidR="005E20E4" w:rsidRPr="005E20E4">
              <w:rPr>
                <w:rFonts w:ascii="Times New Roman" w:eastAsia="Arial Unicode MS" w:hAnsi="Times New Roman" w:cs="Times New Roman"/>
                <w:b/>
                <w:sz w:val="24"/>
                <w:szCs w:val="24"/>
              </w:rPr>
              <w:t xml:space="preserve"> </w:t>
            </w:r>
            <w:r w:rsidR="00BC4D81" w:rsidRPr="00890D11">
              <w:rPr>
                <w:rFonts w:ascii="Times New Roman" w:eastAsia="Arial Unicode MS" w:hAnsi="Times New Roman" w:cs="Times New Roman"/>
                <w:sz w:val="24"/>
                <w:szCs w:val="24"/>
              </w:rPr>
              <w:t>года</w:t>
            </w:r>
          </w:p>
        </w:tc>
      </w:tr>
      <w:tr w:rsidR="00BC4D81" w:rsidRPr="00890D11" w:rsidTr="00160502">
        <w:tc>
          <w:tcPr>
            <w:tcW w:w="570"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w:t>
            </w:r>
            <w:r w:rsidR="00AA1122">
              <w:rPr>
                <w:rFonts w:ascii="Times New Roman" w:eastAsia="Arial Unicode MS" w:hAnsi="Times New Roman" w:cs="Times New Roman"/>
                <w:sz w:val="24"/>
                <w:szCs w:val="24"/>
              </w:rPr>
              <w:t>3</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Дата проведения процедуры предварительного отбора участников конкурса</w:t>
            </w:r>
          </w:p>
        </w:tc>
        <w:tc>
          <w:tcPr>
            <w:tcW w:w="7342" w:type="dxa"/>
          </w:tcPr>
          <w:p w:rsidR="00BC4D81" w:rsidRPr="00890D11" w:rsidRDefault="000518DC" w:rsidP="00AD60FB">
            <w:pPr>
              <w:rPr>
                <w:rFonts w:ascii="Times New Roman" w:eastAsia="Arial Unicode MS" w:hAnsi="Times New Roman" w:cs="Times New Roman"/>
                <w:sz w:val="24"/>
                <w:szCs w:val="24"/>
              </w:rPr>
            </w:pPr>
            <w:r>
              <w:rPr>
                <w:rFonts w:ascii="Times New Roman" w:hAnsi="Times New Roman" w:cs="Times New Roman"/>
                <w:sz w:val="24"/>
                <w:szCs w:val="24"/>
              </w:rPr>
              <w:t>22</w:t>
            </w:r>
            <w:r w:rsidRPr="000518DC">
              <w:rPr>
                <w:rFonts w:ascii="Times New Roman" w:hAnsi="Times New Roman" w:cs="Times New Roman"/>
                <w:sz w:val="24"/>
                <w:szCs w:val="24"/>
              </w:rPr>
              <w:t xml:space="preserve"> июля</w:t>
            </w:r>
            <w:r>
              <w:rPr>
                <w:rFonts w:ascii="Times New Roman" w:hAnsi="Times New Roman" w:cs="Times New Roman"/>
                <w:b/>
                <w:sz w:val="24"/>
                <w:szCs w:val="24"/>
              </w:rPr>
              <w:t xml:space="preserve"> </w:t>
            </w:r>
            <w:r w:rsidR="005E20E4" w:rsidRPr="005E20E4">
              <w:rPr>
                <w:rFonts w:ascii="Times New Roman" w:hAnsi="Times New Roman" w:cs="Times New Roman"/>
                <w:sz w:val="24"/>
                <w:szCs w:val="24"/>
              </w:rPr>
              <w:t>2020</w:t>
            </w:r>
            <w:r w:rsidR="005E20E4" w:rsidRPr="005E20E4">
              <w:rPr>
                <w:rFonts w:ascii="Times New Roman" w:eastAsia="Arial Unicode MS" w:hAnsi="Times New Roman" w:cs="Times New Roman"/>
                <w:b/>
                <w:sz w:val="24"/>
                <w:szCs w:val="24"/>
              </w:rPr>
              <w:t xml:space="preserve"> </w:t>
            </w:r>
            <w:r w:rsidR="00BC4D81" w:rsidRPr="00890D11">
              <w:rPr>
                <w:rFonts w:ascii="Times New Roman" w:eastAsia="Arial Unicode MS" w:hAnsi="Times New Roman" w:cs="Times New Roman"/>
                <w:sz w:val="24"/>
                <w:szCs w:val="24"/>
              </w:rPr>
              <w:t>года</w:t>
            </w:r>
          </w:p>
        </w:tc>
      </w:tr>
      <w:tr w:rsidR="00BC4D81" w:rsidRPr="00890D11" w:rsidTr="00160502">
        <w:tc>
          <w:tcPr>
            <w:tcW w:w="570"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w:t>
            </w:r>
            <w:r w:rsidR="00AA1122">
              <w:rPr>
                <w:rFonts w:ascii="Times New Roman" w:eastAsia="Arial Unicode MS" w:hAnsi="Times New Roman" w:cs="Times New Roman"/>
                <w:sz w:val="24"/>
                <w:szCs w:val="24"/>
              </w:rPr>
              <w:t>4</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Срок подписания протокола проведения предварительного отбора участников конкурса</w:t>
            </w:r>
          </w:p>
        </w:tc>
        <w:tc>
          <w:tcPr>
            <w:tcW w:w="7342" w:type="dxa"/>
          </w:tcPr>
          <w:p w:rsidR="00BC4D81" w:rsidRPr="00890D11" w:rsidRDefault="000518DC" w:rsidP="00B71D46">
            <w:pPr>
              <w:rPr>
                <w:rFonts w:ascii="Times New Roman" w:eastAsia="Arial Unicode MS" w:hAnsi="Times New Roman" w:cs="Times New Roman"/>
                <w:sz w:val="24"/>
                <w:szCs w:val="24"/>
              </w:rPr>
            </w:pPr>
            <w:r>
              <w:rPr>
                <w:rFonts w:ascii="Times New Roman" w:hAnsi="Times New Roman" w:cs="Times New Roman"/>
                <w:sz w:val="24"/>
                <w:szCs w:val="24"/>
              </w:rPr>
              <w:t>22</w:t>
            </w:r>
            <w:r w:rsidRPr="000518DC">
              <w:rPr>
                <w:rFonts w:ascii="Times New Roman" w:hAnsi="Times New Roman" w:cs="Times New Roman"/>
                <w:sz w:val="24"/>
                <w:szCs w:val="24"/>
              </w:rPr>
              <w:t xml:space="preserve"> июля</w:t>
            </w:r>
            <w:r>
              <w:rPr>
                <w:rFonts w:ascii="Times New Roman" w:hAnsi="Times New Roman" w:cs="Times New Roman"/>
                <w:b/>
                <w:sz w:val="24"/>
                <w:szCs w:val="24"/>
              </w:rPr>
              <w:t xml:space="preserve"> </w:t>
            </w:r>
            <w:r w:rsidR="005E20E4" w:rsidRPr="005E20E4">
              <w:rPr>
                <w:rFonts w:ascii="Times New Roman" w:hAnsi="Times New Roman" w:cs="Times New Roman"/>
                <w:sz w:val="24"/>
                <w:szCs w:val="24"/>
              </w:rPr>
              <w:t>2020</w:t>
            </w:r>
            <w:r w:rsidR="005E20E4" w:rsidRPr="005E20E4">
              <w:rPr>
                <w:rFonts w:ascii="Times New Roman" w:eastAsia="Arial Unicode MS" w:hAnsi="Times New Roman" w:cs="Times New Roman"/>
                <w:b/>
                <w:sz w:val="24"/>
                <w:szCs w:val="24"/>
              </w:rPr>
              <w:t xml:space="preserve"> </w:t>
            </w:r>
            <w:r w:rsidR="00BC4D81" w:rsidRPr="00890D11">
              <w:rPr>
                <w:rFonts w:ascii="Times New Roman" w:eastAsia="Arial Unicode MS" w:hAnsi="Times New Roman" w:cs="Times New Roman"/>
                <w:sz w:val="24"/>
                <w:szCs w:val="24"/>
              </w:rPr>
              <w:t>года</w:t>
            </w:r>
          </w:p>
        </w:tc>
      </w:tr>
      <w:tr w:rsidR="00BC4D81" w:rsidRPr="00890D11" w:rsidTr="00160502">
        <w:tc>
          <w:tcPr>
            <w:tcW w:w="570"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w:t>
            </w:r>
            <w:r w:rsidR="00AA1122">
              <w:rPr>
                <w:rFonts w:ascii="Times New Roman" w:eastAsia="Arial Unicode MS" w:hAnsi="Times New Roman" w:cs="Times New Roman"/>
                <w:sz w:val="24"/>
                <w:szCs w:val="24"/>
              </w:rPr>
              <w:t>5</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Дата и время начала представления конкурсных предложений</w:t>
            </w:r>
          </w:p>
        </w:tc>
        <w:tc>
          <w:tcPr>
            <w:tcW w:w="7342" w:type="dxa"/>
          </w:tcPr>
          <w:p w:rsidR="00BC4D81" w:rsidRPr="00890D11" w:rsidRDefault="000518DC" w:rsidP="004D773F">
            <w:pPr>
              <w:rPr>
                <w:rFonts w:ascii="Times New Roman" w:eastAsia="Arial Unicode MS" w:hAnsi="Times New Roman" w:cs="Times New Roman"/>
                <w:sz w:val="24"/>
                <w:szCs w:val="24"/>
              </w:rPr>
            </w:pPr>
            <w:r>
              <w:rPr>
                <w:rFonts w:ascii="Times New Roman" w:hAnsi="Times New Roman" w:cs="Times New Roman"/>
                <w:sz w:val="24"/>
                <w:szCs w:val="24"/>
              </w:rPr>
              <w:t>23</w:t>
            </w:r>
            <w:r w:rsidRPr="000518DC">
              <w:rPr>
                <w:rFonts w:ascii="Times New Roman" w:hAnsi="Times New Roman" w:cs="Times New Roman"/>
                <w:sz w:val="24"/>
                <w:szCs w:val="24"/>
              </w:rPr>
              <w:t xml:space="preserve"> июля</w:t>
            </w:r>
            <w:r>
              <w:rPr>
                <w:rFonts w:ascii="Times New Roman" w:hAnsi="Times New Roman" w:cs="Times New Roman"/>
                <w:b/>
                <w:sz w:val="24"/>
                <w:szCs w:val="24"/>
              </w:rPr>
              <w:t xml:space="preserve"> </w:t>
            </w:r>
            <w:r w:rsidR="00A652D3" w:rsidRPr="005E20E4">
              <w:rPr>
                <w:rFonts w:ascii="Times New Roman" w:hAnsi="Times New Roman" w:cs="Times New Roman"/>
                <w:sz w:val="24"/>
                <w:szCs w:val="24"/>
              </w:rPr>
              <w:t>2020</w:t>
            </w:r>
            <w:r w:rsidR="00A652D3" w:rsidRPr="005E20E4">
              <w:rPr>
                <w:rFonts w:ascii="Times New Roman" w:eastAsia="Arial Unicode MS" w:hAnsi="Times New Roman" w:cs="Times New Roman"/>
                <w:b/>
                <w:sz w:val="24"/>
                <w:szCs w:val="24"/>
              </w:rPr>
              <w:t xml:space="preserve"> </w:t>
            </w:r>
            <w:r w:rsidR="004772A7" w:rsidRPr="00890D11">
              <w:rPr>
                <w:rFonts w:ascii="Times New Roman" w:eastAsia="Arial Unicode MS" w:hAnsi="Times New Roman" w:cs="Times New Roman"/>
                <w:sz w:val="24"/>
                <w:szCs w:val="24"/>
              </w:rPr>
              <w:t xml:space="preserve"> года в </w:t>
            </w:r>
            <w:r w:rsidR="00B71D46" w:rsidRPr="00890D11">
              <w:rPr>
                <w:rFonts w:ascii="Times New Roman" w:eastAsia="Arial Unicode MS" w:hAnsi="Times New Roman" w:cs="Times New Roman"/>
                <w:sz w:val="24"/>
                <w:szCs w:val="24"/>
              </w:rPr>
              <w:t>08</w:t>
            </w:r>
            <w:r w:rsidR="00BC4D81" w:rsidRPr="00890D11">
              <w:rPr>
                <w:rFonts w:ascii="Times New Roman" w:eastAsia="Arial Unicode MS" w:hAnsi="Times New Roman" w:cs="Times New Roman"/>
                <w:sz w:val="24"/>
                <w:szCs w:val="24"/>
              </w:rPr>
              <w:t>:</w:t>
            </w:r>
            <w:r w:rsidR="004772A7" w:rsidRPr="00890D11">
              <w:rPr>
                <w:rFonts w:ascii="Times New Roman" w:eastAsia="Arial Unicode MS" w:hAnsi="Times New Roman" w:cs="Times New Roman"/>
                <w:sz w:val="24"/>
                <w:szCs w:val="24"/>
              </w:rPr>
              <w:t>00</w:t>
            </w:r>
            <w:r w:rsidR="00BC4D81" w:rsidRPr="00890D11">
              <w:rPr>
                <w:rFonts w:ascii="Times New Roman" w:eastAsia="Arial Unicode MS" w:hAnsi="Times New Roman" w:cs="Times New Roman"/>
                <w:sz w:val="24"/>
                <w:szCs w:val="24"/>
              </w:rPr>
              <w:t xml:space="preserve"> час. (по московскому времени)</w:t>
            </w:r>
          </w:p>
        </w:tc>
      </w:tr>
      <w:tr w:rsidR="00BC4D81" w:rsidRPr="00890D11" w:rsidTr="00160502">
        <w:tc>
          <w:tcPr>
            <w:tcW w:w="570"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w:t>
            </w:r>
            <w:r w:rsidR="00AA1122">
              <w:rPr>
                <w:rFonts w:ascii="Times New Roman" w:eastAsia="Arial Unicode MS" w:hAnsi="Times New Roman" w:cs="Times New Roman"/>
                <w:sz w:val="24"/>
                <w:szCs w:val="24"/>
              </w:rPr>
              <w:t>6</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Дата и время окончания представления конкурсных предложений</w:t>
            </w:r>
          </w:p>
        </w:tc>
        <w:tc>
          <w:tcPr>
            <w:tcW w:w="7342" w:type="dxa"/>
          </w:tcPr>
          <w:p w:rsidR="00BC4D81" w:rsidRPr="00890D11" w:rsidRDefault="000518DC" w:rsidP="004D773F">
            <w:pPr>
              <w:rPr>
                <w:rFonts w:ascii="Times New Roman" w:eastAsia="Arial Unicode MS" w:hAnsi="Times New Roman" w:cs="Times New Roman"/>
                <w:sz w:val="24"/>
                <w:szCs w:val="24"/>
              </w:rPr>
            </w:pPr>
            <w:r>
              <w:rPr>
                <w:rFonts w:ascii="Times New Roman" w:eastAsia="Arial Unicode MS" w:hAnsi="Times New Roman" w:cs="Times New Roman"/>
                <w:sz w:val="24"/>
                <w:szCs w:val="24"/>
              </w:rPr>
              <w:t>15 октября</w:t>
            </w:r>
            <w:r w:rsidR="004772A7" w:rsidRPr="00890D11">
              <w:rPr>
                <w:rFonts w:ascii="Times New Roman" w:eastAsia="Arial Unicode MS" w:hAnsi="Times New Roman" w:cs="Times New Roman"/>
                <w:sz w:val="24"/>
                <w:szCs w:val="24"/>
              </w:rPr>
              <w:t xml:space="preserve"> 20</w:t>
            </w:r>
            <w:r w:rsidR="00664778">
              <w:rPr>
                <w:rFonts w:ascii="Times New Roman" w:eastAsia="Arial Unicode MS" w:hAnsi="Times New Roman" w:cs="Times New Roman"/>
                <w:sz w:val="24"/>
                <w:szCs w:val="24"/>
              </w:rPr>
              <w:t>20</w:t>
            </w:r>
            <w:r w:rsidR="00BC4D81" w:rsidRPr="00890D11">
              <w:rPr>
                <w:rFonts w:ascii="Times New Roman" w:eastAsia="Arial Unicode MS" w:hAnsi="Times New Roman" w:cs="Times New Roman"/>
                <w:sz w:val="24"/>
                <w:szCs w:val="24"/>
              </w:rPr>
              <w:t xml:space="preserve"> года в </w:t>
            </w:r>
            <w:r w:rsidR="004772A7" w:rsidRPr="00890D11">
              <w:rPr>
                <w:rFonts w:ascii="Times New Roman" w:eastAsia="Arial Unicode MS" w:hAnsi="Times New Roman" w:cs="Times New Roman"/>
                <w:sz w:val="24"/>
                <w:szCs w:val="24"/>
              </w:rPr>
              <w:t>17:00</w:t>
            </w:r>
            <w:r w:rsidR="00BC4D81" w:rsidRPr="00890D11">
              <w:rPr>
                <w:rFonts w:ascii="Times New Roman" w:eastAsia="Arial Unicode MS" w:hAnsi="Times New Roman" w:cs="Times New Roman"/>
                <w:sz w:val="24"/>
                <w:szCs w:val="24"/>
              </w:rPr>
              <w:t xml:space="preserve"> час. (по московскому времени)</w:t>
            </w:r>
          </w:p>
        </w:tc>
      </w:tr>
      <w:tr w:rsidR="00BC4D81" w:rsidRPr="00890D11" w:rsidTr="00160502">
        <w:tc>
          <w:tcPr>
            <w:tcW w:w="570"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w:t>
            </w:r>
            <w:r w:rsidR="00AA1122">
              <w:rPr>
                <w:rFonts w:ascii="Times New Roman" w:eastAsia="Arial Unicode MS" w:hAnsi="Times New Roman" w:cs="Times New Roman"/>
                <w:sz w:val="24"/>
                <w:szCs w:val="24"/>
              </w:rPr>
              <w:t>7</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Место, дата и время вскрытия конвертов с конкурсными предложениями</w:t>
            </w:r>
          </w:p>
        </w:tc>
        <w:tc>
          <w:tcPr>
            <w:tcW w:w="7342" w:type="dxa"/>
          </w:tcPr>
          <w:p w:rsidR="004D773F" w:rsidRPr="00890D11" w:rsidRDefault="00025E39" w:rsidP="004D773F">
            <w:pPr>
              <w:pStyle w:val="ConsPlusNormal"/>
              <w:ind w:firstLine="0"/>
              <w:jc w:val="both"/>
              <w:rPr>
                <w:rFonts w:ascii="Times New Roman" w:hAnsi="Times New Roman" w:cs="Times New Roman"/>
                <w:bCs/>
                <w:sz w:val="24"/>
                <w:szCs w:val="24"/>
              </w:rPr>
            </w:pPr>
            <w:r w:rsidRPr="001B1C8B">
              <w:rPr>
                <w:rFonts w:ascii="Times New Roman" w:hAnsi="Times New Roman" w:cs="Times New Roman"/>
                <w:sz w:val="24"/>
                <w:szCs w:val="24"/>
              </w:rPr>
              <w:t>Администраци</w:t>
            </w:r>
            <w:r>
              <w:rPr>
                <w:rFonts w:ascii="Times New Roman" w:hAnsi="Times New Roman" w:cs="Times New Roman"/>
                <w:sz w:val="24"/>
                <w:szCs w:val="24"/>
              </w:rPr>
              <w:t xml:space="preserve">я </w:t>
            </w:r>
            <w:r w:rsidRPr="001B1C8B">
              <w:rPr>
                <w:rFonts w:ascii="Times New Roman" w:hAnsi="Times New Roman" w:cs="Times New Roman"/>
                <w:sz w:val="24"/>
                <w:szCs w:val="24"/>
              </w:rPr>
              <w:t>Звениговского муниципального района</w:t>
            </w:r>
            <w:r w:rsidRPr="00151956">
              <w:rPr>
                <w:rFonts w:ascii="Times New Roman" w:hAnsi="Times New Roman" w:cs="Times New Roman"/>
                <w:sz w:val="24"/>
                <w:szCs w:val="24"/>
              </w:rPr>
              <w:t xml:space="preserve"> </w:t>
            </w:r>
            <w:r w:rsidRPr="001B1C8B">
              <w:rPr>
                <w:rFonts w:ascii="Times New Roman" w:hAnsi="Times New Roman" w:cs="Times New Roman"/>
                <w:sz w:val="24"/>
                <w:szCs w:val="24"/>
              </w:rPr>
              <w:t>Республики Марий Эл</w:t>
            </w:r>
            <w:r w:rsidRPr="00890D11">
              <w:rPr>
                <w:rFonts w:ascii="Times New Roman" w:hAnsi="Times New Roman" w:cs="Times New Roman"/>
                <w:sz w:val="24"/>
                <w:szCs w:val="24"/>
              </w:rPr>
              <w:t xml:space="preserve">: </w:t>
            </w:r>
            <w:r w:rsidRPr="00776742">
              <w:rPr>
                <w:rFonts w:ascii="Times New Roman" w:hAnsi="Times New Roman" w:cs="Times New Roman"/>
                <w:sz w:val="24"/>
                <w:szCs w:val="24"/>
              </w:rPr>
              <w:t>42</w:t>
            </w:r>
            <w:r>
              <w:rPr>
                <w:rFonts w:ascii="Times New Roman" w:hAnsi="Times New Roman" w:cs="Times New Roman"/>
                <w:sz w:val="24"/>
                <w:szCs w:val="24"/>
              </w:rPr>
              <w:t xml:space="preserve">5060, Республика </w:t>
            </w:r>
            <w:r w:rsidRPr="00151956">
              <w:rPr>
                <w:rFonts w:ascii="Times New Roman" w:hAnsi="Times New Roman"/>
                <w:color w:val="000000"/>
                <w:sz w:val="24"/>
                <w:szCs w:val="24"/>
              </w:rPr>
              <w:t>Марий Эл</w:t>
            </w:r>
            <w:r w:rsidRPr="00151956">
              <w:rPr>
                <w:rFonts w:ascii="Times New Roman" w:hAnsi="Times New Roman" w:cs="Times New Roman"/>
                <w:color w:val="000000"/>
                <w:sz w:val="24"/>
                <w:szCs w:val="24"/>
              </w:rPr>
              <w:t>,</w:t>
            </w:r>
            <w:r w:rsidRPr="00151956">
              <w:rPr>
                <w:rFonts w:ascii="Times New Roman" w:hAnsi="Times New Roman" w:cs="Times New Roman"/>
                <w:b/>
                <w:color w:val="000000"/>
                <w:sz w:val="24"/>
                <w:szCs w:val="24"/>
              </w:rPr>
              <w:t xml:space="preserve"> </w:t>
            </w:r>
            <w:r w:rsidRPr="00151956">
              <w:rPr>
                <w:rFonts w:ascii="Times New Roman" w:hAnsi="Times New Roman" w:cs="Times New Roman"/>
                <w:sz w:val="24"/>
                <w:szCs w:val="24"/>
              </w:rPr>
              <w:t>г. Звенигово, ул. Ленина, д.39</w:t>
            </w:r>
            <w:r w:rsidRPr="00890D11">
              <w:rPr>
                <w:rFonts w:ascii="Times New Roman" w:hAnsi="Times New Roman" w:cs="Times New Roman"/>
                <w:sz w:val="24"/>
                <w:szCs w:val="24"/>
              </w:rPr>
              <w:t xml:space="preserve"> (</w:t>
            </w:r>
            <w:r>
              <w:rPr>
                <w:rFonts w:ascii="Times New Roman" w:hAnsi="Times New Roman" w:cs="Times New Roman"/>
                <w:sz w:val="24"/>
                <w:szCs w:val="24"/>
              </w:rPr>
              <w:t>каб.209</w:t>
            </w:r>
            <w:r w:rsidRPr="00890D11">
              <w:rPr>
                <w:rFonts w:ascii="Times New Roman" w:hAnsi="Times New Roman" w:cs="Times New Roman"/>
                <w:sz w:val="24"/>
                <w:szCs w:val="24"/>
              </w:rPr>
              <w:t>)</w:t>
            </w:r>
          </w:p>
          <w:p w:rsidR="004D773F" w:rsidRPr="00890D11" w:rsidRDefault="000518DC" w:rsidP="004D773F">
            <w:pPr>
              <w:pStyle w:val="ConsPlusNormal"/>
              <w:ind w:firstLine="0"/>
              <w:jc w:val="both"/>
              <w:rPr>
                <w:rFonts w:ascii="Times New Roman" w:hAnsi="Times New Roman" w:cs="Times New Roman"/>
                <w:bCs/>
                <w:sz w:val="24"/>
                <w:szCs w:val="24"/>
              </w:rPr>
            </w:pPr>
            <w:r>
              <w:rPr>
                <w:rFonts w:ascii="Times New Roman" w:eastAsia="Arial Unicode MS" w:hAnsi="Times New Roman" w:cs="Times New Roman"/>
                <w:sz w:val="24"/>
                <w:szCs w:val="24"/>
              </w:rPr>
              <w:t>16 октября</w:t>
            </w:r>
            <w:r w:rsidRPr="00890D11">
              <w:rPr>
                <w:rFonts w:ascii="Times New Roman" w:eastAsia="Arial Unicode MS" w:hAnsi="Times New Roman" w:cs="Times New Roman"/>
                <w:sz w:val="24"/>
                <w:szCs w:val="24"/>
              </w:rPr>
              <w:t xml:space="preserve"> </w:t>
            </w:r>
            <w:r w:rsidR="00664778" w:rsidRPr="00890D11">
              <w:rPr>
                <w:rFonts w:ascii="Times New Roman" w:eastAsia="Arial Unicode MS" w:hAnsi="Times New Roman" w:cs="Times New Roman"/>
                <w:sz w:val="24"/>
                <w:szCs w:val="24"/>
              </w:rPr>
              <w:t>20</w:t>
            </w:r>
            <w:r w:rsidR="00664778">
              <w:rPr>
                <w:rFonts w:ascii="Times New Roman" w:eastAsia="Arial Unicode MS" w:hAnsi="Times New Roman" w:cs="Times New Roman"/>
                <w:sz w:val="24"/>
                <w:szCs w:val="24"/>
              </w:rPr>
              <w:t>20</w:t>
            </w:r>
            <w:r w:rsidR="00664778" w:rsidRPr="00890D11">
              <w:rPr>
                <w:rFonts w:ascii="Times New Roman" w:eastAsia="Arial Unicode MS" w:hAnsi="Times New Roman" w:cs="Times New Roman"/>
                <w:sz w:val="24"/>
                <w:szCs w:val="24"/>
              </w:rPr>
              <w:t xml:space="preserve"> </w:t>
            </w:r>
            <w:r w:rsidR="00EC5553">
              <w:rPr>
                <w:rFonts w:ascii="Times New Roman" w:hAnsi="Times New Roman" w:cs="Times New Roman"/>
                <w:bCs/>
                <w:sz w:val="24"/>
                <w:szCs w:val="24"/>
              </w:rPr>
              <w:t>года в 10</w:t>
            </w:r>
            <w:r w:rsidR="004D773F" w:rsidRPr="00890D11">
              <w:rPr>
                <w:rFonts w:ascii="Times New Roman" w:hAnsi="Times New Roman" w:cs="Times New Roman"/>
                <w:bCs/>
                <w:sz w:val="24"/>
                <w:szCs w:val="24"/>
              </w:rPr>
              <w:t>.00 часов.</w:t>
            </w:r>
          </w:p>
          <w:p w:rsidR="00BC4D81" w:rsidRPr="00890D11" w:rsidRDefault="00BC4D81" w:rsidP="00B71D46">
            <w:pPr>
              <w:rPr>
                <w:rFonts w:ascii="Times New Roman" w:eastAsia="Arial Unicode MS" w:hAnsi="Times New Roman" w:cs="Times New Roman"/>
                <w:sz w:val="24"/>
                <w:szCs w:val="24"/>
              </w:rPr>
            </w:pPr>
          </w:p>
        </w:tc>
      </w:tr>
      <w:tr w:rsidR="00BC4D81" w:rsidRPr="00890D11" w:rsidTr="00160502">
        <w:tc>
          <w:tcPr>
            <w:tcW w:w="570"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w:t>
            </w:r>
            <w:r w:rsidR="00AA1122">
              <w:rPr>
                <w:rFonts w:ascii="Times New Roman" w:eastAsia="Arial Unicode MS" w:hAnsi="Times New Roman" w:cs="Times New Roman"/>
                <w:sz w:val="24"/>
                <w:szCs w:val="24"/>
              </w:rPr>
              <w:t>8</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Дата рассмотрения и оценка конкурсных предложений</w:t>
            </w:r>
          </w:p>
          <w:p w:rsidR="00BC4D81" w:rsidRPr="00890D11" w:rsidRDefault="00BC4D81" w:rsidP="00BC4D81">
            <w:pPr>
              <w:rPr>
                <w:rFonts w:ascii="Times New Roman" w:eastAsia="Arial Unicode MS" w:hAnsi="Times New Roman" w:cs="Times New Roman"/>
                <w:sz w:val="24"/>
                <w:szCs w:val="24"/>
              </w:rPr>
            </w:pPr>
          </w:p>
        </w:tc>
        <w:tc>
          <w:tcPr>
            <w:tcW w:w="7342" w:type="dxa"/>
          </w:tcPr>
          <w:p w:rsidR="00BC4D81" w:rsidRPr="00890D11" w:rsidRDefault="00BC4D81" w:rsidP="004D773F">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 xml:space="preserve">С </w:t>
            </w:r>
            <w:r w:rsidR="000518DC">
              <w:rPr>
                <w:rFonts w:ascii="Times New Roman" w:eastAsia="Arial Unicode MS" w:hAnsi="Times New Roman" w:cs="Times New Roman"/>
                <w:sz w:val="24"/>
                <w:szCs w:val="24"/>
              </w:rPr>
              <w:t>19 октября</w:t>
            </w:r>
            <w:r w:rsidR="000518DC" w:rsidRPr="00890D11">
              <w:rPr>
                <w:rFonts w:ascii="Times New Roman" w:eastAsia="Arial Unicode MS" w:hAnsi="Times New Roman" w:cs="Times New Roman"/>
                <w:sz w:val="24"/>
                <w:szCs w:val="24"/>
              </w:rPr>
              <w:t xml:space="preserve"> </w:t>
            </w:r>
            <w:r w:rsidR="00EC5553" w:rsidRPr="00890D11">
              <w:rPr>
                <w:rFonts w:ascii="Times New Roman" w:eastAsia="Arial Unicode MS" w:hAnsi="Times New Roman" w:cs="Times New Roman"/>
                <w:sz w:val="24"/>
                <w:szCs w:val="24"/>
              </w:rPr>
              <w:t>20</w:t>
            </w:r>
            <w:r w:rsidR="00EC5553">
              <w:rPr>
                <w:rFonts w:ascii="Times New Roman" w:eastAsia="Arial Unicode MS" w:hAnsi="Times New Roman" w:cs="Times New Roman"/>
                <w:sz w:val="24"/>
                <w:szCs w:val="24"/>
              </w:rPr>
              <w:t>20</w:t>
            </w:r>
            <w:r w:rsidR="00EC5553" w:rsidRPr="00890D11">
              <w:rPr>
                <w:rFonts w:ascii="Times New Roman" w:eastAsia="Arial Unicode MS" w:hAnsi="Times New Roman" w:cs="Times New Roman"/>
                <w:sz w:val="24"/>
                <w:szCs w:val="24"/>
              </w:rPr>
              <w:t xml:space="preserve"> </w:t>
            </w:r>
            <w:r w:rsidRPr="00890D11">
              <w:rPr>
                <w:rFonts w:ascii="Times New Roman" w:eastAsia="Arial Unicode MS" w:hAnsi="Times New Roman" w:cs="Times New Roman"/>
                <w:sz w:val="24"/>
                <w:szCs w:val="24"/>
              </w:rPr>
              <w:t xml:space="preserve">года по </w:t>
            </w:r>
            <w:r w:rsidR="000518DC">
              <w:rPr>
                <w:rFonts w:ascii="Times New Roman" w:eastAsia="Arial Unicode MS" w:hAnsi="Times New Roman" w:cs="Times New Roman"/>
                <w:sz w:val="24"/>
                <w:szCs w:val="24"/>
              </w:rPr>
              <w:t>21 октября</w:t>
            </w:r>
            <w:r w:rsidR="000518DC" w:rsidRPr="00890D11">
              <w:rPr>
                <w:rFonts w:ascii="Times New Roman" w:eastAsia="Arial Unicode MS" w:hAnsi="Times New Roman" w:cs="Times New Roman"/>
                <w:sz w:val="24"/>
                <w:szCs w:val="24"/>
              </w:rPr>
              <w:t xml:space="preserve"> </w:t>
            </w:r>
            <w:r w:rsidR="00EC5553" w:rsidRPr="00890D11">
              <w:rPr>
                <w:rFonts w:ascii="Times New Roman" w:eastAsia="Arial Unicode MS" w:hAnsi="Times New Roman" w:cs="Times New Roman"/>
                <w:sz w:val="24"/>
                <w:szCs w:val="24"/>
              </w:rPr>
              <w:t>20</w:t>
            </w:r>
            <w:r w:rsidR="00EC5553">
              <w:rPr>
                <w:rFonts w:ascii="Times New Roman" w:eastAsia="Arial Unicode MS" w:hAnsi="Times New Roman" w:cs="Times New Roman"/>
                <w:sz w:val="24"/>
                <w:szCs w:val="24"/>
              </w:rPr>
              <w:t>20</w:t>
            </w:r>
            <w:r w:rsidR="00EC5553" w:rsidRPr="00890D11">
              <w:rPr>
                <w:rFonts w:ascii="Times New Roman" w:eastAsia="Arial Unicode MS" w:hAnsi="Times New Roman" w:cs="Times New Roman"/>
                <w:sz w:val="24"/>
                <w:szCs w:val="24"/>
              </w:rPr>
              <w:t xml:space="preserve"> </w:t>
            </w:r>
            <w:r w:rsidRPr="00890D11">
              <w:rPr>
                <w:rFonts w:ascii="Times New Roman" w:eastAsia="Arial Unicode MS" w:hAnsi="Times New Roman" w:cs="Times New Roman"/>
                <w:sz w:val="24"/>
                <w:szCs w:val="24"/>
              </w:rPr>
              <w:t>года</w:t>
            </w:r>
          </w:p>
        </w:tc>
      </w:tr>
      <w:tr w:rsidR="00BC4D81" w:rsidRPr="00890D11" w:rsidTr="00160502">
        <w:tc>
          <w:tcPr>
            <w:tcW w:w="570" w:type="dxa"/>
          </w:tcPr>
          <w:p w:rsidR="00BC4D81" w:rsidRPr="00890D11" w:rsidRDefault="00AA1122" w:rsidP="008233FB">
            <w:pPr>
              <w:rPr>
                <w:rFonts w:ascii="Times New Roman" w:eastAsia="Arial Unicode MS" w:hAnsi="Times New Roman" w:cs="Times New Roman"/>
                <w:sz w:val="24"/>
                <w:szCs w:val="24"/>
              </w:rPr>
            </w:pPr>
            <w:r>
              <w:rPr>
                <w:rFonts w:ascii="Times New Roman" w:eastAsia="Arial Unicode MS" w:hAnsi="Times New Roman" w:cs="Times New Roman"/>
                <w:sz w:val="24"/>
                <w:szCs w:val="24"/>
              </w:rPr>
              <w:t>19</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Дата подписания членами конкурсной комиссии протокола рассмотрения и оценки конкурсных предложений</w:t>
            </w:r>
          </w:p>
        </w:tc>
        <w:tc>
          <w:tcPr>
            <w:tcW w:w="7342" w:type="dxa"/>
          </w:tcPr>
          <w:p w:rsidR="00BC4D81" w:rsidRPr="00890D11" w:rsidRDefault="000518DC" w:rsidP="004D773F">
            <w:pPr>
              <w:rPr>
                <w:rFonts w:ascii="Times New Roman" w:eastAsia="Arial Unicode MS" w:hAnsi="Times New Roman" w:cs="Times New Roman"/>
                <w:sz w:val="24"/>
                <w:szCs w:val="24"/>
              </w:rPr>
            </w:pPr>
            <w:r>
              <w:rPr>
                <w:rFonts w:ascii="Times New Roman" w:eastAsia="Arial Unicode MS" w:hAnsi="Times New Roman" w:cs="Times New Roman"/>
                <w:sz w:val="24"/>
                <w:szCs w:val="24"/>
              </w:rPr>
              <w:t>22 октября</w:t>
            </w:r>
            <w:r w:rsidRPr="00890D11">
              <w:rPr>
                <w:rFonts w:ascii="Times New Roman" w:eastAsia="Arial Unicode MS" w:hAnsi="Times New Roman" w:cs="Times New Roman"/>
                <w:sz w:val="24"/>
                <w:szCs w:val="24"/>
              </w:rPr>
              <w:t xml:space="preserve"> </w:t>
            </w:r>
            <w:r w:rsidR="00EC5553" w:rsidRPr="00890D11">
              <w:rPr>
                <w:rFonts w:ascii="Times New Roman" w:eastAsia="Arial Unicode MS" w:hAnsi="Times New Roman" w:cs="Times New Roman"/>
                <w:sz w:val="24"/>
                <w:szCs w:val="24"/>
              </w:rPr>
              <w:t>20</w:t>
            </w:r>
            <w:r w:rsidR="00EC5553">
              <w:rPr>
                <w:rFonts w:ascii="Times New Roman" w:eastAsia="Arial Unicode MS" w:hAnsi="Times New Roman" w:cs="Times New Roman"/>
                <w:sz w:val="24"/>
                <w:szCs w:val="24"/>
              </w:rPr>
              <w:t>20</w:t>
            </w:r>
            <w:r w:rsidR="00EC5553" w:rsidRPr="00890D11">
              <w:rPr>
                <w:rFonts w:ascii="Times New Roman" w:eastAsia="Arial Unicode MS" w:hAnsi="Times New Roman" w:cs="Times New Roman"/>
                <w:sz w:val="24"/>
                <w:szCs w:val="24"/>
              </w:rPr>
              <w:t xml:space="preserve"> </w:t>
            </w:r>
            <w:r w:rsidR="00BC4D81" w:rsidRPr="00890D11">
              <w:rPr>
                <w:rFonts w:ascii="Times New Roman" w:eastAsia="Arial Unicode MS" w:hAnsi="Times New Roman" w:cs="Times New Roman"/>
                <w:sz w:val="24"/>
                <w:szCs w:val="24"/>
              </w:rPr>
              <w:t>года</w:t>
            </w:r>
          </w:p>
        </w:tc>
      </w:tr>
      <w:tr w:rsidR="00BC4D81" w:rsidRPr="00890D11" w:rsidTr="00160502">
        <w:tc>
          <w:tcPr>
            <w:tcW w:w="570"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2</w:t>
            </w:r>
            <w:r w:rsidR="00AA1122">
              <w:rPr>
                <w:rFonts w:ascii="Times New Roman" w:eastAsia="Arial Unicode MS" w:hAnsi="Times New Roman" w:cs="Times New Roman"/>
                <w:sz w:val="24"/>
                <w:szCs w:val="24"/>
              </w:rPr>
              <w:t>0</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Дата подписания членами конкурсной комиссии протокола о результатах проведения конкурса</w:t>
            </w:r>
          </w:p>
        </w:tc>
        <w:tc>
          <w:tcPr>
            <w:tcW w:w="7342" w:type="dxa"/>
          </w:tcPr>
          <w:p w:rsidR="00BC4D81" w:rsidRPr="00184932" w:rsidRDefault="000518DC" w:rsidP="00664B09">
            <w:pPr>
              <w:rPr>
                <w:rFonts w:ascii="Times New Roman" w:eastAsia="Arial Unicode MS" w:hAnsi="Times New Roman" w:cs="Times New Roman"/>
                <w:sz w:val="24"/>
                <w:szCs w:val="24"/>
              </w:rPr>
            </w:pPr>
            <w:r>
              <w:rPr>
                <w:rFonts w:ascii="Times New Roman" w:eastAsia="Arial Unicode MS" w:hAnsi="Times New Roman" w:cs="Times New Roman"/>
                <w:sz w:val="24"/>
                <w:szCs w:val="24"/>
              </w:rPr>
              <w:t>27 октября</w:t>
            </w:r>
            <w:r w:rsidRPr="00890D11">
              <w:rPr>
                <w:rFonts w:ascii="Times New Roman" w:eastAsia="Arial Unicode MS" w:hAnsi="Times New Roman" w:cs="Times New Roman"/>
                <w:sz w:val="24"/>
                <w:szCs w:val="24"/>
              </w:rPr>
              <w:t xml:space="preserve"> </w:t>
            </w:r>
            <w:r w:rsidR="00EC5553" w:rsidRPr="00890D11">
              <w:rPr>
                <w:rFonts w:ascii="Times New Roman" w:eastAsia="Arial Unicode MS" w:hAnsi="Times New Roman" w:cs="Times New Roman"/>
                <w:sz w:val="24"/>
                <w:szCs w:val="24"/>
              </w:rPr>
              <w:t>20</w:t>
            </w:r>
            <w:r w:rsidR="00EC5553">
              <w:rPr>
                <w:rFonts w:ascii="Times New Roman" w:eastAsia="Arial Unicode MS" w:hAnsi="Times New Roman" w:cs="Times New Roman"/>
                <w:sz w:val="24"/>
                <w:szCs w:val="24"/>
              </w:rPr>
              <w:t>20</w:t>
            </w:r>
            <w:r w:rsidR="00EC5553" w:rsidRPr="00890D11">
              <w:rPr>
                <w:rFonts w:ascii="Times New Roman" w:eastAsia="Arial Unicode MS" w:hAnsi="Times New Roman" w:cs="Times New Roman"/>
                <w:sz w:val="24"/>
                <w:szCs w:val="24"/>
              </w:rPr>
              <w:t xml:space="preserve"> </w:t>
            </w:r>
            <w:r w:rsidR="00BC4D81" w:rsidRPr="00184932">
              <w:rPr>
                <w:rFonts w:ascii="Times New Roman" w:eastAsia="Arial Unicode MS" w:hAnsi="Times New Roman" w:cs="Times New Roman"/>
                <w:sz w:val="24"/>
                <w:szCs w:val="24"/>
              </w:rPr>
              <w:t>года</w:t>
            </w:r>
          </w:p>
        </w:tc>
      </w:tr>
      <w:tr w:rsidR="00BC4D81" w:rsidRPr="00495FF7" w:rsidTr="00160502">
        <w:tc>
          <w:tcPr>
            <w:tcW w:w="570" w:type="dxa"/>
          </w:tcPr>
          <w:p w:rsidR="00BC4D81" w:rsidRPr="00890D11" w:rsidRDefault="00BC4D81" w:rsidP="008233FB">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2</w:t>
            </w:r>
            <w:r w:rsidR="00AA1122">
              <w:rPr>
                <w:rFonts w:ascii="Times New Roman" w:eastAsia="Arial Unicode MS" w:hAnsi="Times New Roman" w:cs="Times New Roman"/>
                <w:sz w:val="24"/>
                <w:szCs w:val="24"/>
              </w:rPr>
              <w:t>1</w:t>
            </w:r>
          </w:p>
        </w:tc>
        <w:tc>
          <w:tcPr>
            <w:tcW w:w="2544" w:type="dxa"/>
          </w:tcPr>
          <w:p w:rsidR="00BC4D81" w:rsidRPr="00890D11" w:rsidRDefault="00BC4D81" w:rsidP="00BC4D81">
            <w:pPr>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Срок передачи концедентом концессионеру объекта концессионного соглашения</w:t>
            </w:r>
          </w:p>
        </w:tc>
        <w:tc>
          <w:tcPr>
            <w:tcW w:w="7342" w:type="dxa"/>
          </w:tcPr>
          <w:p w:rsidR="008F1EF0" w:rsidRPr="00495FF7" w:rsidRDefault="00BC4D81" w:rsidP="00345BCA">
            <w:pPr>
              <w:autoSpaceDE w:val="0"/>
              <w:autoSpaceDN w:val="0"/>
              <w:adjustRightInd w:val="0"/>
              <w:jc w:val="both"/>
              <w:rPr>
                <w:rFonts w:ascii="Times New Roman" w:hAnsi="Times New Roman" w:cs="Times New Roman"/>
                <w:sz w:val="24"/>
                <w:szCs w:val="24"/>
              </w:rPr>
            </w:pPr>
            <w:r w:rsidRPr="00890D11">
              <w:rPr>
                <w:rFonts w:ascii="Times New Roman" w:eastAsia="Arial Unicode MS" w:hAnsi="Times New Roman" w:cs="Times New Roman"/>
                <w:sz w:val="24"/>
                <w:szCs w:val="24"/>
              </w:rPr>
              <w:t>не позднее чем через 15 рабочих дней со дня подписания концессионного соглашения</w:t>
            </w:r>
          </w:p>
          <w:p w:rsidR="00BC4D81" w:rsidRPr="00495FF7" w:rsidRDefault="00BC4D81" w:rsidP="008233FB">
            <w:pPr>
              <w:rPr>
                <w:rFonts w:ascii="Times New Roman" w:eastAsia="Arial Unicode MS" w:hAnsi="Times New Roman" w:cs="Times New Roman"/>
                <w:sz w:val="24"/>
                <w:szCs w:val="24"/>
              </w:rPr>
            </w:pPr>
          </w:p>
        </w:tc>
      </w:tr>
    </w:tbl>
    <w:p w:rsidR="00BC4D81" w:rsidRPr="00495FF7" w:rsidRDefault="00BC4D81" w:rsidP="00BC4D81">
      <w:pPr>
        <w:spacing w:after="0"/>
        <w:rPr>
          <w:rFonts w:ascii="Times New Roman" w:eastAsia="Arial Unicode MS" w:hAnsi="Times New Roman" w:cs="Times New Roman"/>
          <w:b/>
          <w:sz w:val="24"/>
          <w:szCs w:val="24"/>
        </w:rPr>
      </w:pPr>
    </w:p>
    <w:p w:rsidR="00BC4D81" w:rsidRPr="00495FF7" w:rsidRDefault="00BC4D81" w:rsidP="007A1573">
      <w:pPr>
        <w:pStyle w:val="a5"/>
        <w:numPr>
          <w:ilvl w:val="0"/>
          <w:numId w:val="1"/>
        </w:numPr>
        <w:spacing w:after="0"/>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 xml:space="preserve">Условия конкурса </w:t>
      </w:r>
    </w:p>
    <w:p w:rsidR="00276423" w:rsidRPr="00890D11" w:rsidRDefault="00BC4D81" w:rsidP="007A157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xml:space="preserve">Настоящая Конкурсная документация устанавливает условия проведения конкурса на право заключения концессионного соглашения </w:t>
      </w:r>
      <w:r w:rsidR="0080646E" w:rsidRPr="0080646E">
        <w:rPr>
          <w:rFonts w:ascii="Times New Roman" w:eastAsia="Arial Unicode MS" w:hAnsi="Times New Roman" w:cs="Times New Roman"/>
          <w:sz w:val="24"/>
          <w:szCs w:val="24"/>
        </w:rPr>
        <w:t>в целях эксплуатации и реконструкции объекта</w:t>
      </w:r>
      <w:r w:rsidR="009A2C1C">
        <w:rPr>
          <w:rFonts w:ascii="Times New Roman" w:eastAsia="Arial Unicode MS" w:hAnsi="Times New Roman" w:cs="Times New Roman"/>
          <w:b/>
          <w:sz w:val="24"/>
          <w:szCs w:val="24"/>
        </w:rPr>
        <w:t xml:space="preserve"> - </w:t>
      </w:r>
      <w:r w:rsidR="00984205" w:rsidRPr="00E86E64">
        <w:rPr>
          <w:rFonts w:ascii="Times New Roman" w:eastAsia="Arial Unicode MS" w:hAnsi="Times New Roman" w:cs="Times New Roman"/>
          <w:sz w:val="24"/>
          <w:szCs w:val="24"/>
        </w:rPr>
        <w:t>полигон</w:t>
      </w:r>
      <w:r w:rsidR="00984205">
        <w:rPr>
          <w:rFonts w:ascii="Times New Roman" w:eastAsia="Arial Unicode MS" w:hAnsi="Times New Roman" w:cs="Times New Roman"/>
          <w:sz w:val="24"/>
          <w:szCs w:val="24"/>
        </w:rPr>
        <w:t>а</w:t>
      </w:r>
      <w:r w:rsidR="00984205" w:rsidRPr="00E86E64">
        <w:rPr>
          <w:rFonts w:ascii="Times New Roman" w:eastAsia="Arial Unicode MS" w:hAnsi="Times New Roman" w:cs="Times New Roman"/>
          <w:sz w:val="24"/>
          <w:szCs w:val="24"/>
        </w:rPr>
        <w:t xml:space="preserve"> твердых бытовых отходов с кадастровым номером 12:14:3801001:1101, </w:t>
      </w:r>
      <w:r w:rsidR="00984205" w:rsidRPr="00E86E64">
        <w:rPr>
          <w:rFonts w:ascii="Times New Roman" w:hAnsi="Times New Roman"/>
          <w:color w:val="000000"/>
          <w:sz w:val="24"/>
          <w:szCs w:val="24"/>
        </w:rPr>
        <w:t xml:space="preserve">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w:t>
      </w:r>
      <w:r w:rsidR="00984205" w:rsidRPr="00E86E64">
        <w:rPr>
          <w:rFonts w:ascii="Times New Roman" w:hAnsi="Times New Roman" w:cs="Times New Roman"/>
          <w:color w:val="000000"/>
          <w:sz w:val="24"/>
          <w:szCs w:val="24"/>
        </w:rPr>
        <w:t>восток</w:t>
      </w:r>
      <w:r w:rsidR="00984205" w:rsidRPr="00E86E64">
        <w:rPr>
          <w:rFonts w:ascii="Times New Roman" w:hAnsi="Times New Roman"/>
          <w:color w:val="000000"/>
          <w:sz w:val="24"/>
          <w:szCs w:val="24"/>
        </w:rPr>
        <w:t xml:space="preserve"> от северной границы села Красный Яр</w:t>
      </w:r>
      <w:r w:rsidR="00276423" w:rsidRPr="00890D11">
        <w:rPr>
          <w:rFonts w:ascii="Times New Roman" w:eastAsia="Arial Unicode MS" w:hAnsi="Times New Roman" w:cs="Times New Roman"/>
          <w:sz w:val="24"/>
          <w:szCs w:val="24"/>
        </w:rPr>
        <w:t>.</w:t>
      </w:r>
    </w:p>
    <w:p w:rsidR="00BC4D81" w:rsidRPr="00890D11" w:rsidRDefault="007A1573" w:rsidP="007A1573">
      <w:pPr>
        <w:pStyle w:val="a5"/>
        <w:spacing w:after="0"/>
        <w:ind w:left="0" w:firstLine="709"/>
        <w:jc w:val="both"/>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1.1.</w:t>
      </w:r>
      <w:r w:rsidRPr="00890D11">
        <w:rPr>
          <w:rFonts w:ascii="Times New Roman" w:eastAsia="Arial Unicode MS" w:hAnsi="Times New Roman" w:cs="Times New Roman"/>
          <w:sz w:val="24"/>
          <w:szCs w:val="24"/>
        </w:rPr>
        <w:tab/>
        <w:t xml:space="preserve">Концедентом является </w:t>
      </w:r>
      <w:r w:rsidR="00984205" w:rsidRPr="001B1C8B">
        <w:rPr>
          <w:rFonts w:ascii="Times New Roman" w:hAnsi="Times New Roman" w:cs="Times New Roman"/>
          <w:sz w:val="24"/>
          <w:szCs w:val="24"/>
        </w:rPr>
        <w:t>Администраци</w:t>
      </w:r>
      <w:r w:rsidR="00984205">
        <w:rPr>
          <w:rFonts w:ascii="Times New Roman" w:hAnsi="Times New Roman" w:cs="Times New Roman"/>
          <w:sz w:val="24"/>
          <w:szCs w:val="24"/>
        </w:rPr>
        <w:t xml:space="preserve">я </w:t>
      </w:r>
      <w:r w:rsidR="00984205" w:rsidRPr="001B1C8B">
        <w:rPr>
          <w:rFonts w:ascii="Times New Roman" w:hAnsi="Times New Roman" w:cs="Times New Roman"/>
          <w:sz w:val="24"/>
          <w:szCs w:val="24"/>
        </w:rPr>
        <w:t>Звениговского муниципального района</w:t>
      </w:r>
      <w:r w:rsidR="00984205" w:rsidRPr="00151956">
        <w:rPr>
          <w:rFonts w:ascii="Times New Roman" w:hAnsi="Times New Roman" w:cs="Times New Roman"/>
          <w:sz w:val="24"/>
          <w:szCs w:val="24"/>
        </w:rPr>
        <w:t xml:space="preserve"> </w:t>
      </w:r>
      <w:r w:rsidR="00984205" w:rsidRPr="001B1C8B">
        <w:rPr>
          <w:rFonts w:ascii="Times New Roman" w:hAnsi="Times New Roman" w:cs="Times New Roman"/>
          <w:sz w:val="24"/>
          <w:szCs w:val="24"/>
        </w:rPr>
        <w:t>Республики Марий Эл</w:t>
      </w:r>
      <w:r w:rsidR="002B2A91" w:rsidRPr="00890D11">
        <w:rPr>
          <w:rFonts w:ascii="Times New Roman" w:eastAsia="Arial Unicode MS" w:hAnsi="Times New Roman" w:cs="Times New Roman"/>
          <w:sz w:val="24"/>
          <w:szCs w:val="24"/>
        </w:rPr>
        <w:t>.</w:t>
      </w:r>
    </w:p>
    <w:p w:rsidR="00BC4D81" w:rsidRPr="00495FF7" w:rsidRDefault="00BC4D81" w:rsidP="004D773F">
      <w:pPr>
        <w:pStyle w:val="a5"/>
        <w:spacing w:after="0"/>
        <w:ind w:left="0" w:firstLine="709"/>
        <w:jc w:val="both"/>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1.2.</w:t>
      </w:r>
      <w:r w:rsidRPr="00890D11">
        <w:rPr>
          <w:rFonts w:ascii="Times New Roman" w:eastAsia="Arial Unicode MS" w:hAnsi="Times New Roman" w:cs="Times New Roman"/>
          <w:sz w:val="24"/>
          <w:szCs w:val="24"/>
        </w:rPr>
        <w:tab/>
        <w:t xml:space="preserve">Организатором конкурса является </w:t>
      </w:r>
      <w:r w:rsidR="00984205" w:rsidRPr="001B1C8B">
        <w:rPr>
          <w:rFonts w:ascii="Times New Roman" w:hAnsi="Times New Roman" w:cs="Times New Roman"/>
          <w:sz w:val="24"/>
          <w:szCs w:val="24"/>
        </w:rPr>
        <w:t>Администраци</w:t>
      </w:r>
      <w:r w:rsidR="00984205">
        <w:rPr>
          <w:rFonts w:ascii="Times New Roman" w:hAnsi="Times New Roman" w:cs="Times New Roman"/>
          <w:sz w:val="24"/>
          <w:szCs w:val="24"/>
        </w:rPr>
        <w:t xml:space="preserve">я </w:t>
      </w:r>
      <w:r w:rsidR="00984205" w:rsidRPr="001B1C8B">
        <w:rPr>
          <w:rFonts w:ascii="Times New Roman" w:hAnsi="Times New Roman" w:cs="Times New Roman"/>
          <w:sz w:val="24"/>
          <w:szCs w:val="24"/>
        </w:rPr>
        <w:t>Звениговского муниципального района</w:t>
      </w:r>
      <w:r w:rsidR="00984205" w:rsidRPr="00151956">
        <w:rPr>
          <w:rFonts w:ascii="Times New Roman" w:hAnsi="Times New Roman" w:cs="Times New Roman"/>
          <w:sz w:val="24"/>
          <w:szCs w:val="24"/>
        </w:rPr>
        <w:t xml:space="preserve"> </w:t>
      </w:r>
      <w:r w:rsidR="00984205" w:rsidRPr="001B1C8B">
        <w:rPr>
          <w:rFonts w:ascii="Times New Roman" w:hAnsi="Times New Roman" w:cs="Times New Roman"/>
          <w:sz w:val="24"/>
          <w:szCs w:val="24"/>
        </w:rPr>
        <w:t>Республики Марий Эл</w:t>
      </w:r>
      <w:r w:rsidR="00984205">
        <w:rPr>
          <w:rFonts w:ascii="Times New Roman" w:hAnsi="Times New Roman" w:cs="Times New Roman"/>
          <w:sz w:val="24"/>
          <w:szCs w:val="24"/>
        </w:rPr>
        <w:t>.</w:t>
      </w:r>
    </w:p>
    <w:p w:rsidR="00BC4D81" w:rsidRPr="00890D11" w:rsidRDefault="00BC4D81" w:rsidP="007A157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1.3.</w:t>
      </w:r>
      <w:r w:rsidRPr="00495FF7">
        <w:rPr>
          <w:rFonts w:ascii="Times New Roman" w:eastAsia="Arial Unicode MS" w:hAnsi="Times New Roman" w:cs="Times New Roman"/>
          <w:sz w:val="24"/>
          <w:szCs w:val="24"/>
        </w:rPr>
        <w:tab/>
        <w:t xml:space="preserve">Объект Соглашения предоставляется сроком на </w:t>
      </w:r>
      <w:r w:rsidR="007E34BA" w:rsidRPr="00495FF7">
        <w:rPr>
          <w:rFonts w:ascii="Times New Roman" w:eastAsia="Arial Unicode MS" w:hAnsi="Times New Roman" w:cs="Times New Roman"/>
          <w:sz w:val="24"/>
          <w:szCs w:val="24"/>
        </w:rPr>
        <w:t>10</w:t>
      </w:r>
      <w:r w:rsidRPr="00495FF7">
        <w:rPr>
          <w:rFonts w:ascii="Times New Roman" w:eastAsia="Arial Unicode MS" w:hAnsi="Times New Roman" w:cs="Times New Roman"/>
          <w:sz w:val="24"/>
          <w:szCs w:val="24"/>
        </w:rPr>
        <w:t xml:space="preserve"> (</w:t>
      </w:r>
      <w:r w:rsidR="007E34BA" w:rsidRPr="00495FF7">
        <w:rPr>
          <w:rFonts w:ascii="Times New Roman" w:eastAsia="Arial Unicode MS" w:hAnsi="Times New Roman" w:cs="Times New Roman"/>
          <w:sz w:val="24"/>
          <w:szCs w:val="24"/>
        </w:rPr>
        <w:t>десять</w:t>
      </w:r>
      <w:r w:rsidRPr="00495FF7">
        <w:rPr>
          <w:rFonts w:ascii="Times New Roman" w:eastAsia="Arial Unicode MS" w:hAnsi="Times New Roman" w:cs="Times New Roman"/>
          <w:sz w:val="24"/>
          <w:szCs w:val="24"/>
        </w:rPr>
        <w:t xml:space="preserve">) лет, </w:t>
      </w:r>
      <w:r w:rsidR="00345BCA" w:rsidRPr="00495FF7">
        <w:rPr>
          <w:rFonts w:ascii="Times New Roman" w:eastAsia="Arial Unicode MS" w:hAnsi="Times New Roman" w:cs="Times New Roman"/>
          <w:sz w:val="24"/>
          <w:szCs w:val="24"/>
        </w:rPr>
        <w:t>в отношении</w:t>
      </w:r>
      <w:r w:rsidR="00984205">
        <w:rPr>
          <w:rFonts w:ascii="Times New Roman" w:eastAsia="Arial Unicode MS" w:hAnsi="Times New Roman" w:cs="Times New Roman"/>
          <w:sz w:val="24"/>
          <w:szCs w:val="24"/>
        </w:rPr>
        <w:t xml:space="preserve"> </w:t>
      </w:r>
      <w:r w:rsidR="00345BCA" w:rsidRPr="00495FF7">
        <w:rPr>
          <w:rFonts w:ascii="Times New Roman" w:hAnsi="Times New Roman" w:cs="Times New Roman"/>
          <w:sz w:val="24"/>
          <w:szCs w:val="24"/>
        </w:rPr>
        <w:t xml:space="preserve">объекта, </w:t>
      </w:r>
      <w:r w:rsidR="00345BCA" w:rsidRPr="00890D11">
        <w:rPr>
          <w:rFonts w:ascii="Times New Roman" w:hAnsi="Times New Roman" w:cs="Times New Roman"/>
          <w:sz w:val="24"/>
          <w:szCs w:val="24"/>
        </w:rPr>
        <w:t>на котором осуществляются обработка, накопление, утилизация, обезвреживание, размещение твердых коммунальных отходов</w:t>
      </w:r>
      <w:r w:rsidRPr="00890D11">
        <w:rPr>
          <w:rFonts w:ascii="Times New Roman" w:eastAsia="Arial Unicode MS" w:hAnsi="Times New Roman" w:cs="Times New Roman"/>
          <w:sz w:val="24"/>
          <w:szCs w:val="24"/>
        </w:rPr>
        <w:t xml:space="preserve"> объекта Соглашения.</w:t>
      </w:r>
    </w:p>
    <w:p w:rsidR="00861C0B" w:rsidRPr="00890D11" w:rsidRDefault="00BC4D81" w:rsidP="00861C0B">
      <w:pPr>
        <w:spacing w:after="0"/>
        <w:ind w:firstLine="709"/>
        <w:jc w:val="both"/>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1.4.</w:t>
      </w:r>
      <w:r w:rsidRPr="00890D11">
        <w:rPr>
          <w:rFonts w:ascii="Times New Roman" w:eastAsia="Arial Unicode MS" w:hAnsi="Times New Roman" w:cs="Times New Roman"/>
          <w:sz w:val="24"/>
          <w:szCs w:val="24"/>
        </w:rPr>
        <w:tab/>
        <w:t xml:space="preserve">Право собственности на объект Соглашения принадлежит </w:t>
      </w:r>
      <w:r w:rsidR="00984205">
        <w:rPr>
          <w:rFonts w:ascii="Times New Roman" w:hAnsi="Times New Roman" w:cs="Times New Roman"/>
          <w:sz w:val="24"/>
          <w:szCs w:val="24"/>
        </w:rPr>
        <w:t>Звениговскому муниципальному району</w:t>
      </w:r>
      <w:r w:rsidR="00984205" w:rsidRPr="00151956">
        <w:rPr>
          <w:rFonts w:ascii="Times New Roman" w:hAnsi="Times New Roman" w:cs="Times New Roman"/>
          <w:sz w:val="24"/>
          <w:szCs w:val="24"/>
        </w:rPr>
        <w:t xml:space="preserve"> </w:t>
      </w:r>
      <w:r w:rsidR="00984205" w:rsidRPr="001B1C8B">
        <w:rPr>
          <w:rFonts w:ascii="Times New Roman" w:hAnsi="Times New Roman" w:cs="Times New Roman"/>
          <w:sz w:val="24"/>
          <w:szCs w:val="24"/>
        </w:rPr>
        <w:t>Республики Марий Эл</w:t>
      </w:r>
      <w:r w:rsidR="00861C0B" w:rsidRPr="00890D11">
        <w:rPr>
          <w:rFonts w:ascii="Times New Roman" w:eastAsia="Arial Unicode MS" w:hAnsi="Times New Roman" w:cs="Times New Roman"/>
          <w:sz w:val="24"/>
          <w:szCs w:val="24"/>
        </w:rPr>
        <w:t>.</w:t>
      </w:r>
    </w:p>
    <w:p w:rsidR="00BC4D81" w:rsidRPr="00495FF7" w:rsidRDefault="00BC4D81" w:rsidP="007A157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1.5.</w:t>
      </w:r>
      <w:r w:rsidRPr="00495FF7">
        <w:rPr>
          <w:rFonts w:ascii="Times New Roman" w:eastAsia="Arial Unicode MS" w:hAnsi="Times New Roman" w:cs="Times New Roman"/>
          <w:sz w:val="24"/>
          <w:szCs w:val="24"/>
        </w:rPr>
        <w:tab/>
        <w:t xml:space="preserve">Концессионер обязан обеспечить на территории </w:t>
      </w:r>
      <w:r w:rsidR="00984205" w:rsidRPr="001B1C8B">
        <w:rPr>
          <w:rFonts w:ascii="Times New Roman" w:hAnsi="Times New Roman" w:cs="Times New Roman"/>
          <w:sz w:val="24"/>
          <w:szCs w:val="24"/>
        </w:rPr>
        <w:t>Звениговского муниципального района</w:t>
      </w:r>
      <w:r w:rsidR="00984205" w:rsidRPr="00151956">
        <w:rPr>
          <w:rFonts w:ascii="Times New Roman" w:hAnsi="Times New Roman" w:cs="Times New Roman"/>
          <w:sz w:val="24"/>
          <w:szCs w:val="24"/>
        </w:rPr>
        <w:t xml:space="preserve"> </w:t>
      </w:r>
      <w:r w:rsidR="00984205" w:rsidRPr="001B1C8B">
        <w:rPr>
          <w:rFonts w:ascii="Times New Roman" w:hAnsi="Times New Roman" w:cs="Times New Roman"/>
          <w:sz w:val="24"/>
          <w:szCs w:val="24"/>
        </w:rPr>
        <w:t>Республики Марий Эл</w:t>
      </w:r>
      <w:r w:rsidRPr="00495FF7">
        <w:rPr>
          <w:rFonts w:ascii="Times New Roman" w:eastAsia="Arial Unicode MS" w:hAnsi="Times New Roman" w:cs="Times New Roman"/>
          <w:sz w:val="24"/>
          <w:szCs w:val="24"/>
        </w:rPr>
        <w:t xml:space="preserve"> эксплуатацию и рек</w:t>
      </w:r>
      <w:r w:rsidR="00345BCA" w:rsidRPr="00495FF7">
        <w:rPr>
          <w:rFonts w:ascii="Times New Roman" w:eastAsia="Arial Unicode MS" w:hAnsi="Times New Roman" w:cs="Times New Roman"/>
          <w:sz w:val="24"/>
          <w:szCs w:val="24"/>
        </w:rPr>
        <w:t>онструкцию</w:t>
      </w:r>
      <w:r w:rsidRPr="00495FF7">
        <w:rPr>
          <w:rFonts w:ascii="Times New Roman" w:eastAsia="Arial Unicode MS" w:hAnsi="Times New Roman" w:cs="Times New Roman"/>
          <w:sz w:val="24"/>
          <w:szCs w:val="24"/>
        </w:rPr>
        <w:t xml:space="preserve"> полигона твердых бытовых </w:t>
      </w:r>
      <w:r w:rsidRPr="0080646E">
        <w:rPr>
          <w:rFonts w:ascii="Times New Roman" w:eastAsia="Arial Unicode MS" w:hAnsi="Times New Roman" w:cs="Times New Roman"/>
          <w:sz w:val="24"/>
          <w:szCs w:val="24"/>
        </w:rPr>
        <w:t>отходов</w:t>
      </w:r>
      <w:r w:rsidR="00890D11" w:rsidRPr="0080646E">
        <w:rPr>
          <w:rFonts w:ascii="Times New Roman" w:hAnsi="Times New Roman" w:cs="Times New Roman"/>
          <w:sz w:val="24"/>
          <w:szCs w:val="24"/>
        </w:rPr>
        <w:t xml:space="preserve"> с целью</w:t>
      </w:r>
      <w:r w:rsidR="00984205" w:rsidRPr="0080646E">
        <w:rPr>
          <w:rFonts w:ascii="Times New Roman" w:hAnsi="Times New Roman" w:cs="Times New Roman"/>
          <w:sz w:val="24"/>
          <w:szCs w:val="24"/>
        </w:rPr>
        <w:t xml:space="preserve"> </w:t>
      </w:r>
      <w:r w:rsidR="00890D11" w:rsidRPr="0080646E">
        <w:rPr>
          <w:rFonts w:ascii="Times New Roman" w:eastAsia="Arial Unicode MS" w:hAnsi="Times New Roman" w:cs="Times New Roman"/>
          <w:sz w:val="24"/>
          <w:szCs w:val="24"/>
        </w:rPr>
        <w:t>обработки, накопления, утилизации, обезвреживания и размещения твердых коммунальных отходов</w:t>
      </w:r>
      <w:r w:rsidRPr="0080646E">
        <w:rPr>
          <w:rFonts w:ascii="Times New Roman" w:eastAsia="Arial Unicode MS" w:hAnsi="Times New Roman" w:cs="Times New Roman"/>
          <w:sz w:val="24"/>
          <w:szCs w:val="24"/>
        </w:rPr>
        <w:t>, в соответствии с проектной документацией и в сроки, определенные концессионным соглашением.</w:t>
      </w:r>
    </w:p>
    <w:p w:rsidR="004D602F" w:rsidRPr="00495FF7" w:rsidRDefault="004D602F" w:rsidP="007A1573">
      <w:pPr>
        <w:pStyle w:val="a5"/>
        <w:spacing w:after="0"/>
        <w:ind w:left="0" w:firstLine="709"/>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План мероприятий по модернизации и реконструкции объекта концессионного соглашения на срок действия концессионного соглашения:</w:t>
      </w:r>
    </w:p>
    <w:p w:rsidR="004D602F" w:rsidRPr="00495FF7" w:rsidRDefault="004D602F" w:rsidP="007A1573">
      <w:pPr>
        <w:pStyle w:val="a5"/>
        <w:spacing w:after="0"/>
        <w:ind w:left="0" w:firstLine="709"/>
        <w:jc w:val="both"/>
        <w:rPr>
          <w:rFonts w:ascii="Times New Roman" w:eastAsia="Arial Unicode MS" w:hAnsi="Times New Roman" w:cs="Times New Roman"/>
          <w:b/>
          <w:sz w:val="24"/>
          <w:szCs w:val="24"/>
        </w:rPr>
      </w:pPr>
    </w:p>
    <w:tbl>
      <w:tblPr>
        <w:tblStyle w:val="a4"/>
        <w:tblW w:w="0" w:type="auto"/>
        <w:tblLook w:val="04A0"/>
      </w:tblPr>
      <w:tblGrid>
        <w:gridCol w:w="6314"/>
        <w:gridCol w:w="2347"/>
        <w:gridCol w:w="2021"/>
      </w:tblGrid>
      <w:tr w:rsidR="007E35B4" w:rsidRPr="00495FF7" w:rsidTr="007E35B4">
        <w:tc>
          <w:tcPr>
            <w:tcW w:w="6314" w:type="dxa"/>
          </w:tcPr>
          <w:p w:rsidR="007E35B4" w:rsidRPr="004A07E8" w:rsidRDefault="007E35B4" w:rsidP="00CA763B">
            <w:pPr>
              <w:pStyle w:val="a5"/>
              <w:ind w:left="0"/>
              <w:jc w:val="center"/>
              <w:rPr>
                <w:rFonts w:ascii="Times New Roman" w:eastAsia="Arial Unicode MS" w:hAnsi="Times New Roman" w:cs="Times New Roman"/>
                <w:b/>
                <w:sz w:val="24"/>
                <w:szCs w:val="24"/>
              </w:rPr>
            </w:pPr>
            <w:r w:rsidRPr="004A07E8">
              <w:rPr>
                <w:rFonts w:ascii="Times New Roman" w:eastAsia="Arial Unicode MS" w:hAnsi="Times New Roman" w:cs="Times New Roman"/>
                <w:b/>
                <w:sz w:val="24"/>
                <w:szCs w:val="24"/>
              </w:rPr>
              <w:t>Наименование мероприятий</w:t>
            </w:r>
          </w:p>
        </w:tc>
        <w:tc>
          <w:tcPr>
            <w:tcW w:w="2347" w:type="dxa"/>
          </w:tcPr>
          <w:p w:rsidR="007E35B4" w:rsidRDefault="007E35B4" w:rsidP="00C65AA6">
            <w:pPr>
              <w:pStyle w:val="a5"/>
              <w:ind w:left="0"/>
              <w:jc w:val="both"/>
              <w:rPr>
                <w:rFonts w:ascii="Times New Roman" w:eastAsia="Arial Unicode MS" w:hAnsi="Times New Roman" w:cs="Times New Roman"/>
                <w:b/>
                <w:sz w:val="24"/>
                <w:szCs w:val="24"/>
              </w:rPr>
            </w:pPr>
            <w:r w:rsidRPr="004A07E8">
              <w:rPr>
                <w:rFonts w:ascii="Times New Roman" w:eastAsia="Arial Unicode MS" w:hAnsi="Times New Roman" w:cs="Times New Roman"/>
                <w:b/>
                <w:sz w:val="24"/>
                <w:szCs w:val="24"/>
              </w:rPr>
              <w:t xml:space="preserve">Стоимость, </w:t>
            </w:r>
          </w:p>
          <w:p w:rsidR="007E35B4" w:rsidRPr="004A07E8" w:rsidRDefault="007E35B4" w:rsidP="00C65AA6">
            <w:pPr>
              <w:pStyle w:val="a5"/>
              <w:ind w:left="0"/>
              <w:jc w:val="both"/>
              <w:rPr>
                <w:rFonts w:ascii="Times New Roman" w:eastAsia="Arial Unicode MS" w:hAnsi="Times New Roman" w:cs="Times New Roman"/>
                <w:b/>
                <w:sz w:val="24"/>
                <w:szCs w:val="24"/>
              </w:rPr>
            </w:pPr>
            <w:r w:rsidRPr="004A07E8">
              <w:rPr>
                <w:rFonts w:ascii="Times New Roman" w:eastAsia="Arial Unicode MS" w:hAnsi="Times New Roman" w:cs="Times New Roman"/>
                <w:b/>
                <w:sz w:val="24"/>
                <w:szCs w:val="24"/>
              </w:rPr>
              <w:t xml:space="preserve">руб. </w:t>
            </w:r>
          </w:p>
          <w:p w:rsidR="007E35B4" w:rsidRPr="004A07E8" w:rsidRDefault="007E35B4" w:rsidP="00C65AA6">
            <w:pPr>
              <w:pStyle w:val="a5"/>
              <w:ind w:left="0"/>
              <w:jc w:val="both"/>
              <w:rPr>
                <w:rFonts w:ascii="Times New Roman" w:eastAsia="Arial Unicode MS" w:hAnsi="Times New Roman" w:cs="Times New Roman"/>
                <w:b/>
                <w:sz w:val="24"/>
                <w:szCs w:val="24"/>
              </w:rPr>
            </w:pPr>
          </w:p>
        </w:tc>
        <w:tc>
          <w:tcPr>
            <w:tcW w:w="2021" w:type="dxa"/>
          </w:tcPr>
          <w:p w:rsidR="007E35B4" w:rsidRPr="004A07E8" w:rsidRDefault="007E35B4" w:rsidP="00C65AA6">
            <w:pPr>
              <w:pStyle w:val="a5"/>
              <w:ind w:left="0"/>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Срок исполнения</w:t>
            </w:r>
          </w:p>
        </w:tc>
      </w:tr>
      <w:tr w:rsidR="007E35B4" w:rsidRPr="00495FF7" w:rsidTr="007E35B4">
        <w:tc>
          <w:tcPr>
            <w:tcW w:w="6314" w:type="dxa"/>
          </w:tcPr>
          <w:p w:rsidR="007E35B4" w:rsidRPr="00EA19B4" w:rsidRDefault="007E35B4" w:rsidP="007E35B4">
            <w:pPr>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Ремонт </w:t>
            </w:r>
            <w:r w:rsidRPr="00EA19B4">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бытовки </w:t>
            </w:r>
            <w:r w:rsidRPr="00EA19B4">
              <w:rPr>
                <w:rFonts w:ascii="Times New Roman" w:eastAsia="Arial Unicode MS" w:hAnsi="Times New Roman" w:cs="Times New Roman"/>
                <w:sz w:val="24"/>
                <w:szCs w:val="24"/>
              </w:rPr>
              <w:t xml:space="preserve">на полигоне </w:t>
            </w:r>
          </w:p>
        </w:tc>
        <w:tc>
          <w:tcPr>
            <w:tcW w:w="2347" w:type="dxa"/>
          </w:tcPr>
          <w:p w:rsidR="007E35B4" w:rsidRPr="00C6728C" w:rsidRDefault="007E35B4" w:rsidP="007E35B4">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173 680</w:t>
            </w:r>
            <w:r w:rsidRPr="00C6728C">
              <w:rPr>
                <w:rFonts w:ascii="Times New Roman" w:eastAsia="Arial Unicode MS" w:hAnsi="Times New Roman" w:cs="Times New Roman"/>
                <w:sz w:val="24"/>
                <w:szCs w:val="24"/>
              </w:rPr>
              <w:t xml:space="preserve">,00  </w:t>
            </w:r>
          </w:p>
        </w:tc>
        <w:tc>
          <w:tcPr>
            <w:tcW w:w="2021" w:type="dxa"/>
          </w:tcPr>
          <w:p w:rsidR="007E35B4" w:rsidRDefault="007E35B4" w:rsidP="007E35B4">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2020-2021 г.г.</w:t>
            </w:r>
          </w:p>
        </w:tc>
      </w:tr>
      <w:tr w:rsidR="007E35B4" w:rsidRPr="00495FF7" w:rsidTr="007E35B4">
        <w:tc>
          <w:tcPr>
            <w:tcW w:w="6314" w:type="dxa"/>
          </w:tcPr>
          <w:p w:rsidR="007E35B4" w:rsidRPr="004A07E8" w:rsidRDefault="007E35B4" w:rsidP="00C65AA6">
            <w:pPr>
              <w:rPr>
                <w:rFonts w:ascii="Times New Roman" w:eastAsia="Arial Unicode MS" w:hAnsi="Times New Roman" w:cs="Times New Roman"/>
                <w:sz w:val="24"/>
                <w:szCs w:val="24"/>
              </w:rPr>
            </w:pPr>
            <w:r w:rsidRPr="004A07E8">
              <w:rPr>
                <w:rFonts w:ascii="Times New Roman" w:eastAsia="Arial Unicode MS" w:hAnsi="Times New Roman" w:cs="Times New Roman"/>
                <w:sz w:val="24"/>
                <w:szCs w:val="24"/>
              </w:rPr>
              <w:t>Разработка и утверждение проекта СЗЗ полигона</w:t>
            </w:r>
          </w:p>
        </w:tc>
        <w:tc>
          <w:tcPr>
            <w:tcW w:w="2347" w:type="dxa"/>
          </w:tcPr>
          <w:p w:rsidR="007E35B4" w:rsidRPr="004A07E8" w:rsidRDefault="007E35B4" w:rsidP="009C35AC">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900 </w:t>
            </w:r>
            <w:r w:rsidRPr="004A07E8">
              <w:rPr>
                <w:rFonts w:ascii="Times New Roman" w:eastAsia="Arial Unicode MS" w:hAnsi="Times New Roman" w:cs="Times New Roman"/>
                <w:sz w:val="24"/>
                <w:szCs w:val="24"/>
              </w:rPr>
              <w:t>000,00</w:t>
            </w:r>
          </w:p>
        </w:tc>
        <w:tc>
          <w:tcPr>
            <w:tcW w:w="2021" w:type="dxa"/>
          </w:tcPr>
          <w:p w:rsidR="007E35B4" w:rsidRDefault="007E35B4" w:rsidP="009C35AC">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до</w:t>
            </w:r>
            <w:r w:rsidR="004E68A0">
              <w:rPr>
                <w:rFonts w:ascii="Times New Roman" w:eastAsia="Arial Unicode MS" w:hAnsi="Times New Roman" w:cs="Times New Roman"/>
                <w:sz w:val="24"/>
                <w:szCs w:val="24"/>
              </w:rPr>
              <w:t xml:space="preserve"> 31.01</w:t>
            </w:r>
            <w:r>
              <w:rPr>
                <w:rFonts w:ascii="Times New Roman" w:eastAsia="Arial Unicode MS" w:hAnsi="Times New Roman" w:cs="Times New Roman"/>
                <w:sz w:val="24"/>
                <w:szCs w:val="24"/>
              </w:rPr>
              <w:t>.2022 г.</w:t>
            </w:r>
          </w:p>
        </w:tc>
      </w:tr>
      <w:tr w:rsidR="007E35B4" w:rsidRPr="00495FF7" w:rsidTr="007E35B4">
        <w:tc>
          <w:tcPr>
            <w:tcW w:w="6314" w:type="dxa"/>
          </w:tcPr>
          <w:p w:rsidR="007E35B4" w:rsidRPr="00EA19B4" w:rsidRDefault="007E35B4" w:rsidP="00C65AA6">
            <w:pPr>
              <w:rPr>
                <w:rFonts w:ascii="Times New Roman" w:eastAsia="Arial Unicode MS" w:hAnsi="Times New Roman" w:cs="Times New Roman"/>
                <w:sz w:val="24"/>
                <w:szCs w:val="24"/>
              </w:rPr>
            </w:pPr>
            <w:r w:rsidRPr="00EA19B4">
              <w:rPr>
                <w:rFonts w:ascii="Times New Roman" w:eastAsia="Arial Unicode MS" w:hAnsi="Times New Roman" w:cs="Times New Roman"/>
                <w:sz w:val="24"/>
                <w:szCs w:val="24"/>
              </w:rPr>
              <w:t>Электроснабжение полигона</w:t>
            </w:r>
          </w:p>
        </w:tc>
        <w:tc>
          <w:tcPr>
            <w:tcW w:w="2347" w:type="dxa"/>
          </w:tcPr>
          <w:p w:rsidR="007E35B4" w:rsidRPr="00C6728C" w:rsidRDefault="007E35B4" w:rsidP="00C65AA6">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630 454</w:t>
            </w:r>
            <w:r w:rsidRPr="00C6728C">
              <w:rPr>
                <w:rFonts w:ascii="Times New Roman" w:eastAsia="Arial Unicode MS" w:hAnsi="Times New Roman" w:cs="Times New Roman"/>
                <w:sz w:val="24"/>
                <w:szCs w:val="24"/>
              </w:rPr>
              <w:t>,00</w:t>
            </w:r>
          </w:p>
        </w:tc>
        <w:tc>
          <w:tcPr>
            <w:tcW w:w="2021" w:type="dxa"/>
          </w:tcPr>
          <w:p w:rsidR="007E35B4" w:rsidRDefault="007E35B4" w:rsidP="00C65AA6">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2023-2024 г.г.</w:t>
            </w:r>
          </w:p>
        </w:tc>
      </w:tr>
      <w:tr w:rsidR="007E35B4" w:rsidRPr="00495FF7" w:rsidTr="007E35B4">
        <w:tc>
          <w:tcPr>
            <w:tcW w:w="6314" w:type="dxa"/>
          </w:tcPr>
          <w:p w:rsidR="007E35B4" w:rsidRPr="00EA19B4" w:rsidRDefault="007E35B4" w:rsidP="007E35B4">
            <w:pPr>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Устройство контрольно-дезинфицирующей ванны на полигоне </w:t>
            </w:r>
          </w:p>
        </w:tc>
        <w:tc>
          <w:tcPr>
            <w:tcW w:w="2347" w:type="dxa"/>
          </w:tcPr>
          <w:p w:rsidR="007E35B4" w:rsidRPr="00C6728C" w:rsidRDefault="007E35B4" w:rsidP="007E35B4">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200 689,00</w:t>
            </w:r>
          </w:p>
        </w:tc>
        <w:tc>
          <w:tcPr>
            <w:tcW w:w="2021" w:type="dxa"/>
          </w:tcPr>
          <w:p w:rsidR="007E35B4" w:rsidRDefault="007E35B4" w:rsidP="007E35B4">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2025 г.</w:t>
            </w:r>
          </w:p>
        </w:tc>
      </w:tr>
      <w:tr w:rsidR="007E35B4" w:rsidRPr="00495FF7" w:rsidTr="007E35B4">
        <w:tc>
          <w:tcPr>
            <w:tcW w:w="6314" w:type="dxa"/>
          </w:tcPr>
          <w:p w:rsidR="007E35B4" w:rsidRPr="004A07E8" w:rsidRDefault="007E35B4" w:rsidP="007E35B4">
            <w:pPr>
              <w:rPr>
                <w:rFonts w:ascii="Times New Roman" w:eastAsia="Arial Unicode MS" w:hAnsi="Times New Roman" w:cs="Times New Roman"/>
                <w:sz w:val="24"/>
                <w:szCs w:val="24"/>
              </w:rPr>
            </w:pPr>
            <w:r w:rsidRPr="004A07E8">
              <w:rPr>
                <w:rFonts w:ascii="Times New Roman" w:eastAsia="Arial Unicode MS" w:hAnsi="Times New Roman" w:cs="Times New Roman"/>
                <w:sz w:val="24"/>
                <w:szCs w:val="24"/>
              </w:rPr>
              <w:t xml:space="preserve">Приобретение монтаж и </w:t>
            </w:r>
            <w:r w:rsidR="002227C4" w:rsidRPr="004A07E8">
              <w:rPr>
                <w:rFonts w:ascii="Times New Roman" w:eastAsia="Arial Unicode MS" w:hAnsi="Times New Roman" w:cs="Times New Roman"/>
                <w:sz w:val="24"/>
                <w:szCs w:val="24"/>
              </w:rPr>
              <w:t>пуско-наладка</w:t>
            </w:r>
            <w:r w:rsidRPr="004A07E8">
              <w:rPr>
                <w:rFonts w:ascii="Times New Roman" w:eastAsia="Arial Unicode MS" w:hAnsi="Times New Roman" w:cs="Times New Roman"/>
                <w:sz w:val="24"/>
                <w:szCs w:val="24"/>
              </w:rPr>
              <w:t xml:space="preserve"> автовесов </w:t>
            </w:r>
          </w:p>
        </w:tc>
        <w:tc>
          <w:tcPr>
            <w:tcW w:w="2347" w:type="dxa"/>
          </w:tcPr>
          <w:p w:rsidR="007E35B4" w:rsidRPr="004A07E8" w:rsidRDefault="007E35B4" w:rsidP="007E35B4">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545 734</w:t>
            </w:r>
            <w:r w:rsidRPr="004A07E8">
              <w:rPr>
                <w:rFonts w:ascii="Times New Roman" w:eastAsia="Arial Unicode MS" w:hAnsi="Times New Roman" w:cs="Times New Roman"/>
                <w:sz w:val="24"/>
                <w:szCs w:val="24"/>
              </w:rPr>
              <w:t xml:space="preserve">,00  </w:t>
            </w:r>
          </w:p>
        </w:tc>
        <w:tc>
          <w:tcPr>
            <w:tcW w:w="2021" w:type="dxa"/>
          </w:tcPr>
          <w:p w:rsidR="007E35B4" w:rsidRDefault="007E35B4" w:rsidP="007E35B4">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2026 г.</w:t>
            </w:r>
          </w:p>
        </w:tc>
      </w:tr>
      <w:tr w:rsidR="007E35B4" w:rsidRPr="00495FF7" w:rsidTr="007E35B4">
        <w:tc>
          <w:tcPr>
            <w:tcW w:w="6314" w:type="dxa"/>
          </w:tcPr>
          <w:p w:rsidR="007E35B4" w:rsidRPr="004A07E8" w:rsidRDefault="007E35B4" w:rsidP="00C65AA6">
            <w:pPr>
              <w:rPr>
                <w:rFonts w:ascii="Times New Roman" w:eastAsia="Arial Unicode MS" w:hAnsi="Times New Roman" w:cs="Times New Roman"/>
                <w:sz w:val="24"/>
                <w:szCs w:val="24"/>
              </w:rPr>
            </w:pPr>
            <w:r>
              <w:rPr>
                <w:rFonts w:ascii="Times New Roman" w:eastAsia="Arial Unicode MS" w:hAnsi="Times New Roman" w:cs="Times New Roman"/>
                <w:sz w:val="24"/>
                <w:szCs w:val="24"/>
              </w:rPr>
              <w:t>Устройство проездов</w:t>
            </w:r>
            <w:r w:rsidRPr="004A07E8">
              <w:rPr>
                <w:rFonts w:ascii="Times New Roman" w:eastAsia="Arial Unicode MS" w:hAnsi="Times New Roman" w:cs="Times New Roman"/>
                <w:sz w:val="24"/>
                <w:szCs w:val="24"/>
              </w:rPr>
              <w:t xml:space="preserve"> на территории полигона </w:t>
            </w:r>
            <w:r>
              <w:rPr>
                <w:rFonts w:ascii="Times New Roman" w:eastAsia="Arial Unicode MS" w:hAnsi="Times New Roman" w:cs="Times New Roman"/>
                <w:sz w:val="24"/>
                <w:szCs w:val="24"/>
              </w:rPr>
              <w:t>(</w:t>
            </w:r>
            <w:r w:rsidRPr="004A07E8">
              <w:rPr>
                <w:rFonts w:ascii="Times New Roman" w:eastAsia="Arial Unicode MS" w:hAnsi="Times New Roman" w:cs="Times New Roman"/>
                <w:sz w:val="24"/>
                <w:szCs w:val="24"/>
              </w:rPr>
              <w:t>2000 кв.м.)</w:t>
            </w:r>
          </w:p>
        </w:tc>
        <w:tc>
          <w:tcPr>
            <w:tcW w:w="2347" w:type="dxa"/>
          </w:tcPr>
          <w:p w:rsidR="007E35B4" w:rsidRPr="004A07E8" w:rsidRDefault="007E35B4" w:rsidP="00C65AA6">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1 664 666</w:t>
            </w:r>
            <w:r w:rsidRPr="004A07E8">
              <w:rPr>
                <w:rFonts w:ascii="Times New Roman" w:eastAsia="Arial Unicode MS" w:hAnsi="Times New Roman" w:cs="Times New Roman"/>
                <w:sz w:val="24"/>
                <w:szCs w:val="24"/>
              </w:rPr>
              <w:t xml:space="preserve">,00  </w:t>
            </w:r>
          </w:p>
        </w:tc>
        <w:tc>
          <w:tcPr>
            <w:tcW w:w="2021" w:type="dxa"/>
          </w:tcPr>
          <w:p w:rsidR="007E35B4" w:rsidRDefault="007E35B4" w:rsidP="00C65AA6">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2027-2030 г.г</w:t>
            </w:r>
          </w:p>
        </w:tc>
      </w:tr>
      <w:tr w:rsidR="007E35B4" w:rsidRPr="00495FF7" w:rsidTr="007E35B4">
        <w:trPr>
          <w:trHeight w:val="769"/>
        </w:trPr>
        <w:tc>
          <w:tcPr>
            <w:tcW w:w="6314" w:type="dxa"/>
          </w:tcPr>
          <w:p w:rsidR="007E35B4" w:rsidRPr="004A07E8" w:rsidRDefault="007E35B4" w:rsidP="00C65AA6">
            <w:pPr>
              <w:rPr>
                <w:rFonts w:ascii="Times New Roman" w:eastAsia="Arial Unicode MS" w:hAnsi="Times New Roman" w:cs="Times New Roman"/>
                <w:b/>
                <w:sz w:val="24"/>
                <w:szCs w:val="24"/>
              </w:rPr>
            </w:pPr>
            <w:r w:rsidRPr="004A07E8">
              <w:rPr>
                <w:rFonts w:ascii="Times New Roman" w:eastAsia="Arial Unicode MS" w:hAnsi="Times New Roman" w:cs="Times New Roman"/>
                <w:b/>
                <w:sz w:val="24"/>
                <w:szCs w:val="24"/>
              </w:rPr>
              <w:t>Итого на весь срок действия концессионного соглашения (на 10 лет)</w:t>
            </w:r>
          </w:p>
        </w:tc>
        <w:tc>
          <w:tcPr>
            <w:tcW w:w="2347" w:type="dxa"/>
          </w:tcPr>
          <w:p w:rsidR="007E35B4" w:rsidRPr="00AD21E7" w:rsidRDefault="00766E44" w:rsidP="00EA19B4">
            <w:pPr>
              <w:pStyle w:val="a5"/>
              <w:ind w:left="0"/>
              <w:jc w:val="center"/>
              <w:rPr>
                <w:rFonts w:ascii="Times New Roman" w:eastAsia="Arial Unicode MS" w:hAnsi="Times New Roman" w:cs="Times New Roman"/>
                <w:b/>
                <w:sz w:val="24"/>
                <w:szCs w:val="24"/>
              </w:rPr>
            </w:pPr>
            <w:r w:rsidRPr="00AD21E7">
              <w:rPr>
                <w:rFonts w:ascii="Times New Roman" w:eastAsia="Arial Unicode MS" w:hAnsi="Times New Roman" w:cs="Times New Roman"/>
                <w:b/>
                <w:sz w:val="24"/>
                <w:szCs w:val="24"/>
              </w:rPr>
              <w:fldChar w:fldCharType="begin"/>
            </w:r>
            <w:r w:rsidR="007E35B4" w:rsidRPr="00AD21E7">
              <w:rPr>
                <w:rFonts w:ascii="Times New Roman" w:eastAsia="Arial Unicode MS" w:hAnsi="Times New Roman" w:cs="Times New Roman"/>
                <w:b/>
                <w:sz w:val="24"/>
                <w:szCs w:val="24"/>
              </w:rPr>
              <w:instrText xml:space="preserve"> =SUM(ABOVE) </w:instrText>
            </w:r>
            <w:r w:rsidRPr="00AD21E7">
              <w:rPr>
                <w:rFonts w:ascii="Times New Roman" w:eastAsia="Arial Unicode MS" w:hAnsi="Times New Roman" w:cs="Times New Roman"/>
                <w:b/>
                <w:sz w:val="24"/>
                <w:szCs w:val="24"/>
              </w:rPr>
              <w:fldChar w:fldCharType="separate"/>
            </w:r>
            <w:r w:rsidR="007E35B4" w:rsidRPr="00AD21E7">
              <w:rPr>
                <w:rFonts w:ascii="Times New Roman" w:eastAsia="Arial Unicode MS" w:hAnsi="Times New Roman" w:cs="Times New Roman"/>
                <w:b/>
                <w:noProof/>
                <w:sz w:val="24"/>
                <w:szCs w:val="24"/>
              </w:rPr>
              <w:t>4 115 223</w:t>
            </w:r>
            <w:r w:rsidRPr="00AD21E7">
              <w:rPr>
                <w:rFonts w:ascii="Times New Roman" w:eastAsia="Arial Unicode MS" w:hAnsi="Times New Roman" w:cs="Times New Roman"/>
                <w:b/>
                <w:sz w:val="24"/>
                <w:szCs w:val="24"/>
              </w:rPr>
              <w:fldChar w:fldCharType="end"/>
            </w:r>
            <w:r w:rsidR="007E35B4" w:rsidRPr="00AD21E7">
              <w:rPr>
                <w:rFonts w:ascii="Times New Roman" w:eastAsia="Arial Unicode MS" w:hAnsi="Times New Roman" w:cs="Times New Roman"/>
                <w:b/>
                <w:sz w:val="24"/>
                <w:szCs w:val="24"/>
              </w:rPr>
              <w:t>,00</w:t>
            </w:r>
          </w:p>
        </w:tc>
        <w:tc>
          <w:tcPr>
            <w:tcW w:w="2021" w:type="dxa"/>
          </w:tcPr>
          <w:p w:rsidR="007E35B4" w:rsidRPr="00AD21E7" w:rsidRDefault="007E35B4" w:rsidP="00EA19B4">
            <w:pPr>
              <w:pStyle w:val="a5"/>
              <w:ind w:left="0"/>
              <w:jc w:val="center"/>
              <w:rPr>
                <w:rFonts w:ascii="Times New Roman" w:eastAsia="Arial Unicode MS" w:hAnsi="Times New Roman" w:cs="Times New Roman"/>
                <w:b/>
                <w:sz w:val="24"/>
                <w:szCs w:val="24"/>
              </w:rPr>
            </w:pPr>
          </w:p>
        </w:tc>
      </w:tr>
    </w:tbl>
    <w:p w:rsidR="00A43BCA" w:rsidRDefault="00A43BCA" w:rsidP="00A43BCA">
      <w:pPr>
        <w:pStyle w:val="a5"/>
        <w:spacing w:after="0"/>
        <w:ind w:left="0" w:firstLine="709"/>
        <w:jc w:val="both"/>
        <w:rPr>
          <w:rFonts w:ascii="Times New Roman" w:eastAsia="Arial Unicode MS" w:hAnsi="Times New Roman" w:cs="Times New Roman"/>
          <w:b/>
          <w:sz w:val="24"/>
          <w:szCs w:val="24"/>
        </w:rPr>
      </w:pPr>
    </w:p>
    <w:p w:rsidR="007E34BA" w:rsidRPr="00A43BCA" w:rsidRDefault="00A43BCA" w:rsidP="00A43BCA">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И</w:t>
      </w:r>
      <w:r w:rsidRPr="00A43BCA">
        <w:rPr>
          <w:rFonts w:ascii="Times New Roman" w:eastAsia="Arial Unicode MS" w:hAnsi="Times New Roman" w:cs="Times New Roman"/>
          <w:b/>
          <w:sz w:val="24"/>
          <w:szCs w:val="24"/>
        </w:rPr>
        <w:t>сточниками финансирования плана мероприятий по модернизации и (или) реконструкции объекта концессионного соглашения, который предполагается осуществить концессионером, будут выступать собственные и заемные средства обслуживающей организации.</w:t>
      </w:r>
    </w:p>
    <w:p w:rsidR="00A43BCA" w:rsidRPr="00495FF7" w:rsidRDefault="00A43BCA" w:rsidP="007A1573">
      <w:pPr>
        <w:pStyle w:val="a5"/>
        <w:spacing w:after="0"/>
        <w:ind w:left="0" w:firstLine="709"/>
        <w:jc w:val="both"/>
        <w:rPr>
          <w:rFonts w:ascii="Times New Roman" w:eastAsia="Arial Unicode MS" w:hAnsi="Times New Roman" w:cs="Times New Roman"/>
          <w:b/>
          <w:sz w:val="24"/>
          <w:szCs w:val="24"/>
        </w:rPr>
      </w:pPr>
    </w:p>
    <w:p w:rsidR="00BC4D81" w:rsidRPr="00495FF7" w:rsidRDefault="00BC4D81" w:rsidP="007A1573">
      <w:pPr>
        <w:pStyle w:val="a5"/>
        <w:spacing w:after="0"/>
        <w:ind w:left="0" w:firstLine="709"/>
        <w:jc w:val="both"/>
        <w:rPr>
          <w:rFonts w:ascii="Times New Roman" w:eastAsia="Arial Unicode MS" w:hAnsi="Times New Roman" w:cs="Times New Roman"/>
          <w:color w:val="FF0000"/>
          <w:sz w:val="24"/>
          <w:szCs w:val="24"/>
        </w:rPr>
      </w:pPr>
      <w:r w:rsidRPr="00495FF7">
        <w:rPr>
          <w:rFonts w:ascii="Times New Roman" w:eastAsia="Arial Unicode MS" w:hAnsi="Times New Roman" w:cs="Times New Roman"/>
          <w:sz w:val="24"/>
          <w:szCs w:val="24"/>
        </w:rPr>
        <w:t>1.6.</w:t>
      </w:r>
      <w:r w:rsidRPr="00495FF7">
        <w:rPr>
          <w:rFonts w:ascii="Times New Roman" w:eastAsia="Arial Unicode MS" w:hAnsi="Times New Roman" w:cs="Times New Roman"/>
          <w:sz w:val="24"/>
          <w:szCs w:val="24"/>
        </w:rPr>
        <w:tab/>
        <w:t xml:space="preserve">Концессионер обязан осуществлять деятельность, предусмотренную концессионным соглашением, по приему и захоронению твердых бытовых отходов. Прием твердых бытовых отходов осуществляется с территории </w:t>
      </w:r>
      <w:r w:rsidR="00984205" w:rsidRPr="001B1C8B">
        <w:rPr>
          <w:rFonts w:ascii="Times New Roman" w:hAnsi="Times New Roman" w:cs="Times New Roman"/>
          <w:sz w:val="24"/>
          <w:szCs w:val="24"/>
        </w:rPr>
        <w:t>Республики Марий Эл</w:t>
      </w:r>
      <w:r w:rsidRPr="00495FF7">
        <w:rPr>
          <w:rFonts w:ascii="Times New Roman" w:eastAsia="Arial Unicode MS" w:hAnsi="Times New Roman" w:cs="Times New Roman"/>
          <w:sz w:val="24"/>
          <w:szCs w:val="24"/>
        </w:rPr>
        <w:t>.</w:t>
      </w:r>
    </w:p>
    <w:p w:rsidR="00BC4D81" w:rsidRPr="00495FF7" w:rsidRDefault="00BC4D81" w:rsidP="007A157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1.7 Концедент обязан в срок, не позднее чем через 15 рабочих дней со дня подписания концессионного соглашения, осуществить передачу концессионеру объекта концессионного соглашения.</w:t>
      </w:r>
    </w:p>
    <w:p w:rsidR="00BC4D81" w:rsidRPr="00495FF7" w:rsidRDefault="00BC4D81" w:rsidP="007A157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1.8.</w:t>
      </w:r>
      <w:r w:rsidRPr="00495FF7">
        <w:rPr>
          <w:rFonts w:ascii="Times New Roman" w:eastAsia="Arial Unicode MS" w:hAnsi="Times New Roman" w:cs="Times New Roman"/>
          <w:sz w:val="24"/>
          <w:szCs w:val="24"/>
        </w:rPr>
        <w:tab/>
        <w:t>Описание, в том числе технико-экономические показатели объекта концессионного согла</w:t>
      </w:r>
      <w:r w:rsidR="00D53220" w:rsidRPr="00495FF7">
        <w:rPr>
          <w:rFonts w:ascii="Times New Roman" w:eastAsia="Arial Unicode MS" w:hAnsi="Times New Roman" w:cs="Times New Roman"/>
          <w:sz w:val="24"/>
          <w:szCs w:val="24"/>
        </w:rPr>
        <w:t>шения, приведены в приложении №</w:t>
      </w:r>
      <w:r w:rsidRPr="00495FF7">
        <w:rPr>
          <w:rFonts w:ascii="Times New Roman" w:eastAsia="Arial Unicode MS" w:hAnsi="Times New Roman" w:cs="Times New Roman"/>
          <w:sz w:val="24"/>
          <w:szCs w:val="24"/>
        </w:rPr>
        <w:t>1 к настоящей документации.</w:t>
      </w:r>
    </w:p>
    <w:p w:rsidR="00BC4D81" w:rsidRPr="00495FF7" w:rsidRDefault="00BC4D81" w:rsidP="007A157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lastRenderedPageBreak/>
        <w:t>1.9.</w:t>
      </w:r>
      <w:r w:rsidRPr="00495FF7">
        <w:rPr>
          <w:rFonts w:ascii="Times New Roman" w:eastAsia="Arial Unicode MS" w:hAnsi="Times New Roman" w:cs="Times New Roman"/>
          <w:sz w:val="24"/>
          <w:szCs w:val="24"/>
        </w:rPr>
        <w:tab/>
        <w:t>Полигон твердых бытовых отходов, эксплуатируемый в рамках концессионного соглашения, должен отвечать действующим экологическим и санитарными требованиям, соответствовать проектной документации и следующим технико-экономическим показателям:</w:t>
      </w:r>
    </w:p>
    <w:p w:rsidR="00BC4D81" w:rsidRPr="00495FF7" w:rsidRDefault="00BC4D81" w:rsidP="007A157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общая площадь объекта, для размещения полигона твердых бытовых отходов –</w:t>
      </w:r>
      <w:r w:rsidR="00984205" w:rsidRPr="00E86E64">
        <w:rPr>
          <w:rFonts w:ascii="Times New Roman" w:hAnsi="Times New Roman"/>
          <w:color w:val="000000"/>
          <w:sz w:val="24"/>
          <w:szCs w:val="24"/>
        </w:rPr>
        <w:t>72 397,0</w:t>
      </w:r>
      <w:r w:rsidR="00330EF3" w:rsidRPr="00330EF3">
        <w:rPr>
          <w:rFonts w:ascii="Times New Roman" w:eastAsia="Arial Unicode MS" w:hAnsi="Times New Roman" w:cs="Times New Roman"/>
          <w:sz w:val="24"/>
          <w:szCs w:val="24"/>
        </w:rPr>
        <w:t xml:space="preserve"> </w:t>
      </w:r>
      <w:r w:rsidRPr="00330EF3">
        <w:rPr>
          <w:rFonts w:ascii="Times New Roman" w:eastAsia="Arial Unicode MS" w:hAnsi="Times New Roman" w:cs="Times New Roman"/>
          <w:sz w:val="24"/>
          <w:szCs w:val="24"/>
        </w:rPr>
        <w:t>кв.м;</w:t>
      </w:r>
    </w:p>
    <w:p w:rsidR="00BC4D81" w:rsidRPr="00495FF7" w:rsidRDefault="00F640C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xml:space="preserve">емкость полигона – </w:t>
      </w:r>
      <w:r w:rsidR="00C95C0A" w:rsidRPr="00306CFC">
        <w:rPr>
          <w:rFonts w:ascii="Times New Roman" w:eastAsia="Arial Unicode MS" w:hAnsi="Times New Roman" w:cs="Times New Roman"/>
          <w:sz w:val="24"/>
          <w:szCs w:val="24"/>
        </w:rPr>
        <w:t>2 171 910</w:t>
      </w:r>
      <w:r w:rsidR="00C95C0A">
        <w:rPr>
          <w:rFonts w:ascii="Times New Roman" w:eastAsia="Arial Unicode MS" w:hAnsi="Times New Roman" w:cs="Times New Roman"/>
          <w:color w:val="FF0000"/>
          <w:sz w:val="24"/>
          <w:szCs w:val="24"/>
        </w:rPr>
        <w:t xml:space="preserve"> </w:t>
      </w:r>
      <w:r w:rsidRPr="00495FF7">
        <w:rPr>
          <w:rFonts w:ascii="Times New Roman" w:eastAsia="Arial Unicode MS" w:hAnsi="Times New Roman" w:cs="Times New Roman"/>
          <w:sz w:val="24"/>
          <w:szCs w:val="24"/>
        </w:rPr>
        <w:t>куб.м.</w:t>
      </w:r>
      <w:r w:rsidR="00C95C0A">
        <w:rPr>
          <w:rFonts w:ascii="Times New Roman" w:eastAsia="Arial Unicode MS" w:hAnsi="Times New Roman" w:cs="Times New Roman"/>
          <w:sz w:val="24"/>
          <w:szCs w:val="24"/>
        </w:rPr>
        <w:t>/434 382 тонн.</w:t>
      </w:r>
    </w:p>
    <w:p w:rsidR="00D51983" w:rsidRPr="00495FF7" w:rsidRDefault="00D5198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доля твердых бытовых отходов, по</w:t>
      </w:r>
      <w:r w:rsidR="002A3428" w:rsidRPr="00495FF7">
        <w:rPr>
          <w:rFonts w:ascii="Times New Roman" w:eastAsia="Arial Unicode MS" w:hAnsi="Times New Roman" w:cs="Times New Roman"/>
          <w:sz w:val="24"/>
          <w:szCs w:val="24"/>
        </w:rPr>
        <w:t xml:space="preserve">длежащих размещению на полигоне </w:t>
      </w:r>
      <w:r w:rsidR="002A3428" w:rsidRPr="00306CFC">
        <w:rPr>
          <w:rFonts w:ascii="Times New Roman" w:eastAsia="Arial Unicode MS" w:hAnsi="Times New Roman" w:cs="Times New Roman"/>
          <w:sz w:val="24"/>
          <w:szCs w:val="24"/>
        </w:rPr>
        <w:t>-</w:t>
      </w:r>
      <w:r w:rsidR="00CF684E" w:rsidRPr="00306CFC">
        <w:rPr>
          <w:rFonts w:ascii="Times New Roman" w:eastAsia="Arial Unicode MS" w:hAnsi="Times New Roman" w:cs="Times New Roman"/>
          <w:sz w:val="24"/>
          <w:szCs w:val="24"/>
        </w:rPr>
        <w:t xml:space="preserve"> 6</w:t>
      </w:r>
      <w:r w:rsidRPr="00306CFC">
        <w:rPr>
          <w:rFonts w:ascii="Times New Roman" w:eastAsia="Arial Unicode MS" w:hAnsi="Times New Roman" w:cs="Times New Roman"/>
          <w:sz w:val="24"/>
          <w:szCs w:val="24"/>
        </w:rPr>
        <w:t>0</w:t>
      </w:r>
      <w:r w:rsidRPr="00495FF7">
        <w:rPr>
          <w:rFonts w:ascii="Times New Roman" w:eastAsia="Arial Unicode MS" w:hAnsi="Times New Roman" w:cs="Times New Roman"/>
          <w:sz w:val="24"/>
          <w:szCs w:val="24"/>
        </w:rPr>
        <w:t xml:space="preserve"> </w:t>
      </w:r>
      <w:r w:rsidR="00890D11">
        <w:rPr>
          <w:rFonts w:ascii="Times New Roman" w:eastAsia="Arial Unicode MS" w:hAnsi="Times New Roman" w:cs="Times New Roman"/>
          <w:sz w:val="24"/>
          <w:szCs w:val="24"/>
        </w:rPr>
        <w:t>%</w:t>
      </w:r>
      <w:r w:rsidRPr="00495FF7">
        <w:rPr>
          <w:rFonts w:ascii="Times New Roman" w:eastAsia="Arial Unicode MS" w:hAnsi="Times New Roman" w:cs="Times New Roman"/>
          <w:sz w:val="24"/>
          <w:szCs w:val="24"/>
        </w:rPr>
        <w:t xml:space="preserve"> от общего объема поступающих отходов.</w:t>
      </w:r>
    </w:p>
    <w:p w:rsidR="00D51983" w:rsidRPr="00495FF7" w:rsidRDefault="00D5198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1.10.</w:t>
      </w:r>
      <w:r w:rsidRPr="00495FF7">
        <w:rPr>
          <w:rFonts w:ascii="Times New Roman" w:eastAsia="Arial Unicode MS" w:hAnsi="Times New Roman" w:cs="Times New Roman"/>
          <w:sz w:val="24"/>
          <w:szCs w:val="24"/>
        </w:rPr>
        <w:tab/>
        <w:t>Работы, необходимые для эксплуатации:</w:t>
      </w:r>
    </w:p>
    <w:p w:rsidR="00D51983" w:rsidRPr="00495FF7" w:rsidRDefault="00D5198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В рамках производственного контроля необходимо разработать комплексную систему экологического мониторинга, в составе которой предусмотреть:</w:t>
      </w:r>
    </w:p>
    <w:p w:rsidR="006C04DE" w:rsidRPr="000F3688" w:rsidRDefault="00D51983" w:rsidP="006C04DE">
      <w:pPr>
        <w:pStyle w:val="a5"/>
        <w:spacing w:after="0"/>
        <w:ind w:left="993" w:hanging="426"/>
        <w:jc w:val="both"/>
        <w:rPr>
          <w:rFonts w:ascii="Times New Roman" w:eastAsia="Arial Unicode MS" w:hAnsi="Times New Roman" w:cs="Times New Roman"/>
          <w:sz w:val="24"/>
          <w:szCs w:val="24"/>
        </w:rPr>
      </w:pPr>
      <w:r w:rsidRPr="000F3688">
        <w:rPr>
          <w:rFonts w:ascii="Times New Roman" w:eastAsia="Arial Unicode MS" w:hAnsi="Times New Roman" w:cs="Times New Roman"/>
          <w:sz w:val="24"/>
          <w:szCs w:val="24"/>
        </w:rPr>
        <w:t xml:space="preserve">- </w:t>
      </w:r>
      <w:r w:rsidR="000F3688">
        <w:rPr>
          <w:rFonts w:ascii="Times New Roman" w:eastAsia="Arial Unicode MS" w:hAnsi="Times New Roman" w:cs="Times New Roman"/>
          <w:sz w:val="24"/>
          <w:szCs w:val="24"/>
        </w:rPr>
        <w:t>р</w:t>
      </w:r>
      <w:r w:rsidR="00AD21E7" w:rsidRPr="000F3688">
        <w:rPr>
          <w:rFonts w:ascii="Times New Roman" w:eastAsia="Arial Unicode MS" w:hAnsi="Times New Roman" w:cs="Times New Roman"/>
          <w:sz w:val="24"/>
          <w:szCs w:val="24"/>
        </w:rPr>
        <w:t>азработка и утверждение проекта СЗЗ полигона</w:t>
      </w:r>
      <w:r w:rsidR="000F3688">
        <w:rPr>
          <w:rFonts w:ascii="Times New Roman" w:eastAsia="Arial Unicode MS" w:hAnsi="Times New Roman" w:cs="Times New Roman"/>
          <w:sz w:val="24"/>
          <w:szCs w:val="24"/>
        </w:rPr>
        <w:t>;</w:t>
      </w:r>
    </w:p>
    <w:p w:rsidR="006C04DE" w:rsidRPr="000F3688" w:rsidRDefault="006C04DE" w:rsidP="006C04DE">
      <w:pPr>
        <w:pStyle w:val="a5"/>
        <w:spacing w:after="0"/>
        <w:ind w:left="993" w:hanging="426"/>
        <w:jc w:val="both"/>
        <w:rPr>
          <w:rFonts w:ascii="Times New Roman" w:eastAsia="Arial Unicode MS" w:hAnsi="Times New Roman" w:cs="Times New Roman"/>
          <w:sz w:val="24"/>
          <w:szCs w:val="24"/>
        </w:rPr>
      </w:pPr>
      <w:r w:rsidRPr="000F3688">
        <w:rPr>
          <w:rFonts w:ascii="Times New Roman" w:eastAsia="Arial Unicode MS" w:hAnsi="Times New Roman" w:cs="Times New Roman"/>
          <w:sz w:val="24"/>
          <w:szCs w:val="24"/>
        </w:rPr>
        <w:t xml:space="preserve">- </w:t>
      </w:r>
      <w:r w:rsidR="000F3688">
        <w:rPr>
          <w:rFonts w:ascii="Times New Roman" w:eastAsia="Arial Unicode MS" w:hAnsi="Times New Roman" w:cs="Times New Roman"/>
          <w:sz w:val="24"/>
          <w:szCs w:val="24"/>
        </w:rPr>
        <w:t>э</w:t>
      </w:r>
      <w:r w:rsidR="00AD21E7" w:rsidRPr="000F3688">
        <w:rPr>
          <w:rFonts w:ascii="Times New Roman" w:eastAsia="Arial Unicode MS" w:hAnsi="Times New Roman" w:cs="Times New Roman"/>
          <w:sz w:val="24"/>
          <w:szCs w:val="24"/>
        </w:rPr>
        <w:t>лектроснабжение полигона</w:t>
      </w:r>
      <w:r w:rsidR="000F3688">
        <w:rPr>
          <w:rFonts w:ascii="Times New Roman" w:eastAsia="Arial Unicode MS" w:hAnsi="Times New Roman" w:cs="Times New Roman"/>
          <w:sz w:val="24"/>
          <w:szCs w:val="24"/>
        </w:rPr>
        <w:t>;</w:t>
      </w:r>
    </w:p>
    <w:p w:rsidR="006C04DE" w:rsidRPr="000F3688" w:rsidRDefault="006C04DE" w:rsidP="006C04DE">
      <w:pPr>
        <w:pStyle w:val="a5"/>
        <w:spacing w:after="0"/>
        <w:ind w:left="993" w:hanging="426"/>
        <w:jc w:val="both"/>
        <w:rPr>
          <w:rFonts w:ascii="Times New Roman" w:eastAsia="Arial Unicode MS" w:hAnsi="Times New Roman" w:cs="Times New Roman"/>
          <w:sz w:val="24"/>
          <w:szCs w:val="24"/>
        </w:rPr>
      </w:pPr>
      <w:r w:rsidRPr="000F3688">
        <w:rPr>
          <w:rFonts w:ascii="Times New Roman" w:eastAsia="Arial Unicode MS" w:hAnsi="Times New Roman" w:cs="Times New Roman"/>
          <w:sz w:val="24"/>
          <w:szCs w:val="24"/>
        </w:rPr>
        <w:t>- устройство щебеночной дороги на территории полигона</w:t>
      </w:r>
      <w:r w:rsidR="000F3688">
        <w:rPr>
          <w:rFonts w:ascii="Times New Roman" w:eastAsia="Arial Unicode MS" w:hAnsi="Times New Roman" w:cs="Times New Roman"/>
          <w:sz w:val="24"/>
          <w:szCs w:val="24"/>
        </w:rPr>
        <w:t>;</w:t>
      </w:r>
      <w:r w:rsidRPr="000F3688">
        <w:rPr>
          <w:rFonts w:ascii="Times New Roman" w:eastAsia="Arial Unicode MS" w:hAnsi="Times New Roman" w:cs="Times New Roman"/>
          <w:sz w:val="24"/>
          <w:szCs w:val="24"/>
        </w:rPr>
        <w:t xml:space="preserve"> </w:t>
      </w:r>
    </w:p>
    <w:p w:rsidR="006C04DE" w:rsidRPr="000F3688" w:rsidRDefault="006C04DE" w:rsidP="006C04DE">
      <w:pPr>
        <w:pStyle w:val="a5"/>
        <w:spacing w:after="0"/>
        <w:ind w:left="993" w:hanging="426"/>
        <w:jc w:val="both"/>
        <w:rPr>
          <w:rFonts w:ascii="Times New Roman" w:eastAsia="Arial Unicode MS" w:hAnsi="Times New Roman" w:cs="Times New Roman"/>
          <w:sz w:val="24"/>
          <w:szCs w:val="24"/>
        </w:rPr>
      </w:pPr>
      <w:r w:rsidRPr="000F3688">
        <w:rPr>
          <w:rFonts w:ascii="Times New Roman" w:eastAsia="Arial Unicode MS" w:hAnsi="Times New Roman" w:cs="Times New Roman"/>
          <w:sz w:val="24"/>
          <w:szCs w:val="24"/>
        </w:rPr>
        <w:t xml:space="preserve">- </w:t>
      </w:r>
      <w:r w:rsidR="000F3688">
        <w:rPr>
          <w:rFonts w:ascii="Times New Roman" w:eastAsia="Arial Unicode MS" w:hAnsi="Times New Roman" w:cs="Times New Roman"/>
          <w:sz w:val="24"/>
          <w:szCs w:val="24"/>
        </w:rPr>
        <w:t>п</w:t>
      </w:r>
      <w:r w:rsidR="007906CA" w:rsidRPr="000F3688">
        <w:rPr>
          <w:rFonts w:ascii="Times New Roman" w:eastAsia="Arial Unicode MS" w:hAnsi="Times New Roman" w:cs="Times New Roman"/>
          <w:sz w:val="24"/>
          <w:szCs w:val="24"/>
        </w:rPr>
        <w:t xml:space="preserve">риобретение монтаж и </w:t>
      </w:r>
      <w:r w:rsidR="002227C4" w:rsidRPr="000F3688">
        <w:rPr>
          <w:rFonts w:ascii="Times New Roman" w:eastAsia="Arial Unicode MS" w:hAnsi="Times New Roman" w:cs="Times New Roman"/>
          <w:sz w:val="24"/>
          <w:szCs w:val="24"/>
        </w:rPr>
        <w:t>пуско-наладка</w:t>
      </w:r>
      <w:r w:rsidR="007906CA" w:rsidRPr="000F3688">
        <w:rPr>
          <w:rFonts w:ascii="Times New Roman" w:eastAsia="Arial Unicode MS" w:hAnsi="Times New Roman" w:cs="Times New Roman"/>
          <w:sz w:val="24"/>
          <w:szCs w:val="24"/>
        </w:rPr>
        <w:t xml:space="preserve"> автовесов</w:t>
      </w:r>
      <w:r w:rsidR="000F3688">
        <w:rPr>
          <w:rFonts w:ascii="Times New Roman" w:eastAsia="Arial Unicode MS" w:hAnsi="Times New Roman" w:cs="Times New Roman"/>
          <w:sz w:val="24"/>
          <w:szCs w:val="24"/>
        </w:rPr>
        <w:t>;</w:t>
      </w:r>
    </w:p>
    <w:p w:rsidR="006C04DE" w:rsidRPr="000F3688" w:rsidRDefault="006C04DE" w:rsidP="006C04DE">
      <w:pPr>
        <w:pStyle w:val="a5"/>
        <w:spacing w:after="0"/>
        <w:ind w:left="993" w:hanging="426"/>
        <w:jc w:val="both"/>
        <w:rPr>
          <w:rFonts w:ascii="Times New Roman" w:eastAsia="Arial Unicode MS" w:hAnsi="Times New Roman" w:cs="Times New Roman"/>
          <w:sz w:val="24"/>
          <w:szCs w:val="24"/>
        </w:rPr>
      </w:pPr>
      <w:r w:rsidRPr="000F3688">
        <w:rPr>
          <w:rFonts w:ascii="Times New Roman" w:eastAsia="Arial Unicode MS" w:hAnsi="Times New Roman" w:cs="Times New Roman"/>
          <w:sz w:val="24"/>
          <w:szCs w:val="24"/>
        </w:rPr>
        <w:t xml:space="preserve">- </w:t>
      </w:r>
      <w:r w:rsidR="000F3688">
        <w:rPr>
          <w:rFonts w:ascii="Times New Roman" w:eastAsia="Arial Unicode MS" w:hAnsi="Times New Roman" w:cs="Times New Roman"/>
          <w:sz w:val="24"/>
          <w:szCs w:val="24"/>
        </w:rPr>
        <w:t>р</w:t>
      </w:r>
      <w:r w:rsidR="007906CA" w:rsidRPr="000F3688">
        <w:rPr>
          <w:rFonts w:ascii="Times New Roman" w:eastAsia="Arial Unicode MS" w:hAnsi="Times New Roman" w:cs="Times New Roman"/>
          <w:sz w:val="24"/>
          <w:szCs w:val="24"/>
        </w:rPr>
        <w:t>емонт  бытовки на полигоне</w:t>
      </w:r>
      <w:r w:rsidR="000F3688">
        <w:rPr>
          <w:rFonts w:ascii="Times New Roman" w:eastAsia="Arial Unicode MS" w:hAnsi="Times New Roman" w:cs="Times New Roman"/>
          <w:sz w:val="24"/>
          <w:szCs w:val="24"/>
        </w:rPr>
        <w:t>;</w:t>
      </w:r>
    </w:p>
    <w:p w:rsidR="006C04DE" w:rsidRPr="00984205" w:rsidRDefault="006C04DE" w:rsidP="006C04DE">
      <w:pPr>
        <w:pStyle w:val="a5"/>
        <w:spacing w:after="0"/>
        <w:ind w:left="993" w:hanging="426"/>
        <w:jc w:val="both"/>
        <w:rPr>
          <w:rFonts w:ascii="Times New Roman" w:eastAsia="Arial Unicode MS" w:hAnsi="Times New Roman" w:cs="Times New Roman"/>
          <w:color w:val="FF0000"/>
          <w:sz w:val="24"/>
          <w:szCs w:val="24"/>
        </w:rPr>
      </w:pPr>
      <w:r w:rsidRPr="000F3688">
        <w:rPr>
          <w:rFonts w:ascii="Times New Roman" w:eastAsia="Arial Unicode MS" w:hAnsi="Times New Roman" w:cs="Times New Roman"/>
          <w:sz w:val="24"/>
          <w:szCs w:val="24"/>
        </w:rPr>
        <w:t xml:space="preserve">- </w:t>
      </w:r>
      <w:r w:rsidR="000F3688">
        <w:rPr>
          <w:rFonts w:ascii="Times New Roman" w:eastAsia="Arial Unicode MS" w:hAnsi="Times New Roman" w:cs="Times New Roman"/>
          <w:sz w:val="24"/>
          <w:szCs w:val="24"/>
        </w:rPr>
        <w:t>у</w:t>
      </w:r>
      <w:r w:rsidR="000F3688" w:rsidRPr="000F3688">
        <w:rPr>
          <w:rFonts w:ascii="Times New Roman" w:eastAsia="Arial Unicode MS" w:hAnsi="Times New Roman" w:cs="Times New Roman"/>
          <w:sz w:val="24"/>
          <w:szCs w:val="24"/>
        </w:rPr>
        <w:t>стройство контрольно-дезинфицирующей ванны на полигоне</w:t>
      </w:r>
      <w:r w:rsidR="000F3688">
        <w:rPr>
          <w:rFonts w:ascii="Times New Roman" w:eastAsia="Arial Unicode MS" w:hAnsi="Times New Roman" w:cs="Times New Roman"/>
          <w:sz w:val="24"/>
          <w:szCs w:val="24"/>
        </w:rPr>
        <w:t>.</w:t>
      </w:r>
    </w:p>
    <w:p w:rsidR="00D51983" w:rsidRPr="00495FF7" w:rsidRDefault="00D5198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Срок использования (эксплуатации) концессионером объекта - Соглашения – срок действия концессионного соглашения;</w:t>
      </w:r>
    </w:p>
    <w:p w:rsidR="00D51983" w:rsidRPr="00495FF7" w:rsidRDefault="00D5198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1.11.</w:t>
      </w:r>
      <w:r w:rsidRPr="00495FF7">
        <w:rPr>
          <w:rFonts w:ascii="Times New Roman" w:eastAsia="Arial Unicode MS" w:hAnsi="Times New Roman" w:cs="Times New Roman"/>
          <w:sz w:val="24"/>
          <w:szCs w:val="24"/>
        </w:rPr>
        <w:tab/>
        <w:t xml:space="preserve">Срок эксплуатации концессионером земельного участка, предназначенного для захоронения </w:t>
      </w:r>
      <w:r w:rsidR="002A3428" w:rsidRPr="00495FF7">
        <w:rPr>
          <w:rFonts w:ascii="Times New Roman" w:eastAsia="Arial Unicode MS" w:hAnsi="Times New Roman" w:cs="Times New Roman"/>
          <w:sz w:val="24"/>
          <w:szCs w:val="24"/>
        </w:rPr>
        <w:t>твердых коммунальных отходов</w:t>
      </w:r>
      <w:r w:rsidRPr="00495FF7">
        <w:rPr>
          <w:rFonts w:ascii="Times New Roman" w:eastAsia="Arial Unicode MS" w:hAnsi="Times New Roman" w:cs="Times New Roman"/>
          <w:sz w:val="24"/>
          <w:szCs w:val="24"/>
        </w:rPr>
        <w:t xml:space="preserve"> – срок действия концессионного соглашения.</w:t>
      </w:r>
    </w:p>
    <w:p w:rsidR="00D51983" w:rsidRPr="00F33ADA" w:rsidRDefault="00D5198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1.12.</w:t>
      </w:r>
      <w:r w:rsidRPr="00495FF7">
        <w:rPr>
          <w:rFonts w:ascii="Times New Roman" w:eastAsia="Arial Unicode MS" w:hAnsi="Times New Roman" w:cs="Times New Roman"/>
          <w:sz w:val="24"/>
          <w:szCs w:val="24"/>
        </w:rPr>
        <w:tab/>
        <w:t>Земельный участок, необходимый для эксплуатации объекта концессионного соглашения и для осуществления деятельности, предусмотренной концессионным соглашением, предоставляется концессионеру в аренду на срок, который устанавливается концессионным соглашением в соответствии с земельным, лесным, водным законодательством, законодательством Российской Федерации о недрах, и не может превышать срок действия концессионного соглашения</w:t>
      </w:r>
      <w:r w:rsidR="00F33ADA">
        <w:rPr>
          <w:rFonts w:ascii="Times New Roman" w:eastAsia="Arial Unicode MS" w:hAnsi="Times New Roman" w:cs="Times New Roman"/>
          <w:sz w:val="24"/>
          <w:szCs w:val="24"/>
        </w:rPr>
        <w:t xml:space="preserve"> в соответствии с п.1 ст.11 ФЗ от 21.07.2005 </w:t>
      </w:r>
      <w:r w:rsidR="00F33ADA" w:rsidRPr="00F33ADA">
        <w:rPr>
          <w:rFonts w:ascii="Times New Roman" w:eastAsia="Arial Unicode MS" w:hAnsi="Times New Roman" w:cs="Times New Roman"/>
          <w:sz w:val="24"/>
          <w:szCs w:val="24"/>
        </w:rPr>
        <w:t>года № 115-ФЗ «О концессионных соглашениях»</w:t>
      </w:r>
      <w:r w:rsidR="00F33ADA">
        <w:rPr>
          <w:rFonts w:ascii="Times New Roman" w:eastAsia="Arial Unicode MS" w:hAnsi="Times New Roman" w:cs="Times New Roman"/>
          <w:sz w:val="24"/>
          <w:szCs w:val="24"/>
        </w:rPr>
        <w:t>.</w:t>
      </w:r>
    </w:p>
    <w:p w:rsidR="00155878" w:rsidRPr="00495FF7" w:rsidRDefault="00D5198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1.13.</w:t>
      </w:r>
      <w:r w:rsidRPr="00495FF7">
        <w:rPr>
          <w:rFonts w:ascii="Times New Roman" w:eastAsia="Arial Unicode MS" w:hAnsi="Times New Roman" w:cs="Times New Roman"/>
          <w:sz w:val="24"/>
          <w:szCs w:val="24"/>
        </w:rPr>
        <w:tab/>
        <w:t>Срок заключения с концессионером договора аренды земельного участка для осуществления деятельности, предусмотренной концессионным соглашением - не позднее чем через 60 рабочих дней со дня подписания концессионного соглашения.</w:t>
      </w:r>
    </w:p>
    <w:p w:rsidR="00D51983" w:rsidRPr="00495FF7" w:rsidRDefault="00D5198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1.14.</w:t>
      </w:r>
      <w:r w:rsidRPr="00495FF7">
        <w:rPr>
          <w:rFonts w:ascii="Times New Roman" w:eastAsia="Arial Unicode MS" w:hAnsi="Times New Roman" w:cs="Times New Roman"/>
          <w:sz w:val="24"/>
          <w:szCs w:val="24"/>
        </w:rPr>
        <w:tab/>
        <w:t>Использование концессионером предоставленного ему земельного участка осуществляется в соответствии с земельным, лесным, водным законодательством, законодательством Российской Федерации о недрах.</w:t>
      </w:r>
    </w:p>
    <w:p w:rsidR="00D51983" w:rsidRPr="00984205" w:rsidRDefault="00D5198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1.15.</w:t>
      </w:r>
      <w:r w:rsidRPr="00495FF7">
        <w:rPr>
          <w:rFonts w:ascii="Times New Roman" w:eastAsia="Arial Unicode MS" w:hAnsi="Times New Roman" w:cs="Times New Roman"/>
          <w:sz w:val="24"/>
          <w:szCs w:val="24"/>
        </w:rPr>
        <w:tab/>
        <w:t xml:space="preserve">Целью использования (эксплуатации) объекта концессионного соглашения является обеспечение приема и захоронения твердых бытовых отходов </w:t>
      </w:r>
      <w:r w:rsidRPr="00984205">
        <w:rPr>
          <w:rFonts w:ascii="Times New Roman" w:eastAsia="Arial Unicode MS" w:hAnsi="Times New Roman" w:cs="Times New Roman"/>
          <w:sz w:val="24"/>
          <w:szCs w:val="24"/>
        </w:rPr>
        <w:t>на</w:t>
      </w:r>
      <w:r w:rsidRPr="00495FF7">
        <w:rPr>
          <w:rFonts w:ascii="Times New Roman" w:eastAsia="Arial Unicode MS" w:hAnsi="Times New Roman" w:cs="Times New Roman"/>
          <w:b/>
          <w:sz w:val="24"/>
          <w:szCs w:val="24"/>
        </w:rPr>
        <w:t xml:space="preserve"> </w:t>
      </w:r>
      <w:r w:rsidR="00984205" w:rsidRPr="00495FF7">
        <w:rPr>
          <w:rFonts w:ascii="Times New Roman" w:eastAsia="Arial Unicode MS" w:hAnsi="Times New Roman" w:cs="Times New Roman"/>
          <w:sz w:val="24"/>
          <w:szCs w:val="24"/>
        </w:rPr>
        <w:t xml:space="preserve">территории </w:t>
      </w:r>
      <w:r w:rsidR="00984205" w:rsidRPr="001B1C8B">
        <w:rPr>
          <w:rFonts w:ascii="Times New Roman" w:hAnsi="Times New Roman" w:cs="Times New Roman"/>
          <w:sz w:val="24"/>
          <w:szCs w:val="24"/>
        </w:rPr>
        <w:t>Звениговского муниципального района</w:t>
      </w:r>
      <w:r w:rsidR="00984205" w:rsidRPr="00151956">
        <w:rPr>
          <w:rFonts w:ascii="Times New Roman" w:hAnsi="Times New Roman" w:cs="Times New Roman"/>
          <w:sz w:val="24"/>
          <w:szCs w:val="24"/>
        </w:rPr>
        <w:t xml:space="preserve"> </w:t>
      </w:r>
      <w:r w:rsidR="00984205" w:rsidRPr="001B1C8B">
        <w:rPr>
          <w:rFonts w:ascii="Times New Roman" w:hAnsi="Times New Roman" w:cs="Times New Roman"/>
          <w:sz w:val="24"/>
          <w:szCs w:val="24"/>
        </w:rPr>
        <w:t>Республики Марий Эл</w:t>
      </w:r>
      <w:r w:rsidRPr="00495FF7">
        <w:rPr>
          <w:rFonts w:ascii="Times New Roman" w:eastAsia="Arial Unicode MS" w:hAnsi="Times New Roman" w:cs="Times New Roman"/>
          <w:b/>
          <w:sz w:val="24"/>
          <w:szCs w:val="24"/>
        </w:rPr>
        <w:t xml:space="preserve"> </w:t>
      </w:r>
      <w:r w:rsidR="006C04DE" w:rsidRPr="00984205">
        <w:rPr>
          <w:rFonts w:ascii="Times New Roman" w:eastAsia="Arial Unicode MS" w:hAnsi="Times New Roman" w:cs="Times New Roman"/>
          <w:sz w:val="24"/>
          <w:szCs w:val="24"/>
        </w:rPr>
        <w:t>сроком на</w:t>
      </w:r>
      <w:r w:rsidR="00984205">
        <w:rPr>
          <w:rFonts w:ascii="Times New Roman" w:eastAsia="Arial Unicode MS" w:hAnsi="Times New Roman" w:cs="Times New Roman"/>
          <w:sz w:val="24"/>
          <w:szCs w:val="24"/>
        </w:rPr>
        <w:t xml:space="preserve"> </w:t>
      </w:r>
      <w:r w:rsidR="006C04DE" w:rsidRPr="00984205">
        <w:rPr>
          <w:rFonts w:ascii="Times New Roman" w:eastAsia="Arial Unicode MS" w:hAnsi="Times New Roman" w:cs="Times New Roman"/>
          <w:sz w:val="24"/>
          <w:szCs w:val="24"/>
        </w:rPr>
        <w:t>10</w:t>
      </w:r>
      <w:r w:rsidRPr="00984205">
        <w:rPr>
          <w:rFonts w:ascii="Times New Roman" w:eastAsia="Arial Unicode MS" w:hAnsi="Times New Roman" w:cs="Times New Roman"/>
          <w:sz w:val="24"/>
          <w:szCs w:val="24"/>
        </w:rPr>
        <w:t xml:space="preserve"> лет.</w:t>
      </w:r>
    </w:p>
    <w:p w:rsidR="00D51983" w:rsidRPr="000F145D" w:rsidRDefault="00D51983" w:rsidP="00D51983">
      <w:pPr>
        <w:pStyle w:val="a5"/>
        <w:spacing w:after="0"/>
        <w:ind w:left="0" w:firstLine="709"/>
        <w:jc w:val="both"/>
        <w:rPr>
          <w:rFonts w:ascii="Times New Roman" w:eastAsia="Arial Unicode MS" w:hAnsi="Times New Roman" w:cs="Times New Roman"/>
          <w:sz w:val="24"/>
          <w:szCs w:val="24"/>
        </w:rPr>
      </w:pPr>
      <w:r w:rsidRPr="004D773F">
        <w:rPr>
          <w:rFonts w:ascii="Times New Roman" w:eastAsia="Arial Unicode MS" w:hAnsi="Times New Roman" w:cs="Times New Roman"/>
          <w:sz w:val="24"/>
          <w:szCs w:val="24"/>
        </w:rPr>
        <w:t>1.16.</w:t>
      </w:r>
      <w:r w:rsidRPr="004D773F">
        <w:rPr>
          <w:rFonts w:ascii="Times New Roman" w:eastAsia="Arial Unicode MS" w:hAnsi="Times New Roman" w:cs="Times New Roman"/>
          <w:sz w:val="24"/>
          <w:szCs w:val="24"/>
        </w:rPr>
        <w:tab/>
        <w:t xml:space="preserve">Обеспечение исполнения концессионером обязательств по концессионному соглашению осуществляется </w:t>
      </w:r>
      <w:r w:rsidRPr="000F145D">
        <w:rPr>
          <w:rFonts w:ascii="Times New Roman" w:eastAsia="Arial Unicode MS" w:hAnsi="Times New Roman" w:cs="Times New Roman"/>
          <w:sz w:val="24"/>
          <w:szCs w:val="24"/>
        </w:rPr>
        <w:t>предоставлением безотзывной банковской гарантии в размере</w:t>
      </w:r>
      <w:r w:rsidR="00CF684E" w:rsidRPr="000F145D">
        <w:rPr>
          <w:rFonts w:ascii="Times New Roman" w:eastAsia="Arial Unicode MS" w:hAnsi="Times New Roman" w:cs="Times New Roman"/>
          <w:sz w:val="24"/>
          <w:szCs w:val="24"/>
        </w:rPr>
        <w:t xml:space="preserve"> </w:t>
      </w:r>
      <w:r w:rsidR="00890D11" w:rsidRPr="000F145D">
        <w:rPr>
          <w:rFonts w:ascii="Times New Roman" w:eastAsia="Arial Unicode MS" w:hAnsi="Times New Roman" w:cs="Times New Roman"/>
          <w:sz w:val="24"/>
          <w:szCs w:val="24"/>
        </w:rPr>
        <w:t>3 % от предельного размера расходов на эксплуатацию и рекультивацию объекта концессионного соглашения (</w:t>
      </w:r>
      <w:r w:rsidR="000F145D" w:rsidRPr="000F145D">
        <w:rPr>
          <w:rFonts w:ascii="Times New Roman" w:eastAsia="Arial Unicode MS" w:hAnsi="Times New Roman" w:cs="Times New Roman"/>
          <w:sz w:val="24"/>
          <w:szCs w:val="24"/>
        </w:rPr>
        <w:t xml:space="preserve">123456,69 </w:t>
      </w:r>
      <w:r w:rsidR="00890D11" w:rsidRPr="000F145D">
        <w:rPr>
          <w:rFonts w:ascii="Times New Roman" w:eastAsia="Arial Unicode MS" w:hAnsi="Times New Roman" w:cs="Times New Roman"/>
          <w:sz w:val="24"/>
          <w:szCs w:val="24"/>
        </w:rPr>
        <w:t>рублей) сроком на весь срок действия концессионного соглашения (10 лет).</w:t>
      </w:r>
    </w:p>
    <w:p w:rsidR="00D51983" w:rsidRPr="00495FF7" w:rsidRDefault="00D5198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1.17.</w:t>
      </w:r>
      <w:r w:rsidRPr="00495FF7">
        <w:rPr>
          <w:rFonts w:ascii="Times New Roman" w:eastAsia="Arial Unicode MS" w:hAnsi="Times New Roman" w:cs="Times New Roman"/>
          <w:sz w:val="24"/>
          <w:szCs w:val="24"/>
        </w:rPr>
        <w:tab/>
        <w:t>Концессионная плата не предусмотрена.</w:t>
      </w:r>
    </w:p>
    <w:p w:rsidR="00D51983" w:rsidRPr="00495FF7" w:rsidRDefault="00D51983" w:rsidP="00D51983">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1.18.</w:t>
      </w:r>
      <w:r w:rsidRPr="00495FF7">
        <w:rPr>
          <w:rFonts w:ascii="Times New Roman" w:eastAsia="Arial Unicode MS" w:hAnsi="Times New Roman" w:cs="Times New Roman"/>
          <w:sz w:val="24"/>
          <w:szCs w:val="24"/>
        </w:rPr>
        <w:tab/>
        <w:t>Концессионное соглашение может быть расторгнуто сторонами в соответствии и по основаниям, предусмотренным действующим законодательством Российской Федерации.</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1.19.</w:t>
      </w:r>
      <w:r w:rsidRPr="00495FF7">
        <w:rPr>
          <w:rFonts w:ascii="Times New Roman" w:eastAsia="Arial Unicode MS" w:hAnsi="Times New Roman" w:cs="Times New Roman"/>
          <w:sz w:val="24"/>
          <w:szCs w:val="24"/>
        </w:rPr>
        <w:tab/>
        <w:t>Возмещение убытков сторон в случае досрочного расторжения концессионного соглашения осуществляется в соответствии с действующим законодательством Российской Федерации.</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1.20.</w:t>
      </w:r>
      <w:r w:rsidRPr="00495FF7">
        <w:rPr>
          <w:rFonts w:ascii="Times New Roman" w:eastAsia="Arial Unicode MS" w:hAnsi="Times New Roman" w:cs="Times New Roman"/>
          <w:sz w:val="24"/>
          <w:szCs w:val="24"/>
        </w:rPr>
        <w:tab/>
        <w:t xml:space="preserve">В случае досрочного расторжения концессионного соглашения концессионер вправе потребовать от концедента возмещения расходов на эксплуатацию объекта концессионного соглашения. Возмещение расходов на эксплуатацию объекта концессионного соглашения осуществляется исходя из размера расходов концессионера, подлежащих возмещению в соответствии с законодательством Российской Федерации в сфере регулирования цен (тарифов) и не возмещенных ему на момент расторжения концессионного соглашения. Возмещение производится в </w:t>
      </w:r>
      <w:r w:rsidRPr="00495FF7">
        <w:rPr>
          <w:rFonts w:ascii="Times New Roman" w:eastAsia="Arial Unicode MS" w:hAnsi="Times New Roman" w:cs="Times New Roman"/>
          <w:sz w:val="24"/>
          <w:szCs w:val="24"/>
        </w:rPr>
        <w:lastRenderedPageBreak/>
        <w:t>порядке, предусмотренном концессионным соглашением, за счет концедента или иных допустимых в соответствии с законодательством источников, привлекаемых концедентом, в течение двенадцати месяцев с даты расторжения концессионного соглашения.</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1.21.</w:t>
      </w:r>
      <w:r w:rsidRPr="00495FF7">
        <w:rPr>
          <w:rFonts w:ascii="Times New Roman" w:eastAsia="Arial Unicode MS" w:hAnsi="Times New Roman" w:cs="Times New Roman"/>
          <w:sz w:val="24"/>
          <w:szCs w:val="24"/>
        </w:rPr>
        <w:tab/>
        <w:t xml:space="preserve">Территория для эксплуатации и </w:t>
      </w:r>
      <w:r w:rsidR="001031D1" w:rsidRPr="001031D1">
        <w:rPr>
          <w:rFonts w:ascii="Times New Roman" w:eastAsia="Arial Unicode MS" w:hAnsi="Times New Roman" w:cs="Times New Roman"/>
          <w:sz w:val="24"/>
          <w:szCs w:val="24"/>
        </w:rPr>
        <w:t>реконструкции</w:t>
      </w:r>
      <w:r w:rsidRPr="001031D1">
        <w:rPr>
          <w:rFonts w:ascii="Times New Roman" w:eastAsia="Arial Unicode MS" w:hAnsi="Times New Roman" w:cs="Times New Roman"/>
          <w:sz w:val="24"/>
          <w:szCs w:val="24"/>
        </w:rPr>
        <w:t xml:space="preserve"> </w:t>
      </w:r>
      <w:r w:rsidRPr="00495FF7">
        <w:rPr>
          <w:rFonts w:ascii="Times New Roman" w:eastAsia="Arial Unicode MS" w:hAnsi="Times New Roman" w:cs="Times New Roman"/>
          <w:sz w:val="24"/>
          <w:szCs w:val="24"/>
        </w:rPr>
        <w:t>объекта концессионного соглашения подготовлена концедентом.</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1.22.</w:t>
      </w:r>
      <w:r w:rsidRPr="00495FF7">
        <w:rPr>
          <w:rFonts w:ascii="Times New Roman" w:eastAsia="Arial Unicode MS" w:hAnsi="Times New Roman" w:cs="Times New Roman"/>
          <w:sz w:val="24"/>
          <w:szCs w:val="24"/>
        </w:rPr>
        <w:tab/>
        <w:t>По окончании срока действия концессионного соглашения передаваемый концеденту объект концессионного соглашения должен находиться в состоянии, установленном концессионным соглашением, пригодном для осуществления деятельности, предусмотренной концессионным соглашением, а также должен быть не обременен правами третьих лиц.</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1.23.</w:t>
      </w:r>
      <w:r w:rsidRPr="00495FF7">
        <w:rPr>
          <w:rFonts w:ascii="Times New Roman" w:eastAsia="Arial Unicode MS" w:hAnsi="Times New Roman" w:cs="Times New Roman"/>
          <w:sz w:val="24"/>
          <w:szCs w:val="24"/>
        </w:rPr>
        <w:tab/>
        <w:t>Передача объекта концессионного соглашения и принятие его концедентом осуществляется по подписываемому сторонами концессионного соглашения по акту приема-передачи.</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1.24.</w:t>
      </w:r>
      <w:r w:rsidRPr="00495FF7">
        <w:rPr>
          <w:rFonts w:ascii="Times New Roman" w:eastAsia="Arial Unicode MS" w:hAnsi="Times New Roman" w:cs="Times New Roman"/>
          <w:sz w:val="24"/>
          <w:szCs w:val="24"/>
        </w:rPr>
        <w:tab/>
        <w:t>После прекращения действия концессионного соглашения концедент обязан принять от концессионера объект концессионного соглашения в порядке и сроки, предусмотренные концессионным соглашением.</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1.25.</w:t>
      </w:r>
      <w:r w:rsidRPr="00495FF7">
        <w:rPr>
          <w:rFonts w:ascii="Times New Roman" w:eastAsia="Arial Unicode MS" w:hAnsi="Times New Roman" w:cs="Times New Roman"/>
          <w:sz w:val="24"/>
          <w:szCs w:val="24"/>
        </w:rPr>
        <w:tab/>
        <w:t>При исполнении концессионного соглашения концедент вправе осуществлять контроль за соблюдением концессионером условий концессионного соглашения.</w:t>
      </w:r>
    </w:p>
    <w:p w:rsidR="00D53220" w:rsidRPr="00890D11"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1.26.</w:t>
      </w:r>
      <w:r w:rsidRPr="00495FF7">
        <w:rPr>
          <w:rFonts w:ascii="Times New Roman" w:eastAsia="Arial Unicode MS" w:hAnsi="Times New Roman" w:cs="Times New Roman"/>
          <w:sz w:val="24"/>
          <w:szCs w:val="24"/>
        </w:rPr>
        <w:tab/>
        <w:t>Порядок и периодичность осуществления концедентом</w:t>
      </w:r>
      <w:r w:rsidR="00984205">
        <w:rPr>
          <w:rFonts w:ascii="Times New Roman" w:eastAsia="Arial Unicode MS" w:hAnsi="Times New Roman" w:cs="Times New Roman"/>
          <w:sz w:val="24"/>
          <w:szCs w:val="24"/>
        </w:rPr>
        <w:t xml:space="preserve"> </w:t>
      </w:r>
      <w:r w:rsidRPr="00495FF7">
        <w:rPr>
          <w:rFonts w:ascii="Times New Roman" w:eastAsia="Arial Unicode MS" w:hAnsi="Times New Roman" w:cs="Times New Roman"/>
          <w:sz w:val="24"/>
          <w:szCs w:val="24"/>
        </w:rPr>
        <w:t xml:space="preserve">контроля за соблюдением концессионером условий концессионного соглашения устанавливаются концессионным </w:t>
      </w:r>
      <w:r w:rsidRPr="00890D11">
        <w:rPr>
          <w:rFonts w:ascii="Times New Roman" w:eastAsia="Arial Unicode MS" w:hAnsi="Times New Roman" w:cs="Times New Roman"/>
          <w:sz w:val="24"/>
          <w:szCs w:val="24"/>
        </w:rPr>
        <w:t>соглашением.</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890D11">
        <w:rPr>
          <w:rFonts w:ascii="Times New Roman" w:eastAsia="Arial Unicode MS" w:hAnsi="Times New Roman" w:cs="Times New Roman"/>
          <w:sz w:val="24"/>
          <w:szCs w:val="24"/>
        </w:rPr>
        <w:t>1.27.</w:t>
      </w:r>
      <w:r w:rsidRPr="00890D11">
        <w:rPr>
          <w:rFonts w:ascii="Times New Roman" w:eastAsia="Arial Unicode MS" w:hAnsi="Times New Roman" w:cs="Times New Roman"/>
          <w:sz w:val="24"/>
          <w:szCs w:val="24"/>
        </w:rPr>
        <w:tab/>
        <w:t>Результаты осуществления контроля за соблюдением концессионером условий концессионного соглашения оформляются актом о результатах контроля.</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1.28.</w:t>
      </w:r>
      <w:r w:rsidRPr="00495FF7">
        <w:rPr>
          <w:rFonts w:ascii="Times New Roman" w:eastAsia="Arial Unicode MS" w:hAnsi="Times New Roman" w:cs="Times New Roman"/>
          <w:sz w:val="24"/>
          <w:szCs w:val="24"/>
        </w:rPr>
        <w:tab/>
        <w:t>Концессионер обязан обеспечить представителям уполномоченных концедентом органов или юридических лиц, осуществляющих контроль исполнения концессионером условий концессионного соглашения, беспрепятственный доступ к объекту концессионного соглашения, а также к документации, относящейся к осуществлению деятельности по концессионному соглашению.</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1.29.</w:t>
      </w:r>
      <w:r w:rsidRPr="00495FF7">
        <w:rPr>
          <w:rFonts w:ascii="Times New Roman" w:eastAsia="Arial Unicode MS" w:hAnsi="Times New Roman" w:cs="Times New Roman"/>
          <w:sz w:val="24"/>
          <w:szCs w:val="24"/>
        </w:rPr>
        <w:tab/>
        <w:t>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w:t>
      </w:r>
      <w:r w:rsidR="00984205">
        <w:rPr>
          <w:rFonts w:ascii="Times New Roman" w:eastAsia="Arial Unicode MS" w:hAnsi="Times New Roman" w:cs="Times New Roman"/>
          <w:sz w:val="24"/>
          <w:szCs w:val="24"/>
        </w:rPr>
        <w:t xml:space="preserve"> </w:t>
      </w:r>
      <w:r w:rsidRPr="00495FF7">
        <w:rPr>
          <w:rFonts w:ascii="Times New Roman" w:eastAsia="Arial Unicode MS" w:hAnsi="Times New Roman" w:cs="Times New Roman"/>
          <w:sz w:val="24"/>
          <w:szCs w:val="24"/>
        </w:rPr>
        <w:t xml:space="preserve">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официальном сайте в информационно- телекоммуникационной сети "Интернет" для размещения информации о проведении торгов – </w:t>
      </w:r>
      <w:hyperlink r:id="rId10" w:history="1">
        <w:r w:rsidR="00431F5E" w:rsidRPr="00495FF7">
          <w:rPr>
            <w:rStyle w:val="a3"/>
            <w:rFonts w:ascii="Times New Roman" w:eastAsia="Arial Unicode MS" w:hAnsi="Times New Roman" w:cs="Times New Roman"/>
            <w:sz w:val="24"/>
            <w:szCs w:val="24"/>
          </w:rPr>
          <w:t>www.torgi.gov.ru</w:t>
        </w:r>
      </w:hyperlink>
      <w:r w:rsidR="001450B8">
        <w:t xml:space="preserve">, </w:t>
      </w:r>
      <w:r w:rsidR="001450B8" w:rsidRPr="001450B8">
        <w:rPr>
          <w:rFonts w:ascii="Times New Roman" w:hAnsi="Times New Roman" w:cs="Times New Roman"/>
        </w:rPr>
        <w:t>на</w:t>
      </w:r>
      <w:r w:rsidRPr="00495FF7">
        <w:rPr>
          <w:rFonts w:ascii="Times New Roman" w:eastAsia="Arial Unicode MS" w:hAnsi="Times New Roman" w:cs="Times New Roman"/>
          <w:sz w:val="24"/>
          <w:szCs w:val="24"/>
        </w:rPr>
        <w:t xml:space="preserve"> официальном </w:t>
      </w:r>
      <w:r w:rsidR="001450B8">
        <w:rPr>
          <w:rFonts w:ascii="Times New Roman" w:hAnsi="Times New Roman" w:cs="Times New Roman"/>
          <w:sz w:val="24"/>
          <w:szCs w:val="24"/>
        </w:rPr>
        <w:t xml:space="preserve">сайте </w:t>
      </w:r>
      <w:r w:rsidR="001450B8" w:rsidRPr="001B1C8B">
        <w:rPr>
          <w:rFonts w:ascii="Times New Roman" w:hAnsi="Times New Roman" w:cs="Times New Roman"/>
          <w:sz w:val="24"/>
          <w:szCs w:val="24"/>
        </w:rPr>
        <w:t>Звениговского муниципального района</w:t>
      </w:r>
      <w:r w:rsidR="001450B8" w:rsidRPr="00151956">
        <w:rPr>
          <w:rFonts w:ascii="Times New Roman" w:hAnsi="Times New Roman" w:cs="Times New Roman"/>
          <w:sz w:val="24"/>
          <w:szCs w:val="24"/>
        </w:rPr>
        <w:t xml:space="preserve"> </w:t>
      </w:r>
      <w:r w:rsidR="001450B8" w:rsidRPr="001B1C8B">
        <w:rPr>
          <w:rFonts w:ascii="Times New Roman" w:hAnsi="Times New Roman" w:cs="Times New Roman"/>
          <w:sz w:val="24"/>
          <w:szCs w:val="24"/>
        </w:rPr>
        <w:t>Республики Марий Эл</w:t>
      </w:r>
      <w:r w:rsidR="001450B8">
        <w:rPr>
          <w:rFonts w:ascii="Times New Roman" w:hAnsi="Times New Roman" w:cs="Times New Roman"/>
          <w:sz w:val="24"/>
          <w:szCs w:val="24"/>
        </w:rPr>
        <w:t xml:space="preserve"> </w:t>
      </w:r>
      <w:r w:rsidR="001450B8" w:rsidRPr="00E85D30">
        <w:rPr>
          <w:rFonts w:ascii="Times New Roman" w:hAnsi="Times New Roman" w:cs="Times New Roman"/>
          <w:sz w:val="24"/>
          <w:szCs w:val="24"/>
        </w:rPr>
        <w:t xml:space="preserve">по </w:t>
      </w:r>
      <w:r w:rsidR="001450B8" w:rsidRPr="00E86E64">
        <w:rPr>
          <w:rFonts w:ascii="Times New Roman" w:hAnsi="Times New Roman" w:cs="Times New Roman"/>
          <w:sz w:val="24"/>
          <w:szCs w:val="24"/>
        </w:rPr>
        <w:t xml:space="preserve">адресу: </w:t>
      </w:r>
      <w:hyperlink r:id="rId11" w:history="1">
        <w:r w:rsidR="001450B8" w:rsidRPr="00E86E64">
          <w:rPr>
            <w:rStyle w:val="a3"/>
            <w:rFonts w:ascii="Times New Roman" w:hAnsi="Times New Roman" w:cs="Times New Roman"/>
            <w:color w:val="auto"/>
            <w:sz w:val="24"/>
            <w:szCs w:val="24"/>
            <w:u w:val="none"/>
          </w:rPr>
          <w:t>www.admzven.ru</w:t>
        </w:r>
      </w:hyperlink>
      <w:r w:rsidR="001450B8">
        <w:rPr>
          <w:rFonts w:ascii="Times New Roman" w:eastAsia="Arial Unicode MS" w:hAnsi="Times New Roman" w:cs="Times New Roman"/>
          <w:sz w:val="24"/>
          <w:szCs w:val="24"/>
        </w:rPr>
        <w:t>.,</w:t>
      </w:r>
      <w:r w:rsidR="00431F5E" w:rsidRPr="00495FF7">
        <w:rPr>
          <w:rFonts w:ascii="Times New Roman" w:eastAsia="Arial Unicode MS" w:hAnsi="Times New Roman" w:cs="Times New Roman"/>
          <w:sz w:val="24"/>
          <w:szCs w:val="24"/>
        </w:rPr>
        <w:t xml:space="preserve"> а также в </w:t>
      </w:r>
      <w:r w:rsidRPr="00495FF7">
        <w:rPr>
          <w:rFonts w:ascii="Times New Roman" w:eastAsia="Arial Unicode MS" w:hAnsi="Times New Roman" w:cs="Times New Roman"/>
          <w:sz w:val="24"/>
          <w:szCs w:val="24"/>
        </w:rPr>
        <w:t>районн</w:t>
      </w:r>
      <w:r w:rsidR="00431F5E" w:rsidRPr="00495FF7">
        <w:rPr>
          <w:rFonts w:ascii="Times New Roman" w:eastAsia="Arial Unicode MS" w:hAnsi="Times New Roman" w:cs="Times New Roman"/>
          <w:sz w:val="24"/>
          <w:szCs w:val="24"/>
        </w:rPr>
        <w:t>ой</w:t>
      </w:r>
      <w:r w:rsidRPr="00495FF7">
        <w:rPr>
          <w:rFonts w:ascii="Times New Roman" w:eastAsia="Arial Unicode MS" w:hAnsi="Times New Roman" w:cs="Times New Roman"/>
          <w:sz w:val="24"/>
          <w:szCs w:val="24"/>
        </w:rPr>
        <w:t xml:space="preserve"> газет</w:t>
      </w:r>
      <w:r w:rsidR="00431F5E" w:rsidRPr="00495FF7">
        <w:rPr>
          <w:rFonts w:ascii="Times New Roman" w:eastAsia="Arial Unicode MS" w:hAnsi="Times New Roman" w:cs="Times New Roman"/>
          <w:sz w:val="24"/>
          <w:szCs w:val="24"/>
        </w:rPr>
        <w:t>е</w:t>
      </w:r>
      <w:r w:rsidRPr="00495FF7">
        <w:rPr>
          <w:rFonts w:ascii="Times New Roman" w:eastAsia="Arial Unicode MS" w:hAnsi="Times New Roman" w:cs="Times New Roman"/>
          <w:sz w:val="24"/>
          <w:szCs w:val="24"/>
        </w:rPr>
        <w:t xml:space="preserve"> </w:t>
      </w:r>
      <w:r w:rsidR="001450B8" w:rsidRPr="001450B8">
        <w:rPr>
          <w:rFonts w:ascii="Times New Roman" w:hAnsi="Times New Roman" w:cs="Times New Roman"/>
          <w:sz w:val="24"/>
          <w:szCs w:val="24"/>
        </w:rPr>
        <w:t>«Звениговская неделя»</w:t>
      </w:r>
      <w:r w:rsidRPr="00495FF7">
        <w:rPr>
          <w:rFonts w:ascii="Times New Roman" w:eastAsia="Arial Unicode MS" w:hAnsi="Times New Roman" w:cs="Times New Roman"/>
          <w:sz w:val="24"/>
          <w:szCs w:val="24"/>
        </w:rPr>
        <w:t>.</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1.30.</w:t>
      </w:r>
      <w:r w:rsidRPr="00495FF7">
        <w:rPr>
          <w:rFonts w:ascii="Times New Roman" w:eastAsia="Arial Unicode MS" w:hAnsi="Times New Roman" w:cs="Times New Roman"/>
          <w:sz w:val="24"/>
          <w:szCs w:val="24"/>
        </w:rPr>
        <w:tab/>
        <w:t>Концедент гарантирует, что на момент заключения концессионного соглашения объект свободен от прав третьих лиц и иных ограничений прав собственности концедента на указанный объект концессии.</w:t>
      </w:r>
    </w:p>
    <w:p w:rsidR="00D53220" w:rsidRPr="00495FF7" w:rsidRDefault="00431F5E"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1.31.</w:t>
      </w:r>
      <w:r w:rsidRPr="00495FF7">
        <w:rPr>
          <w:rFonts w:ascii="Times New Roman" w:eastAsia="Arial Unicode MS" w:hAnsi="Times New Roman" w:cs="Times New Roman"/>
          <w:sz w:val="24"/>
          <w:szCs w:val="24"/>
        </w:rPr>
        <w:tab/>
        <w:t xml:space="preserve">Иные, </w:t>
      </w:r>
      <w:r w:rsidR="00D53220" w:rsidRPr="00495FF7">
        <w:rPr>
          <w:rFonts w:ascii="Times New Roman" w:eastAsia="Arial Unicode MS" w:hAnsi="Times New Roman" w:cs="Times New Roman"/>
          <w:sz w:val="24"/>
          <w:szCs w:val="24"/>
        </w:rPr>
        <w:t>не противоречащие действующему законодательству, обязательные для сторон условия устанавливаются концессионным соглашением.</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1.32.</w:t>
      </w:r>
      <w:r w:rsidRPr="00495FF7">
        <w:rPr>
          <w:rFonts w:ascii="Times New Roman" w:eastAsia="Arial Unicode MS" w:hAnsi="Times New Roman" w:cs="Times New Roman"/>
          <w:sz w:val="24"/>
          <w:szCs w:val="24"/>
        </w:rPr>
        <w:tab/>
        <w:t xml:space="preserve">Объект концессионного соглашения, подлежащий эксплуатации и </w:t>
      </w:r>
      <w:r w:rsidR="007D5473" w:rsidRPr="0080646E">
        <w:rPr>
          <w:rFonts w:ascii="Times New Roman" w:eastAsia="Arial Unicode MS" w:hAnsi="Times New Roman" w:cs="Times New Roman"/>
          <w:sz w:val="24"/>
          <w:szCs w:val="24"/>
        </w:rPr>
        <w:t>реконструкции</w:t>
      </w:r>
      <w:r w:rsidR="007D5473">
        <w:rPr>
          <w:rFonts w:ascii="Times New Roman" w:eastAsia="Arial Unicode MS" w:hAnsi="Times New Roman" w:cs="Times New Roman"/>
          <w:sz w:val="24"/>
          <w:szCs w:val="24"/>
        </w:rPr>
        <w:t>,</w:t>
      </w:r>
      <w:r w:rsidRPr="00495FF7">
        <w:rPr>
          <w:rFonts w:ascii="Times New Roman" w:eastAsia="Arial Unicode MS" w:hAnsi="Times New Roman" w:cs="Times New Roman"/>
          <w:sz w:val="24"/>
          <w:szCs w:val="24"/>
        </w:rPr>
        <w:t xml:space="preserve"> принадлежит концеденту на праве собственности на основании правоустанавливающих документов.</w:t>
      </w:r>
    </w:p>
    <w:p w:rsidR="00D53220" w:rsidRPr="00495FF7" w:rsidRDefault="00D53220" w:rsidP="008A01D4">
      <w:pPr>
        <w:pStyle w:val="a5"/>
        <w:spacing w:after="0"/>
        <w:ind w:left="0" w:firstLine="709"/>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2.</w:t>
      </w:r>
      <w:r w:rsidRPr="00495FF7">
        <w:rPr>
          <w:rFonts w:ascii="Times New Roman" w:eastAsia="Arial Unicode MS" w:hAnsi="Times New Roman" w:cs="Times New Roman"/>
          <w:b/>
          <w:sz w:val="24"/>
          <w:szCs w:val="24"/>
        </w:rPr>
        <w:tab/>
        <w:t xml:space="preserve">Описание </w:t>
      </w:r>
      <w:r w:rsidR="00431F5E" w:rsidRPr="00495FF7">
        <w:rPr>
          <w:rFonts w:ascii="Times New Roman" w:eastAsia="Arial Unicode MS" w:hAnsi="Times New Roman" w:cs="Times New Roman"/>
          <w:b/>
          <w:sz w:val="24"/>
          <w:szCs w:val="24"/>
        </w:rPr>
        <w:t xml:space="preserve">и технико-экономические показатели </w:t>
      </w:r>
      <w:r w:rsidRPr="00495FF7">
        <w:rPr>
          <w:rFonts w:ascii="Times New Roman" w:eastAsia="Arial Unicode MS" w:hAnsi="Times New Roman" w:cs="Times New Roman"/>
          <w:b/>
          <w:sz w:val="24"/>
          <w:szCs w:val="24"/>
        </w:rPr>
        <w:t xml:space="preserve">объекта </w:t>
      </w:r>
      <w:r w:rsidR="002B4BBB" w:rsidRPr="00495FF7">
        <w:rPr>
          <w:rFonts w:ascii="Times New Roman" w:eastAsia="Arial Unicode MS" w:hAnsi="Times New Roman" w:cs="Times New Roman"/>
          <w:b/>
          <w:sz w:val="24"/>
          <w:szCs w:val="24"/>
        </w:rPr>
        <w:t>к</w:t>
      </w:r>
      <w:r w:rsidRPr="00495FF7">
        <w:rPr>
          <w:rFonts w:ascii="Times New Roman" w:eastAsia="Arial Unicode MS" w:hAnsi="Times New Roman" w:cs="Times New Roman"/>
          <w:b/>
          <w:sz w:val="24"/>
          <w:szCs w:val="24"/>
        </w:rPr>
        <w:t>онцессионного соглашения</w:t>
      </w:r>
    </w:p>
    <w:tbl>
      <w:tblPr>
        <w:tblStyle w:val="a4"/>
        <w:tblW w:w="0" w:type="auto"/>
        <w:tblLook w:val="04A0"/>
      </w:tblPr>
      <w:tblGrid>
        <w:gridCol w:w="562"/>
        <w:gridCol w:w="3119"/>
        <w:gridCol w:w="6775"/>
      </w:tblGrid>
      <w:tr w:rsidR="00431F5E" w:rsidRPr="00495FF7" w:rsidTr="00431F5E">
        <w:tc>
          <w:tcPr>
            <w:tcW w:w="562" w:type="dxa"/>
          </w:tcPr>
          <w:p w:rsidR="00431F5E" w:rsidRPr="00495FF7" w:rsidRDefault="00431F5E" w:rsidP="00431F5E">
            <w:pPr>
              <w:pStyle w:val="a5"/>
              <w:ind w:left="0"/>
              <w:jc w:val="center"/>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п/п</w:t>
            </w:r>
          </w:p>
        </w:tc>
        <w:tc>
          <w:tcPr>
            <w:tcW w:w="3119" w:type="dxa"/>
          </w:tcPr>
          <w:p w:rsidR="00431F5E" w:rsidRPr="00495FF7" w:rsidRDefault="00431F5E" w:rsidP="00431F5E">
            <w:pPr>
              <w:pStyle w:val="a5"/>
              <w:ind w:left="0"/>
              <w:jc w:val="center"/>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Наименование показателя</w:t>
            </w:r>
          </w:p>
        </w:tc>
        <w:tc>
          <w:tcPr>
            <w:tcW w:w="6775" w:type="dxa"/>
          </w:tcPr>
          <w:p w:rsidR="00431F5E" w:rsidRPr="00495FF7" w:rsidRDefault="00431F5E" w:rsidP="00431F5E">
            <w:pPr>
              <w:pStyle w:val="a5"/>
              <w:ind w:left="0"/>
              <w:jc w:val="center"/>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Описание</w:t>
            </w:r>
          </w:p>
        </w:tc>
      </w:tr>
      <w:tr w:rsidR="00431F5E" w:rsidRPr="00495FF7" w:rsidTr="00A94255">
        <w:trPr>
          <w:trHeight w:val="1318"/>
        </w:trPr>
        <w:tc>
          <w:tcPr>
            <w:tcW w:w="562" w:type="dxa"/>
          </w:tcPr>
          <w:p w:rsidR="00431F5E" w:rsidRPr="00495FF7" w:rsidRDefault="00431F5E" w:rsidP="00431F5E">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w:t>
            </w:r>
          </w:p>
        </w:tc>
        <w:tc>
          <w:tcPr>
            <w:tcW w:w="3119" w:type="dxa"/>
          </w:tcPr>
          <w:p w:rsidR="00431F5E" w:rsidRPr="00495FF7" w:rsidRDefault="00431F5E" w:rsidP="00431F5E">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xml:space="preserve">Наименование и описание объекта, на котором осуществляется обработка, накопление, утилизация, обезвреживание, </w:t>
            </w:r>
            <w:r w:rsidRPr="00495FF7">
              <w:rPr>
                <w:rFonts w:ascii="Times New Roman" w:eastAsia="Arial Unicode MS" w:hAnsi="Times New Roman" w:cs="Times New Roman"/>
                <w:sz w:val="24"/>
                <w:szCs w:val="24"/>
              </w:rPr>
              <w:lastRenderedPageBreak/>
              <w:t>размещение твердых коммунальных отходов</w:t>
            </w:r>
          </w:p>
        </w:tc>
        <w:tc>
          <w:tcPr>
            <w:tcW w:w="6775" w:type="dxa"/>
          </w:tcPr>
          <w:p w:rsidR="00431F5E" w:rsidRPr="001536AC" w:rsidRDefault="004B15FE" w:rsidP="001536AC">
            <w:pPr>
              <w:pStyle w:val="a5"/>
              <w:ind w:left="0"/>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lastRenderedPageBreak/>
              <w:t>П</w:t>
            </w:r>
            <w:r w:rsidR="001450B8" w:rsidRPr="001536AC">
              <w:rPr>
                <w:rFonts w:ascii="Times New Roman" w:eastAsia="Arial Unicode MS" w:hAnsi="Times New Roman" w:cs="Times New Roman"/>
                <w:sz w:val="24"/>
                <w:szCs w:val="24"/>
              </w:rPr>
              <w:t xml:space="preserve">олигон твердых бытовых отходов с кадастровым номером 12:14:3801001:1101, </w:t>
            </w:r>
            <w:r w:rsidR="001450B8" w:rsidRPr="001536AC">
              <w:rPr>
                <w:rFonts w:ascii="Times New Roman" w:hAnsi="Times New Roman"/>
                <w:sz w:val="24"/>
                <w:szCs w:val="24"/>
              </w:rPr>
              <w:t xml:space="preserve">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w:t>
            </w:r>
            <w:r w:rsidR="001450B8" w:rsidRPr="001536AC">
              <w:rPr>
                <w:rFonts w:ascii="Times New Roman" w:hAnsi="Times New Roman" w:cs="Times New Roman"/>
                <w:sz w:val="24"/>
                <w:szCs w:val="24"/>
              </w:rPr>
              <w:t>восток</w:t>
            </w:r>
            <w:r w:rsidR="001450B8" w:rsidRPr="001536AC">
              <w:rPr>
                <w:rFonts w:ascii="Times New Roman" w:hAnsi="Times New Roman"/>
                <w:sz w:val="24"/>
                <w:szCs w:val="24"/>
              </w:rPr>
              <w:t xml:space="preserve"> от северной границы села </w:t>
            </w:r>
            <w:r w:rsidR="001450B8" w:rsidRPr="001536AC">
              <w:rPr>
                <w:rFonts w:ascii="Times New Roman" w:hAnsi="Times New Roman"/>
                <w:sz w:val="24"/>
                <w:szCs w:val="24"/>
              </w:rPr>
              <w:lastRenderedPageBreak/>
              <w:t>Красный Яр</w:t>
            </w:r>
            <w:r w:rsidR="001536AC" w:rsidRPr="001536AC">
              <w:rPr>
                <w:rFonts w:ascii="Times New Roman" w:eastAsia="Arial Unicode MS" w:hAnsi="Times New Roman" w:cs="Times New Roman"/>
                <w:sz w:val="24"/>
                <w:szCs w:val="24"/>
              </w:rPr>
              <w:t xml:space="preserve">. </w:t>
            </w:r>
            <w:r w:rsidR="00431F5E" w:rsidRPr="001536AC">
              <w:rPr>
                <w:rFonts w:ascii="Times New Roman" w:eastAsia="Arial Unicode MS" w:hAnsi="Times New Roman" w:cs="Times New Roman"/>
                <w:sz w:val="24"/>
                <w:szCs w:val="24"/>
              </w:rPr>
              <w:t>Год ввода в эксплуатацию по завершении строительства: 20</w:t>
            </w:r>
            <w:r w:rsidR="00CF684E" w:rsidRPr="001536AC">
              <w:rPr>
                <w:rFonts w:ascii="Times New Roman" w:eastAsia="Arial Unicode MS" w:hAnsi="Times New Roman" w:cs="Times New Roman"/>
                <w:sz w:val="24"/>
                <w:szCs w:val="24"/>
              </w:rPr>
              <w:t>08</w:t>
            </w:r>
            <w:r w:rsidR="00431F5E" w:rsidRPr="001536AC">
              <w:rPr>
                <w:rFonts w:ascii="Times New Roman" w:eastAsia="Arial Unicode MS" w:hAnsi="Times New Roman" w:cs="Times New Roman"/>
                <w:sz w:val="24"/>
                <w:szCs w:val="24"/>
              </w:rPr>
              <w:t>г.</w:t>
            </w:r>
          </w:p>
        </w:tc>
      </w:tr>
      <w:tr w:rsidR="00CA763B" w:rsidRPr="00495FF7" w:rsidTr="00431F5E">
        <w:tc>
          <w:tcPr>
            <w:tcW w:w="562" w:type="dxa"/>
          </w:tcPr>
          <w:p w:rsidR="00CA763B" w:rsidRPr="00B71D46" w:rsidRDefault="00CA763B" w:rsidP="00CA763B">
            <w:pPr>
              <w:pStyle w:val="a5"/>
              <w:ind w:left="0"/>
              <w:rPr>
                <w:rFonts w:ascii="Times New Roman" w:eastAsia="Arial Unicode MS" w:hAnsi="Times New Roman" w:cs="Times New Roman"/>
                <w:sz w:val="24"/>
                <w:szCs w:val="24"/>
              </w:rPr>
            </w:pPr>
            <w:r w:rsidRPr="00B71D46">
              <w:rPr>
                <w:rFonts w:ascii="Times New Roman" w:eastAsia="Arial Unicode MS" w:hAnsi="Times New Roman" w:cs="Times New Roman"/>
                <w:sz w:val="24"/>
                <w:szCs w:val="24"/>
              </w:rPr>
              <w:lastRenderedPageBreak/>
              <w:t>2</w:t>
            </w:r>
          </w:p>
        </w:tc>
        <w:tc>
          <w:tcPr>
            <w:tcW w:w="3119" w:type="dxa"/>
          </w:tcPr>
          <w:p w:rsidR="00CA763B" w:rsidRPr="00B71D46" w:rsidRDefault="00CA763B" w:rsidP="00CA763B">
            <w:pPr>
              <w:pStyle w:val="a5"/>
              <w:ind w:left="0"/>
              <w:rPr>
                <w:rFonts w:ascii="Times New Roman" w:eastAsia="Arial Unicode MS" w:hAnsi="Times New Roman" w:cs="Times New Roman"/>
                <w:sz w:val="24"/>
                <w:szCs w:val="24"/>
              </w:rPr>
            </w:pPr>
            <w:r w:rsidRPr="00B71D46">
              <w:rPr>
                <w:rFonts w:ascii="Times New Roman" w:eastAsia="Arial Unicode MS" w:hAnsi="Times New Roman" w:cs="Times New Roman"/>
                <w:sz w:val="24"/>
                <w:szCs w:val="24"/>
              </w:rPr>
              <w:t>Назначение, характеристика и мощность производства</w:t>
            </w:r>
          </w:p>
        </w:tc>
        <w:tc>
          <w:tcPr>
            <w:tcW w:w="6775" w:type="dxa"/>
          </w:tcPr>
          <w:p w:rsidR="00AD60FB" w:rsidRPr="001536AC" w:rsidRDefault="00AE0DD4" w:rsidP="001536AC">
            <w:pPr>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t xml:space="preserve">Проектная вместимость полигона </w:t>
            </w:r>
            <w:r w:rsidR="00CF684E" w:rsidRPr="001536AC">
              <w:rPr>
                <w:rFonts w:ascii="Times New Roman" w:eastAsia="Arial Unicode MS" w:hAnsi="Times New Roman" w:cs="Times New Roman"/>
                <w:sz w:val="24"/>
                <w:szCs w:val="24"/>
              </w:rPr>
              <w:t>2 171 910 куб.м./434 382 тонн.</w:t>
            </w:r>
            <w:r w:rsidR="00AD60FB" w:rsidRPr="001536AC">
              <w:rPr>
                <w:rFonts w:ascii="Times New Roman" w:eastAsia="Arial Unicode MS" w:hAnsi="Times New Roman" w:cs="Times New Roman"/>
                <w:sz w:val="24"/>
                <w:szCs w:val="24"/>
              </w:rPr>
              <w:t xml:space="preserve"> </w:t>
            </w:r>
          </w:p>
          <w:p w:rsidR="00CA763B" w:rsidRPr="001536AC" w:rsidRDefault="00AD60FB" w:rsidP="001536AC">
            <w:pPr>
              <w:pStyle w:val="a5"/>
              <w:ind w:left="0"/>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t xml:space="preserve">Ежегодно </w:t>
            </w:r>
            <w:r w:rsidR="00CF684E" w:rsidRPr="001536AC">
              <w:rPr>
                <w:rFonts w:ascii="Times New Roman" w:eastAsia="Arial Unicode MS" w:hAnsi="Times New Roman" w:cs="Times New Roman"/>
                <w:sz w:val="24"/>
                <w:szCs w:val="24"/>
              </w:rPr>
              <w:t>мощность полигона до 32 000 куб.м./ 6 400 тонн</w:t>
            </w:r>
          </w:p>
        </w:tc>
      </w:tr>
      <w:tr w:rsidR="00CA763B" w:rsidRPr="00495FF7" w:rsidTr="00431F5E">
        <w:tc>
          <w:tcPr>
            <w:tcW w:w="562" w:type="dxa"/>
          </w:tcPr>
          <w:p w:rsidR="00CA763B" w:rsidRPr="00495FF7" w:rsidRDefault="00CA763B" w:rsidP="00CA763B">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3</w:t>
            </w:r>
          </w:p>
        </w:tc>
        <w:tc>
          <w:tcPr>
            <w:tcW w:w="3119" w:type="dxa"/>
          </w:tcPr>
          <w:p w:rsidR="00CA763B" w:rsidRPr="00495FF7" w:rsidRDefault="00CA763B" w:rsidP="00CA763B">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Инфраструктура</w:t>
            </w:r>
          </w:p>
        </w:tc>
        <w:tc>
          <w:tcPr>
            <w:tcW w:w="6775" w:type="dxa"/>
          </w:tcPr>
          <w:p w:rsidR="00AD60FB" w:rsidRPr="001536AC" w:rsidRDefault="00AD60FB" w:rsidP="001536AC">
            <w:pPr>
              <w:pStyle w:val="a5"/>
              <w:ind w:left="0"/>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t xml:space="preserve">На территории располагаются </w:t>
            </w:r>
            <w:r w:rsidR="00CF684E" w:rsidRPr="001536AC">
              <w:rPr>
                <w:rFonts w:ascii="Times New Roman" w:eastAsia="Arial Unicode MS" w:hAnsi="Times New Roman" w:cs="Times New Roman"/>
                <w:sz w:val="24"/>
                <w:szCs w:val="24"/>
              </w:rPr>
              <w:t>5 рабочих карт</w:t>
            </w:r>
            <w:r w:rsidRPr="001536AC">
              <w:rPr>
                <w:rFonts w:ascii="Times New Roman" w:eastAsia="Arial Unicode MS" w:hAnsi="Times New Roman" w:cs="Times New Roman"/>
                <w:sz w:val="24"/>
                <w:szCs w:val="24"/>
              </w:rPr>
              <w:t xml:space="preserve"> для складирования ТБО и хозяйственная зона, находящаяся у въезда на участок полигона и включающая контрольно-дезинфицирующую зону, административное здание. Заезд на территорию об</w:t>
            </w:r>
            <w:r w:rsidR="00CF684E" w:rsidRPr="001536AC">
              <w:rPr>
                <w:rFonts w:ascii="Times New Roman" w:eastAsia="Arial Unicode MS" w:hAnsi="Times New Roman" w:cs="Times New Roman"/>
                <w:sz w:val="24"/>
                <w:szCs w:val="24"/>
              </w:rPr>
              <w:t>орудован шлагбаумом</w:t>
            </w:r>
            <w:r w:rsidRPr="001536AC">
              <w:rPr>
                <w:rFonts w:ascii="Times New Roman" w:eastAsia="Arial Unicode MS" w:hAnsi="Times New Roman" w:cs="Times New Roman"/>
                <w:sz w:val="24"/>
                <w:szCs w:val="24"/>
              </w:rPr>
              <w:t>.</w:t>
            </w:r>
          </w:p>
          <w:p w:rsidR="00CA763B" w:rsidRPr="001536AC" w:rsidRDefault="00CA763B" w:rsidP="001536AC">
            <w:pPr>
              <w:pStyle w:val="a5"/>
              <w:ind w:left="0"/>
              <w:jc w:val="both"/>
              <w:rPr>
                <w:rFonts w:ascii="Times New Roman" w:eastAsia="Arial Unicode MS" w:hAnsi="Times New Roman" w:cs="Times New Roman"/>
                <w:sz w:val="24"/>
                <w:szCs w:val="24"/>
              </w:rPr>
            </w:pPr>
          </w:p>
        </w:tc>
      </w:tr>
      <w:tr w:rsidR="00CA763B" w:rsidRPr="00495FF7" w:rsidTr="00431F5E">
        <w:tc>
          <w:tcPr>
            <w:tcW w:w="562" w:type="dxa"/>
          </w:tcPr>
          <w:p w:rsidR="00CA763B" w:rsidRPr="00495FF7" w:rsidRDefault="00CA763B" w:rsidP="00CA763B">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4</w:t>
            </w:r>
          </w:p>
        </w:tc>
        <w:tc>
          <w:tcPr>
            <w:tcW w:w="3119" w:type="dxa"/>
          </w:tcPr>
          <w:p w:rsidR="00CA763B" w:rsidRPr="00495FF7" w:rsidRDefault="00CA763B" w:rsidP="00CA763B">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xml:space="preserve">Характеристика отходов </w:t>
            </w:r>
          </w:p>
        </w:tc>
        <w:tc>
          <w:tcPr>
            <w:tcW w:w="6775" w:type="dxa"/>
          </w:tcPr>
          <w:p w:rsidR="007F3C8C" w:rsidRPr="001536AC" w:rsidRDefault="007F3C8C" w:rsidP="001536AC">
            <w:pPr>
              <w:pStyle w:val="a5"/>
              <w:ind w:left="0"/>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t>Твердые бытовые (коммунальные) отходы не менее 60%, отходы производства не более 40% от общей массы отходов.</w:t>
            </w:r>
          </w:p>
          <w:p w:rsidR="00CA763B" w:rsidRPr="001536AC" w:rsidRDefault="007F3C8C" w:rsidP="001536AC">
            <w:pPr>
              <w:pStyle w:val="a5"/>
              <w:ind w:left="0"/>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t xml:space="preserve">Класс опасности отходов: </w:t>
            </w:r>
            <w:r w:rsidRPr="001536AC">
              <w:rPr>
                <w:rFonts w:ascii="Times New Roman" w:eastAsia="Arial Unicode MS" w:hAnsi="Times New Roman" w:cs="Times New Roman"/>
                <w:sz w:val="24"/>
                <w:szCs w:val="24"/>
                <w:lang w:val="en-US"/>
              </w:rPr>
              <w:t>III</w:t>
            </w:r>
            <w:r w:rsidRPr="001536AC">
              <w:rPr>
                <w:rFonts w:ascii="Times New Roman" w:eastAsia="Arial Unicode MS" w:hAnsi="Times New Roman" w:cs="Times New Roman"/>
                <w:sz w:val="24"/>
                <w:szCs w:val="24"/>
              </w:rPr>
              <w:t xml:space="preserve"> - </w:t>
            </w:r>
            <w:r w:rsidRPr="001536AC">
              <w:rPr>
                <w:rFonts w:ascii="Times New Roman" w:eastAsia="Arial Unicode MS" w:hAnsi="Times New Roman" w:cs="Times New Roman"/>
                <w:sz w:val="24"/>
                <w:szCs w:val="24"/>
                <w:lang w:val="en-US"/>
              </w:rPr>
              <w:t>V</w:t>
            </w:r>
            <w:r w:rsidRPr="001536AC">
              <w:rPr>
                <w:rFonts w:ascii="Times New Roman" w:eastAsia="Arial Unicode MS" w:hAnsi="Times New Roman" w:cs="Times New Roman"/>
                <w:sz w:val="24"/>
                <w:szCs w:val="24"/>
              </w:rPr>
              <w:t>.</w:t>
            </w:r>
          </w:p>
        </w:tc>
      </w:tr>
    </w:tbl>
    <w:p w:rsidR="00431F5E" w:rsidRPr="00495FF7" w:rsidRDefault="00431F5E" w:rsidP="00431F5E">
      <w:pPr>
        <w:spacing w:after="0"/>
        <w:jc w:val="both"/>
        <w:rPr>
          <w:rFonts w:ascii="Times New Roman" w:eastAsia="Arial Unicode MS" w:hAnsi="Times New Roman" w:cs="Times New Roman"/>
          <w:b/>
          <w:sz w:val="24"/>
          <w:szCs w:val="24"/>
        </w:rPr>
      </w:pPr>
    </w:p>
    <w:p w:rsidR="007E1857" w:rsidRPr="007E1857" w:rsidRDefault="00D53220" w:rsidP="007E1857">
      <w:pPr>
        <w:autoSpaceDE w:val="0"/>
        <w:autoSpaceDN w:val="0"/>
        <w:adjustRightInd w:val="0"/>
        <w:spacing w:after="0" w:line="240" w:lineRule="auto"/>
        <w:jc w:val="both"/>
        <w:rPr>
          <w:rFonts w:ascii="Times New Roman" w:hAnsi="Times New Roman" w:cs="Times New Roman"/>
          <w:b/>
          <w:sz w:val="24"/>
          <w:szCs w:val="24"/>
        </w:rPr>
      </w:pPr>
      <w:r w:rsidRPr="00495FF7">
        <w:rPr>
          <w:rFonts w:ascii="Times New Roman" w:eastAsia="Arial Unicode MS" w:hAnsi="Times New Roman" w:cs="Times New Roman"/>
          <w:b/>
          <w:sz w:val="24"/>
          <w:szCs w:val="24"/>
        </w:rPr>
        <w:t>3.</w:t>
      </w:r>
      <w:r w:rsidRPr="00495FF7">
        <w:rPr>
          <w:rFonts w:ascii="Times New Roman" w:eastAsia="Arial Unicode MS" w:hAnsi="Times New Roman" w:cs="Times New Roman"/>
          <w:b/>
          <w:sz w:val="24"/>
          <w:szCs w:val="24"/>
        </w:rPr>
        <w:tab/>
      </w:r>
      <w:r w:rsidRPr="007E1857">
        <w:rPr>
          <w:rFonts w:ascii="Times New Roman" w:eastAsia="Arial Unicode MS" w:hAnsi="Times New Roman" w:cs="Times New Roman"/>
          <w:b/>
          <w:sz w:val="24"/>
          <w:szCs w:val="24"/>
        </w:rPr>
        <w:t xml:space="preserve">Требования, </w:t>
      </w:r>
      <w:r w:rsidR="007E1857" w:rsidRPr="007E1857">
        <w:rPr>
          <w:rFonts w:ascii="Times New Roman" w:hAnsi="Times New Roman" w:cs="Times New Roman"/>
          <w:b/>
          <w:sz w:val="24"/>
          <w:szCs w:val="24"/>
        </w:rPr>
        <w:t>которые предъявляются к участникам конкурса (в том числе требования к их квалификации, профессиональным, деловым качествам) и в соответствии с которыми проводится предварительный отбор участников конкурса</w:t>
      </w:r>
    </w:p>
    <w:p w:rsidR="00D53220" w:rsidRPr="00495FF7" w:rsidRDefault="00D53220" w:rsidP="00D53220">
      <w:pPr>
        <w:pStyle w:val="a5"/>
        <w:spacing w:after="0"/>
        <w:ind w:left="0" w:firstLine="709"/>
        <w:jc w:val="both"/>
        <w:rPr>
          <w:rFonts w:ascii="Times New Roman" w:eastAsia="Arial Unicode MS" w:hAnsi="Times New Roman" w:cs="Times New Roman"/>
          <w:b/>
          <w:sz w:val="24"/>
          <w:szCs w:val="24"/>
        </w:rPr>
      </w:pP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3.1.</w:t>
      </w:r>
      <w:r w:rsidRPr="00495FF7">
        <w:rPr>
          <w:rFonts w:ascii="Times New Roman" w:eastAsia="Arial Unicode MS" w:hAnsi="Times New Roman" w:cs="Times New Roman"/>
          <w:sz w:val="24"/>
          <w:szCs w:val="24"/>
        </w:rPr>
        <w:tab/>
        <w:t>К Заявителю предъявляются следующие требования, в соответствии с которыми проводится предварительный отбор Участников конкурса:</w:t>
      </w:r>
    </w:p>
    <w:p w:rsidR="00D53220"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3.1.1.</w:t>
      </w:r>
      <w:r w:rsidRPr="00495FF7">
        <w:rPr>
          <w:rFonts w:ascii="Times New Roman" w:eastAsia="Arial Unicode MS" w:hAnsi="Times New Roman" w:cs="Times New Roman"/>
          <w:sz w:val="24"/>
          <w:szCs w:val="24"/>
        </w:rPr>
        <w:tab/>
        <w:t>заявителем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3.1.2.</w:t>
      </w:r>
      <w:r w:rsidRPr="00495FF7">
        <w:rPr>
          <w:rFonts w:ascii="Times New Roman" w:eastAsia="Arial Unicode MS" w:hAnsi="Times New Roman" w:cs="Times New Roman"/>
          <w:sz w:val="24"/>
          <w:szCs w:val="24"/>
        </w:rPr>
        <w:tab/>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D53220"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3.1.3.</w:t>
      </w:r>
      <w:r w:rsidRPr="00495FF7">
        <w:rPr>
          <w:rFonts w:ascii="Times New Roman" w:eastAsia="Arial Unicode MS" w:hAnsi="Times New Roman" w:cs="Times New Roman"/>
          <w:sz w:val="24"/>
          <w:szCs w:val="24"/>
        </w:rPr>
        <w:tab/>
        <w:t>отсутствует решение о признании Заявителя банкротом или об открытии в отношени</w:t>
      </w:r>
      <w:r w:rsidR="00912C72">
        <w:rPr>
          <w:rFonts w:ascii="Times New Roman" w:eastAsia="Arial Unicode MS" w:hAnsi="Times New Roman" w:cs="Times New Roman"/>
          <w:sz w:val="24"/>
          <w:szCs w:val="24"/>
        </w:rPr>
        <w:t>и него конкурсного производства;</w:t>
      </w:r>
    </w:p>
    <w:p w:rsidR="0085280E" w:rsidRPr="00912C72" w:rsidRDefault="00912C72" w:rsidP="00912C72">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3.1.4. к</w:t>
      </w:r>
      <w:r w:rsidRPr="00912C72">
        <w:rPr>
          <w:rFonts w:ascii="Times New Roman" w:eastAsia="Arial Unicode MS" w:hAnsi="Times New Roman" w:cs="Times New Roman"/>
          <w:sz w:val="24"/>
          <w:szCs w:val="24"/>
        </w:rPr>
        <w:t>валификационное требование к заявителю:</w:t>
      </w:r>
    </w:p>
    <w:p w:rsidR="007E1857" w:rsidRDefault="00912C72" w:rsidP="007E1857">
      <w:pPr>
        <w:pStyle w:val="a5"/>
        <w:spacing w:after="0"/>
        <w:ind w:left="0" w:firstLine="70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7E1857" w:rsidRPr="007E1857">
        <w:rPr>
          <w:rFonts w:ascii="Times New Roman" w:eastAsia="Arial" w:hAnsi="Times New Roman" w:cs="Times New Roman"/>
          <w:sz w:val="24"/>
          <w:szCs w:val="24"/>
        </w:rPr>
        <w:t>имеющее(ий) опыт работы в сфере обращения отходов и/или организации производства по переработке твёрдых бытовых отходов, сроком не менее 1-го года;</w:t>
      </w:r>
    </w:p>
    <w:p w:rsidR="00263C2E" w:rsidRDefault="00912C72" w:rsidP="007E1857">
      <w:pPr>
        <w:pStyle w:val="a5"/>
        <w:spacing w:after="0"/>
        <w:ind w:left="0" w:firstLine="70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263C2E" w:rsidRPr="00912C72">
        <w:rPr>
          <w:rFonts w:ascii="Times New Roman" w:eastAsia="Arial" w:hAnsi="Times New Roman" w:cs="Times New Roman"/>
          <w:sz w:val="24"/>
          <w:szCs w:val="24"/>
        </w:rPr>
        <w:t>имеющее(ий) на определённых правах (собственность, аренда, лизинг) силовую специализированную технику для работы с твёрдыми бытовыми отходами;</w:t>
      </w:r>
    </w:p>
    <w:p w:rsidR="00912C72" w:rsidRPr="00912C72" w:rsidRDefault="00912C72" w:rsidP="007E1857">
      <w:pPr>
        <w:pStyle w:val="a5"/>
        <w:spacing w:after="0"/>
        <w:ind w:left="0" w:firstLine="709"/>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Pr="00912C72">
        <w:rPr>
          <w:rFonts w:ascii="Times New Roman" w:hAnsi="Times New Roman" w:cs="Times New Roman"/>
          <w:sz w:val="24"/>
          <w:szCs w:val="24"/>
        </w:rPr>
        <w:t>наличие лицензии на осуществление деятельности, указа</w:t>
      </w:r>
      <w:r>
        <w:rPr>
          <w:rFonts w:ascii="Times New Roman" w:hAnsi="Times New Roman" w:cs="Times New Roman"/>
          <w:sz w:val="24"/>
          <w:szCs w:val="24"/>
        </w:rPr>
        <w:t>нной в п.1 настоящей документации;</w:t>
      </w:r>
    </w:p>
    <w:p w:rsidR="00263C2E" w:rsidRPr="00912C72" w:rsidRDefault="00912C72" w:rsidP="00912C72">
      <w:pPr>
        <w:pStyle w:val="a5"/>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63C2E" w:rsidRPr="00912C72">
        <w:rPr>
          <w:rFonts w:ascii="Times New Roman" w:hAnsi="Times New Roman" w:cs="Times New Roman"/>
          <w:sz w:val="24"/>
          <w:szCs w:val="24"/>
        </w:rPr>
        <w:t>не имеющее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за последний завершенный отчётный период;</w:t>
      </w:r>
    </w:p>
    <w:p w:rsidR="007E1857" w:rsidRPr="00912C72" w:rsidRDefault="00912C72" w:rsidP="00912C72">
      <w:pPr>
        <w:pStyle w:val="a5"/>
        <w:spacing w:after="0"/>
        <w:ind w:left="0" w:firstLine="709"/>
        <w:jc w:val="both"/>
        <w:rPr>
          <w:rFonts w:ascii="Times New Roman" w:eastAsia="Arial Unicode MS" w:hAnsi="Times New Roman" w:cs="Times New Roman"/>
          <w:sz w:val="24"/>
          <w:szCs w:val="24"/>
        </w:rPr>
      </w:pPr>
      <w:r>
        <w:rPr>
          <w:rFonts w:ascii="Times New Roman" w:hAnsi="Times New Roman" w:cs="Times New Roman"/>
          <w:sz w:val="24"/>
          <w:szCs w:val="24"/>
        </w:rPr>
        <w:t xml:space="preserve">- </w:t>
      </w:r>
      <w:r w:rsidR="00263C2E" w:rsidRPr="00912C72">
        <w:rPr>
          <w:rFonts w:ascii="Times New Roman" w:hAnsi="Times New Roman" w:cs="Times New Roman"/>
          <w:sz w:val="24"/>
          <w:szCs w:val="24"/>
        </w:rPr>
        <w:t>отсутствующее в списке недобросовестных поставщиков государственных и/или муниципальных товаров (работ, услуг).</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3.2.</w:t>
      </w:r>
      <w:r w:rsidRPr="00495FF7">
        <w:rPr>
          <w:rFonts w:ascii="Times New Roman" w:eastAsia="Arial Unicode MS" w:hAnsi="Times New Roman" w:cs="Times New Roman"/>
          <w:sz w:val="24"/>
          <w:szCs w:val="24"/>
        </w:rPr>
        <w:tab/>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D53220" w:rsidRPr="00495FF7" w:rsidRDefault="00D53220" w:rsidP="00D532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3.3.</w:t>
      </w:r>
      <w:r w:rsidRPr="00495FF7">
        <w:rPr>
          <w:rFonts w:ascii="Times New Roman" w:eastAsia="Arial Unicode MS" w:hAnsi="Times New Roman" w:cs="Times New Roman"/>
          <w:sz w:val="24"/>
          <w:szCs w:val="24"/>
        </w:rPr>
        <w:tab/>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rsidR="003E3B1C" w:rsidRPr="00495FF7" w:rsidRDefault="003E3B1C" w:rsidP="009E5E8E">
      <w:pPr>
        <w:pStyle w:val="a5"/>
        <w:spacing w:after="0"/>
        <w:ind w:left="0" w:firstLine="709"/>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4.</w:t>
      </w:r>
      <w:r w:rsidRPr="00495FF7">
        <w:rPr>
          <w:rFonts w:ascii="Times New Roman" w:eastAsia="Arial Unicode MS" w:hAnsi="Times New Roman" w:cs="Times New Roman"/>
          <w:b/>
          <w:sz w:val="24"/>
          <w:szCs w:val="24"/>
        </w:rPr>
        <w:tab/>
        <w:t>Критерии Конкурса</w:t>
      </w:r>
    </w:p>
    <w:p w:rsidR="003E3B1C" w:rsidRPr="00E2371B" w:rsidRDefault="003E3B1C" w:rsidP="00E2371B">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4.1.</w:t>
      </w:r>
      <w:r w:rsidRPr="00495FF7">
        <w:rPr>
          <w:rFonts w:ascii="Times New Roman" w:eastAsia="Arial Unicode MS" w:hAnsi="Times New Roman" w:cs="Times New Roman"/>
          <w:sz w:val="24"/>
          <w:szCs w:val="24"/>
        </w:rPr>
        <w:tab/>
        <w:t>Критерии и параметры критериев открытого конкурса указаны в приложении № 2 к Конкурсной документации.</w:t>
      </w:r>
    </w:p>
    <w:p w:rsidR="003E3B1C" w:rsidRPr="00495FF7" w:rsidRDefault="003E3B1C" w:rsidP="009E5E8E">
      <w:pPr>
        <w:pStyle w:val="a5"/>
        <w:spacing w:after="0"/>
        <w:ind w:left="0" w:firstLine="709"/>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lastRenderedPageBreak/>
        <w:t>5.</w:t>
      </w:r>
      <w:r w:rsidRPr="00495FF7">
        <w:rPr>
          <w:rFonts w:ascii="Times New Roman" w:eastAsia="Arial Unicode MS" w:hAnsi="Times New Roman" w:cs="Times New Roman"/>
          <w:b/>
          <w:sz w:val="24"/>
          <w:szCs w:val="24"/>
        </w:rPr>
        <w:tab/>
        <w:t>Перечень документов и материалов, представляемых Заявителями и Участниками конкурса</w:t>
      </w:r>
    </w:p>
    <w:p w:rsidR="003E3B1C" w:rsidRPr="00495FF7" w:rsidRDefault="003E3B1C" w:rsidP="009E5E8E">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5.1.</w:t>
      </w:r>
      <w:r w:rsidRPr="00495FF7">
        <w:rPr>
          <w:rFonts w:ascii="Times New Roman" w:eastAsia="Arial Unicode MS" w:hAnsi="Times New Roman" w:cs="Times New Roman"/>
          <w:sz w:val="24"/>
          <w:szCs w:val="24"/>
        </w:rPr>
        <w:tab/>
        <w:t>Для участия в предварительном отборе Участников конкурса Заявитель представляет в Конкурсную комиссию следующие документы и материалы:</w:t>
      </w:r>
    </w:p>
    <w:p w:rsidR="003E3B1C" w:rsidRPr="00495FF7" w:rsidRDefault="003E3B1C" w:rsidP="009E5E8E">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5.1.1.</w:t>
      </w:r>
      <w:r w:rsidRPr="00495FF7">
        <w:rPr>
          <w:rFonts w:ascii="Times New Roman" w:eastAsia="Arial Unicode MS" w:hAnsi="Times New Roman" w:cs="Times New Roman"/>
          <w:sz w:val="24"/>
          <w:szCs w:val="24"/>
        </w:rPr>
        <w:tab/>
        <w:t>заявка, составленная в соответствии с требованиями, указанными в разделе 7 Конкурсной документации;</w:t>
      </w:r>
    </w:p>
    <w:p w:rsidR="003E3B1C" w:rsidRPr="00495FF7" w:rsidRDefault="003E3B1C" w:rsidP="009E5E8E">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5.1.2.</w:t>
      </w:r>
      <w:r w:rsidRPr="00495FF7">
        <w:rPr>
          <w:rFonts w:ascii="Times New Roman" w:eastAsia="Arial Unicode MS" w:hAnsi="Times New Roman" w:cs="Times New Roman"/>
          <w:sz w:val="24"/>
          <w:szCs w:val="24"/>
        </w:rPr>
        <w:tab/>
        <w:t>удостоверенные подписью и печатью Заявителя сведения о заявителе: организационно-правовая форма, наименование, адрес фактического местоположения, почтовый адрес, номер контактного телефона, реквизиты расчетного счета Заявителя, в форме анкеты участника конкурса по форме, установленной настоящей документацией (приложение № 3 или приложение № 4 к настоящей документации);</w:t>
      </w:r>
    </w:p>
    <w:p w:rsidR="003E3B1C" w:rsidRPr="00495FF7" w:rsidRDefault="003E3B1C" w:rsidP="009E5E8E">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5.1.3.</w:t>
      </w:r>
      <w:r w:rsidRPr="00495FF7">
        <w:rPr>
          <w:rFonts w:ascii="Times New Roman" w:eastAsia="Arial Unicode MS" w:hAnsi="Times New Roman" w:cs="Times New Roman"/>
          <w:sz w:val="24"/>
          <w:szCs w:val="24"/>
        </w:rPr>
        <w:tab/>
        <w:t>для индивидуальных предпринимателей – нотариально заверенные копии свидетельства о государственной регистрации лица в качестве индивидуального предпринимателя, свидетельства о постановке на учет в налоговом органе, документа, удостоверяющего личность индивидуального предпринимателя, а также выписка из Единого государственного реестра индивидуальных предпринимателей, выданная не позднее одного месяца до даты подачи Заявки (либо ее нотариально заверенная копия);</w:t>
      </w:r>
    </w:p>
    <w:p w:rsidR="003E3B1C" w:rsidRPr="00495FF7" w:rsidRDefault="003E3B1C" w:rsidP="009E5E8E">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5.1.4.</w:t>
      </w:r>
      <w:r w:rsidRPr="00495FF7">
        <w:rPr>
          <w:rFonts w:ascii="Times New Roman" w:eastAsia="Arial Unicode MS" w:hAnsi="Times New Roman" w:cs="Times New Roman"/>
          <w:sz w:val="24"/>
          <w:szCs w:val="24"/>
        </w:rPr>
        <w:tab/>
        <w:t>для юридических лиц – нотариально заверенные копии учредительных документов юридического лица, свидетельства о государственной регистрации юридического лица, свидетельства о постановке на учет в налоговом органе, а также выписка из Единого государственного реестра юридических лиц (выписка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иностранного юридического лица), выданная не позднее одного месяца до даты подачи  Заявки (либо ее нотариально заверенная копия);</w:t>
      </w:r>
    </w:p>
    <w:p w:rsidR="003E3B1C" w:rsidRPr="00495FF7" w:rsidRDefault="003E3B1C" w:rsidP="009E5E8E">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5.1.5.</w:t>
      </w:r>
      <w:r w:rsidRPr="00495FF7">
        <w:rPr>
          <w:rFonts w:ascii="Times New Roman" w:eastAsia="Arial Unicode MS" w:hAnsi="Times New Roman" w:cs="Times New Roman"/>
          <w:sz w:val="24"/>
          <w:szCs w:val="24"/>
        </w:rPr>
        <w:tab/>
        <w:t>для простых товариществ – документы в отношении каждого из участников, оригиналы либо нотариально заверенные копии договора простого товарищества с указанием основных прав и обязанностей каждого участника простого товарищества в процессе реализации Концессионного соглашения, размер вклада (доли) каждого товарища, имущественной ответственность по их обязательствам и условий прекращения действия договора;</w:t>
      </w:r>
    </w:p>
    <w:p w:rsidR="003E3B1C" w:rsidRDefault="003E3B1C" w:rsidP="009E5E8E">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5.1.6.оригиналы или нотариально заверенные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rsidR="00912C72" w:rsidRDefault="008655F8" w:rsidP="009E5E8E">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5.1.7. </w:t>
      </w:r>
      <w:r w:rsidR="00912C72" w:rsidRPr="00912C72">
        <w:rPr>
          <w:rFonts w:ascii="Times New Roman" w:eastAsia="Arial Unicode MS" w:hAnsi="Times New Roman" w:cs="Times New Roman"/>
          <w:sz w:val="24"/>
          <w:szCs w:val="24"/>
        </w:rPr>
        <w:t>выписка из карточки лицевого счета налогоплательщика об отсутствии задолженности по налогам и сборам на дату не позднее даты подачи заявки об участии в конкурсе;</w:t>
      </w:r>
    </w:p>
    <w:p w:rsidR="00912C72" w:rsidRPr="00495FF7" w:rsidRDefault="008655F8" w:rsidP="009E5E8E">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5.1.8 </w:t>
      </w:r>
      <w:r w:rsidR="00912C72" w:rsidRPr="00912C72">
        <w:rPr>
          <w:rFonts w:ascii="Times New Roman" w:eastAsia="Arial Unicode MS" w:hAnsi="Times New Roman" w:cs="Times New Roman"/>
          <w:sz w:val="24"/>
          <w:szCs w:val="24"/>
        </w:rPr>
        <w:t>справка об отсутствии задолженности перед бюджетом всех уровней на территории Российской Федерации, на дату подачи заявки об участии в конкурсе (при наличии действующих или ранее действовавших, регулируемых гражданским законодательством отношений заявителя с администраторами таких бюджетов).</w:t>
      </w:r>
    </w:p>
    <w:p w:rsidR="00270F0C" w:rsidRDefault="004C5AB6" w:rsidP="004C5AB6">
      <w:pPr>
        <w:pStyle w:val="a5"/>
        <w:spacing w:after="0"/>
        <w:ind w:left="0" w:firstLine="709"/>
        <w:jc w:val="both"/>
        <w:rPr>
          <w:rFonts w:ascii="Times New Roman" w:hAnsi="Times New Roman" w:cs="Times New Roman"/>
          <w:sz w:val="24"/>
          <w:szCs w:val="24"/>
        </w:rPr>
      </w:pPr>
      <w:r w:rsidRPr="00495FF7">
        <w:rPr>
          <w:rFonts w:ascii="Times New Roman" w:eastAsia="Arial Unicode MS" w:hAnsi="Times New Roman" w:cs="Times New Roman"/>
          <w:sz w:val="24"/>
          <w:szCs w:val="24"/>
        </w:rPr>
        <w:t>5.2.</w:t>
      </w:r>
      <w:r w:rsidRPr="00495FF7">
        <w:rPr>
          <w:rFonts w:ascii="Times New Roman" w:eastAsia="Arial Unicode MS" w:hAnsi="Times New Roman" w:cs="Times New Roman"/>
          <w:sz w:val="24"/>
          <w:szCs w:val="24"/>
        </w:rPr>
        <w:tab/>
        <w:t>Участник конкурса представляет в Конкурсную комиссию:</w:t>
      </w:r>
    </w:p>
    <w:p w:rsidR="004C5AB6" w:rsidRPr="00495FF7" w:rsidRDefault="004C5AB6" w:rsidP="004C5AB6">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5.2.1.</w:t>
      </w:r>
      <w:r w:rsidRPr="00495FF7">
        <w:rPr>
          <w:rFonts w:ascii="Times New Roman" w:eastAsia="Arial Unicode MS" w:hAnsi="Times New Roman" w:cs="Times New Roman"/>
          <w:sz w:val="24"/>
          <w:szCs w:val="24"/>
        </w:rPr>
        <w:tab/>
        <w:t>конкурсное предложение в двух экземплярах (оригинал и копия) по форме, согласно приложению № 5;</w:t>
      </w:r>
    </w:p>
    <w:p w:rsidR="004C5AB6" w:rsidRPr="00495FF7" w:rsidRDefault="004C5AB6" w:rsidP="004C5AB6">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5.2.2.</w:t>
      </w:r>
      <w:r w:rsidRPr="00495FF7">
        <w:rPr>
          <w:rFonts w:ascii="Times New Roman" w:eastAsia="Arial Unicode MS" w:hAnsi="Times New Roman" w:cs="Times New Roman"/>
          <w:sz w:val="24"/>
          <w:szCs w:val="24"/>
        </w:rPr>
        <w:tab/>
        <w:t>письменное подтверждение Участником конкурса того, что:</w:t>
      </w:r>
    </w:p>
    <w:p w:rsidR="004C5AB6" w:rsidRPr="00495FF7" w:rsidRDefault="004C5AB6" w:rsidP="004C5AB6">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rsidR="004C5AB6" w:rsidRPr="00495FF7" w:rsidRDefault="004C5AB6" w:rsidP="004C5AB6">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б)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rsidR="004C5AB6" w:rsidRPr="00495FF7" w:rsidRDefault="004C5AB6" w:rsidP="004C5AB6">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lastRenderedPageBreak/>
        <w:t>5.2.3.</w:t>
      </w:r>
      <w:r w:rsidRPr="00495FF7">
        <w:rPr>
          <w:rFonts w:ascii="Times New Roman" w:eastAsia="Arial Unicode MS" w:hAnsi="Times New Roman" w:cs="Times New Roman"/>
          <w:sz w:val="24"/>
          <w:szCs w:val="24"/>
        </w:rPr>
        <w:tab/>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 (примерная форма описи приведена в приложении № 6);</w:t>
      </w:r>
    </w:p>
    <w:p w:rsidR="004C5AB6" w:rsidRPr="00495FF7" w:rsidRDefault="004C5AB6" w:rsidP="004C5AB6">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5.3. 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w:t>
      </w:r>
      <w:r w:rsidR="008655F8">
        <w:rPr>
          <w:rFonts w:ascii="Times New Roman" w:eastAsia="Arial Unicode MS" w:hAnsi="Times New Roman" w:cs="Times New Roman"/>
          <w:sz w:val="24"/>
          <w:szCs w:val="24"/>
        </w:rPr>
        <w:t xml:space="preserve"> указанные в пунктах 5.1.2-5.1.8</w:t>
      </w:r>
      <w:r w:rsidRPr="00495FF7">
        <w:rPr>
          <w:rFonts w:ascii="Times New Roman" w:eastAsia="Arial Unicode MS" w:hAnsi="Times New Roman" w:cs="Times New Roman"/>
          <w:sz w:val="24"/>
          <w:szCs w:val="24"/>
        </w:rPr>
        <w:t>, 5.2.3, Конкурсной документации, представляет каждое из указанных юридических лиц, а документы, указанные в п</w:t>
      </w:r>
      <w:r w:rsidR="005F59F9">
        <w:rPr>
          <w:rFonts w:ascii="Times New Roman" w:eastAsia="Arial Unicode MS" w:hAnsi="Times New Roman" w:cs="Times New Roman"/>
          <w:sz w:val="24"/>
          <w:szCs w:val="24"/>
        </w:rPr>
        <w:t>ункте 5.1.1, 5.2.1, 5.2.2</w:t>
      </w:r>
      <w:r w:rsidRPr="00495FF7">
        <w:rPr>
          <w:rFonts w:ascii="Times New Roman" w:eastAsia="Arial Unicode MS" w:hAnsi="Times New Roman" w:cs="Times New Roman"/>
          <w:sz w:val="24"/>
          <w:szCs w:val="24"/>
        </w:rPr>
        <w:t xml:space="preserve"> Конкурсной документации – одно из указанных юридических лиц.</w:t>
      </w:r>
    </w:p>
    <w:p w:rsidR="004C5AB6" w:rsidRPr="00495FF7" w:rsidRDefault="003874D1" w:rsidP="004C5AB6">
      <w:pPr>
        <w:pStyle w:val="a5"/>
        <w:spacing w:after="0"/>
        <w:ind w:left="0" w:firstLine="709"/>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6</w:t>
      </w:r>
      <w:r w:rsidR="004C5AB6" w:rsidRPr="00495FF7">
        <w:rPr>
          <w:rFonts w:ascii="Times New Roman" w:eastAsia="Arial Unicode MS" w:hAnsi="Times New Roman" w:cs="Times New Roman"/>
          <w:b/>
          <w:sz w:val="24"/>
          <w:szCs w:val="24"/>
        </w:rPr>
        <w:t>.</w:t>
      </w:r>
      <w:r w:rsidR="004C5AB6" w:rsidRPr="00495FF7">
        <w:rPr>
          <w:rFonts w:ascii="Times New Roman" w:eastAsia="Arial Unicode MS" w:hAnsi="Times New Roman" w:cs="Times New Roman"/>
          <w:b/>
          <w:sz w:val="24"/>
          <w:szCs w:val="24"/>
        </w:rPr>
        <w:tab/>
        <w:t>Сообщение о проведении Конкурса</w:t>
      </w:r>
    </w:p>
    <w:p w:rsidR="001450B8" w:rsidRDefault="004C5AB6" w:rsidP="001450B8">
      <w:pPr>
        <w:spacing w:after="0"/>
        <w:ind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6.1.</w:t>
      </w:r>
      <w:r w:rsidRPr="00495FF7">
        <w:rPr>
          <w:rFonts w:ascii="Times New Roman" w:eastAsia="Arial Unicode MS" w:hAnsi="Times New Roman" w:cs="Times New Roman"/>
          <w:sz w:val="24"/>
          <w:szCs w:val="24"/>
        </w:rPr>
        <w:tab/>
        <w:t>Сообщение о проведении Конкурса подлежит размещению в определяемом концедентом официальном издании</w:t>
      </w:r>
      <w:r w:rsidR="001450B8">
        <w:rPr>
          <w:rFonts w:ascii="Times New Roman" w:eastAsia="Arial Unicode MS" w:hAnsi="Times New Roman" w:cs="Times New Roman"/>
          <w:sz w:val="24"/>
          <w:szCs w:val="24"/>
        </w:rPr>
        <w:t xml:space="preserve"> </w:t>
      </w:r>
      <w:r w:rsidR="00270F0C" w:rsidRPr="00495FF7">
        <w:rPr>
          <w:rFonts w:ascii="Times New Roman" w:eastAsia="Arial Unicode MS" w:hAnsi="Times New Roman" w:cs="Times New Roman"/>
          <w:sz w:val="24"/>
          <w:szCs w:val="24"/>
        </w:rPr>
        <w:t>районн</w:t>
      </w:r>
      <w:r w:rsidR="00270F0C">
        <w:rPr>
          <w:rFonts w:ascii="Times New Roman" w:eastAsia="Arial Unicode MS" w:hAnsi="Times New Roman" w:cs="Times New Roman"/>
          <w:sz w:val="24"/>
          <w:szCs w:val="24"/>
        </w:rPr>
        <w:t>ой</w:t>
      </w:r>
      <w:r w:rsidR="00270F0C" w:rsidRPr="00495FF7">
        <w:rPr>
          <w:rFonts w:ascii="Times New Roman" w:eastAsia="Arial Unicode MS" w:hAnsi="Times New Roman" w:cs="Times New Roman"/>
          <w:sz w:val="24"/>
          <w:szCs w:val="24"/>
        </w:rPr>
        <w:t xml:space="preserve"> газет</w:t>
      </w:r>
      <w:r w:rsidR="00270F0C">
        <w:rPr>
          <w:rFonts w:ascii="Times New Roman" w:eastAsia="Arial Unicode MS" w:hAnsi="Times New Roman" w:cs="Times New Roman"/>
          <w:sz w:val="24"/>
          <w:szCs w:val="24"/>
        </w:rPr>
        <w:t>е</w:t>
      </w:r>
      <w:r w:rsidR="00270F0C" w:rsidRPr="00495FF7">
        <w:rPr>
          <w:rFonts w:ascii="Times New Roman" w:eastAsia="Arial Unicode MS" w:hAnsi="Times New Roman" w:cs="Times New Roman"/>
          <w:sz w:val="24"/>
          <w:szCs w:val="24"/>
        </w:rPr>
        <w:t xml:space="preserve"> </w:t>
      </w:r>
      <w:r w:rsidR="00C12734" w:rsidRPr="001450B8">
        <w:rPr>
          <w:rFonts w:ascii="Times New Roman" w:hAnsi="Times New Roman" w:cs="Times New Roman"/>
          <w:sz w:val="24"/>
          <w:szCs w:val="24"/>
        </w:rPr>
        <w:t>«Звениговская неделя»</w:t>
      </w:r>
      <w:r w:rsidRPr="00495FF7">
        <w:rPr>
          <w:rFonts w:ascii="Times New Roman" w:eastAsia="Arial Unicode MS" w:hAnsi="Times New Roman" w:cs="Times New Roman"/>
          <w:sz w:val="24"/>
          <w:szCs w:val="24"/>
        </w:rPr>
        <w:t xml:space="preserve">, на официальном сайте в информационно-телекоммуникационной сети "Интернет" для размещения информации о проведении торгов – www.torgi.gov.ru и официальном сайте </w:t>
      </w:r>
      <w:r w:rsidR="001450B8" w:rsidRPr="001B1C8B">
        <w:rPr>
          <w:rFonts w:ascii="Times New Roman" w:hAnsi="Times New Roman" w:cs="Times New Roman"/>
          <w:sz w:val="24"/>
          <w:szCs w:val="24"/>
        </w:rPr>
        <w:t>Звениговского муниципального района</w:t>
      </w:r>
      <w:r w:rsidR="001450B8" w:rsidRPr="00151956">
        <w:rPr>
          <w:rFonts w:ascii="Times New Roman" w:hAnsi="Times New Roman" w:cs="Times New Roman"/>
          <w:sz w:val="24"/>
          <w:szCs w:val="24"/>
        </w:rPr>
        <w:t xml:space="preserve"> </w:t>
      </w:r>
      <w:r w:rsidR="001450B8" w:rsidRPr="001B1C8B">
        <w:rPr>
          <w:rFonts w:ascii="Times New Roman" w:hAnsi="Times New Roman" w:cs="Times New Roman"/>
          <w:sz w:val="24"/>
          <w:szCs w:val="24"/>
        </w:rPr>
        <w:t>Республики Марий Эл</w:t>
      </w:r>
      <w:r w:rsidR="001450B8">
        <w:rPr>
          <w:rFonts w:ascii="Times New Roman" w:hAnsi="Times New Roman" w:cs="Times New Roman"/>
          <w:sz w:val="24"/>
          <w:szCs w:val="24"/>
        </w:rPr>
        <w:t xml:space="preserve"> </w:t>
      </w:r>
      <w:r w:rsidR="001450B8" w:rsidRPr="00E85D30">
        <w:rPr>
          <w:rFonts w:ascii="Times New Roman" w:hAnsi="Times New Roman" w:cs="Times New Roman"/>
          <w:sz w:val="24"/>
          <w:szCs w:val="24"/>
        </w:rPr>
        <w:t xml:space="preserve">по </w:t>
      </w:r>
      <w:r w:rsidR="001450B8" w:rsidRPr="00E86E64">
        <w:rPr>
          <w:rFonts w:ascii="Times New Roman" w:hAnsi="Times New Roman" w:cs="Times New Roman"/>
          <w:sz w:val="24"/>
          <w:szCs w:val="24"/>
        </w:rPr>
        <w:t xml:space="preserve">адресу: </w:t>
      </w:r>
      <w:hyperlink r:id="rId12" w:history="1">
        <w:r w:rsidR="001450B8" w:rsidRPr="00E86E64">
          <w:rPr>
            <w:rStyle w:val="a3"/>
            <w:rFonts w:ascii="Times New Roman" w:hAnsi="Times New Roman" w:cs="Times New Roman"/>
            <w:color w:val="auto"/>
            <w:sz w:val="24"/>
            <w:szCs w:val="24"/>
            <w:u w:val="none"/>
          </w:rPr>
          <w:t>www.admzven.ru</w:t>
        </w:r>
      </w:hyperlink>
      <w:r w:rsidR="001450B8">
        <w:rPr>
          <w:rFonts w:ascii="Times New Roman" w:eastAsia="Arial Unicode MS" w:hAnsi="Times New Roman" w:cs="Times New Roman"/>
          <w:sz w:val="24"/>
          <w:szCs w:val="24"/>
        </w:rPr>
        <w:t>.</w:t>
      </w:r>
    </w:p>
    <w:p w:rsidR="00B91709" w:rsidRPr="00495FF7" w:rsidRDefault="00B91709" w:rsidP="00B91709">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7</w:t>
      </w:r>
      <w:r w:rsidRPr="00495FF7">
        <w:rPr>
          <w:rFonts w:ascii="Times New Roman" w:eastAsia="Arial Unicode MS" w:hAnsi="Times New Roman" w:cs="Times New Roman"/>
          <w:b/>
          <w:sz w:val="24"/>
          <w:szCs w:val="24"/>
        </w:rPr>
        <w:t>.</w:t>
      </w:r>
      <w:r w:rsidRPr="00495FF7">
        <w:rPr>
          <w:rFonts w:ascii="Times New Roman" w:eastAsia="Arial Unicode MS" w:hAnsi="Times New Roman" w:cs="Times New Roman"/>
          <w:b/>
          <w:sz w:val="24"/>
          <w:szCs w:val="24"/>
        </w:rPr>
        <w:tab/>
        <w:t>Порядок, место и срок предоставления Конкурсной документации</w:t>
      </w:r>
    </w:p>
    <w:p w:rsidR="00B91709" w:rsidRPr="004D773F" w:rsidRDefault="00B91709" w:rsidP="00B9170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7</w:t>
      </w:r>
      <w:r w:rsidRPr="00495FF7">
        <w:rPr>
          <w:rFonts w:ascii="Times New Roman" w:eastAsia="Arial Unicode MS" w:hAnsi="Times New Roman" w:cs="Times New Roman"/>
          <w:sz w:val="24"/>
          <w:szCs w:val="24"/>
        </w:rPr>
        <w:t>.1.</w:t>
      </w:r>
      <w:r w:rsidRPr="00495FF7">
        <w:rPr>
          <w:rFonts w:ascii="Times New Roman" w:eastAsia="Arial Unicode MS" w:hAnsi="Times New Roman" w:cs="Times New Roman"/>
          <w:sz w:val="24"/>
          <w:szCs w:val="24"/>
        </w:rPr>
        <w:tab/>
      </w:r>
      <w:r w:rsidRPr="004D773F">
        <w:rPr>
          <w:rFonts w:ascii="Times New Roman" w:eastAsia="Arial Unicode MS" w:hAnsi="Times New Roman" w:cs="Times New Roman"/>
          <w:sz w:val="24"/>
          <w:szCs w:val="24"/>
        </w:rPr>
        <w:t xml:space="preserve">С момента опубликования настоящего сообщения о проведении конкурса и до окончания срока подачи заявок заинтересованные лица, желающие принять участие в Конкурсе, вправе в письменном виде обратиться к Организатору конкурса по адресу: </w:t>
      </w:r>
      <w:r w:rsidRPr="00776742">
        <w:rPr>
          <w:rFonts w:ascii="Times New Roman" w:hAnsi="Times New Roman" w:cs="Times New Roman"/>
          <w:sz w:val="24"/>
          <w:szCs w:val="24"/>
        </w:rPr>
        <w:t>42</w:t>
      </w:r>
      <w:r>
        <w:rPr>
          <w:rFonts w:ascii="Times New Roman" w:hAnsi="Times New Roman" w:cs="Times New Roman"/>
          <w:sz w:val="24"/>
          <w:szCs w:val="24"/>
        </w:rPr>
        <w:t xml:space="preserve">5060, Республика </w:t>
      </w:r>
      <w:r w:rsidRPr="00151956">
        <w:rPr>
          <w:rFonts w:ascii="Times New Roman" w:hAnsi="Times New Roman"/>
          <w:color w:val="000000"/>
          <w:sz w:val="24"/>
          <w:szCs w:val="24"/>
        </w:rPr>
        <w:t>Марий Эл</w:t>
      </w:r>
      <w:r w:rsidRPr="00151956">
        <w:rPr>
          <w:rFonts w:ascii="Times New Roman" w:hAnsi="Times New Roman" w:cs="Times New Roman"/>
          <w:color w:val="000000"/>
          <w:sz w:val="24"/>
          <w:szCs w:val="24"/>
        </w:rPr>
        <w:t>,</w:t>
      </w:r>
      <w:r w:rsidRPr="00151956">
        <w:rPr>
          <w:rFonts w:ascii="Times New Roman" w:hAnsi="Times New Roman" w:cs="Times New Roman"/>
          <w:b/>
          <w:color w:val="000000"/>
          <w:sz w:val="24"/>
          <w:szCs w:val="24"/>
        </w:rPr>
        <w:t xml:space="preserve"> </w:t>
      </w:r>
      <w:r w:rsidRPr="00151956">
        <w:rPr>
          <w:rFonts w:ascii="Times New Roman" w:hAnsi="Times New Roman" w:cs="Times New Roman"/>
          <w:sz w:val="24"/>
          <w:szCs w:val="24"/>
        </w:rPr>
        <w:t>г. Звенигово, ул. Ленина, д.39</w:t>
      </w:r>
      <w:r w:rsidRPr="00890D11">
        <w:rPr>
          <w:rFonts w:ascii="Times New Roman" w:hAnsi="Times New Roman" w:cs="Times New Roman"/>
          <w:sz w:val="24"/>
          <w:szCs w:val="24"/>
        </w:rPr>
        <w:t xml:space="preserve"> (</w:t>
      </w:r>
      <w:r>
        <w:rPr>
          <w:rFonts w:ascii="Times New Roman" w:hAnsi="Times New Roman" w:cs="Times New Roman"/>
          <w:sz w:val="24"/>
          <w:szCs w:val="24"/>
        </w:rPr>
        <w:t>каб.209</w:t>
      </w:r>
      <w:r w:rsidRPr="00890D11">
        <w:rPr>
          <w:rFonts w:ascii="Times New Roman" w:hAnsi="Times New Roman" w:cs="Times New Roman"/>
          <w:sz w:val="24"/>
          <w:szCs w:val="24"/>
        </w:rPr>
        <w:t>)</w:t>
      </w:r>
      <w:r w:rsidRPr="004D773F">
        <w:rPr>
          <w:rFonts w:ascii="Times New Roman" w:eastAsia="Arial Unicode MS" w:hAnsi="Times New Roman" w:cs="Times New Roman"/>
          <w:sz w:val="24"/>
          <w:szCs w:val="24"/>
        </w:rPr>
        <w:t xml:space="preserve">  с заявлением о предоставлении им Конкурсной документации.</w:t>
      </w:r>
    </w:p>
    <w:p w:rsidR="00B91709" w:rsidRPr="004D773F" w:rsidRDefault="00B91709" w:rsidP="00B91709">
      <w:pPr>
        <w:pStyle w:val="a5"/>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7.2.</w:t>
      </w:r>
      <w:r w:rsidRPr="004D773F">
        <w:rPr>
          <w:rFonts w:ascii="Times New Roman" w:eastAsia="Arial Unicode MS" w:hAnsi="Times New Roman" w:cs="Times New Roman"/>
          <w:sz w:val="24"/>
          <w:szCs w:val="24"/>
        </w:rPr>
        <w:t>В течение 5 (пяти) рабочих дней со дня регистрации заявления заинтересованного лица о предоставлении Конкурсной документации, такому заинтересованному лицу предоставляется Конкурсная документация (в письменной форме).</w:t>
      </w:r>
    </w:p>
    <w:p w:rsidR="00B91709" w:rsidRPr="004D773F" w:rsidRDefault="00B91709" w:rsidP="00B91709">
      <w:pPr>
        <w:pStyle w:val="a5"/>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7</w:t>
      </w:r>
      <w:r w:rsidRPr="004D773F">
        <w:rPr>
          <w:rFonts w:ascii="Times New Roman" w:eastAsia="Arial Unicode MS" w:hAnsi="Times New Roman" w:cs="Times New Roman"/>
          <w:sz w:val="24"/>
          <w:szCs w:val="24"/>
        </w:rPr>
        <w:t>.3. Конкурсная документация представляется заинтересованным лицам бесплатно.</w:t>
      </w:r>
    </w:p>
    <w:p w:rsidR="00B91709" w:rsidRDefault="00B91709" w:rsidP="00B91709">
      <w:pPr>
        <w:pStyle w:val="a5"/>
        <w:ind w:left="0" w:firstLine="720"/>
        <w:jc w:val="both"/>
        <w:rPr>
          <w:rFonts w:ascii="Times New Roman" w:hAnsi="Times New Roman" w:cs="Times New Roman"/>
          <w:sz w:val="24"/>
          <w:szCs w:val="24"/>
        </w:rPr>
      </w:pPr>
      <w:r>
        <w:rPr>
          <w:rFonts w:ascii="Times New Roman" w:eastAsia="Arial Unicode MS" w:hAnsi="Times New Roman" w:cs="Times New Roman"/>
          <w:sz w:val="24"/>
          <w:szCs w:val="24"/>
        </w:rPr>
        <w:t>7</w:t>
      </w:r>
      <w:r w:rsidRPr="004D773F">
        <w:rPr>
          <w:rFonts w:ascii="Times New Roman" w:eastAsia="Arial Unicode MS" w:hAnsi="Times New Roman" w:cs="Times New Roman"/>
          <w:sz w:val="24"/>
          <w:szCs w:val="24"/>
        </w:rPr>
        <w:t xml:space="preserve">.4.Место нахождения Конкурсной комиссии – </w:t>
      </w:r>
      <w:r w:rsidRPr="00776742">
        <w:rPr>
          <w:rFonts w:ascii="Times New Roman" w:hAnsi="Times New Roman" w:cs="Times New Roman"/>
          <w:sz w:val="24"/>
          <w:szCs w:val="24"/>
        </w:rPr>
        <w:t>42</w:t>
      </w:r>
      <w:r>
        <w:rPr>
          <w:rFonts w:ascii="Times New Roman" w:hAnsi="Times New Roman" w:cs="Times New Roman"/>
          <w:sz w:val="24"/>
          <w:szCs w:val="24"/>
        </w:rPr>
        <w:t xml:space="preserve">5060, Республика </w:t>
      </w:r>
      <w:r w:rsidRPr="00151956">
        <w:rPr>
          <w:rFonts w:ascii="Times New Roman" w:hAnsi="Times New Roman"/>
          <w:color w:val="000000"/>
          <w:sz w:val="24"/>
          <w:szCs w:val="24"/>
        </w:rPr>
        <w:t>Марий Эл</w:t>
      </w:r>
      <w:r w:rsidRPr="00151956">
        <w:rPr>
          <w:rFonts w:ascii="Times New Roman" w:hAnsi="Times New Roman" w:cs="Times New Roman"/>
          <w:color w:val="000000"/>
          <w:sz w:val="24"/>
          <w:szCs w:val="24"/>
        </w:rPr>
        <w:t>,</w:t>
      </w:r>
      <w:r w:rsidRPr="00151956">
        <w:rPr>
          <w:rFonts w:ascii="Times New Roman" w:hAnsi="Times New Roman" w:cs="Times New Roman"/>
          <w:b/>
          <w:color w:val="000000"/>
          <w:sz w:val="24"/>
          <w:szCs w:val="24"/>
        </w:rPr>
        <w:t xml:space="preserve"> </w:t>
      </w:r>
      <w:r w:rsidRPr="00151956">
        <w:rPr>
          <w:rFonts w:ascii="Times New Roman" w:hAnsi="Times New Roman" w:cs="Times New Roman"/>
          <w:sz w:val="24"/>
          <w:szCs w:val="24"/>
        </w:rPr>
        <w:t>г. Звенигово, ул. Ленина, д.39</w:t>
      </w:r>
      <w:r>
        <w:rPr>
          <w:rFonts w:ascii="Times New Roman" w:hAnsi="Times New Roman" w:cs="Times New Roman"/>
          <w:sz w:val="24"/>
          <w:szCs w:val="24"/>
        </w:rPr>
        <w:t xml:space="preserve"> </w:t>
      </w:r>
      <w:r w:rsidRPr="004D773F">
        <w:rPr>
          <w:rFonts w:ascii="Times New Roman" w:eastAsia="Arial Unicode MS" w:hAnsi="Times New Roman" w:cs="Times New Roman"/>
          <w:sz w:val="24"/>
          <w:szCs w:val="24"/>
        </w:rPr>
        <w:t xml:space="preserve">. Контактное лицо – </w:t>
      </w:r>
      <w:r w:rsidR="00B52D60">
        <w:rPr>
          <w:rFonts w:ascii="Times New Roman" w:eastAsia="Calibri" w:hAnsi="Times New Roman" w:cs="Times New Roman"/>
          <w:bCs/>
          <w:sz w:val="24"/>
          <w:szCs w:val="24"/>
        </w:rPr>
        <w:t>Иванова Екатерина</w:t>
      </w:r>
      <w:r w:rsidR="00B52D60" w:rsidRPr="00301C5D">
        <w:rPr>
          <w:rFonts w:ascii="Times New Roman" w:eastAsia="Calibri" w:hAnsi="Times New Roman" w:cs="Times New Roman"/>
          <w:bCs/>
          <w:sz w:val="24"/>
          <w:szCs w:val="24"/>
        </w:rPr>
        <w:t xml:space="preserve"> </w:t>
      </w:r>
      <w:r w:rsidRPr="00E86E64">
        <w:rPr>
          <w:rFonts w:ascii="Times New Roman" w:eastAsia="Calibri" w:hAnsi="Times New Roman" w:cs="Times New Roman"/>
          <w:bCs/>
          <w:sz w:val="24"/>
          <w:szCs w:val="24"/>
        </w:rPr>
        <w:t>Валерьевна</w:t>
      </w:r>
      <w:r>
        <w:rPr>
          <w:rFonts w:ascii="Times New Roman" w:hAnsi="Times New Roman" w:cs="Times New Roman"/>
          <w:sz w:val="24"/>
          <w:szCs w:val="24"/>
        </w:rPr>
        <w:t xml:space="preserve"> </w:t>
      </w:r>
      <w:r w:rsidRPr="00776742">
        <w:rPr>
          <w:rFonts w:ascii="Times New Roman" w:hAnsi="Times New Roman" w:cs="Times New Roman"/>
          <w:sz w:val="24"/>
          <w:szCs w:val="24"/>
        </w:rPr>
        <w:t>(тел. </w:t>
      </w:r>
      <w:r w:rsidRPr="00151956">
        <w:rPr>
          <w:rFonts w:ascii="Times New Roman" w:hAnsi="Times New Roman" w:cs="Times New Roman"/>
          <w:sz w:val="24"/>
          <w:szCs w:val="24"/>
        </w:rPr>
        <w:t xml:space="preserve">(83645) </w:t>
      </w:r>
      <w:r w:rsidRPr="00E86E64">
        <w:rPr>
          <w:rFonts w:ascii="Times New Roman" w:eastAsia="Calibri" w:hAnsi="Times New Roman" w:cs="Times New Roman"/>
          <w:sz w:val="24"/>
          <w:szCs w:val="24"/>
        </w:rPr>
        <w:t>7-36-68</w:t>
      </w:r>
      <w:r>
        <w:rPr>
          <w:rFonts w:ascii="Times New Roman" w:hAnsi="Times New Roman" w:cs="Times New Roman"/>
          <w:sz w:val="24"/>
          <w:szCs w:val="24"/>
        </w:rPr>
        <w:t>).</w:t>
      </w:r>
    </w:p>
    <w:p w:rsidR="00B91709" w:rsidRPr="00495FF7" w:rsidRDefault="00B91709" w:rsidP="00B91709">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8</w:t>
      </w:r>
      <w:r w:rsidRPr="00495FF7">
        <w:rPr>
          <w:rFonts w:ascii="Times New Roman" w:eastAsia="Arial Unicode MS" w:hAnsi="Times New Roman" w:cs="Times New Roman"/>
          <w:b/>
          <w:sz w:val="24"/>
          <w:szCs w:val="24"/>
        </w:rPr>
        <w:t>.</w:t>
      </w:r>
      <w:r w:rsidRPr="00495FF7">
        <w:rPr>
          <w:rFonts w:ascii="Times New Roman" w:eastAsia="Arial Unicode MS" w:hAnsi="Times New Roman" w:cs="Times New Roman"/>
          <w:b/>
          <w:sz w:val="24"/>
          <w:szCs w:val="24"/>
        </w:rPr>
        <w:tab/>
        <w:t>Порядок предоставления разъяснений положений Конкурсной документации</w:t>
      </w:r>
    </w:p>
    <w:p w:rsidR="00B91709" w:rsidRPr="00495FF7" w:rsidRDefault="00B91709" w:rsidP="00B9170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8</w:t>
      </w:r>
      <w:r w:rsidRPr="00495FF7">
        <w:rPr>
          <w:rFonts w:ascii="Times New Roman" w:eastAsia="Arial Unicode MS" w:hAnsi="Times New Roman" w:cs="Times New Roman"/>
          <w:sz w:val="24"/>
          <w:szCs w:val="24"/>
        </w:rPr>
        <w:t>.1.</w:t>
      </w:r>
      <w:r w:rsidRPr="00495FF7">
        <w:rPr>
          <w:rFonts w:ascii="Times New Roman" w:eastAsia="Arial Unicode MS" w:hAnsi="Times New Roman" w:cs="Times New Roman"/>
          <w:sz w:val="24"/>
          <w:szCs w:val="24"/>
        </w:rPr>
        <w:tab/>
        <w:t>Заявитель вправе обратиться к Концеденту за разъяснениями положений Конкурсной документации, оформив запрос письменно (приложение № 8).</w:t>
      </w:r>
    </w:p>
    <w:p w:rsidR="00B91709" w:rsidRPr="00495FF7" w:rsidRDefault="00B91709" w:rsidP="00B9170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8</w:t>
      </w:r>
      <w:r w:rsidRPr="00495FF7">
        <w:rPr>
          <w:rFonts w:ascii="Times New Roman" w:eastAsia="Arial Unicode MS" w:hAnsi="Times New Roman" w:cs="Times New Roman"/>
          <w:sz w:val="24"/>
          <w:szCs w:val="24"/>
        </w:rPr>
        <w:t>.2.</w:t>
      </w:r>
      <w:r w:rsidRPr="00495FF7">
        <w:rPr>
          <w:rFonts w:ascii="Times New Roman" w:eastAsia="Arial Unicode MS" w:hAnsi="Times New Roman" w:cs="Times New Roman"/>
          <w:sz w:val="24"/>
          <w:szCs w:val="24"/>
        </w:rPr>
        <w:tab/>
        <w:t>Концедент обязан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десять рабочих дней до дня истечения срока представления Заявок на участие в конкурсе.</w:t>
      </w:r>
    </w:p>
    <w:p w:rsidR="00B91709" w:rsidRPr="00495FF7" w:rsidRDefault="00B91709" w:rsidP="00B91709">
      <w:pPr>
        <w:pStyle w:val="a5"/>
        <w:spacing w:after="0"/>
        <w:ind w:left="0" w:firstLine="709"/>
        <w:jc w:val="both"/>
        <w:rPr>
          <w:rFonts w:ascii="Times New Roman" w:hAnsi="Times New Roman" w:cs="Times New Roman"/>
          <w:sz w:val="24"/>
          <w:szCs w:val="24"/>
        </w:rPr>
      </w:pPr>
      <w:r>
        <w:rPr>
          <w:rFonts w:ascii="Times New Roman" w:eastAsia="Arial Unicode MS" w:hAnsi="Times New Roman" w:cs="Times New Roman"/>
          <w:sz w:val="24"/>
          <w:szCs w:val="24"/>
        </w:rPr>
        <w:t>8</w:t>
      </w:r>
      <w:r w:rsidRPr="00495FF7">
        <w:rPr>
          <w:rFonts w:ascii="Times New Roman" w:eastAsia="Arial Unicode MS" w:hAnsi="Times New Roman" w:cs="Times New Roman"/>
          <w:sz w:val="24"/>
          <w:szCs w:val="24"/>
        </w:rPr>
        <w:t>.3.</w:t>
      </w:r>
      <w:r w:rsidRPr="00495FF7">
        <w:rPr>
          <w:rFonts w:ascii="Times New Roman" w:eastAsia="Arial Unicode MS" w:hAnsi="Times New Roman" w:cs="Times New Roman"/>
          <w:sz w:val="24"/>
          <w:szCs w:val="24"/>
        </w:rPr>
        <w:tab/>
        <w:t>Разъяснения положений Конкурсной документации направляются Концедентом каждому Заявителю в течение пяти рабочих дней со дня поступления запроса, но не позднее, чем за пять рабочих дней до дня истечения срока представления Заявок на участие в конкурсе, с приложением содержания запроса без указания Заявителя, от которого поступил запрос.</w:t>
      </w:r>
    </w:p>
    <w:p w:rsidR="00B91709" w:rsidRPr="00495FF7" w:rsidRDefault="00B91709" w:rsidP="00B9170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8</w:t>
      </w:r>
      <w:r w:rsidRPr="00495FF7">
        <w:rPr>
          <w:rFonts w:ascii="Times New Roman" w:eastAsia="Arial Unicode MS" w:hAnsi="Times New Roman" w:cs="Times New Roman"/>
          <w:sz w:val="24"/>
          <w:szCs w:val="24"/>
        </w:rPr>
        <w:t>.4.</w:t>
      </w:r>
      <w:r w:rsidRPr="00495FF7">
        <w:rPr>
          <w:rFonts w:ascii="Times New Roman" w:eastAsia="Arial Unicode MS" w:hAnsi="Times New Roman" w:cs="Times New Roman"/>
          <w:sz w:val="24"/>
          <w:szCs w:val="24"/>
        </w:rPr>
        <w:tab/>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rsidR="00B91709" w:rsidRPr="00495FF7" w:rsidRDefault="00B91709" w:rsidP="00B9170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8</w:t>
      </w:r>
      <w:r w:rsidRPr="00495FF7">
        <w:rPr>
          <w:rFonts w:ascii="Times New Roman" w:eastAsia="Arial Unicode MS" w:hAnsi="Times New Roman" w:cs="Times New Roman"/>
          <w:sz w:val="24"/>
          <w:szCs w:val="24"/>
        </w:rPr>
        <w:t>.5.</w:t>
      </w:r>
      <w:r w:rsidRPr="00495FF7">
        <w:rPr>
          <w:rFonts w:ascii="Times New Roman" w:eastAsia="Arial Unicode MS" w:hAnsi="Times New Roman" w:cs="Times New Roman"/>
          <w:sz w:val="24"/>
          <w:szCs w:val="24"/>
        </w:rPr>
        <w:tab/>
        <w:t>Указанные в настоящем разделе запросы заявителей и разъяснения положений конкурсной документации по запросам заявителей с приложением содержания запроса без указания заявителя, от которого поступил запрос, могут также направляться им в электронной форме.</w:t>
      </w:r>
    </w:p>
    <w:p w:rsidR="00B91709" w:rsidRDefault="00B91709" w:rsidP="00B91709">
      <w:pPr>
        <w:pStyle w:val="a5"/>
        <w:ind w:left="0" w:firstLine="72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8</w:t>
      </w:r>
      <w:r w:rsidRPr="00495FF7">
        <w:rPr>
          <w:rFonts w:ascii="Times New Roman" w:eastAsia="Arial Unicode MS" w:hAnsi="Times New Roman" w:cs="Times New Roman"/>
          <w:sz w:val="24"/>
          <w:szCs w:val="24"/>
        </w:rPr>
        <w:t>.6.</w:t>
      </w:r>
      <w:r w:rsidRPr="00495FF7">
        <w:rPr>
          <w:rFonts w:ascii="Times New Roman" w:eastAsia="Arial Unicode MS" w:hAnsi="Times New Roman" w:cs="Times New Roman"/>
          <w:sz w:val="24"/>
          <w:szCs w:val="24"/>
        </w:rPr>
        <w:tab/>
        <w:t>Концедент настоящим уведомляет, что разъяснения положений Конкурсной документации не должны и не будут изменять ее суть.</w:t>
      </w:r>
    </w:p>
    <w:p w:rsidR="00B91709" w:rsidRPr="00495FF7" w:rsidRDefault="00B91709" w:rsidP="00B91709">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9</w:t>
      </w:r>
      <w:r w:rsidRPr="00495FF7">
        <w:rPr>
          <w:rFonts w:ascii="Times New Roman" w:eastAsia="Arial Unicode MS" w:hAnsi="Times New Roman" w:cs="Times New Roman"/>
          <w:b/>
          <w:sz w:val="24"/>
          <w:szCs w:val="24"/>
        </w:rPr>
        <w:t>.</w:t>
      </w:r>
      <w:r w:rsidRPr="00495FF7">
        <w:rPr>
          <w:rFonts w:ascii="Times New Roman" w:eastAsia="Arial Unicode MS" w:hAnsi="Times New Roman" w:cs="Times New Roman"/>
          <w:b/>
          <w:sz w:val="24"/>
          <w:szCs w:val="24"/>
        </w:rPr>
        <w:tab/>
        <w:t>Способ обеспечения исполнения Концессионером обязательств по Концессионному соглашению</w:t>
      </w:r>
    </w:p>
    <w:p w:rsidR="00B91709" w:rsidRPr="00E2371B" w:rsidRDefault="00B91709" w:rsidP="00D67DCD">
      <w:pPr>
        <w:pStyle w:val="a5"/>
        <w:spacing w:after="0"/>
        <w:ind w:left="0" w:firstLine="708"/>
        <w:jc w:val="both"/>
        <w:rPr>
          <w:rFonts w:ascii="Times New Roman" w:eastAsia="Arial Unicode MS" w:hAnsi="Times New Roman" w:cs="Times New Roman"/>
          <w:sz w:val="24"/>
          <w:szCs w:val="24"/>
        </w:rPr>
      </w:pPr>
      <w:r w:rsidRPr="00E2371B">
        <w:rPr>
          <w:rFonts w:ascii="Times New Roman" w:eastAsia="Arial Unicode MS" w:hAnsi="Times New Roman" w:cs="Times New Roman"/>
          <w:sz w:val="24"/>
          <w:szCs w:val="24"/>
        </w:rPr>
        <w:t>9.1.</w:t>
      </w:r>
      <w:r w:rsidRPr="00E2371B">
        <w:rPr>
          <w:rFonts w:ascii="Times New Roman" w:eastAsia="Arial Unicode MS" w:hAnsi="Times New Roman" w:cs="Times New Roman"/>
          <w:sz w:val="24"/>
          <w:szCs w:val="24"/>
        </w:rPr>
        <w:tab/>
        <w:t xml:space="preserve">Обеспечение исполнения концессионером обязательств по концессионному соглашению осуществляется предоставлением безотзывной банковской гарантии в размере 3 % от </w:t>
      </w:r>
      <w:r w:rsidRPr="00E2371B">
        <w:rPr>
          <w:rFonts w:ascii="Times New Roman" w:eastAsia="Arial Unicode MS" w:hAnsi="Times New Roman" w:cs="Times New Roman"/>
          <w:sz w:val="24"/>
          <w:szCs w:val="24"/>
        </w:rPr>
        <w:lastRenderedPageBreak/>
        <w:t>предельного размера расходов на эксплуатацию и рекультивацию объекта концессионного соглашения (</w:t>
      </w:r>
      <w:r w:rsidR="00E2371B" w:rsidRPr="00E2371B">
        <w:rPr>
          <w:rFonts w:ascii="Times New Roman" w:eastAsia="Arial Unicode MS" w:hAnsi="Times New Roman" w:cs="Times New Roman"/>
          <w:sz w:val="24"/>
          <w:szCs w:val="24"/>
        </w:rPr>
        <w:t>123456,69</w:t>
      </w:r>
      <w:r w:rsidRPr="00E2371B">
        <w:rPr>
          <w:rFonts w:ascii="Times New Roman" w:eastAsia="Arial Unicode MS" w:hAnsi="Times New Roman" w:cs="Times New Roman"/>
          <w:sz w:val="24"/>
          <w:szCs w:val="24"/>
        </w:rPr>
        <w:t>рублей) сроком на весь срок действия концессионного соглашения (10 лет).</w:t>
      </w:r>
    </w:p>
    <w:p w:rsidR="00B91709" w:rsidRPr="00495FF7" w:rsidRDefault="00B91709" w:rsidP="00B9170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Предоставленные документы, по обеспечению исполнения концессионером обязательств по концессионному соглашению, должны соответствовать требованиям, установленным действующим законодательством, в отношении банков, предоставляющих безотзывные банковские гарантии.</w:t>
      </w:r>
    </w:p>
    <w:p w:rsidR="00B91709" w:rsidRPr="00495FF7" w:rsidRDefault="00B91709" w:rsidP="00B9170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Банковская гарантия выдается в письменной форме позволяющей достоверно определить условия гарантии и удостовериться в подлинности ее выдачи определенным лицом в порядке, установленном законодательством.</w:t>
      </w:r>
    </w:p>
    <w:p w:rsidR="00B91709" w:rsidRPr="00495FF7" w:rsidRDefault="00B91709" w:rsidP="00B9170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9</w:t>
      </w:r>
      <w:r w:rsidRPr="00495FF7">
        <w:rPr>
          <w:rFonts w:ascii="Times New Roman" w:eastAsia="Arial Unicode MS" w:hAnsi="Times New Roman" w:cs="Times New Roman"/>
          <w:sz w:val="24"/>
          <w:szCs w:val="24"/>
        </w:rPr>
        <w:t>.2.</w:t>
      </w:r>
      <w:r w:rsidRPr="00495FF7">
        <w:rPr>
          <w:rFonts w:ascii="Times New Roman" w:eastAsia="Arial Unicode MS" w:hAnsi="Times New Roman" w:cs="Times New Roman"/>
          <w:sz w:val="24"/>
          <w:szCs w:val="24"/>
        </w:rPr>
        <w:tab/>
        <w:t>В случае, если до установленного конкурсной документацией дня подписания концессионного соглашения единственный заявитель или участник конкурса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w:t>
      </w:r>
    </w:p>
    <w:p w:rsidR="00B91709" w:rsidRPr="00495FF7" w:rsidRDefault="00B91709" w:rsidP="00B91709">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10</w:t>
      </w:r>
      <w:r w:rsidRPr="00495FF7">
        <w:rPr>
          <w:rFonts w:ascii="Times New Roman" w:eastAsia="Arial Unicode MS" w:hAnsi="Times New Roman" w:cs="Times New Roman"/>
          <w:b/>
          <w:sz w:val="24"/>
          <w:szCs w:val="24"/>
        </w:rPr>
        <w:t>.</w:t>
      </w:r>
      <w:r w:rsidRPr="00495FF7">
        <w:rPr>
          <w:rFonts w:ascii="Times New Roman" w:eastAsia="Arial Unicode MS" w:hAnsi="Times New Roman" w:cs="Times New Roman"/>
          <w:b/>
          <w:sz w:val="24"/>
          <w:szCs w:val="24"/>
        </w:rPr>
        <w:tab/>
        <w:t>Размер, порядок, срок внесения Задатка</w:t>
      </w:r>
    </w:p>
    <w:p w:rsidR="00B91709" w:rsidRPr="00495FF7" w:rsidRDefault="00B91709" w:rsidP="00B9170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Задаток, вносимый в обеспечение исполнения обязательства по заключению Концессионного соглашения, не предусмотрен.</w:t>
      </w:r>
    </w:p>
    <w:p w:rsidR="00B91709" w:rsidRPr="00495FF7" w:rsidRDefault="00B91709" w:rsidP="00B91709">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11</w:t>
      </w:r>
      <w:r w:rsidRPr="00495FF7">
        <w:rPr>
          <w:rFonts w:ascii="Times New Roman" w:eastAsia="Arial Unicode MS" w:hAnsi="Times New Roman" w:cs="Times New Roman"/>
          <w:b/>
          <w:sz w:val="24"/>
          <w:szCs w:val="24"/>
        </w:rPr>
        <w:t>.</w:t>
      </w:r>
      <w:r w:rsidRPr="00495FF7">
        <w:rPr>
          <w:rFonts w:ascii="Times New Roman" w:eastAsia="Arial Unicode MS" w:hAnsi="Times New Roman" w:cs="Times New Roman"/>
          <w:b/>
          <w:sz w:val="24"/>
          <w:szCs w:val="24"/>
        </w:rPr>
        <w:tab/>
        <w:t>Концессионная плата</w:t>
      </w:r>
    </w:p>
    <w:p w:rsidR="00B91709" w:rsidRPr="00495FF7" w:rsidRDefault="00B91709" w:rsidP="00B91709">
      <w:pPr>
        <w:pStyle w:val="a5"/>
        <w:ind w:left="0" w:firstLine="720"/>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Не предусмотрена.</w:t>
      </w:r>
    </w:p>
    <w:p w:rsidR="004C5AB6" w:rsidRDefault="00B91709" w:rsidP="004C5AB6">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12</w:t>
      </w:r>
      <w:r w:rsidR="004C5AB6" w:rsidRPr="00495FF7">
        <w:rPr>
          <w:rFonts w:ascii="Times New Roman" w:eastAsia="Arial Unicode MS" w:hAnsi="Times New Roman" w:cs="Times New Roman"/>
          <w:b/>
          <w:sz w:val="24"/>
          <w:szCs w:val="24"/>
        </w:rPr>
        <w:t>.</w:t>
      </w:r>
      <w:r w:rsidR="004C5AB6" w:rsidRPr="00495FF7">
        <w:rPr>
          <w:rFonts w:ascii="Times New Roman" w:eastAsia="Arial Unicode MS" w:hAnsi="Times New Roman" w:cs="Times New Roman"/>
          <w:b/>
          <w:sz w:val="24"/>
          <w:szCs w:val="24"/>
        </w:rPr>
        <w:tab/>
        <w:t>Порядок представления Заявок и предъявляемые к ним требования</w:t>
      </w:r>
    </w:p>
    <w:p w:rsidR="00967D5F" w:rsidRPr="003A4EDF" w:rsidRDefault="00967D5F" w:rsidP="00967D5F">
      <w:pPr>
        <w:pStyle w:val="ConsPlusNormal"/>
        <w:ind w:firstLine="709"/>
        <w:jc w:val="both"/>
        <w:rPr>
          <w:rFonts w:ascii="Times New Roman" w:hAnsi="Times New Roman" w:cs="Times New Roman"/>
          <w:b/>
          <w:sz w:val="24"/>
          <w:szCs w:val="24"/>
        </w:rPr>
      </w:pPr>
      <w:r>
        <w:rPr>
          <w:rFonts w:ascii="Times New Roman" w:eastAsia="Arial Unicode MS" w:hAnsi="Times New Roman" w:cs="Times New Roman"/>
          <w:sz w:val="24"/>
          <w:szCs w:val="24"/>
        </w:rPr>
        <w:t>12</w:t>
      </w:r>
      <w:r w:rsidRPr="00495FF7">
        <w:rPr>
          <w:rFonts w:ascii="Times New Roman" w:eastAsia="Arial Unicode MS" w:hAnsi="Times New Roman" w:cs="Times New Roman"/>
          <w:sz w:val="24"/>
          <w:szCs w:val="24"/>
        </w:rPr>
        <w:t>.1.</w:t>
      </w:r>
      <w:r w:rsidRPr="00495FF7">
        <w:rPr>
          <w:rFonts w:ascii="Times New Roman" w:eastAsia="Arial Unicode MS" w:hAnsi="Times New Roman" w:cs="Times New Roman"/>
          <w:sz w:val="24"/>
          <w:szCs w:val="24"/>
        </w:rPr>
        <w:tab/>
      </w:r>
      <w:r w:rsidRPr="00776742">
        <w:rPr>
          <w:rFonts w:ascii="Times New Roman" w:hAnsi="Times New Roman" w:cs="Times New Roman"/>
          <w:sz w:val="24"/>
          <w:szCs w:val="24"/>
        </w:rPr>
        <w:t xml:space="preserve">Заявители подают заявки в </w:t>
      </w:r>
      <w:r>
        <w:rPr>
          <w:rFonts w:ascii="Times New Roman" w:hAnsi="Times New Roman" w:cs="Times New Roman"/>
          <w:sz w:val="24"/>
          <w:szCs w:val="24"/>
        </w:rPr>
        <w:t>К</w:t>
      </w:r>
      <w:r w:rsidRPr="00776742">
        <w:rPr>
          <w:rFonts w:ascii="Times New Roman" w:hAnsi="Times New Roman" w:cs="Times New Roman"/>
          <w:sz w:val="24"/>
          <w:szCs w:val="24"/>
        </w:rPr>
        <w:t xml:space="preserve">онкурсную комиссию </w:t>
      </w:r>
      <w:r w:rsidRPr="001B1C8B">
        <w:rPr>
          <w:rFonts w:ascii="Times New Roman" w:hAnsi="Times New Roman" w:cs="Times New Roman"/>
          <w:sz w:val="24"/>
          <w:szCs w:val="24"/>
        </w:rPr>
        <w:t>Администраци</w:t>
      </w:r>
      <w:r>
        <w:rPr>
          <w:rFonts w:ascii="Times New Roman" w:hAnsi="Times New Roman" w:cs="Times New Roman"/>
          <w:sz w:val="24"/>
          <w:szCs w:val="24"/>
        </w:rPr>
        <w:t xml:space="preserve">и </w:t>
      </w:r>
      <w:r w:rsidRPr="001B1C8B">
        <w:rPr>
          <w:rFonts w:ascii="Times New Roman" w:hAnsi="Times New Roman" w:cs="Times New Roman"/>
          <w:sz w:val="24"/>
          <w:szCs w:val="24"/>
        </w:rPr>
        <w:t>Звениговского муниципального района</w:t>
      </w:r>
      <w:r w:rsidRPr="00151956">
        <w:rPr>
          <w:rFonts w:ascii="Times New Roman" w:hAnsi="Times New Roman" w:cs="Times New Roman"/>
          <w:sz w:val="24"/>
          <w:szCs w:val="24"/>
        </w:rPr>
        <w:t xml:space="preserve"> </w:t>
      </w:r>
      <w:r w:rsidRPr="001B1C8B">
        <w:rPr>
          <w:rFonts w:ascii="Times New Roman" w:hAnsi="Times New Roman" w:cs="Times New Roman"/>
          <w:sz w:val="24"/>
          <w:szCs w:val="24"/>
        </w:rPr>
        <w:t>Республики Марий Эл</w:t>
      </w:r>
      <w:r w:rsidRPr="00890D11">
        <w:rPr>
          <w:rFonts w:ascii="Times New Roman" w:hAnsi="Times New Roman" w:cs="Times New Roman"/>
          <w:sz w:val="24"/>
          <w:szCs w:val="24"/>
        </w:rPr>
        <w:t xml:space="preserve">: </w:t>
      </w:r>
      <w:r w:rsidRPr="00776742">
        <w:rPr>
          <w:rFonts w:ascii="Times New Roman" w:hAnsi="Times New Roman" w:cs="Times New Roman"/>
          <w:sz w:val="24"/>
          <w:szCs w:val="24"/>
        </w:rPr>
        <w:t>42</w:t>
      </w:r>
      <w:r>
        <w:rPr>
          <w:rFonts w:ascii="Times New Roman" w:hAnsi="Times New Roman" w:cs="Times New Roman"/>
          <w:sz w:val="24"/>
          <w:szCs w:val="24"/>
        </w:rPr>
        <w:t xml:space="preserve">5060, Республика </w:t>
      </w:r>
      <w:r w:rsidRPr="00151956">
        <w:rPr>
          <w:rFonts w:ascii="Times New Roman" w:hAnsi="Times New Roman"/>
          <w:color w:val="000000"/>
          <w:sz w:val="24"/>
          <w:szCs w:val="24"/>
        </w:rPr>
        <w:t>Марий Эл</w:t>
      </w:r>
      <w:r w:rsidRPr="00151956">
        <w:rPr>
          <w:rFonts w:ascii="Times New Roman" w:hAnsi="Times New Roman" w:cs="Times New Roman"/>
          <w:color w:val="000000"/>
          <w:sz w:val="24"/>
          <w:szCs w:val="24"/>
        </w:rPr>
        <w:t>,</w:t>
      </w:r>
      <w:r w:rsidRPr="00151956">
        <w:rPr>
          <w:rFonts w:ascii="Times New Roman" w:hAnsi="Times New Roman" w:cs="Times New Roman"/>
          <w:b/>
          <w:color w:val="000000"/>
          <w:sz w:val="24"/>
          <w:szCs w:val="24"/>
        </w:rPr>
        <w:t xml:space="preserve"> </w:t>
      </w:r>
      <w:r w:rsidRPr="00151956">
        <w:rPr>
          <w:rFonts w:ascii="Times New Roman" w:hAnsi="Times New Roman" w:cs="Times New Roman"/>
          <w:sz w:val="24"/>
          <w:szCs w:val="24"/>
        </w:rPr>
        <w:t>г. Звенигово, ул. Ленина, д.39</w:t>
      </w:r>
      <w:r w:rsidRPr="00890D11">
        <w:rPr>
          <w:rFonts w:ascii="Times New Roman" w:hAnsi="Times New Roman" w:cs="Times New Roman"/>
          <w:sz w:val="24"/>
          <w:szCs w:val="24"/>
        </w:rPr>
        <w:t xml:space="preserve"> (</w:t>
      </w:r>
      <w:r>
        <w:rPr>
          <w:rFonts w:ascii="Times New Roman" w:hAnsi="Times New Roman" w:cs="Times New Roman"/>
          <w:sz w:val="24"/>
          <w:szCs w:val="24"/>
        </w:rPr>
        <w:t>каб.209</w:t>
      </w:r>
      <w:r w:rsidRPr="00890D11">
        <w:rPr>
          <w:rFonts w:ascii="Times New Roman" w:hAnsi="Times New Roman" w:cs="Times New Roman"/>
          <w:sz w:val="24"/>
          <w:szCs w:val="24"/>
        </w:rPr>
        <w:t xml:space="preserve">) по рабочим дням с 08.00 до 12.00 часов и 13.00 до 17.00 часов </w:t>
      </w:r>
      <w:r w:rsidR="00E2371B">
        <w:rPr>
          <w:rFonts w:ascii="Times New Roman" w:hAnsi="Times New Roman" w:cs="Times New Roman"/>
          <w:b/>
          <w:sz w:val="24"/>
          <w:szCs w:val="24"/>
        </w:rPr>
        <w:t>с 5 июня 2020г. по 20 июля 2020г.</w:t>
      </w:r>
      <w:r w:rsidR="00E2371B" w:rsidRPr="00890D11">
        <w:rPr>
          <w:rFonts w:ascii="Times New Roman" w:hAnsi="Times New Roman" w:cs="Times New Roman"/>
          <w:b/>
          <w:sz w:val="24"/>
          <w:szCs w:val="24"/>
        </w:rPr>
        <w:t xml:space="preserve"> </w:t>
      </w:r>
      <w:r w:rsidRPr="00890D11">
        <w:rPr>
          <w:rFonts w:ascii="Times New Roman" w:hAnsi="Times New Roman" w:cs="Times New Roman"/>
          <w:b/>
          <w:sz w:val="24"/>
          <w:szCs w:val="24"/>
        </w:rPr>
        <w:t xml:space="preserve"> включительно.</w:t>
      </w:r>
    </w:p>
    <w:p w:rsidR="00967D5F" w:rsidRPr="00967D5F" w:rsidRDefault="00967D5F" w:rsidP="00967D5F">
      <w:pPr>
        <w:spacing w:after="0" w:line="276" w:lineRule="auto"/>
        <w:ind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12</w:t>
      </w:r>
      <w:r w:rsidRPr="00495FF7">
        <w:rPr>
          <w:rFonts w:ascii="Times New Roman" w:eastAsia="Arial Unicode MS" w:hAnsi="Times New Roman" w:cs="Times New Roman"/>
          <w:sz w:val="24"/>
          <w:szCs w:val="24"/>
        </w:rPr>
        <w:t>.2.</w:t>
      </w:r>
      <w:r w:rsidRPr="00495FF7">
        <w:rPr>
          <w:rFonts w:ascii="Times New Roman" w:eastAsia="Arial Unicode MS" w:hAnsi="Times New Roman" w:cs="Times New Roman"/>
          <w:sz w:val="24"/>
          <w:szCs w:val="24"/>
        </w:rPr>
        <w:tab/>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rsidR="004C5AB6" w:rsidRPr="00495FF7" w:rsidRDefault="00B91709" w:rsidP="004C5AB6">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12</w:t>
      </w:r>
      <w:r w:rsidR="00967D5F">
        <w:rPr>
          <w:rFonts w:ascii="Times New Roman" w:eastAsia="Arial Unicode MS" w:hAnsi="Times New Roman" w:cs="Times New Roman"/>
          <w:sz w:val="24"/>
          <w:szCs w:val="24"/>
        </w:rPr>
        <w:t>.3</w:t>
      </w:r>
      <w:r w:rsidR="004C5AB6" w:rsidRPr="00495FF7">
        <w:rPr>
          <w:rFonts w:ascii="Times New Roman" w:eastAsia="Arial Unicode MS" w:hAnsi="Times New Roman" w:cs="Times New Roman"/>
          <w:sz w:val="24"/>
          <w:szCs w:val="24"/>
        </w:rPr>
        <w:t>.</w:t>
      </w:r>
      <w:r w:rsidR="004C5AB6" w:rsidRPr="00495FF7">
        <w:rPr>
          <w:rFonts w:ascii="Times New Roman" w:eastAsia="Arial Unicode MS" w:hAnsi="Times New Roman" w:cs="Times New Roman"/>
          <w:sz w:val="24"/>
          <w:szCs w:val="24"/>
        </w:rPr>
        <w:tab/>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rsidR="00210184" w:rsidRPr="00560466" w:rsidRDefault="00B91709" w:rsidP="00560466">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Arial Unicode MS" w:hAnsi="Times New Roman" w:cs="Times New Roman"/>
          <w:sz w:val="24"/>
          <w:szCs w:val="24"/>
        </w:rPr>
        <w:t>12</w:t>
      </w:r>
      <w:r w:rsidR="00967D5F">
        <w:rPr>
          <w:rFonts w:ascii="Times New Roman" w:eastAsia="Arial Unicode MS" w:hAnsi="Times New Roman" w:cs="Times New Roman"/>
          <w:sz w:val="24"/>
          <w:szCs w:val="24"/>
        </w:rPr>
        <w:t>.4</w:t>
      </w:r>
      <w:r w:rsidR="004C5AB6" w:rsidRPr="00495FF7">
        <w:rPr>
          <w:rFonts w:ascii="Times New Roman" w:eastAsia="Arial Unicode MS" w:hAnsi="Times New Roman" w:cs="Times New Roman"/>
          <w:sz w:val="24"/>
          <w:szCs w:val="24"/>
        </w:rPr>
        <w:t>.</w:t>
      </w:r>
      <w:r w:rsidR="004C5AB6" w:rsidRPr="00495FF7">
        <w:rPr>
          <w:rFonts w:ascii="Times New Roman" w:eastAsia="Arial Unicode MS" w:hAnsi="Times New Roman" w:cs="Times New Roman"/>
          <w:sz w:val="24"/>
          <w:szCs w:val="24"/>
        </w:rPr>
        <w:tab/>
        <w:t xml:space="preserve">Заявка </w:t>
      </w:r>
      <w:r w:rsidR="00560466">
        <w:rPr>
          <w:rFonts w:ascii="Times New Roman" w:hAnsi="Times New Roman" w:cs="Times New Roman"/>
          <w:sz w:val="24"/>
          <w:szCs w:val="24"/>
        </w:rPr>
        <w:t xml:space="preserve">на участие в конкурсе </w:t>
      </w:r>
      <w:r w:rsidR="004C5AB6" w:rsidRPr="00495FF7">
        <w:rPr>
          <w:rFonts w:ascii="Times New Roman" w:eastAsia="Arial Unicode MS" w:hAnsi="Times New Roman" w:cs="Times New Roman"/>
          <w:sz w:val="24"/>
          <w:szCs w:val="24"/>
        </w:rPr>
        <w:t>оформляется на русском языке в письменной произвольной форме (рекомендуемая форма заявки указана в приложении № 7)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отдельном запечатанном конверте. К заявке на участие в конкурсе прилагается удостоверенная подписью заявителя опись</w:t>
      </w:r>
      <w:r w:rsidR="00210184" w:rsidRPr="00495FF7">
        <w:rPr>
          <w:rFonts w:ascii="Times New Roman" w:eastAsia="Arial Unicode MS" w:hAnsi="Times New Roman" w:cs="Times New Roman"/>
          <w:sz w:val="24"/>
          <w:szCs w:val="24"/>
        </w:rPr>
        <w:t xml:space="preserve"> представленных им документов и материалов, оригинал которой остается в конкурсной комиссии, копия - у заявителя.</w:t>
      </w:r>
    </w:p>
    <w:p w:rsidR="00210184" w:rsidRPr="00495FF7" w:rsidRDefault="00B91709"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12</w:t>
      </w:r>
      <w:r w:rsidR="00967D5F">
        <w:rPr>
          <w:rFonts w:ascii="Times New Roman" w:eastAsia="Arial Unicode MS" w:hAnsi="Times New Roman" w:cs="Times New Roman"/>
          <w:sz w:val="24"/>
          <w:szCs w:val="24"/>
        </w:rPr>
        <w:t>.5</w:t>
      </w:r>
      <w:r w:rsidR="00210184" w:rsidRPr="00495FF7">
        <w:rPr>
          <w:rFonts w:ascii="Times New Roman" w:eastAsia="Arial Unicode MS" w:hAnsi="Times New Roman" w:cs="Times New Roman"/>
          <w:sz w:val="24"/>
          <w:szCs w:val="24"/>
        </w:rPr>
        <w:t>.</w:t>
      </w:r>
      <w:r w:rsidR="00210184" w:rsidRPr="00495FF7">
        <w:rPr>
          <w:rFonts w:ascii="Times New Roman" w:eastAsia="Arial Unicode MS" w:hAnsi="Times New Roman" w:cs="Times New Roman"/>
          <w:sz w:val="24"/>
          <w:szCs w:val="24"/>
        </w:rPr>
        <w:tab/>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rsidR="00210184" w:rsidRDefault="00B91709"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12</w:t>
      </w:r>
      <w:r w:rsidR="00967D5F">
        <w:rPr>
          <w:rFonts w:ascii="Times New Roman" w:eastAsia="Arial Unicode MS" w:hAnsi="Times New Roman" w:cs="Times New Roman"/>
          <w:sz w:val="24"/>
          <w:szCs w:val="24"/>
        </w:rPr>
        <w:t>.6</w:t>
      </w:r>
      <w:r w:rsidR="00210184" w:rsidRPr="00495FF7">
        <w:rPr>
          <w:rFonts w:ascii="Times New Roman" w:eastAsia="Arial Unicode MS" w:hAnsi="Times New Roman" w:cs="Times New Roman"/>
          <w:sz w:val="24"/>
          <w:szCs w:val="24"/>
        </w:rPr>
        <w:t>.</w:t>
      </w:r>
      <w:r w:rsidR="00210184" w:rsidRPr="00495FF7">
        <w:rPr>
          <w:rFonts w:ascii="Times New Roman" w:eastAsia="Arial Unicode MS" w:hAnsi="Times New Roman" w:cs="Times New Roman"/>
          <w:sz w:val="24"/>
          <w:szCs w:val="24"/>
        </w:rPr>
        <w:tab/>
        <w:t>Конверт с заявкой на участие в конкурсе, представленной в конкурсную комиссию по истечении срока представления заявок на участие в конкурсе,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на участие в конкурсе.</w:t>
      </w:r>
    </w:p>
    <w:p w:rsidR="00560466" w:rsidRPr="00F92390" w:rsidRDefault="00B91709" w:rsidP="00F92390">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Arial Unicode MS" w:hAnsi="Times New Roman" w:cs="Times New Roman"/>
          <w:sz w:val="24"/>
          <w:szCs w:val="24"/>
        </w:rPr>
        <w:t>12</w:t>
      </w:r>
      <w:r w:rsidR="00967D5F">
        <w:rPr>
          <w:rFonts w:ascii="Times New Roman" w:eastAsia="Arial Unicode MS" w:hAnsi="Times New Roman" w:cs="Times New Roman"/>
          <w:sz w:val="24"/>
          <w:szCs w:val="24"/>
        </w:rPr>
        <w:t>.7</w:t>
      </w:r>
      <w:r w:rsidR="00560466">
        <w:rPr>
          <w:rFonts w:ascii="Times New Roman" w:eastAsia="Arial Unicode MS" w:hAnsi="Times New Roman" w:cs="Times New Roman"/>
          <w:sz w:val="24"/>
          <w:szCs w:val="24"/>
        </w:rPr>
        <w:t xml:space="preserve">. </w:t>
      </w:r>
      <w:r w:rsidR="00560466">
        <w:rPr>
          <w:rFonts w:ascii="Times New Roman" w:hAnsi="Times New Roman" w:cs="Times New Roman"/>
          <w:sz w:val="24"/>
          <w:szCs w:val="24"/>
        </w:rPr>
        <w:t>В случае, если по истечении срока представления заявок на участие в конкурсе представлено менее двух заявок на участие в конкурсе, конкурс по решению концедента, принимаемому на следующий день после истечения этого срока, объявляется несостоявшимся.</w:t>
      </w:r>
    </w:p>
    <w:p w:rsidR="00210184" w:rsidRDefault="00B91709"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12</w:t>
      </w:r>
      <w:r w:rsidR="00967D5F">
        <w:rPr>
          <w:rFonts w:ascii="Times New Roman" w:eastAsia="Arial Unicode MS" w:hAnsi="Times New Roman" w:cs="Times New Roman"/>
          <w:sz w:val="24"/>
          <w:szCs w:val="24"/>
        </w:rPr>
        <w:t>.8</w:t>
      </w:r>
      <w:r w:rsidR="00210184" w:rsidRPr="00495FF7">
        <w:rPr>
          <w:rFonts w:ascii="Times New Roman" w:eastAsia="Arial Unicode MS" w:hAnsi="Times New Roman" w:cs="Times New Roman"/>
          <w:sz w:val="24"/>
          <w:szCs w:val="24"/>
        </w:rPr>
        <w:t>.</w:t>
      </w:r>
      <w:r w:rsidR="00210184" w:rsidRPr="00495FF7">
        <w:rPr>
          <w:rFonts w:ascii="Times New Roman" w:eastAsia="Arial Unicode MS" w:hAnsi="Times New Roman" w:cs="Times New Roman"/>
          <w:sz w:val="24"/>
          <w:szCs w:val="24"/>
        </w:rPr>
        <w:tab/>
        <w:t>Заявитель вправе изменить или отозвать свою заявку на участие в конкурсе в любое время до истечения срока представления в конкурсную</w:t>
      </w:r>
      <w:r w:rsidR="00C12734">
        <w:rPr>
          <w:rFonts w:ascii="Times New Roman" w:eastAsia="Arial Unicode MS" w:hAnsi="Times New Roman" w:cs="Times New Roman"/>
          <w:sz w:val="24"/>
          <w:szCs w:val="24"/>
        </w:rPr>
        <w:t xml:space="preserve"> </w:t>
      </w:r>
      <w:r w:rsidR="00210184" w:rsidRPr="00495FF7">
        <w:rPr>
          <w:rFonts w:ascii="Times New Roman" w:eastAsia="Arial Unicode MS" w:hAnsi="Times New Roman" w:cs="Times New Roman"/>
          <w:sz w:val="24"/>
          <w:szCs w:val="24"/>
        </w:rPr>
        <w:t xml:space="preserve">комиссию заявок на участие в конкурсе. Изменение заявки на участие в конкурсе или уведомление о ее отзыве считается действительным, </w:t>
      </w:r>
      <w:r w:rsidR="00210184" w:rsidRPr="00495FF7">
        <w:rPr>
          <w:rFonts w:ascii="Times New Roman" w:eastAsia="Arial Unicode MS" w:hAnsi="Times New Roman" w:cs="Times New Roman"/>
          <w:sz w:val="24"/>
          <w:szCs w:val="24"/>
        </w:rPr>
        <w:lastRenderedPageBreak/>
        <w:t>если такое изменение или такое уведомление поступило в конкурсную комиссию до истечения срока представления заявок на участие в конкурсе.</w:t>
      </w:r>
    </w:p>
    <w:p w:rsidR="00AA0210" w:rsidRPr="00495FF7" w:rsidRDefault="00AA0210" w:rsidP="00AA0210">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13</w:t>
      </w:r>
      <w:r w:rsidRPr="00495FF7">
        <w:rPr>
          <w:rFonts w:ascii="Times New Roman" w:eastAsia="Arial Unicode MS" w:hAnsi="Times New Roman" w:cs="Times New Roman"/>
          <w:b/>
          <w:sz w:val="24"/>
          <w:szCs w:val="24"/>
        </w:rPr>
        <w:t>.</w:t>
      </w:r>
      <w:r w:rsidRPr="00495FF7">
        <w:rPr>
          <w:rFonts w:ascii="Times New Roman" w:eastAsia="Arial Unicode MS" w:hAnsi="Times New Roman" w:cs="Times New Roman"/>
          <w:b/>
          <w:sz w:val="24"/>
          <w:szCs w:val="24"/>
        </w:rPr>
        <w:tab/>
        <w:t xml:space="preserve">Порядок и срок изменения и (или) отзыва Заявок </w:t>
      </w:r>
    </w:p>
    <w:p w:rsidR="00AA0210" w:rsidRPr="00495FF7" w:rsidRDefault="00E56829" w:rsidP="00AA0210">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13</w:t>
      </w:r>
      <w:r w:rsidR="00AA0210" w:rsidRPr="00495FF7">
        <w:rPr>
          <w:rFonts w:ascii="Times New Roman" w:eastAsia="Arial Unicode MS" w:hAnsi="Times New Roman" w:cs="Times New Roman"/>
          <w:sz w:val="24"/>
          <w:szCs w:val="24"/>
        </w:rPr>
        <w:t>.1.</w:t>
      </w:r>
      <w:r w:rsidR="00AA0210" w:rsidRPr="00495FF7">
        <w:rPr>
          <w:rFonts w:ascii="Times New Roman" w:eastAsia="Arial Unicode MS" w:hAnsi="Times New Roman" w:cs="Times New Roman"/>
          <w:sz w:val="24"/>
          <w:szCs w:val="24"/>
        </w:rPr>
        <w:tab/>
        <w:t>Заявитель вправе изменить или отозвать свою Заявку (приложение № 9)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rsidR="00AA0210" w:rsidRPr="00495FF7" w:rsidRDefault="00E56829" w:rsidP="00AA0210">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13</w:t>
      </w:r>
      <w:r w:rsidR="00AA0210" w:rsidRPr="00495FF7">
        <w:rPr>
          <w:rFonts w:ascii="Times New Roman" w:eastAsia="Arial Unicode MS" w:hAnsi="Times New Roman" w:cs="Times New Roman"/>
          <w:sz w:val="24"/>
          <w:szCs w:val="24"/>
        </w:rPr>
        <w:t>.2.</w:t>
      </w:r>
      <w:r w:rsidR="00AA0210" w:rsidRPr="00495FF7">
        <w:rPr>
          <w:rFonts w:ascii="Times New Roman" w:eastAsia="Arial Unicode MS" w:hAnsi="Times New Roman" w:cs="Times New Roman"/>
          <w:sz w:val="24"/>
          <w:szCs w:val="24"/>
        </w:rPr>
        <w:tab/>
        <w:t>Изменение в Заявку должно быть подготовлено, запечатано, маркировано и доставлено в соотв</w:t>
      </w:r>
      <w:r>
        <w:rPr>
          <w:rFonts w:ascii="Times New Roman" w:eastAsia="Arial Unicode MS" w:hAnsi="Times New Roman" w:cs="Times New Roman"/>
          <w:sz w:val="24"/>
          <w:szCs w:val="24"/>
        </w:rPr>
        <w:t>етствии с требованиями раздела 12</w:t>
      </w:r>
      <w:r w:rsidR="00AA0210" w:rsidRPr="00495FF7">
        <w:rPr>
          <w:rFonts w:ascii="Times New Roman" w:eastAsia="Arial Unicode MS" w:hAnsi="Times New Roman" w:cs="Times New Roman"/>
          <w:sz w:val="24"/>
          <w:szCs w:val="24"/>
        </w:rPr>
        <w:t xml:space="preserve"> Конкурсной документации. Конверты </w:t>
      </w:r>
      <w:r w:rsidR="002A073B">
        <w:rPr>
          <w:rFonts w:ascii="Times New Roman" w:eastAsia="Arial Unicode MS" w:hAnsi="Times New Roman" w:cs="Times New Roman"/>
          <w:sz w:val="24"/>
          <w:szCs w:val="24"/>
        </w:rPr>
        <w:t>дополнительно маркируются словами:</w:t>
      </w:r>
    </w:p>
    <w:p w:rsidR="00AA0210" w:rsidRDefault="00AA0210" w:rsidP="00AA021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xml:space="preserve">«ИЗМЕНЕНИЕ ЗАЯВКИ НА УЧАСТИЕ В ОТКРЫТОМ КОНКУРСЕ на право заключения концессионного соглашения в целях эксплуатации и </w:t>
      </w:r>
      <w:r w:rsidRPr="001031D1">
        <w:rPr>
          <w:rFonts w:ascii="Times New Roman" w:eastAsia="Arial Unicode MS" w:hAnsi="Times New Roman" w:cs="Times New Roman"/>
          <w:sz w:val="24"/>
          <w:szCs w:val="24"/>
        </w:rPr>
        <w:t>реконструкции</w:t>
      </w:r>
      <w:r w:rsidRPr="00495FF7">
        <w:rPr>
          <w:rFonts w:ascii="Times New Roman" w:eastAsia="Arial Unicode MS" w:hAnsi="Times New Roman" w:cs="Times New Roman"/>
          <w:sz w:val="24"/>
          <w:szCs w:val="24"/>
        </w:rPr>
        <w:t xml:space="preserve"> сооружения коммунального хозяйства- </w:t>
      </w:r>
      <w:r>
        <w:rPr>
          <w:rFonts w:ascii="Times New Roman" w:eastAsia="Arial Unicode MS" w:hAnsi="Times New Roman" w:cs="Times New Roman"/>
          <w:sz w:val="24"/>
          <w:szCs w:val="24"/>
        </w:rPr>
        <w:t>П</w:t>
      </w:r>
      <w:r w:rsidRPr="00E86E64">
        <w:rPr>
          <w:rFonts w:ascii="Times New Roman" w:eastAsia="Arial Unicode MS" w:hAnsi="Times New Roman" w:cs="Times New Roman"/>
          <w:sz w:val="24"/>
          <w:szCs w:val="24"/>
        </w:rPr>
        <w:t xml:space="preserve">олигон твердых бытовых отходов с кадастровым номером 12:14:3801001:1101, </w:t>
      </w:r>
      <w:r w:rsidRPr="00E86E64">
        <w:rPr>
          <w:rFonts w:ascii="Times New Roman" w:hAnsi="Times New Roman"/>
          <w:color w:val="000000"/>
          <w:sz w:val="24"/>
          <w:szCs w:val="24"/>
        </w:rPr>
        <w:t xml:space="preserve">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w:t>
      </w:r>
      <w:r w:rsidRPr="00E86E64">
        <w:rPr>
          <w:rFonts w:ascii="Times New Roman" w:hAnsi="Times New Roman" w:cs="Times New Roman"/>
          <w:color w:val="000000"/>
          <w:sz w:val="24"/>
          <w:szCs w:val="24"/>
        </w:rPr>
        <w:t>восток</w:t>
      </w:r>
      <w:r w:rsidRPr="00E86E64">
        <w:rPr>
          <w:rFonts w:ascii="Times New Roman" w:hAnsi="Times New Roman"/>
          <w:color w:val="000000"/>
          <w:sz w:val="24"/>
          <w:szCs w:val="24"/>
        </w:rPr>
        <w:t xml:space="preserve"> от северной границы села Красный Яр</w:t>
      </w:r>
      <w:r w:rsidRPr="00495FF7">
        <w:rPr>
          <w:rFonts w:ascii="Times New Roman" w:eastAsia="Arial Unicode MS" w:hAnsi="Times New Roman" w:cs="Times New Roman"/>
          <w:sz w:val="24"/>
          <w:szCs w:val="24"/>
        </w:rPr>
        <w:t>».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rsidR="00E56829" w:rsidRPr="00495FF7" w:rsidRDefault="00A84E6D" w:rsidP="00E56829">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14</w:t>
      </w:r>
      <w:r w:rsidR="00E56829" w:rsidRPr="00495FF7">
        <w:rPr>
          <w:rFonts w:ascii="Times New Roman" w:eastAsia="Arial Unicode MS" w:hAnsi="Times New Roman" w:cs="Times New Roman"/>
          <w:b/>
          <w:sz w:val="24"/>
          <w:szCs w:val="24"/>
        </w:rPr>
        <w:t>.</w:t>
      </w:r>
      <w:r w:rsidR="00E56829" w:rsidRPr="00495FF7">
        <w:rPr>
          <w:rFonts w:ascii="Times New Roman" w:eastAsia="Arial Unicode MS" w:hAnsi="Times New Roman" w:cs="Times New Roman"/>
          <w:b/>
          <w:sz w:val="24"/>
          <w:szCs w:val="24"/>
        </w:rPr>
        <w:tab/>
        <w:t>Порядок, место, дата и время вскрытия конвертов с Заявками</w:t>
      </w:r>
    </w:p>
    <w:p w:rsidR="00E56829" w:rsidRPr="00AF01C7" w:rsidRDefault="00A84E6D" w:rsidP="00AF01C7">
      <w:pPr>
        <w:pStyle w:val="ConsPlusNormal"/>
        <w:ind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14</w:t>
      </w:r>
      <w:r w:rsidR="00E56829" w:rsidRPr="00495FF7">
        <w:rPr>
          <w:rFonts w:ascii="Times New Roman" w:eastAsia="Arial Unicode MS" w:hAnsi="Times New Roman" w:cs="Times New Roman"/>
          <w:sz w:val="24"/>
          <w:szCs w:val="24"/>
        </w:rPr>
        <w:t>.1.</w:t>
      </w:r>
      <w:r w:rsidR="00E56829" w:rsidRPr="00495FF7">
        <w:rPr>
          <w:rFonts w:ascii="Times New Roman" w:eastAsia="Arial Unicode MS" w:hAnsi="Times New Roman" w:cs="Times New Roman"/>
          <w:sz w:val="24"/>
          <w:szCs w:val="24"/>
        </w:rPr>
        <w:tab/>
        <w:t xml:space="preserve">Конверты с Заявками вскрываются на заседании Конкурсной комиссии по адресу: </w:t>
      </w:r>
      <w:r w:rsidR="00E56829" w:rsidRPr="00776742">
        <w:rPr>
          <w:rFonts w:ascii="Times New Roman" w:hAnsi="Times New Roman" w:cs="Times New Roman"/>
          <w:sz w:val="24"/>
          <w:szCs w:val="24"/>
        </w:rPr>
        <w:t>42</w:t>
      </w:r>
      <w:r w:rsidR="00E56829">
        <w:rPr>
          <w:rFonts w:ascii="Times New Roman" w:hAnsi="Times New Roman" w:cs="Times New Roman"/>
          <w:sz w:val="24"/>
          <w:szCs w:val="24"/>
        </w:rPr>
        <w:t xml:space="preserve">5060, Республика </w:t>
      </w:r>
      <w:r w:rsidR="00E56829" w:rsidRPr="00151956">
        <w:rPr>
          <w:rFonts w:ascii="Times New Roman" w:hAnsi="Times New Roman"/>
          <w:color w:val="000000"/>
          <w:sz w:val="24"/>
          <w:szCs w:val="24"/>
        </w:rPr>
        <w:t>Марий Эл</w:t>
      </w:r>
      <w:r w:rsidR="00E56829" w:rsidRPr="00151956">
        <w:rPr>
          <w:rFonts w:ascii="Times New Roman" w:hAnsi="Times New Roman" w:cs="Times New Roman"/>
          <w:color w:val="000000"/>
          <w:sz w:val="24"/>
          <w:szCs w:val="24"/>
        </w:rPr>
        <w:t>,</w:t>
      </w:r>
      <w:r w:rsidR="00E56829" w:rsidRPr="00151956">
        <w:rPr>
          <w:rFonts w:ascii="Times New Roman" w:hAnsi="Times New Roman" w:cs="Times New Roman"/>
          <w:b/>
          <w:color w:val="000000"/>
          <w:sz w:val="24"/>
          <w:szCs w:val="24"/>
        </w:rPr>
        <w:t xml:space="preserve"> </w:t>
      </w:r>
      <w:r w:rsidR="00AF01C7">
        <w:rPr>
          <w:rFonts w:ascii="Times New Roman" w:hAnsi="Times New Roman" w:cs="Times New Roman"/>
          <w:sz w:val="24"/>
          <w:szCs w:val="24"/>
        </w:rPr>
        <w:t>г.Звенигово, ул.</w:t>
      </w:r>
      <w:r w:rsidR="00E56829" w:rsidRPr="00151956">
        <w:rPr>
          <w:rFonts w:ascii="Times New Roman" w:hAnsi="Times New Roman" w:cs="Times New Roman"/>
          <w:sz w:val="24"/>
          <w:szCs w:val="24"/>
        </w:rPr>
        <w:t>Ленина, д.39</w:t>
      </w:r>
      <w:r w:rsidR="00E56829" w:rsidRPr="00890D11">
        <w:rPr>
          <w:rFonts w:ascii="Times New Roman" w:hAnsi="Times New Roman" w:cs="Times New Roman"/>
          <w:sz w:val="24"/>
          <w:szCs w:val="24"/>
        </w:rPr>
        <w:t xml:space="preserve"> (</w:t>
      </w:r>
      <w:r w:rsidR="00E56829">
        <w:rPr>
          <w:rFonts w:ascii="Times New Roman" w:hAnsi="Times New Roman" w:cs="Times New Roman"/>
          <w:sz w:val="24"/>
          <w:szCs w:val="24"/>
        </w:rPr>
        <w:t>каб.209</w:t>
      </w:r>
      <w:r w:rsidR="00E56829" w:rsidRPr="00890D11">
        <w:rPr>
          <w:rFonts w:ascii="Times New Roman" w:hAnsi="Times New Roman" w:cs="Times New Roman"/>
          <w:sz w:val="24"/>
          <w:szCs w:val="24"/>
        </w:rPr>
        <w:t>)</w:t>
      </w:r>
      <w:r w:rsidR="00B22138" w:rsidRPr="00B22138">
        <w:rPr>
          <w:rFonts w:ascii="Times New Roman" w:eastAsia="Arial Unicode MS" w:hAnsi="Times New Roman" w:cs="Times New Roman"/>
          <w:sz w:val="24"/>
          <w:szCs w:val="24"/>
        </w:rPr>
        <w:t xml:space="preserve"> </w:t>
      </w:r>
      <w:r w:rsidR="00AF01C7">
        <w:rPr>
          <w:rFonts w:ascii="Times New Roman" w:hAnsi="Times New Roman" w:cs="Times New Roman"/>
          <w:b/>
          <w:sz w:val="24"/>
          <w:szCs w:val="24"/>
        </w:rPr>
        <w:t xml:space="preserve">21 июля </w:t>
      </w:r>
      <w:r w:rsidR="00AF01C7" w:rsidRPr="005E20E4">
        <w:rPr>
          <w:rFonts w:ascii="Times New Roman" w:hAnsi="Times New Roman" w:cs="Times New Roman"/>
          <w:b/>
          <w:sz w:val="24"/>
          <w:szCs w:val="24"/>
        </w:rPr>
        <w:t>2020</w:t>
      </w:r>
      <w:r w:rsidR="00AF01C7" w:rsidRPr="005E20E4">
        <w:rPr>
          <w:rFonts w:ascii="Times New Roman" w:eastAsia="Arial Unicode MS" w:hAnsi="Times New Roman" w:cs="Times New Roman"/>
          <w:b/>
          <w:sz w:val="24"/>
          <w:szCs w:val="24"/>
        </w:rPr>
        <w:t xml:space="preserve"> г</w:t>
      </w:r>
      <w:r w:rsidR="00AF01C7">
        <w:rPr>
          <w:rFonts w:ascii="Times New Roman" w:eastAsia="Arial Unicode MS" w:hAnsi="Times New Roman" w:cs="Times New Roman"/>
          <w:b/>
          <w:sz w:val="24"/>
          <w:szCs w:val="24"/>
        </w:rPr>
        <w:t>.</w:t>
      </w:r>
      <w:r w:rsidR="00AF01C7" w:rsidRPr="00890D11">
        <w:rPr>
          <w:rFonts w:ascii="Times New Roman" w:eastAsia="Arial Unicode MS" w:hAnsi="Times New Roman" w:cs="Times New Roman"/>
          <w:sz w:val="24"/>
          <w:szCs w:val="24"/>
        </w:rPr>
        <w:t xml:space="preserve"> </w:t>
      </w:r>
      <w:r w:rsidR="00AF01C7">
        <w:rPr>
          <w:rFonts w:ascii="Times New Roman" w:hAnsi="Times New Roman" w:cs="Times New Roman"/>
          <w:b/>
          <w:bCs/>
          <w:sz w:val="24"/>
          <w:szCs w:val="24"/>
        </w:rPr>
        <w:t>в 10</w:t>
      </w:r>
      <w:r w:rsidR="00AF01C7" w:rsidRPr="00890D11">
        <w:rPr>
          <w:rFonts w:ascii="Times New Roman" w:hAnsi="Times New Roman" w:cs="Times New Roman"/>
          <w:b/>
          <w:bCs/>
          <w:sz w:val="24"/>
          <w:szCs w:val="24"/>
        </w:rPr>
        <w:t>.00 часов.</w:t>
      </w:r>
    </w:p>
    <w:p w:rsidR="00E56829" w:rsidRPr="00495FF7" w:rsidRDefault="00A84E6D" w:rsidP="00E5682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14</w:t>
      </w:r>
      <w:r w:rsidR="00E56829" w:rsidRPr="00495FF7">
        <w:rPr>
          <w:rFonts w:ascii="Times New Roman" w:eastAsia="Arial Unicode MS" w:hAnsi="Times New Roman" w:cs="Times New Roman"/>
          <w:sz w:val="24"/>
          <w:szCs w:val="24"/>
        </w:rPr>
        <w:t>.2.</w:t>
      </w:r>
      <w:r w:rsidR="00E56829" w:rsidRPr="00495FF7">
        <w:rPr>
          <w:rFonts w:ascii="Times New Roman" w:eastAsia="Arial Unicode MS" w:hAnsi="Times New Roman" w:cs="Times New Roman"/>
          <w:sz w:val="24"/>
          <w:szCs w:val="24"/>
        </w:rPr>
        <w:tab/>
        <w:t>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rsidR="00E56829" w:rsidRPr="00495FF7" w:rsidRDefault="00A84E6D" w:rsidP="00E5682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14</w:t>
      </w:r>
      <w:r w:rsidR="00E56829" w:rsidRPr="00495FF7">
        <w:rPr>
          <w:rFonts w:ascii="Times New Roman" w:eastAsia="Arial Unicode MS" w:hAnsi="Times New Roman" w:cs="Times New Roman"/>
          <w:sz w:val="24"/>
          <w:szCs w:val="24"/>
        </w:rPr>
        <w:t>.3.</w:t>
      </w:r>
      <w:r w:rsidR="00E56829" w:rsidRPr="00495FF7">
        <w:rPr>
          <w:rFonts w:ascii="Times New Roman" w:eastAsia="Arial Unicode MS" w:hAnsi="Times New Roman" w:cs="Times New Roman"/>
          <w:sz w:val="24"/>
          <w:szCs w:val="24"/>
        </w:rPr>
        <w:tab/>
        <w:t>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rsidR="00E56829" w:rsidRPr="00495FF7" w:rsidRDefault="00A84E6D" w:rsidP="00E5682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14</w:t>
      </w:r>
      <w:r w:rsidR="00E56829" w:rsidRPr="00495FF7">
        <w:rPr>
          <w:rFonts w:ascii="Times New Roman" w:eastAsia="Arial Unicode MS" w:hAnsi="Times New Roman" w:cs="Times New Roman"/>
          <w:sz w:val="24"/>
          <w:szCs w:val="24"/>
        </w:rPr>
        <w:t>.4.</w:t>
      </w:r>
      <w:r w:rsidR="00E56829" w:rsidRPr="00495FF7">
        <w:rPr>
          <w:rFonts w:ascii="Times New Roman" w:eastAsia="Arial Unicode MS" w:hAnsi="Times New Roman" w:cs="Times New Roman"/>
          <w:sz w:val="24"/>
          <w:szCs w:val="24"/>
        </w:rPr>
        <w:tab/>
        <w:t>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rsidR="00E56829" w:rsidRPr="00495FF7" w:rsidRDefault="00A84E6D" w:rsidP="00E56829">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15</w:t>
      </w:r>
      <w:r w:rsidR="00E56829" w:rsidRPr="00495FF7">
        <w:rPr>
          <w:rFonts w:ascii="Times New Roman" w:eastAsia="Arial Unicode MS" w:hAnsi="Times New Roman" w:cs="Times New Roman"/>
          <w:b/>
          <w:sz w:val="24"/>
          <w:szCs w:val="24"/>
        </w:rPr>
        <w:t>.</w:t>
      </w:r>
      <w:r w:rsidR="00E56829" w:rsidRPr="00495FF7">
        <w:rPr>
          <w:rFonts w:ascii="Times New Roman" w:eastAsia="Arial Unicode MS" w:hAnsi="Times New Roman" w:cs="Times New Roman"/>
          <w:b/>
          <w:sz w:val="24"/>
          <w:szCs w:val="24"/>
        </w:rPr>
        <w:tab/>
        <w:t>Порядок и срок проведения предварительного отбора Участников конкурса. Дата подписания протокола о проведении предварительного отбора</w:t>
      </w:r>
    </w:p>
    <w:p w:rsidR="00E56829" w:rsidRPr="00495FF7" w:rsidRDefault="00A84E6D" w:rsidP="00E5682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15</w:t>
      </w:r>
      <w:r w:rsidR="00E56829" w:rsidRPr="00495FF7">
        <w:rPr>
          <w:rFonts w:ascii="Times New Roman" w:eastAsia="Arial Unicode MS" w:hAnsi="Times New Roman" w:cs="Times New Roman"/>
          <w:sz w:val="24"/>
          <w:szCs w:val="24"/>
        </w:rPr>
        <w:t>.1.</w:t>
      </w:r>
      <w:r w:rsidR="00E56829" w:rsidRPr="00495FF7">
        <w:rPr>
          <w:rFonts w:ascii="Times New Roman" w:eastAsia="Arial Unicode MS" w:hAnsi="Times New Roman" w:cs="Times New Roman"/>
          <w:sz w:val="24"/>
          <w:szCs w:val="24"/>
        </w:rPr>
        <w:tab/>
        <w:t xml:space="preserve">Конкурсная комиссия по адресу: </w:t>
      </w:r>
      <w:r w:rsidR="00E56829" w:rsidRPr="00776742">
        <w:rPr>
          <w:rFonts w:ascii="Times New Roman" w:hAnsi="Times New Roman" w:cs="Times New Roman"/>
          <w:sz w:val="24"/>
          <w:szCs w:val="24"/>
        </w:rPr>
        <w:t>42</w:t>
      </w:r>
      <w:r w:rsidR="00E56829">
        <w:rPr>
          <w:rFonts w:ascii="Times New Roman" w:hAnsi="Times New Roman" w:cs="Times New Roman"/>
          <w:sz w:val="24"/>
          <w:szCs w:val="24"/>
        </w:rPr>
        <w:t xml:space="preserve">5060, Республика </w:t>
      </w:r>
      <w:r w:rsidR="00E56829" w:rsidRPr="00151956">
        <w:rPr>
          <w:rFonts w:ascii="Times New Roman" w:hAnsi="Times New Roman"/>
          <w:color w:val="000000"/>
          <w:sz w:val="24"/>
          <w:szCs w:val="24"/>
        </w:rPr>
        <w:t>Марий Эл</w:t>
      </w:r>
      <w:r w:rsidR="00E56829" w:rsidRPr="00151956">
        <w:rPr>
          <w:rFonts w:ascii="Times New Roman" w:hAnsi="Times New Roman" w:cs="Times New Roman"/>
          <w:color w:val="000000"/>
          <w:sz w:val="24"/>
          <w:szCs w:val="24"/>
        </w:rPr>
        <w:t>,</w:t>
      </w:r>
      <w:r w:rsidR="00E56829" w:rsidRPr="00151956">
        <w:rPr>
          <w:rFonts w:ascii="Times New Roman" w:hAnsi="Times New Roman" w:cs="Times New Roman"/>
          <w:b/>
          <w:color w:val="000000"/>
          <w:sz w:val="24"/>
          <w:szCs w:val="24"/>
        </w:rPr>
        <w:t xml:space="preserve"> </w:t>
      </w:r>
      <w:r w:rsidR="00E56829" w:rsidRPr="00151956">
        <w:rPr>
          <w:rFonts w:ascii="Times New Roman" w:hAnsi="Times New Roman" w:cs="Times New Roman"/>
          <w:sz w:val="24"/>
          <w:szCs w:val="24"/>
        </w:rPr>
        <w:t>г. Звенигово, ул. Ленина, д.39</w:t>
      </w:r>
      <w:r w:rsidR="00E56829" w:rsidRPr="00890D11">
        <w:rPr>
          <w:rFonts w:ascii="Times New Roman" w:hAnsi="Times New Roman" w:cs="Times New Roman"/>
          <w:sz w:val="24"/>
          <w:szCs w:val="24"/>
        </w:rPr>
        <w:t xml:space="preserve"> (</w:t>
      </w:r>
      <w:r w:rsidR="00E56829">
        <w:rPr>
          <w:rFonts w:ascii="Times New Roman" w:hAnsi="Times New Roman" w:cs="Times New Roman"/>
          <w:sz w:val="24"/>
          <w:szCs w:val="24"/>
        </w:rPr>
        <w:t>каб.209</w:t>
      </w:r>
      <w:r w:rsidR="00E56829" w:rsidRPr="00890D11">
        <w:rPr>
          <w:rFonts w:ascii="Times New Roman" w:hAnsi="Times New Roman" w:cs="Times New Roman"/>
          <w:sz w:val="24"/>
          <w:szCs w:val="24"/>
        </w:rPr>
        <w:t>)</w:t>
      </w:r>
      <w:r w:rsidR="00E56829">
        <w:rPr>
          <w:rFonts w:ascii="Times New Roman" w:eastAsia="Arial Unicode MS" w:hAnsi="Times New Roman" w:cs="Times New Roman"/>
          <w:sz w:val="24"/>
          <w:szCs w:val="24"/>
        </w:rPr>
        <w:t xml:space="preserve"> </w:t>
      </w:r>
      <w:r w:rsidR="00E56829" w:rsidRPr="00495FF7">
        <w:rPr>
          <w:rFonts w:ascii="Times New Roman" w:eastAsia="Arial Unicode MS" w:hAnsi="Times New Roman" w:cs="Times New Roman"/>
          <w:sz w:val="24"/>
          <w:szCs w:val="24"/>
        </w:rPr>
        <w:t>определяет:</w:t>
      </w:r>
    </w:p>
    <w:p w:rsidR="00E56829" w:rsidRPr="00495FF7" w:rsidRDefault="00E56829" w:rsidP="00E5682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соответствие Заявки на участие в конкурсе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rsidR="00E56829" w:rsidRPr="00495FF7" w:rsidRDefault="00E56829" w:rsidP="00E5682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соответствие заявителя - индивидуального предпринимателя, юридического лица или выступающих в качестве заявителя юридических лиц - участников договора простого товарищества требованиям к участникам конкурса, установленным конкурсной документацией. При этом конкурсная комиссия вправе потребовать от заявителя разъяснения положений представленных им документов и материалов, подтверждающих его соответствие указанным требованиям;</w:t>
      </w:r>
    </w:p>
    <w:p w:rsidR="00E56829" w:rsidRPr="00495FF7" w:rsidRDefault="00E56829" w:rsidP="00E5682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соответствие Заявителя требованиям, предъявленным к концессионеру на основании пункта 2 части 1 статьи 5 Закона о концессионных соглашениях;</w:t>
      </w:r>
    </w:p>
    <w:p w:rsidR="00E56829" w:rsidRPr="00495FF7" w:rsidRDefault="00E56829" w:rsidP="00E5682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E56829" w:rsidRPr="00495FF7" w:rsidRDefault="00E56829" w:rsidP="00E5682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отсутствие решения о признании Заявителя банкротом и об открытии конкурсного производства в отношении него.</w:t>
      </w:r>
    </w:p>
    <w:p w:rsidR="00E56829" w:rsidRPr="00495FF7" w:rsidRDefault="00A84E6D" w:rsidP="00E5682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15</w:t>
      </w:r>
      <w:r w:rsidR="00E56829" w:rsidRPr="00495FF7">
        <w:rPr>
          <w:rFonts w:ascii="Times New Roman" w:eastAsia="Arial Unicode MS" w:hAnsi="Times New Roman" w:cs="Times New Roman"/>
          <w:sz w:val="24"/>
          <w:szCs w:val="24"/>
        </w:rPr>
        <w:t>.2.</w:t>
      </w:r>
      <w:r w:rsidR="00E56829" w:rsidRPr="00495FF7">
        <w:rPr>
          <w:rFonts w:ascii="Times New Roman" w:eastAsia="Arial Unicode MS" w:hAnsi="Times New Roman" w:cs="Times New Roman"/>
          <w:sz w:val="24"/>
          <w:szCs w:val="24"/>
        </w:rPr>
        <w:tab/>
        <w:t>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w:t>
      </w:r>
      <w:r w:rsidR="00E56829">
        <w:rPr>
          <w:rFonts w:ascii="Times New Roman" w:eastAsia="Arial Unicode MS" w:hAnsi="Times New Roman" w:cs="Times New Roman"/>
          <w:sz w:val="24"/>
          <w:szCs w:val="24"/>
        </w:rPr>
        <w:t xml:space="preserve"> </w:t>
      </w:r>
      <w:r w:rsidR="00E56829" w:rsidRPr="00495FF7">
        <w:rPr>
          <w:rFonts w:ascii="Times New Roman" w:eastAsia="Arial Unicode MS" w:hAnsi="Times New Roman" w:cs="Times New Roman"/>
          <w:sz w:val="24"/>
          <w:szCs w:val="24"/>
        </w:rPr>
        <w:t xml:space="preserve">Конкурсе и оформляет это решение протоколом проведения </w:t>
      </w:r>
      <w:r w:rsidR="00E56829" w:rsidRPr="00495FF7">
        <w:rPr>
          <w:rFonts w:ascii="Times New Roman" w:eastAsia="Arial Unicode MS" w:hAnsi="Times New Roman" w:cs="Times New Roman"/>
          <w:sz w:val="24"/>
          <w:szCs w:val="24"/>
        </w:rPr>
        <w:lastRenderedPageBreak/>
        <w:t xml:space="preserve">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w:t>
      </w:r>
    </w:p>
    <w:p w:rsidR="00E56829" w:rsidRPr="00495FF7" w:rsidRDefault="00A84E6D" w:rsidP="00E5682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15</w:t>
      </w:r>
      <w:r w:rsidR="00E56829" w:rsidRPr="00495FF7">
        <w:rPr>
          <w:rFonts w:ascii="Times New Roman" w:eastAsia="Arial Unicode MS" w:hAnsi="Times New Roman" w:cs="Times New Roman"/>
          <w:sz w:val="24"/>
          <w:szCs w:val="24"/>
        </w:rPr>
        <w:t>.3.</w:t>
      </w:r>
      <w:r w:rsidR="00E56829" w:rsidRPr="00495FF7">
        <w:rPr>
          <w:rFonts w:ascii="Times New Roman" w:eastAsia="Arial Unicode MS" w:hAnsi="Times New Roman" w:cs="Times New Roman"/>
          <w:sz w:val="24"/>
          <w:szCs w:val="24"/>
        </w:rPr>
        <w:tab/>
        <w:t>Решение об отказе в допуске Заявителя к участию в Конкурсе принимается Конкурсной комиссией в случае, если:</w:t>
      </w:r>
    </w:p>
    <w:p w:rsidR="00E56829" w:rsidRPr="00495FF7" w:rsidRDefault="00E56829" w:rsidP="00E5682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Заявитель не соответствует требованиям, предъявляемым к Участникам кон</w:t>
      </w:r>
      <w:r w:rsidR="00A84E6D">
        <w:rPr>
          <w:rFonts w:ascii="Times New Roman" w:eastAsia="Arial Unicode MS" w:hAnsi="Times New Roman" w:cs="Times New Roman"/>
          <w:sz w:val="24"/>
          <w:szCs w:val="24"/>
        </w:rPr>
        <w:t>курса и установленным пунктом 15</w:t>
      </w:r>
      <w:r w:rsidRPr="00495FF7">
        <w:rPr>
          <w:rFonts w:ascii="Times New Roman" w:eastAsia="Arial Unicode MS" w:hAnsi="Times New Roman" w:cs="Times New Roman"/>
          <w:sz w:val="24"/>
          <w:szCs w:val="24"/>
        </w:rPr>
        <w:t>.1 настоящего раздела Конкурсной документации;</w:t>
      </w:r>
    </w:p>
    <w:p w:rsidR="00E56829" w:rsidRPr="00495FF7" w:rsidRDefault="00E56829" w:rsidP="00E5682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Заявка на участие в конкурсе не соответствует требованиям, предъявляемым к Заявкам и установленным Конкурсной документацией;</w:t>
      </w:r>
    </w:p>
    <w:p w:rsidR="00E56829" w:rsidRPr="00495FF7" w:rsidRDefault="00E56829" w:rsidP="00E5682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Представленные Заявителем документы и материалы неполны и (или) недостоверны;</w:t>
      </w:r>
    </w:p>
    <w:p w:rsidR="00E56829" w:rsidRPr="00495FF7" w:rsidRDefault="00A84E6D" w:rsidP="00E5682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15</w:t>
      </w:r>
      <w:r w:rsidR="00E56829" w:rsidRPr="00495FF7">
        <w:rPr>
          <w:rFonts w:ascii="Times New Roman" w:eastAsia="Arial Unicode MS" w:hAnsi="Times New Roman" w:cs="Times New Roman"/>
          <w:sz w:val="24"/>
          <w:szCs w:val="24"/>
        </w:rPr>
        <w:t>.4.</w:t>
      </w:r>
      <w:r w:rsidR="00E56829" w:rsidRPr="00495FF7">
        <w:rPr>
          <w:rFonts w:ascii="Times New Roman" w:eastAsia="Arial Unicode MS" w:hAnsi="Times New Roman" w:cs="Times New Roman"/>
          <w:sz w:val="24"/>
          <w:szCs w:val="24"/>
        </w:rPr>
        <w:tab/>
        <w:t>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но не позднее чем за шестьдесят рабочих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w:t>
      </w:r>
    </w:p>
    <w:p w:rsidR="00E56829" w:rsidRPr="00495FF7" w:rsidRDefault="00E56829" w:rsidP="00E5682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Заявителям, не допущенным к участию в конкурсе, направляется уведомление об отказе в допуске к участию в конкурсе.</w:t>
      </w:r>
    </w:p>
    <w:p w:rsidR="00E56829" w:rsidRPr="00495FF7" w:rsidRDefault="00A84E6D" w:rsidP="00E5682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15</w:t>
      </w:r>
      <w:r w:rsidR="00E56829" w:rsidRPr="00495FF7">
        <w:rPr>
          <w:rFonts w:ascii="Times New Roman" w:eastAsia="Arial Unicode MS" w:hAnsi="Times New Roman" w:cs="Times New Roman"/>
          <w:sz w:val="24"/>
          <w:szCs w:val="24"/>
        </w:rPr>
        <w:t>.5.</w:t>
      </w:r>
      <w:r w:rsidR="00E56829" w:rsidRPr="00495FF7">
        <w:rPr>
          <w:rFonts w:ascii="Times New Roman" w:eastAsia="Arial Unicode MS" w:hAnsi="Times New Roman" w:cs="Times New Roman"/>
          <w:sz w:val="24"/>
          <w:szCs w:val="24"/>
        </w:rPr>
        <w:tab/>
        <w:t>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E56829" w:rsidRPr="00495FF7" w:rsidRDefault="00A84E6D" w:rsidP="00E56829">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15</w:t>
      </w:r>
      <w:r w:rsidR="00E56829" w:rsidRPr="00495FF7">
        <w:rPr>
          <w:rFonts w:ascii="Times New Roman" w:eastAsia="Arial Unicode MS" w:hAnsi="Times New Roman" w:cs="Times New Roman"/>
          <w:sz w:val="24"/>
          <w:szCs w:val="24"/>
        </w:rPr>
        <w:t>.6.</w:t>
      </w:r>
      <w:r w:rsidR="00E56829" w:rsidRPr="00495FF7">
        <w:rPr>
          <w:rFonts w:ascii="Times New Roman" w:eastAsia="Arial Unicode MS" w:hAnsi="Times New Roman" w:cs="Times New Roman"/>
          <w:sz w:val="24"/>
          <w:szCs w:val="24"/>
        </w:rPr>
        <w:tab/>
        <w:t>В случае если конкурс объявлен не состоявшимся в соответствии с частью 6 статьи 27 Федерального закона, концедент вправе вскрыть конверт с единственной представленной заявкой на участие в конкурсе и рассмотреть эту заявку в порядке, установленном настоящим подразделом, в течение трех рабочих дней со дня принятия решения о признании конкурса несостоявшимся.</w:t>
      </w:r>
    </w:p>
    <w:p w:rsidR="00E56829" w:rsidRPr="00495FF7" w:rsidRDefault="00E56829" w:rsidP="00E5682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В случае, если заявитель и представленная им заявка на участие в конкурсе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w:t>
      </w:r>
      <w:r>
        <w:rPr>
          <w:rFonts w:ascii="Times New Roman" w:eastAsia="Arial Unicode MS" w:hAnsi="Times New Roman" w:cs="Times New Roman"/>
          <w:sz w:val="24"/>
          <w:szCs w:val="24"/>
        </w:rPr>
        <w:t xml:space="preserve"> </w:t>
      </w:r>
      <w:r w:rsidRPr="00495FF7">
        <w:rPr>
          <w:rFonts w:ascii="Times New Roman" w:eastAsia="Arial Unicode MS" w:hAnsi="Times New Roman" w:cs="Times New Roman"/>
          <w:sz w:val="24"/>
          <w:szCs w:val="24"/>
        </w:rPr>
        <w:t xml:space="preserve">рассмотрения концедентом представленного таким заявителем предложения устанавливается решением концедента, но не может составлять более чем пятнадцать рабочих дней со дня представления таким заявителем предложения. По результатам рассмотрения представленного заявителем предложения концедент в случае, если это предложение соответствует </w:t>
      </w:r>
      <w:r w:rsidRPr="00890D11">
        <w:rPr>
          <w:rFonts w:ascii="Times New Roman" w:eastAsia="Arial Unicode MS" w:hAnsi="Times New Roman" w:cs="Times New Roman"/>
          <w:sz w:val="24"/>
          <w:szCs w:val="24"/>
        </w:rPr>
        <w:t>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210184" w:rsidRPr="00495FF7" w:rsidRDefault="004A21F0" w:rsidP="00210184">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16</w:t>
      </w:r>
      <w:r w:rsidR="00210184" w:rsidRPr="00495FF7">
        <w:rPr>
          <w:rFonts w:ascii="Times New Roman" w:eastAsia="Arial Unicode MS" w:hAnsi="Times New Roman" w:cs="Times New Roman"/>
          <w:b/>
          <w:sz w:val="24"/>
          <w:szCs w:val="24"/>
        </w:rPr>
        <w:t>.</w:t>
      </w:r>
      <w:r w:rsidR="00210184" w:rsidRPr="00495FF7">
        <w:rPr>
          <w:rFonts w:ascii="Times New Roman" w:eastAsia="Arial Unicode MS" w:hAnsi="Times New Roman" w:cs="Times New Roman"/>
          <w:b/>
          <w:sz w:val="24"/>
          <w:szCs w:val="24"/>
        </w:rPr>
        <w:tab/>
        <w:t>Порядок, место и срок представления Конкурсных предложений</w:t>
      </w:r>
    </w:p>
    <w:p w:rsidR="00210184"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16</w:t>
      </w:r>
      <w:r w:rsidR="00210184" w:rsidRPr="00495FF7">
        <w:rPr>
          <w:rFonts w:ascii="Times New Roman" w:eastAsia="Arial Unicode MS" w:hAnsi="Times New Roman" w:cs="Times New Roman"/>
          <w:sz w:val="24"/>
          <w:szCs w:val="24"/>
        </w:rPr>
        <w:t>.1.</w:t>
      </w:r>
      <w:r w:rsidR="00210184" w:rsidRPr="00495FF7">
        <w:rPr>
          <w:rFonts w:ascii="Times New Roman" w:eastAsia="Arial Unicode MS" w:hAnsi="Times New Roman" w:cs="Times New Roman"/>
          <w:sz w:val="24"/>
          <w:szCs w:val="24"/>
        </w:rPr>
        <w:tab/>
        <w:t>Конкурсное предложение должно быть оформлено Участниками конкурса в соответствии с требо</w:t>
      </w:r>
      <w:r w:rsidR="004D773F">
        <w:rPr>
          <w:rFonts w:ascii="Times New Roman" w:eastAsia="Arial Unicode MS" w:hAnsi="Times New Roman" w:cs="Times New Roman"/>
          <w:sz w:val="24"/>
          <w:szCs w:val="24"/>
        </w:rPr>
        <w:t>ваниями Конкурсной документации.</w:t>
      </w:r>
    </w:p>
    <w:p w:rsidR="004D773F" w:rsidRPr="004D773F" w:rsidRDefault="004D773F" w:rsidP="004D773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773F">
        <w:rPr>
          <w:rFonts w:ascii="Times New Roman" w:eastAsia="Times New Roman" w:hAnsi="Times New Roman" w:cs="Arial"/>
          <w:bCs/>
          <w:color w:val="000000"/>
          <w:sz w:val="24"/>
          <w:szCs w:val="24"/>
          <w:lang w:eastAsia="ru-RU"/>
        </w:rPr>
        <w:t xml:space="preserve">Участники конкурса </w:t>
      </w:r>
      <w:r w:rsidRPr="004D773F">
        <w:rPr>
          <w:rFonts w:ascii="Times New Roman" w:eastAsia="Times New Roman" w:hAnsi="Times New Roman" w:cs="Times New Roman"/>
          <w:sz w:val="24"/>
          <w:szCs w:val="24"/>
          <w:lang w:eastAsia="ru-RU"/>
        </w:rPr>
        <w:t xml:space="preserve">представляют свои Конкурсные предложения в Конкурсную комиссию </w:t>
      </w:r>
      <w:r w:rsidR="007444F9" w:rsidRPr="001B1C8B">
        <w:rPr>
          <w:rFonts w:ascii="Times New Roman" w:hAnsi="Times New Roman" w:cs="Times New Roman"/>
          <w:sz w:val="24"/>
          <w:szCs w:val="24"/>
        </w:rPr>
        <w:t>Администраци</w:t>
      </w:r>
      <w:r w:rsidR="007444F9">
        <w:rPr>
          <w:rFonts w:ascii="Times New Roman" w:hAnsi="Times New Roman" w:cs="Times New Roman"/>
          <w:sz w:val="24"/>
          <w:szCs w:val="24"/>
        </w:rPr>
        <w:t xml:space="preserve">и </w:t>
      </w:r>
      <w:r w:rsidR="007444F9" w:rsidRPr="001B1C8B">
        <w:rPr>
          <w:rFonts w:ascii="Times New Roman" w:hAnsi="Times New Roman" w:cs="Times New Roman"/>
          <w:sz w:val="24"/>
          <w:szCs w:val="24"/>
        </w:rPr>
        <w:t>Звениговского муниципального района</w:t>
      </w:r>
      <w:r w:rsidR="007444F9" w:rsidRPr="00151956">
        <w:rPr>
          <w:rFonts w:ascii="Times New Roman" w:hAnsi="Times New Roman" w:cs="Times New Roman"/>
          <w:sz w:val="24"/>
          <w:szCs w:val="24"/>
        </w:rPr>
        <w:t xml:space="preserve"> </w:t>
      </w:r>
      <w:r w:rsidR="007444F9" w:rsidRPr="001B1C8B">
        <w:rPr>
          <w:rFonts w:ascii="Times New Roman" w:hAnsi="Times New Roman" w:cs="Times New Roman"/>
          <w:sz w:val="24"/>
          <w:szCs w:val="24"/>
        </w:rPr>
        <w:t>Республики Марий Эл</w:t>
      </w:r>
      <w:r w:rsidR="007444F9" w:rsidRPr="00890D11">
        <w:rPr>
          <w:rFonts w:ascii="Times New Roman" w:hAnsi="Times New Roman" w:cs="Times New Roman"/>
          <w:sz w:val="24"/>
          <w:szCs w:val="24"/>
        </w:rPr>
        <w:t xml:space="preserve">: </w:t>
      </w:r>
      <w:r w:rsidR="007444F9" w:rsidRPr="00776742">
        <w:rPr>
          <w:rFonts w:ascii="Times New Roman" w:hAnsi="Times New Roman" w:cs="Times New Roman"/>
          <w:sz w:val="24"/>
          <w:szCs w:val="24"/>
        </w:rPr>
        <w:t>42</w:t>
      </w:r>
      <w:r w:rsidR="007444F9">
        <w:rPr>
          <w:rFonts w:ascii="Times New Roman" w:hAnsi="Times New Roman" w:cs="Times New Roman"/>
          <w:sz w:val="24"/>
          <w:szCs w:val="24"/>
        </w:rPr>
        <w:t xml:space="preserve">5060, Республика </w:t>
      </w:r>
      <w:r w:rsidR="007444F9" w:rsidRPr="00151956">
        <w:rPr>
          <w:rFonts w:ascii="Times New Roman" w:hAnsi="Times New Roman"/>
          <w:color w:val="000000"/>
          <w:sz w:val="24"/>
          <w:szCs w:val="24"/>
        </w:rPr>
        <w:t>Марий Эл</w:t>
      </w:r>
      <w:r w:rsidR="007444F9" w:rsidRPr="00151956">
        <w:rPr>
          <w:rFonts w:ascii="Times New Roman" w:hAnsi="Times New Roman" w:cs="Times New Roman"/>
          <w:color w:val="000000"/>
          <w:sz w:val="24"/>
          <w:szCs w:val="24"/>
        </w:rPr>
        <w:t>,</w:t>
      </w:r>
      <w:r w:rsidR="007444F9" w:rsidRPr="00151956">
        <w:rPr>
          <w:rFonts w:ascii="Times New Roman" w:hAnsi="Times New Roman" w:cs="Times New Roman"/>
          <w:b/>
          <w:color w:val="000000"/>
          <w:sz w:val="24"/>
          <w:szCs w:val="24"/>
        </w:rPr>
        <w:t xml:space="preserve"> </w:t>
      </w:r>
      <w:r w:rsidR="007444F9" w:rsidRPr="00151956">
        <w:rPr>
          <w:rFonts w:ascii="Times New Roman" w:hAnsi="Times New Roman" w:cs="Times New Roman"/>
          <w:sz w:val="24"/>
          <w:szCs w:val="24"/>
        </w:rPr>
        <w:t>г. Звенигово, ул. Ленина, д.39</w:t>
      </w:r>
      <w:r w:rsidR="007444F9" w:rsidRPr="00890D11">
        <w:rPr>
          <w:rFonts w:ascii="Times New Roman" w:hAnsi="Times New Roman" w:cs="Times New Roman"/>
          <w:sz w:val="24"/>
          <w:szCs w:val="24"/>
        </w:rPr>
        <w:t xml:space="preserve"> (</w:t>
      </w:r>
      <w:r w:rsidR="007444F9">
        <w:rPr>
          <w:rFonts w:ascii="Times New Roman" w:hAnsi="Times New Roman" w:cs="Times New Roman"/>
          <w:sz w:val="24"/>
          <w:szCs w:val="24"/>
        </w:rPr>
        <w:t>каб.209</w:t>
      </w:r>
      <w:r w:rsidR="007444F9" w:rsidRPr="00890D11">
        <w:rPr>
          <w:rFonts w:ascii="Times New Roman" w:hAnsi="Times New Roman" w:cs="Times New Roman"/>
          <w:sz w:val="24"/>
          <w:szCs w:val="24"/>
        </w:rPr>
        <w:t>) по рабочим дням с 08.00 до 12.00 часов и 13.00 до 17.00 часов</w:t>
      </w:r>
      <w:r w:rsidRPr="004D773F">
        <w:rPr>
          <w:rFonts w:ascii="Times New Roman" w:eastAsia="Times New Roman" w:hAnsi="Times New Roman" w:cs="Times New Roman"/>
          <w:sz w:val="24"/>
          <w:szCs w:val="24"/>
          <w:lang w:eastAsia="ru-RU"/>
        </w:rPr>
        <w:t xml:space="preserve"> </w:t>
      </w:r>
      <w:r w:rsidRPr="004D773F">
        <w:rPr>
          <w:rFonts w:ascii="Times New Roman" w:eastAsia="Times New Roman" w:hAnsi="Times New Roman" w:cs="Times New Roman"/>
          <w:b/>
          <w:sz w:val="24"/>
          <w:szCs w:val="24"/>
          <w:lang w:eastAsia="ru-RU"/>
        </w:rPr>
        <w:t xml:space="preserve">с </w:t>
      </w:r>
      <w:r w:rsidR="00E2371B" w:rsidRPr="00E2371B">
        <w:rPr>
          <w:rFonts w:ascii="Times New Roman" w:hAnsi="Times New Roman" w:cs="Times New Roman"/>
          <w:b/>
          <w:sz w:val="24"/>
          <w:szCs w:val="24"/>
        </w:rPr>
        <w:t>23 июля</w:t>
      </w:r>
      <w:r w:rsidR="00E2371B">
        <w:rPr>
          <w:rFonts w:ascii="Times New Roman" w:hAnsi="Times New Roman" w:cs="Times New Roman"/>
          <w:b/>
          <w:sz w:val="24"/>
          <w:szCs w:val="24"/>
        </w:rPr>
        <w:t xml:space="preserve"> </w:t>
      </w:r>
      <w:r w:rsidR="007444F9" w:rsidRPr="007444F9">
        <w:rPr>
          <w:rFonts w:ascii="Times New Roman" w:hAnsi="Times New Roman" w:cs="Times New Roman"/>
          <w:b/>
          <w:sz w:val="24"/>
          <w:szCs w:val="24"/>
        </w:rPr>
        <w:t>2020</w:t>
      </w:r>
      <w:r w:rsidR="007444F9" w:rsidRPr="007444F9">
        <w:rPr>
          <w:rFonts w:ascii="Times New Roman" w:eastAsia="Arial Unicode MS" w:hAnsi="Times New Roman" w:cs="Times New Roman"/>
          <w:b/>
          <w:sz w:val="24"/>
          <w:szCs w:val="24"/>
        </w:rPr>
        <w:t xml:space="preserve"> года </w:t>
      </w:r>
      <w:r w:rsidRPr="007444F9">
        <w:rPr>
          <w:rFonts w:ascii="Times New Roman" w:eastAsia="Times New Roman" w:hAnsi="Times New Roman" w:cs="Times New Roman"/>
          <w:b/>
          <w:sz w:val="24"/>
          <w:szCs w:val="24"/>
          <w:lang w:eastAsia="ru-RU"/>
        </w:rPr>
        <w:t xml:space="preserve">по </w:t>
      </w:r>
      <w:r w:rsidR="00E2371B" w:rsidRPr="00E2371B">
        <w:rPr>
          <w:rFonts w:ascii="Times New Roman" w:eastAsia="Arial Unicode MS" w:hAnsi="Times New Roman" w:cs="Times New Roman"/>
          <w:b/>
          <w:sz w:val="24"/>
          <w:szCs w:val="24"/>
        </w:rPr>
        <w:t>15 октября</w:t>
      </w:r>
      <w:r w:rsidR="00E2371B" w:rsidRPr="00890D11">
        <w:rPr>
          <w:rFonts w:ascii="Times New Roman" w:eastAsia="Arial Unicode MS" w:hAnsi="Times New Roman" w:cs="Times New Roman"/>
          <w:sz w:val="24"/>
          <w:szCs w:val="24"/>
        </w:rPr>
        <w:t xml:space="preserve"> </w:t>
      </w:r>
      <w:r w:rsidR="007444F9" w:rsidRPr="007444F9">
        <w:rPr>
          <w:rFonts w:ascii="Times New Roman" w:eastAsia="Arial Unicode MS" w:hAnsi="Times New Roman" w:cs="Times New Roman"/>
          <w:b/>
          <w:sz w:val="24"/>
          <w:szCs w:val="24"/>
        </w:rPr>
        <w:t>2020 года</w:t>
      </w:r>
      <w:r w:rsidR="007444F9" w:rsidRPr="00890D11">
        <w:rPr>
          <w:rFonts w:ascii="Times New Roman" w:eastAsia="Arial Unicode MS" w:hAnsi="Times New Roman" w:cs="Times New Roman"/>
          <w:sz w:val="24"/>
          <w:szCs w:val="24"/>
        </w:rPr>
        <w:t xml:space="preserve"> </w:t>
      </w:r>
      <w:r w:rsidRPr="004D773F">
        <w:rPr>
          <w:rFonts w:ascii="Times New Roman" w:eastAsia="Times New Roman" w:hAnsi="Times New Roman" w:cs="Times New Roman"/>
          <w:b/>
          <w:sz w:val="24"/>
          <w:szCs w:val="24"/>
          <w:lang w:eastAsia="ru-RU"/>
        </w:rPr>
        <w:t>включительно.</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16</w:t>
      </w:r>
      <w:r w:rsidR="00210184" w:rsidRPr="00495FF7">
        <w:rPr>
          <w:rFonts w:ascii="Times New Roman" w:eastAsia="Arial Unicode MS" w:hAnsi="Times New Roman" w:cs="Times New Roman"/>
          <w:sz w:val="24"/>
          <w:szCs w:val="24"/>
        </w:rPr>
        <w:t>.2.</w:t>
      </w:r>
      <w:r w:rsidR="00210184" w:rsidRPr="00495FF7">
        <w:rPr>
          <w:rFonts w:ascii="Times New Roman" w:eastAsia="Arial Unicode MS" w:hAnsi="Times New Roman" w:cs="Times New Roman"/>
          <w:sz w:val="24"/>
          <w:szCs w:val="24"/>
        </w:rPr>
        <w:tab/>
        <w:t xml:space="preserve">Конкурсное предложение оформляется на русском языке в письменной форме (приложение № 5)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прилагается удостоверенная подписью Участника конкурса опись представленных им </w:t>
      </w:r>
      <w:r w:rsidR="00210184" w:rsidRPr="00495FF7">
        <w:rPr>
          <w:rFonts w:ascii="Times New Roman" w:eastAsia="Arial Unicode MS" w:hAnsi="Times New Roman" w:cs="Times New Roman"/>
          <w:sz w:val="24"/>
          <w:szCs w:val="24"/>
        </w:rPr>
        <w:lastRenderedPageBreak/>
        <w:t>документов и материалов в двух экземплярах, оригинал которой остается в конкурсной комиссии, копия - у Участника конкурса.</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16</w:t>
      </w:r>
      <w:r w:rsidR="00210184" w:rsidRPr="00495FF7">
        <w:rPr>
          <w:rFonts w:ascii="Times New Roman" w:eastAsia="Arial Unicode MS" w:hAnsi="Times New Roman" w:cs="Times New Roman"/>
          <w:sz w:val="24"/>
          <w:szCs w:val="24"/>
        </w:rPr>
        <w:t>.3.</w:t>
      </w:r>
      <w:r w:rsidR="00210184" w:rsidRPr="00495FF7">
        <w:rPr>
          <w:rFonts w:ascii="Times New Roman" w:eastAsia="Arial Unicode MS" w:hAnsi="Times New Roman" w:cs="Times New Roman"/>
          <w:sz w:val="24"/>
          <w:szCs w:val="24"/>
        </w:rPr>
        <w:tab/>
        <w:t>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16</w:t>
      </w:r>
      <w:r w:rsidR="00210184" w:rsidRPr="00495FF7">
        <w:rPr>
          <w:rFonts w:ascii="Times New Roman" w:eastAsia="Arial Unicode MS" w:hAnsi="Times New Roman" w:cs="Times New Roman"/>
          <w:sz w:val="24"/>
          <w:szCs w:val="24"/>
        </w:rPr>
        <w:t>.4.</w:t>
      </w:r>
      <w:r w:rsidR="00210184" w:rsidRPr="00495FF7">
        <w:rPr>
          <w:rFonts w:ascii="Times New Roman" w:eastAsia="Arial Unicode MS" w:hAnsi="Times New Roman" w:cs="Times New Roman"/>
          <w:sz w:val="24"/>
          <w:szCs w:val="24"/>
        </w:rPr>
        <w:tab/>
        <w:t>Документы представляются в прошитом, скрепленном печатью (при ее наличии) и подписью Участника конкурса или его полномочного представителя с указанием на обороте последней страницы Конкурсного предложения количества страниц.</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16</w:t>
      </w:r>
      <w:r w:rsidR="00210184" w:rsidRPr="00495FF7">
        <w:rPr>
          <w:rFonts w:ascii="Times New Roman" w:eastAsia="Arial Unicode MS" w:hAnsi="Times New Roman" w:cs="Times New Roman"/>
          <w:sz w:val="24"/>
          <w:szCs w:val="24"/>
        </w:rPr>
        <w:t>.5.</w:t>
      </w:r>
      <w:r w:rsidR="00210184" w:rsidRPr="00495FF7">
        <w:rPr>
          <w:rFonts w:ascii="Times New Roman" w:eastAsia="Arial Unicode MS" w:hAnsi="Times New Roman" w:cs="Times New Roman"/>
          <w:sz w:val="24"/>
          <w:szCs w:val="24"/>
        </w:rPr>
        <w:tab/>
        <w:t>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16</w:t>
      </w:r>
      <w:r w:rsidR="00210184" w:rsidRPr="00495FF7">
        <w:rPr>
          <w:rFonts w:ascii="Times New Roman" w:eastAsia="Arial Unicode MS" w:hAnsi="Times New Roman" w:cs="Times New Roman"/>
          <w:sz w:val="24"/>
          <w:szCs w:val="24"/>
        </w:rPr>
        <w:t>.6.</w:t>
      </w:r>
      <w:r w:rsidR="00210184" w:rsidRPr="00495FF7">
        <w:rPr>
          <w:rFonts w:ascii="Times New Roman" w:eastAsia="Arial Unicode MS" w:hAnsi="Times New Roman" w:cs="Times New Roman"/>
          <w:sz w:val="24"/>
          <w:szCs w:val="24"/>
        </w:rPr>
        <w:tab/>
        <w:t>На конверте с Конкурсным предложением должно быть указано:</w:t>
      </w:r>
    </w:p>
    <w:p w:rsidR="007444F9" w:rsidRDefault="00210184" w:rsidP="00C802BF">
      <w:pPr>
        <w:pStyle w:val="a5"/>
        <w:spacing w:after="0"/>
        <w:ind w:left="0"/>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xml:space="preserve">«КОНКУРСНОЕ ПРЕДЛОЖЕНИЕ ПО КОНКУРСУ на право заключения концессионного соглашения в целях эксплуатации и </w:t>
      </w:r>
      <w:r w:rsidR="001031D1" w:rsidRPr="001031D1">
        <w:rPr>
          <w:rFonts w:ascii="Times New Roman" w:eastAsia="Arial Unicode MS" w:hAnsi="Times New Roman" w:cs="Times New Roman"/>
          <w:sz w:val="24"/>
          <w:szCs w:val="24"/>
        </w:rPr>
        <w:t>реконструкции</w:t>
      </w:r>
      <w:r w:rsidRPr="00495FF7">
        <w:rPr>
          <w:rFonts w:ascii="Times New Roman" w:eastAsia="Arial Unicode MS" w:hAnsi="Times New Roman" w:cs="Times New Roman"/>
          <w:sz w:val="24"/>
          <w:szCs w:val="24"/>
        </w:rPr>
        <w:t xml:space="preserve"> сооружения коммунального хозяйства </w:t>
      </w:r>
      <w:r w:rsidR="003D4453" w:rsidRPr="00495FF7">
        <w:rPr>
          <w:rFonts w:ascii="Times New Roman" w:eastAsia="Arial Unicode MS" w:hAnsi="Times New Roman" w:cs="Times New Roman"/>
          <w:sz w:val="24"/>
          <w:szCs w:val="24"/>
        </w:rPr>
        <w:t xml:space="preserve">- </w:t>
      </w:r>
      <w:r w:rsidR="007444F9">
        <w:rPr>
          <w:rFonts w:ascii="Times New Roman" w:eastAsia="Arial Unicode MS" w:hAnsi="Times New Roman" w:cs="Times New Roman"/>
          <w:sz w:val="24"/>
          <w:szCs w:val="24"/>
        </w:rPr>
        <w:t>П</w:t>
      </w:r>
      <w:r w:rsidR="007444F9" w:rsidRPr="00E86E64">
        <w:rPr>
          <w:rFonts w:ascii="Times New Roman" w:eastAsia="Arial Unicode MS" w:hAnsi="Times New Roman" w:cs="Times New Roman"/>
          <w:sz w:val="24"/>
          <w:szCs w:val="24"/>
        </w:rPr>
        <w:t xml:space="preserve">олигон твердых бытовых отходов с кадастровым номером 12:14:3801001:1101, </w:t>
      </w:r>
      <w:r w:rsidR="007444F9" w:rsidRPr="00E86E64">
        <w:rPr>
          <w:rFonts w:ascii="Times New Roman" w:hAnsi="Times New Roman"/>
          <w:color w:val="000000"/>
          <w:sz w:val="24"/>
          <w:szCs w:val="24"/>
        </w:rPr>
        <w:t xml:space="preserve">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w:t>
      </w:r>
      <w:r w:rsidR="007444F9" w:rsidRPr="00E86E64">
        <w:rPr>
          <w:rFonts w:ascii="Times New Roman" w:hAnsi="Times New Roman" w:cs="Times New Roman"/>
          <w:color w:val="000000"/>
          <w:sz w:val="24"/>
          <w:szCs w:val="24"/>
        </w:rPr>
        <w:t>восток</w:t>
      </w:r>
      <w:r w:rsidR="007444F9" w:rsidRPr="00E86E64">
        <w:rPr>
          <w:rFonts w:ascii="Times New Roman" w:hAnsi="Times New Roman"/>
          <w:color w:val="000000"/>
          <w:sz w:val="24"/>
          <w:szCs w:val="24"/>
        </w:rPr>
        <w:t xml:space="preserve"> от северной границы села Красный Яр</w:t>
      </w:r>
      <w:r w:rsidR="007444F9">
        <w:rPr>
          <w:rFonts w:ascii="Times New Roman" w:hAnsi="Times New Roman"/>
          <w:color w:val="000000"/>
          <w:sz w:val="24"/>
          <w:szCs w:val="24"/>
        </w:rPr>
        <w:t>»</w:t>
      </w:r>
      <w:r w:rsidR="003D4453" w:rsidRPr="00495FF7">
        <w:rPr>
          <w:rFonts w:ascii="Times New Roman" w:eastAsia="Arial Unicode MS" w:hAnsi="Times New Roman" w:cs="Times New Roman"/>
          <w:sz w:val="24"/>
          <w:szCs w:val="24"/>
        </w:rPr>
        <w:t xml:space="preserve">. </w:t>
      </w:r>
      <w:r w:rsidRPr="00495FF7">
        <w:rPr>
          <w:rFonts w:ascii="Times New Roman" w:eastAsia="Arial Unicode MS" w:hAnsi="Times New Roman" w:cs="Times New Roman"/>
          <w:sz w:val="24"/>
          <w:szCs w:val="24"/>
        </w:rPr>
        <w:t>Кроме того, на конверте с Конкурсным предложением указывается наименование и местонахождение (почтовый адрес) или фамилия, имя, отчество (последнее – при наличии) и место жительства (для индивидуальных предпринимателей) Участника конкурса, представляющего Конкурсное предложение.</w:t>
      </w:r>
    </w:p>
    <w:p w:rsidR="00210184" w:rsidRPr="00495FF7" w:rsidRDefault="004A21F0" w:rsidP="007444F9">
      <w:pPr>
        <w:pStyle w:val="a5"/>
        <w:spacing w:after="0"/>
        <w:ind w:left="0"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16</w:t>
      </w:r>
      <w:r w:rsidR="00210184" w:rsidRPr="00495FF7">
        <w:rPr>
          <w:rFonts w:ascii="Times New Roman" w:eastAsia="Arial Unicode MS" w:hAnsi="Times New Roman" w:cs="Times New Roman"/>
          <w:sz w:val="24"/>
          <w:szCs w:val="24"/>
        </w:rPr>
        <w:t>.7.</w:t>
      </w:r>
      <w:r w:rsidR="00210184" w:rsidRPr="00495FF7">
        <w:rPr>
          <w:rFonts w:ascii="Times New Roman" w:eastAsia="Arial Unicode MS" w:hAnsi="Times New Roman" w:cs="Times New Roman"/>
          <w:sz w:val="24"/>
          <w:szCs w:val="24"/>
        </w:rPr>
        <w:tab/>
        <w:t>Конверт на местах склейки должен быть подписан Участником конкурса или его уполномоченным лицом и скреплен печатью (при ее наличии).</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16</w:t>
      </w:r>
      <w:r w:rsidR="00210184" w:rsidRPr="00495FF7">
        <w:rPr>
          <w:rFonts w:ascii="Times New Roman" w:eastAsia="Arial Unicode MS" w:hAnsi="Times New Roman" w:cs="Times New Roman"/>
          <w:sz w:val="24"/>
          <w:szCs w:val="24"/>
        </w:rPr>
        <w:t>.8.</w:t>
      </w:r>
      <w:r w:rsidR="00210184" w:rsidRPr="00495FF7">
        <w:rPr>
          <w:rFonts w:ascii="Times New Roman" w:eastAsia="Arial Unicode MS" w:hAnsi="Times New Roman" w:cs="Times New Roman"/>
          <w:sz w:val="24"/>
          <w:szCs w:val="24"/>
        </w:rPr>
        <w:tab/>
        <w:t>Представление Конкурсного предложения осуществляется Участником конкурса путем подачи в Конкурсную комиссию запечатанного конверта, содержащего оригинал и копию Конкурсного предложения и 2 (два) экземпляра (оригинал и копия) описи документов и материалов в составе Конкурсного предложения.</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16</w:t>
      </w:r>
      <w:r w:rsidR="00210184" w:rsidRPr="00495FF7">
        <w:rPr>
          <w:rFonts w:ascii="Times New Roman" w:eastAsia="Arial Unicode MS" w:hAnsi="Times New Roman" w:cs="Times New Roman"/>
          <w:sz w:val="24"/>
          <w:szCs w:val="24"/>
        </w:rPr>
        <w:t>.9.</w:t>
      </w:r>
      <w:r w:rsidR="00210184" w:rsidRPr="00495FF7">
        <w:rPr>
          <w:rFonts w:ascii="Times New Roman" w:eastAsia="Arial Unicode MS" w:hAnsi="Times New Roman" w:cs="Times New Roman"/>
          <w:sz w:val="24"/>
          <w:szCs w:val="24"/>
        </w:rPr>
        <w:tab/>
        <w:t>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16</w:t>
      </w:r>
      <w:r w:rsidR="00210184" w:rsidRPr="00495FF7">
        <w:rPr>
          <w:rFonts w:ascii="Times New Roman" w:eastAsia="Arial Unicode MS" w:hAnsi="Times New Roman" w:cs="Times New Roman"/>
          <w:sz w:val="24"/>
          <w:szCs w:val="24"/>
        </w:rPr>
        <w:t>.10.</w:t>
      </w:r>
      <w:r w:rsidR="00210184" w:rsidRPr="00495FF7">
        <w:rPr>
          <w:rFonts w:ascii="Times New Roman" w:eastAsia="Arial Unicode MS" w:hAnsi="Times New Roman" w:cs="Times New Roman"/>
          <w:sz w:val="24"/>
          <w:szCs w:val="24"/>
        </w:rPr>
        <w:tab/>
        <w:t xml:space="preserve">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w:t>
      </w:r>
      <w:r w:rsidR="00A25C95">
        <w:rPr>
          <w:rFonts w:ascii="Times New Roman" w:eastAsia="Arial Unicode MS" w:hAnsi="Times New Roman" w:cs="Times New Roman"/>
          <w:sz w:val="24"/>
          <w:szCs w:val="24"/>
        </w:rPr>
        <w:t>После истечения</w:t>
      </w:r>
      <w:r w:rsidR="00210184" w:rsidRPr="00495FF7">
        <w:rPr>
          <w:rFonts w:ascii="Times New Roman" w:eastAsia="Arial Unicode MS" w:hAnsi="Times New Roman" w:cs="Times New Roman"/>
          <w:sz w:val="24"/>
          <w:szCs w:val="24"/>
        </w:rPr>
        <w:t xml:space="preserve"> установленного в настоящем разделе срока</w:t>
      </w:r>
      <w:r w:rsidR="00A25C95">
        <w:rPr>
          <w:rFonts w:ascii="Times New Roman" w:eastAsia="Arial Unicode MS" w:hAnsi="Times New Roman" w:cs="Times New Roman"/>
          <w:sz w:val="24"/>
          <w:szCs w:val="24"/>
        </w:rPr>
        <w:t>,</w:t>
      </w:r>
      <w:r w:rsidR="00210184" w:rsidRPr="00495FF7">
        <w:rPr>
          <w:rFonts w:ascii="Times New Roman" w:eastAsia="Arial Unicode MS" w:hAnsi="Times New Roman" w:cs="Times New Roman"/>
          <w:sz w:val="24"/>
          <w:szCs w:val="24"/>
        </w:rPr>
        <w:t xml:space="preserve"> Конкурсные предложения не принимаются.</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16</w:t>
      </w:r>
      <w:r w:rsidR="00210184" w:rsidRPr="00495FF7">
        <w:rPr>
          <w:rFonts w:ascii="Times New Roman" w:eastAsia="Arial Unicode MS" w:hAnsi="Times New Roman" w:cs="Times New Roman"/>
          <w:sz w:val="24"/>
          <w:szCs w:val="24"/>
        </w:rPr>
        <w:t>.11.</w:t>
      </w:r>
      <w:r w:rsidR="00210184" w:rsidRPr="00495FF7">
        <w:rPr>
          <w:rFonts w:ascii="Times New Roman" w:eastAsia="Arial Unicode MS" w:hAnsi="Times New Roman" w:cs="Times New Roman"/>
          <w:sz w:val="24"/>
          <w:szCs w:val="24"/>
        </w:rPr>
        <w:tab/>
        <w:t>Конверт с конкурсным предложением, представленным в конкурсную комиссию по истечении срока представления конкурсных предложений, а также конверт с конкурсным предложением, представленным участником конкурса, которым не были соблюдены установленные конкурсной документацией порядок,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210184" w:rsidRPr="00E56829" w:rsidRDefault="004A21F0" w:rsidP="00E56829">
      <w:pPr>
        <w:pStyle w:val="a5"/>
        <w:spacing w:after="0"/>
        <w:ind w:left="0" w:firstLine="709"/>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17</w:t>
      </w:r>
      <w:r w:rsidR="00210184" w:rsidRPr="00495FF7">
        <w:rPr>
          <w:rFonts w:ascii="Times New Roman" w:eastAsia="Arial Unicode MS" w:hAnsi="Times New Roman" w:cs="Times New Roman"/>
          <w:b/>
          <w:sz w:val="24"/>
          <w:szCs w:val="24"/>
        </w:rPr>
        <w:t>.</w:t>
      </w:r>
      <w:r w:rsidR="00210184" w:rsidRPr="00495FF7">
        <w:rPr>
          <w:rFonts w:ascii="Times New Roman" w:eastAsia="Arial Unicode MS" w:hAnsi="Times New Roman" w:cs="Times New Roman"/>
          <w:b/>
          <w:sz w:val="24"/>
          <w:szCs w:val="24"/>
        </w:rPr>
        <w:tab/>
        <w:t>Порядок и срок изменения и (или) отзыва Конкурсных предложений</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17</w:t>
      </w:r>
      <w:r w:rsidR="00E56829">
        <w:rPr>
          <w:rFonts w:ascii="Times New Roman" w:eastAsia="Arial Unicode MS" w:hAnsi="Times New Roman" w:cs="Times New Roman"/>
          <w:sz w:val="24"/>
          <w:szCs w:val="24"/>
        </w:rPr>
        <w:t>.1</w:t>
      </w:r>
      <w:r w:rsidR="00210184" w:rsidRPr="00495FF7">
        <w:rPr>
          <w:rFonts w:ascii="Times New Roman" w:eastAsia="Arial Unicode MS" w:hAnsi="Times New Roman" w:cs="Times New Roman"/>
          <w:sz w:val="24"/>
          <w:szCs w:val="24"/>
        </w:rPr>
        <w:t>.</w:t>
      </w:r>
      <w:r w:rsidR="00210184" w:rsidRPr="00495FF7">
        <w:rPr>
          <w:rFonts w:ascii="Times New Roman" w:eastAsia="Arial Unicode MS" w:hAnsi="Times New Roman" w:cs="Times New Roman"/>
          <w:sz w:val="24"/>
          <w:szCs w:val="24"/>
        </w:rPr>
        <w:tab/>
        <w:t xml:space="preserve">Участник конкурса вправе изменить или отозвать свое Конкурсное предложение (приложение № 10)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w:t>
      </w:r>
      <w:r w:rsidR="00210184" w:rsidRPr="00495FF7">
        <w:rPr>
          <w:rFonts w:ascii="Times New Roman" w:eastAsia="Arial Unicode MS" w:hAnsi="Times New Roman" w:cs="Times New Roman"/>
          <w:sz w:val="24"/>
          <w:szCs w:val="24"/>
        </w:rPr>
        <w:lastRenderedPageBreak/>
        <w:t>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17</w:t>
      </w:r>
      <w:r w:rsidR="00E56829">
        <w:rPr>
          <w:rFonts w:ascii="Times New Roman" w:eastAsia="Arial Unicode MS" w:hAnsi="Times New Roman" w:cs="Times New Roman"/>
          <w:sz w:val="24"/>
          <w:szCs w:val="24"/>
        </w:rPr>
        <w:t>.2</w:t>
      </w:r>
      <w:r w:rsidR="00210184" w:rsidRPr="00495FF7">
        <w:rPr>
          <w:rFonts w:ascii="Times New Roman" w:eastAsia="Arial Unicode MS" w:hAnsi="Times New Roman" w:cs="Times New Roman"/>
          <w:sz w:val="24"/>
          <w:szCs w:val="24"/>
        </w:rPr>
        <w:t>.</w:t>
      </w:r>
      <w:r w:rsidR="00210184" w:rsidRPr="00495FF7">
        <w:rPr>
          <w:rFonts w:ascii="Times New Roman" w:eastAsia="Arial Unicode MS" w:hAnsi="Times New Roman" w:cs="Times New Roman"/>
          <w:sz w:val="24"/>
          <w:szCs w:val="24"/>
        </w:rPr>
        <w:tab/>
        <w:t>Изменение Конкурсного предложения должно быть составлено, оформлено, запечатано, маркировано и представл</w:t>
      </w:r>
      <w:r>
        <w:rPr>
          <w:rFonts w:ascii="Times New Roman" w:eastAsia="Arial Unicode MS" w:hAnsi="Times New Roman" w:cs="Times New Roman"/>
          <w:sz w:val="24"/>
          <w:szCs w:val="24"/>
        </w:rPr>
        <w:t>ено в соответствии с разделом 16</w:t>
      </w:r>
      <w:r w:rsidR="00210184" w:rsidRPr="00495FF7">
        <w:rPr>
          <w:rFonts w:ascii="Times New Roman" w:eastAsia="Arial Unicode MS" w:hAnsi="Times New Roman" w:cs="Times New Roman"/>
          <w:sz w:val="24"/>
          <w:szCs w:val="24"/>
        </w:rPr>
        <w:t xml:space="preserve"> Конкурсной документации.</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17</w:t>
      </w:r>
      <w:r w:rsidR="00E56829">
        <w:rPr>
          <w:rFonts w:ascii="Times New Roman" w:eastAsia="Arial Unicode MS" w:hAnsi="Times New Roman" w:cs="Times New Roman"/>
          <w:sz w:val="24"/>
          <w:szCs w:val="24"/>
        </w:rPr>
        <w:t>.3</w:t>
      </w:r>
      <w:r w:rsidR="00361F05" w:rsidRPr="00495FF7">
        <w:rPr>
          <w:rFonts w:ascii="Times New Roman" w:eastAsia="Arial Unicode MS" w:hAnsi="Times New Roman" w:cs="Times New Roman"/>
          <w:sz w:val="24"/>
          <w:szCs w:val="24"/>
        </w:rPr>
        <w:t>.</w:t>
      </w:r>
      <w:r w:rsidR="00361F05" w:rsidRPr="00495FF7">
        <w:rPr>
          <w:rFonts w:ascii="Times New Roman" w:eastAsia="Arial Unicode MS" w:hAnsi="Times New Roman" w:cs="Times New Roman"/>
          <w:sz w:val="24"/>
          <w:szCs w:val="24"/>
        </w:rPr>
        <w:tab/>
        <w:t xml:space="preserve">Конверты с изменениями </w:t>
      </w:r>
      <w:r w:rsidR="00210184" w:rsidRPr="00495FF7">
        <w:rPr>
          <w:rFonts w:ascii="Times New Roman" w:eastAsia="Arial Unicode MS" w:hAnsi="Times New Roman" w:cs="Times New Roman"/>
          <w:sz w:val="24"/>
          <w:szCs w:val="24"/>
        </w:rPr>
        <w:t>Конкурсных предложений маркируются</w:t>
      </w:r>
    </w:p>
    <w:p w:rsidR="00210184" w:rsidRPr="00495FF7" w:rsidRDefault="00C802BF" w:rsidP="00C802BF">
      <w:pPr>
        <w:pStyle w:val="a5"/>
        <w:spacing w:after="0"/>
        <w:ind w:left="0"/>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xml:space="preserve">«ИЗМЕНЕНИЕ КОНКУРСНОГО ПРЕДЛОЖЕНИЯ НА УЧАСТИЕ В </w:t>
      </w:r>
      <w:r w:rsidR="00210184" w:rsidRPr="00495FF7">
        <w:rPr>
          <w:rFonts w:ascii="Times New Roman" w:eastAsia="Arial Unicode MS" w:hAnsi="Times New Roman" w:cs="Times New Roman"/>
          <w:sz w:val="24"/>
          <w:szCs w:val="24"/>
        </w:rPr>
        <w:t xml:space="preserve">ОТКРЫТОМ КОНКУРСЕ на право заключения концессионного соглашения в целях эксплуатации и </w:t>
      </w:r>
      <w:r w:rsidR="001031D1" w:rsidRPr="001031D1">
        <w:rPr>
          <w:rFonts w:ascii="Times New Roman" w:eastAsia="Arial Unicode MS" w:hAnsi="Times New Roman" w:cs="Times New Roman"/>
          <w:sz w:val="24"/>
          <w:szCs w:val="24"/>
        </w:rPr>
        <w:t>реконструкции</w:t>
      </w:r>
      <w:r w:rsidR="00210184" w:rsidRPr="00495FF7">
        <w:rPr>
          <w:rFonts w:ascii="Times New Roman" w:eastAsia="Arial Unicode MS" w:hAnsi="Times New Roman" w:cs="Times New Roman"/>
          <w:sz w:val="24"/>
          <w:szCs w:val="24"/>
        </w:rPr>
        <w:t xml:space="preserve"> сооружения коммунального хозяйства </w:t>
      </w:r>
      <w:r w:rsidR="00CF0003" w:rsidRPr="00495FF7">
        <w:rPr>
          <w:rFonts w:ascii="Times New Roman" w:eastAsia="Arial Unicode MS" w:hAnsi="Times New Roman" w:cs="Times New Roman"/>
          <w:sz w:val="24"/>
          <w:szCs w:val="24"/>
        </w:rPr>
        <w:t xml:space="preserve">- </w:t>
      </w:r>
      <w:r w:rsidR="007444F9">
        <w:rPr>
          <w:rFonts w:ascii="Times New Roman" w:eastAsia="Arial Unicode MS" w:hAnsi="Times New Roman" w:cs="Times New Roman"/>
          <w:sz w:val="24"/>
          <w:szCs w:val="24"/>
        </w:rPr>
        <w:t>П</w:t>
      </w:r>
      <w:r w:rsidR="007444F9" w:rsidRPr="00E86E64">
        <w:rPr>
          <w:rFonts w:ascii="Times New Roman" w:eastAsia="Arial Unicode MS" w:hAnsi="Times New Roman" w:cs="Times New Roman"/>
          <w:sz w:val="24"/>
          <w:szCs w:val="24"/>
        </w:rPr>
        <w:t xml:space="preserve">олигон твердых бытовых отходов с кадастровым номером 12:14:3801001:1101, </w:t>
      </w:r>
      <w:r w:rsidR="007444F9" w:rsidRPr="00E86E64">
        <w:rPr>
          <w:rFonts w:ascii="Times New Roman" w:hAnsi="Times New Roman"/>
          <w:color w:val="000000"/>
          <w:sz w:val="24"/>
          <w:szCs w:val="24"/>
        </w:rPr>
        <w:t xml:space="preserve">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w:t>
      </w:r>
      <w:r w:rsidR="007444F9" w:rsidRPr="00E86E64">
        <w:rPr>
          <w:rFonts w:ascii="Times New Roman" w:hAnsi="Times New Roman" w:cs="Times New Roman"/>
          <w:color w:val="000000"/>
          <w:sz w:val="24"/>
          <w:szCs w:val="24"/>
        </w:rPr>
        <w:t>восток</w:t>
      </w:r>
      <w:r w:rsidR="007444F9" w:rsidRPr="00E86E64">
        <w:rPr>
          <w:rFonts w:ascii="Times New Roman" w:hAnsi="Times New Roman"/>
          <w:color w:val="000000"/>
          <w:sz w:val="24"/>
          <w:szCs w:val="24"/>
        </w:rPr>
        <w:t xml:space="preserve"> от северной границы села Красный Яр</w:t>
      </w:r>
      <w:r w:rsidR="00CF0003" w:rsidRPr="00495FF7">
        <w:rPr>
          <w:rFonts w:ascii="Times New Roman" w:eastAsia="Arial Unicode MS" w:hAnsi="Times New Roman" w:cs="Times New Roman"/>
          <w:sz w:val="24"/>
          <w:szCs w:val="24"/>
        </w:rPr>
        <w:t>».</w:t>
      </w:r>
      <w:r w:rsidR="00210184" w:rsidRPr="00495FF7">
        <w:rPr>
          <w:rFonts w:ascii="Times New Roman" w:eastAsia="Arial Unicode MS" w:hAnsi="Times New Roman" w:cs="Times New Roman"/>
          <w:sz w:val="24"/>
          <w:szCs w:val="24"/>
        </w:rPr>
        <w:t xml:space="preserve"> На конвертах с изменениями также указывается наименование и местонахождение (почтовый адрес) или фамилия, имя, отчество и место жительства (для индивидуальных предпринимателей) Участника конкурса, направившего изменение Конкурсного предложения.</w:t>
      </w:r>
    </w:p>
    <w:p w:rsidR="00210184" w:rsidRPr="00495FF7" w:rsidRDefault="004A21F0" w:rsidP="00210184">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17</w:t>
      </w:r>
      <w:r w:rsidR="00E56829">
        <w:rPr>
          <w:rFonts w:ascii="Times New Roman" w:eastAsia="Arial Unicode MS" w:hAnsi="Times New Roman" w:cs="Times New Roman"/>
          <w:sz w:val="24"/>
          <w:szCs w:val="24"/>
        </w:rPr>
        <w:t>.4</w:t>
      </w:r>
      <w:r w:rsidR="00210184" w:rsidRPr="00495FF7">
        <w:rPr>
          <w:rFonts w:ascii="Times New Roman" w:eastAsia="Arial Unicode MS" w:hAnsi="Times New Roman" w:cs="Times New Roman"/>
          <w:sz w:val="24"/>
          <w:szCs w:val="24"/>
        </w:rPr>
        <w:t>.</w:t>
      </w:r>
      <w:r w:rsidR="00210184" w:rsidRPr="00495FF7">
        <w:rPr>
          <w:rFonts w:ascii="Times New Roman" w:eastAsia="Arial Unicode MS" w:hAnsi="Times New Roman" w:cs="Times New Roman"/>
          <w:sz w:val="24"/>
          <w:szCs w:val="24"/>
        </w:rPr>
        <w:tab/>
        <w:t>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rsidR="00C802BF" w:rsidRPr="004A21F0" w:rsidRDefault="004A21F0" w:rsidP="004A21F0">
      <w:pPr>
        <w:pStyle w:val="a5"/>
        <w:spacing w:after="0"/>
        <w:ind w:left="0"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17</w:t>
      </w:r>
      <w:r w:rsidR="00E56829">
        <w:rPr>
          <w:rFonts w:ascii="Times New Roman" w:eastAsia="Arial Unicode MS" w:hAnsi="Times New Roman" w:cs="Times New Roman"/>
          <w:sz w:val="24"/>
          <w:szCs w:val="24"/>
        </w:rPr>
        <w:t>.5</w:t>
      </w:r>
      <w:r w:rsidR="00210184" w:rsidRPr="00495FF7">
        <w:rPr>
          <w:rFonts w:ascii="Times New Roman" w:eastAsia="Arial Unicode MS" w:hAnsi="Times New Roman" w:cs="Times New Roman"/>
          <w:sz w:val="24"/>
          <w:szCs w:val="24"/>
        </w:rPr>
        <w:t>.</w:t>
      </w:r>
      <w:r w:rsidR="00210184" w:rsidRPr="00495FF7">
        <w:rPr>
          <w:rFonts w:ascii="Times New Roman" w:eastAsia="Arial Unicode MS" w:hAnsi="Times New Roman" w:cs="Times New Roman"/>
          <w:sz w:val="24"/>
          <w:szCs w:val="24"/>
        </w:rPr>
        <w:tab/>
        <w:t>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с Конкурсной документацией.</w:t>
      </w:r>
    </w:p>
    <w:p w:rsidR="00C802BF" w:rsidRPr="00890D11" w:rsidRDefault="00C802BF" w:rsidP="00C802BF">
      <w:pPr>
        <w:pStyle w:val="a5"/>
        <w:spacing w:after="0"/>
        <w:ind w:left="0" w:firstLine="709"/>
        <w:jc w:val="both"/>
        <w:rPr>
          <w:rFonts w:ascii="Times New Roman" w:eastAsia="Arial Unicode MS" w:hAnsi="Times New Roman" w:cs="Times New Roman"/>
          <w:b/>
          <w:sz w:val="24"/>
          <w:szCs w:val="24"/>
        </w:rPr>
      </w:pPr>
      <w:r w:rsidRPr="00890D11">
        <w:rPr>
          <w:rFonts w:ascii="Times New Roman" w:eastAsia="Arial Unicode MS" w:hAnsi="Times New Roman" w:cs="Times New Roman"/>
          <w:b/>
          <w:sz w:val="24"/>
          <w:szCs w:val="24"/>
        </w:rPr>
        <w:t>18.</w:t>
      </w:r>
      <w:r w:rsidRPr="00890D11">
        <w:rPr>
          <w:rFonts w:ascii="Times New Roman" w:eastAsia="Arial Unicode MS" w:hAnsi="Times New Roman" w:cs="Times New Roman"/>
          <w:b/>
          <w:sz w:val="24"/>
          <w:szCs w:val="24"/>
        </w:rPr>
        <w:tab/>
        <w:t>Порядок, место, дата и время вскрытия конвертов с Конкурсными предложениями</w:t>
      </w:r>
    </w:p>
    <w:p w:rsidR="008B3327" w:rsidRDefault="00C802BF" w:rsidP="008B3327">
      <w:pPr>
        <w:pStyle w:val="ConsPlusNormal"/>
        <w:ind w:firstLine="708"/>
        <w:jc w:val="both"/>
        <w:rPr>
          <w:rFonts w:ascii="Times New Roman" w:hAnsi="Times New Roman" w:cs="Times New Roman"/>
          <w:bCs/>
          <w:sz w:val="24"/>
          <w:szCs w:val="24"/>
        </w:rPr>
      </w:pPr>
      <w:r w:rsidRPr="00890D11">
        <w:rPr>
          <w:rFonts w:ascii="Times New Roman" w:eastAsia="Arial Unicode MS" w:hAnsi="Times New Roman" w:cs="Times New Roman"/>
          <w:sz w:val="24"/>
          <w:szCs w:val="24"/>
        </w:rPr>
        <w:t>18.1.</w:t>
      </w:r>
      <w:r w:rsidRPr="00890D11">
        <w:rPr>
          <w:rFonts w:ascii="Times New Roman" w:eastAsia="Arial Unicode MS" w:hAnsi="Times New Roman" w:cs="Times New Roman"/>
          <w:sz w:val="24"/>
          <w:szCs w:val="24"/>
        </w:rPr>
        <w:tab/>
        <w:t xml:space="preserve">Конверты с Конкурсными предложениями вскрываются на заседании Конкурсной комиссии </w:t>
      </w:r>
      <w:r w:rsidR="008B3327">
        <w:rPr>
          <w:rFonts w:ascii="Times New Roman" w:hAnsi="Times New Roman" w:cs="Times New Roman"/>
          <w:sz w:val="24"/>
          <w:szCs w:val="24"/>
        </w:rPr>
        <w:t xml:space="preserve">по адресу </w:t>
      </w:r>
      <w:r w:rsidR="008B3327" w:rsidRPr="00890D11">
        <w:rPr>
          <w:rFonts w:ascii="Times New Roman" w:hAnsi="Times New Roman" w:cs="Times New Roman"/>
          <w:sz w:val="24"/>
          <w:szCs w:val="24"/>
        </w:rPr>
        <w:t xml:space="preserve">: </w:t>
      </w:r>
      <w:r w:rsidR="008B3327" w:rsidRPr="00776742">
        <w:rPr>
          <w:rFonts w:ascii="Times New Roman" w:hAnsi="Times New Roman" w:cs="Times New Roman"/>
          <w:sz w:val="24"/>
          <w:szCs w:val="24"/>
        </w:rPr>
        <w:t>42</w:t>
      </w:r>
      <w:r w:rsidR="008B3327">
        <w:rPr>
          <w:rFonts w:ascii="Times New Roman" w:hAnsi="Times New Roman" w:cs="Times New Roman"/>
          <w:sz w:val="24"/>
          <w:szCs w:val="24"/>
        </w:rPr>
        <w:t xml:space="preserve">5060, Республика </w:t>
      </w:r>
      <w:r w:rsidR="008B3327" w:rsidRPr="00151956">
        <w:rPr>
          <w:rFonts w:ascii="Times New Roman" w:hAnsi="Times New Roman"/>
          <w:color w:val="000000"/>
          <w:sz w:val="24"/>
          <w:szCs w:val="24"/>
        </w:rPr>
        <w:t>Марий Эл</w:t>
      </w:r>
      <w:r w:rsidR="008B3327" w:rsidRPr="00151956">
        <w:rPr>
          <w:rFonts w:ascii="Times New Roman" w:hAnsi="Times New Roman" w:cs="Times New Roman"/>
          <w:color w:val="000000"/>
          <w:sz w:val="24"/>
          <w:szCs w:val="24"/>
        </w:rPr>
        <w:t>,</w:t>
      </w:r>
      <w:r w:rsidR="008B3327" w:rsidRPr="00151956">
        <w:rPr>
          <w:rFonts w:ascii="Times New Roman" w:hAnsi="Times New Roman" w:cs="Times New Roman"/>
          <w:b/>
          <w:color w:val="000000"/>
          <w:sz w:val="24"/>
          <w:szCs w:val="24"/>
        </w:rPr>
        <w:t xml:space="preserve"> </w:t>
      </w:r>
      <w:r w:rsidR="008B3327" w:rsidRPr="00151956">
        <w:rPr>
          <w:rFonts w:ascii="Times New Roman" w:hAnsi="Times New Roman" w:cs="Times New Roman"/>
          <w:sz w:val="24"/>
          <w:szCs w:val="24"/>
        </w:rPr>
        <w:t>г. Звенигово, ул. Ленина, д.39</w:t>
      </w:r>
      <w:r w:rsidR="008B3327" w:rsidRPr="00890D11">
        <w:rPr>
          <w:rFonts w:ascii="Times New Roman" w:hAnsi="Times New Roman" w:cs="Times New Roman"/>
          <w:sz w:val="24"/>
          <w:szCs w:val="24"/>
        </w:rPr>
        <w:t xml:space="preserve"> (</w:t>
      </w:r>
      <w:r w:rsidR="008B3327">
        <w:rPr>
          <w:rFonts w:ascii="Times New Roman" w:hAnsi="Times New Roman" w:cs="Times New Roman"/>
          <w:sz w:val="24"/>
          <w:szCs w:val="24"/>
        </w:rPr>
        <w:t>каб.209</w:t>
      </w:r>
      <w:r w:rsidR="008B3327" w:rsidRPr="00890D11">
        <w:rPr>
          <w:rFonts w:ascii="Times New Roman" w:hAnsi="Times New Roman" w:cs="Times New Roman"/>
          <w:sz w:val="24"/>
          <w:szCs w:val="24"/>
        </w:rPr>
        <w:t>)</w:t>
      </w:r>
      <w:r w:rsidR="008B3327">
        <w:rPr>
          <w:rFonts w:ascii="Times New Roman" w:hAnsi="Times New Roman" w:cs="Times New Roman"/>
          <w:bCs/>
          <w:sz w:val="24"/>
          <w:szCs w:val="24"/>
        </w:rPr>
        <w:t xml:space="preserve">  </w:t>
      </w:r>
    </w:p>
    <w:p w:rsidR="00C802BF" w:rsidRPr="008B3327" w:rsidRDefault="008B3327" w:rsidP="008B3327">
      <w:pPr>
        <w:pStyle w:val="ConsPlusNormal"/>
        <w:ind w:firstLine="708"/>
        <w:jc w:val="both"/>
        <w:rPr>
          <w:rFonts w:ascii="Times New Roman" w:hAnsi="Times New Roman" w:cs="Times New Roman"/>
          <w:bCs/>
          <w:sz w:val="24"/>
          <w:szCs w:val="24"/>
        </w:rPr>
      </w:pPr>
      <w:r w:rsidRPr="00E2371B">
        <w:rPr>
          <w:rFonts w:ascii="Times New Roman" w:hAnsi="Times New Roman" w:cs="Times New Roman"/>
          <w:b/>
          <w:bCs/>
          <w:sz w:val="24"/>
          <w:szCs w:val="24"/>
        </w:rPr>
        <w:t xml:space="preserve"> </w:t>
      </w:r>
      <w:r w:rsidR="00E2371B" w:rsidRPr="00E2371B">
        <w:rPr>
          <w:rFonts w:ascii="Times New Roman" w:eastAsia="Arial Unicode MS" w:hAnsi="Times New Roman" w:cs="Times New Roman"/>
          <w:b/>
          <w:sz w:val="24"/>
          <w:szCs w:val="24"/>
        </w:rPr>
        <w:t>16 октября</w:t>
      </w:r>
      <w:r w:rsidR="00E2371B" w:rsidRPr="00890D11">
        <w:rPr>
          <w:rFonts w:ascii="Times New Roman" w:eastAsia="Arial Unicode MS" w:hAnsi="Times New Roman" w:cs="Times New Roman"/>
          <w:sz w:val="24"/>
          <w:szCs w:val="24"/>
        </w:rPr>
        <w:t xml:space="preserve"> </w:t>
      </w:r>
      <w:r w:rsidRPr="008B3327">
        <w:rPr>
          <w:rFonts w:ascii="Times New Roman" w:eastAsia="Arial Unicode MS" w:hAnsi="Times New Roman" w:cs="Times New Roman"/>
          <w:b/>
          <w:sz w:val="24"/>
          <w:szCs w:val="24"/>
        </w:rPr>
        <w:t xml:space="preserve">2020 </w:t>
      </w:r>
      <w:r w:rsidRPr="008B3327">
        <w:rPr>
          <w:rFonts w:ascii="Times New Roman" w:hAnsi="Times New Roman" w:cs="Times New Roman"/>
          <w:b/>
          <w:bCs/>
          <w:sz w:val="24"/>
          <w:szCs w:val="24"/>
        </w:rPr>
        <w:t>года в 10.00 часов</w:t>
      </w:r>
      <w:r w:rsidRPr="00890D11">
        <w:rPr>
          <w:rFonts w:ascii="Times New Roman" w:hAnsi="Times New Roman" w:cs="Times New Roman"/>
          <w:bCs/>
          <w:sz w:val="24"/>
          <w:szCs w:val="24"/>
        </w:rPr>
        <w:t>.</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18.2.</w:t>
      </w:r>
      <w:r w:rsidRPr="00495FF7">
        <w:rPr>
          <w:rFonts w:ascii="Times New Roman" w:eastAsia="Arial Unicode MS" w:hAnsi="Times New Roman" w:cs="Times New Roman"/>
          <w:sz w:val="24"/>
          <w:szCs w:val="24"/>
        </w:rPr>
        <w:tab/>
        <w:t>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18.3.</w:t>
      </w:r>
      <w:r w:rsidRPr="00495FF7">
        <w:rPr>
          <w:rFonts w:ascii="Times New Roman" w:eastAsia="Arial Unicode MS" w:hAnsi="Times New Roman" w:cs="Times New Roman"/>
          <w:sz w:val="24"/>
          <w:szCs w:val="24"/>
        </w:rPr>
        <w:tab/>
        <w:t>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18.4.</w:t>
      </w:r>
      <w:r w:rsidRPr="00495FF7">
        <w:rPr>
          <w:rFonts w:ascii="Times New Roman" w:eastAsia="Arial Unicode MS" w:hAnsi="Times New Roman" w:cs="Times New Roman"/>
          <w:sz w:val="24"/>
          <w:szCs w:val="24"/>
        </w:rPr>
        <w:tab/>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 за исключением конвертов с конкурсными предложениями, представленными участниками конкурса, которыми не были соблюдены установленные конкурсной документацией порядок.</w:t>
      </w:r>
    </w:p>
    <w:p w:rsidR="003C2276" w:rsidRPr="00495FF7" w:rsidRDefault="00C802BF" w:rsidP="00C802BF">
      <w:pPr>
        <w:pStyle w:val="a5"/>
        <w:spacing w:after="0"/>
        <w:ind w:left="0" w:firstLine="709"/>
        <w:jc w:val="both"/>
        <w:rPr>
          <w:rFonts w:ascii="Times New Roman" w:hAnsi="Times New Roman" w:cs="Times New Roman"/>
          <w:sz w:val="24"/>
          <w:szCs w:val="24"/>
        </w:rPr>
      </w:pPr>
      <w:r w:rsidRPr="00495FF7">
        <w:rPr>
          <w:rFonts w:ascii="Times New Roman" w:eastAsia="Arial Unicode MS" w:hAnsi="Times New Roman" w:cs="Times New Roman"/>
          <w:sz w:val="24"/>
          <w:szCs w:val="24"/>
        </w:rPr>
        <w:t>18.5.</w:t>
      </w:r>
      <w:r w:rsidRPr="00495FF7">
        <w:rPr>
          <w:rFonts w:ascii="Times New Roman" w:eastAsia="Arial Unicode MS" w:hAnsi="Times New Roman" w:cs="Times New Roman"/>
          <w:sz w:val="24"/>
          <w:szCs w:val="24"/>
        </w:rPr>
        <w:tab/>
        <w:t>Конверт с конкурсным предложением, представленным в конкурсную комиссию по истечении срока представления конкурсных предложений, а также конверт с конкурсным предложением, представленным участником конкурса, которым не были соблюдены установленные конкурсной документацией порядок, размер и (или) срок внесения задатка,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C802BF" w:rsidRPr="00495FF7" w:rsidRDefault="00C802BF" w:rsidP="00C802BF">
      <w:pPr>
        <w:pStyle w:val="a5"/>
        <w:spacing w:after="0"/>
        <w:ind w:left="0" w:firstLine="709"/>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19.Порядок рассмотрения и оценки Конкурсных предложений</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lastRenderedPageBreak/>
        <w:t>19.1.</w:t>
      </w:r>
      <w:r w:rsidRPr="00495FF7">
        <w:rPr>
          <w:rFonts w:ascii="Times New Roman" w:eastAsia="Arial Unicode MS" w:hAnsi="Times New Roman" w:cs="Times New Roman"/>
          <w:sz w:val="24"/>
          <w:szCs w:val="24"/>
        </w:rPr>
        <w:tab/>
        <w:t>Рассмотрение и оценка Конкурсных предложений осуществляются Конкурсной комиссией путем:</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определения соответствия Конкурсного предложения требованиям Конкурсной документации,</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C802BF" w:rsidRPr="00873820" w:rsidRDefault="00C802BF" w:rsidP="00873820">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19.2.</w:t>
      </w:r>
      <w:r w:rsidRPr="00495FF7">
        <w:rPr>
          <w:rFonts w:ascii="Times New Roman" w:eastAsia="Arial Unicode MS" w:hAnsi="Times New Roman" w:cs="Times New Roman"/>
          <w:sz w:val="24"/>
          <w:szCs w:val="24"/>
        </w:rPr>
        <w:tab/>
        <w:t xml:space="preserve">Конкурсная комиссия на основании результатов рассмотрения Конкурсных </w:t>
      </w:r>
      <w:r w:rsidR="00873820">
        <w:rPr>
          <w:rFonts w:ascii="Times New Roman" w:eastAsia="Arial Unicode MS" w:hAnsi="Times New Roman" w:cs="Times New Roman"/>
          <w:sz w:val="24"/>
          <w:szCs w:val="24"/>
        </w:rPr>
        <w:t xml:space="preserve">предложений принимает решение о </w:t>
      </w:r>
      <w:r w:rsidRPr="00873820">
        <w:rPr>
          <w:rFonts w:ascii="Times New Roman" w:eastAsia="Arial Unicode MS" w:hAnsi="Times New Roman" w:cs="Times New Roman"/>
          <w:sz w:val="24"/>
          <w:szCs w:val="24"/>
        </w:rPr>
        <w:t xml:space="preserve">соответствии </w:t>
      </w:r>
      <w:r w:rsidR="00873820">
        <w:rPr>
          <w:rFonts w:ascii="Times New Roman" w:eastAsia="Arial Unicode MS" w:hAnsi="Times New Roman" w:cs="Times New Roman"/>
          <w:sz w:val="24"/>
          <w:szCs w:val="24"/>
        </w:rPr>
        <w:t xml:space="preserve">или </w:t>
      </w:r>
      <w:r w:rsidR="00873820" w:rsidRPr="00495FF7">
        <w:rPr>
          <w:rFonts w:ascii="Times New Roman" w:eastAsia="Arial Unicode MS" w:hAnsi="Times New Roman" w:cs="Times New Roman"/>
          <w:sz w:val="24"/>
          <w:szCs w:val="24"/>
        </w:rPr>
        <w:t>несоответствии</w:t>
      </w:r>
      <w:r w:rsidR="00873820" w:rsidRPr="00873820">
        <w:rPr>
          <w:rFonts w:ascii="Times New Roman" w:eastAsia="Arial Unicode MS" w:hAnsi="Times New Roman" w:cs="Times New Roman"/>
          <w:sz w:val="24"/>
          <w:szCs w:val="24"/>
        </w:rPr>
        <w:t xml:space="preserve"> </w:t>
      </w:r>
      <w:r w:rsidRPr="00873820">
        <w:rPr>
          <w:rFonts w:ascii="Times New Roman" w:eastAsia="Arial Unicode MS" w:hAnsi="Times New Roman" w:cs="Times New Roman"/>
          <w:sz w:val="24"/>
          <w:szCs w:val="24"/>
        </w:rPr>
        <w:t>Конкурсного предложения треб</w:t>
      </w:r>
      <w:r w:rsidR="00873820">
        <w:rPr>
          <w:rFonts w:ascii="Times New Roman" w:eastAsia="Arial Unicode MS" w:hAnsi="Times New Roman" w:cs="Times New Roman"/>
          <w:sz w:val="24"/>
          <w:szCs w:val="24"/>
        </w:rPr>
        <w:t>ованиям Конкурсной документации.</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19.3.</w:t>
      </w:r>
      <w:r w:rsidRPr="00495FF7">
        <w:rPr>
          <w:rFonts w:ascii="Times New Roman" w:eastAsia="Arial Unicode MS" w:hAnsi="Times New Roman" w:cs="Times New Roman"/>
          <w:sz w:val="24"/>
          <w:szCs w:val="24"/>
        </w:rPr>
        <w:tab/>
        <w:t>Решение о несоответствии Конкурсного предложения требованиям Конкурсной документации принимается Конкурсной комиссией в случае, если:</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условие, содержащееся в конкурсном предложении, не соответствует установленным параметрам критериев конкурса и (или) предельным значениям критериев конкурса;</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представленные участником конкурса документы и материалы недостоверны.</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19.4.</w:t>
      </w:r>
      <w:r w:rsidRPr="00495FF7">
        <w:rPr>
          <w:rFonts w:ascii="Times New Roman" w:eastAsia="Arial Unicode MS" w:hAnsi="Times New Roman" w:cs="Times New Roman"/>
          <w:sz w:val="24"/>
          <w:szCs w:val="24"/>
        </w:rPr>
        <w:tab/>
        <w:t>Решение о несоответствии конкурсного предложения требованиям конкурсной документации может быть обжаловано в порядке, установленном законодательством Российской Федерации.</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19.5.</w:t>
      </w:r>
      <w:r w:rsidRPr="00495FF7">
        <w:rPr>
          <w:rFonts w:ascii="Times New Roman" w:eastAsia="Arial Unicode MS" w:hAnsi="Times New Roman" w:cs="Times New Roman"/>
          <w:sz w:val="24"/>
          <w:szCs w:val="24"/>
        </w:rPr>
        <w:tab/>
        <w:t>Конкурсное предложение должно содержать условия, предлагаемые Участником конкурса по каждому критерию Конкурса, выраженные в числовых значениях.</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19.6.</w:t>
      </w:r>
      <w:r w:rsidRPr="00495FF7">
        <w:rPr>
          <w:rFonts w:ascii="Times New Roman" w:eastAsia="Arial Unicode MS" w:hAnsi="Times New Roman" w:cs="Times New Roman"/>
          <w:sz w:val="24"/>
          <w:szCs w:val="24"/>
        </w:rPr>
        <w:tab/>
        <w:t>Оценка конкурсных предложений в соответствии с критериями конкурса осуществляется в следующем порядке:</w:t>
      </w:r>
    </w:p>
    <w:p w:rsidR="00C802BF" w:rsidRPr="00495FF7" w:rsidRDefault="00C802BF" w:rsidP="00C802BF">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в случае, если для критерия конкурса установлено увеличение его начального значения, величина, рассчитываемая по содержащемуся в конкурсном предложении условию и такому критерию, определяется путем умножения коэффициента такого критерия на отношение разности значения содержащегося в конкурсном предложении условия и наименьшего из значений содержащихся во всех конкурсных предложениях условий к разности наибольшего из значений содержащихся во всех конкурсных предложениях условий и наименьшего из значений содержащихся во всех конкурсных предложениях условий;</w:t>
      </w:r>
    </w:p>
    <w:p w:rsidR="00C802BF" w:rsidRPr="00495FF7" w:rsidRDefault="00C802BF"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в случае, если для критерия конкурса установлено уменьшение его начального значения, величина, рассчитываемая по содержащемуся в</w:t>
      </w:r>
      <w:r w:rsidR="00CB0A0B">
        <w:rPr>
          <w:rFonts w:ascii="Times New Roman" w:eastAsia="Arial Unicode MS" w:hAnsi="Times New Roman" w:cs="Times New Roman"/>
          <w:sz w:val="24"/>
          <w:szCs w:val="24"/>
        </w:rPr>
        <w:t xml:space="preserve"> </w:t>
      </w:r>
      <w:r w:rsidRPr="00495FF7">
        <w:rPr>
          <w:rFonts w:ascii="Times New Roman" w:eastAsia="Arial Unicode MS" w:hAnsi="Times New Roman" w:cs="Times New Roman"/>
          <w:sz w:val="24"/>
          <w:szCs w:val="24"/>
        </w:rPr>
        <w:t>конкурсном предложении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конкурсных предложениях условий и значения содержащегося в конкурсном предложении условия к разности наибольшего из значений содержащихся во всех конкурсных предложениях условий и наименьшего из значений содержащихся во всех конкурсных предложениях условий.</w:t>
      </w:r>
    </w:p>
    <w:p w:rsidR="00C802BF" w:rsidRPr="00495FF7" w:rsidRDefault="00C802BF"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для каждого конкурсного предложения величины, рассчитанные по всем критериям конкурса суммируются и определяется итоговая величина</w:t>
      </w:r>
    </w:p>
    <w:p w:rsidR="00C802BF" w:rsidRPr="00495FF7" w:rsidRDefault="00C802BF"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19.7.</w:t>
      </w:r>
      <w:r w:rsidRPr="00495FF7">
        <w:rPr>
          <w:rFonts w:ascii="Times New Roman" w:eastAsia="Arial Unicode MS" w:hAnsi="Times New Roman" w:cs="Times New Roman"/>
          <w:sz w:val="24"/>
          <w:szCs w:val="24"/>
        </w:rPr>
        <w:tab/>
        <w:t>Содержащиеся в конкурсных предложениях условия оцениваются конкурсной комиссией путем сравнения результатов суммирования итоговой величины, определенной в вышеуказанном порядке.</w:t>
      </w:r>
    </w:p>
    <w:p w:rsidR="00C802BF" w:rsidRPr="00495FF7" w:rsidRDefault="00C802BF"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19.8.</w:t>
      </w:r>
      <w:r w:rsidRPr="00495FF7">
        <w:rPr>
          <w:rFonts w:ascii="Times New Roman" w:eastAsia="Arial Unicode MS" w:hAnsi="Times New Roman" w:cs="Times New Roman"/>
          <w:sz w:val="24"/>
          <w:szCs w:val="24"/>
        </w:rPr>
        <w:tab/>
        <w:t>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w:t>
      </w:r>
      <w:r w:rsidR="00CB0A0B">
        <w:rPr>
          <w:rFonts w:ascii="Times New Roman" w:eastAsia="Arial Unicode MS" w:hAnsi="Times New Roman" w:cs="Times New Roman"/>
          <w:sz w:val="24"/>
          <w:szCs w:val="24"/>
        </w:rPr>
        <w:t xml:space="preserve"> </w:t>
      </w:r>
      <w:r w:rsidRPr="00495FF7">
        <w:rPr>
          <w:rFonts w:ascii="Times New Roman" w:eastAsia="Arial Unicode MS" w:hAnsi="Times New Roman" w:cs="Times New Roman"/>
          <w:sz w:val="24"/>
          <w:szCs w:val="24"/>
        </w:rPr>
        <w:t xml:space="preserve">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w:t>
      </w:r>
      <w:r w:rsidRPr="00495FF7">
        <w:rPr>
          <w:rFonts w:ascii="Times New Roman" w:eastAsia="Arial Unicode MS" w:hAnsi="Times New Roman" w:cs="Times New Roman"/>
          <w:sz w:val="24"/>
          <w:szCs w:val="24"/>
        </w:rPr>
        <w:lastRenderedPageBreak/>
        <w:t>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Соглашения и при необходимости в части иных условий Концессионного соглашения.</w:t>
      </w:r>
    </w:p>
    <w:p w:rsidR="00C802BF" w:rsidRPr="00495FF7" w:rsidRDefault="00C802BF" w:rsidP="006D56A9">
      <w:pPr>
        <w:pStyle w:val="a5"/>
        <w:spacing w:after="0"/>
        <w:ind w:left="0" w:firstLine="709"/>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20.</w:t>
      </w:r>
      <w:r w:rsidRPr="00495FF7">
        <w:rPr>
          <w:rFonts w:ascii="Times New Roman" w:eastAsia="Arial Unicode MS" w:hAnsi="Times New Roman" w:cs="Times New Roman"/>
          <w:b/>
          <w:sz w:val="24"/>
          <w:szCs w:val="24"/>
        </w:rPr>
        <w:tab/>
        <w:t>Порядок определения Победителя конкурса</w:t>
      </w:r>
    </w:p>
    <w:p w:rsidR="00C802BF" w:rsidRPr="00495FF7" w:rsidRDefault="00C802BF"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20.1.</w:t>
      </w:r>
      <w:r w:rsidRPr="00495FF7">
        <w:rPr>
          <w:rFonts w:ascii="Times New Roman" w:eastAsia="Arial Unicode MS" w:hAnsi="Times New Roman" w:cs="Times New Roman"/>
          <w:sz w:val="24"/>
          <w:szCs w:val="24"/>
        </w:rPr>
        <w:tab/>
        <w:t>Победителем конкурса признается Участник конкурса, предложивший наилучшие условия, определяемые в порядке, предусмотренном в разделе 19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p w:rsidR="00C802BF" w:rsidRPr="00495FF7" w:rsidRDefault="00C802BF"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20.2.</w:t>
      </w:r>
      <w:r w:rsidRPr="00495FF7">
        <w:rPr>
          <w:rFonts w:ascii="Times New Roman" w:eastAsia="Arial Unicode MS" w:hAnsi="Times New Roman" w:cs="Times New Roman"/>
          <w:sz w:val="24"/>
          <w:szCs w:val="24"/>
        </w:rPr>
        <w:tab/>
        <w:t>Решение об определении Победителя конкурса оформляется протоколом рассмотрения и оценки конкурсных предложений, в котором указываются:</w:t>
      </w:r>
    </w:p>
    <w:p w:rsidR="00C802BF" w:rsidRPr="00495FF7" w:rsidRDefault="00C802BF"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критерии Конкурса;</w:t>
      </w:r>
    </w:p>
    <w:p w:rsidR="006D56A9" w:rsidRPr="00495FF7" w:rsidRDefault="00C802BF"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условия, содержащиеся в Конкурсных предложениях;</w:t>
      </w:r>
      <w:r w:rsidR="00CB0A0B">
        <w:rPr>
          <w:rFonts w:ascii="Times New Roman" w:eastAsia="Arial Unicode MS" w:hAnsi="Times New Roman" w:cs="Times New Roman"/>
          <w:sz w:val="24"/>
          <w:szCs w:val="24"/>
        </w:rPr>
        <w:t xml:space="preserve"> </w:t>
      </w:r>
      <w:r w:rsidR="006D56A9" w:rsidRPr="00495FF7">
        <w:rPr>
          <w:rFonts w:ascii="Times New Roman" w:eastAsia="Arial Unicode MS" w:hAnsi="Times New Roman" w:cs="Times New Roman"/>
          <w:sz w:val="24"/>
          <w:szCs w:val="24"/>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результаты оценки Конкурсных предложений в соответствии с Конкурсной документацией;</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6D56A9" w:rsidRPr="00403FD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20.3.</w:t>
      </w:r>
      <w:r w:rsidRPr="00495FF7">
        <w:rPr>
          <w:rFonts w:ascii="Times New Roman" w:eastAsia="Arial Unicode MS" w:hAnsi="Times New Roman" w:cs="Times New Roman"/>
          <w:sz w:val="24"/>
          <w:szCs w:val="24"/>
        </w:rPr>
        <w:tab/>
        <w:t xml:space="preserve">Решение о признании Участника конкурса Победителем конкурса может быть </w:t>
      </w:r>
      <w:r w:rsidRPr="00403FD7">
        <w:rPr>
          <w:rFonts w:ascii="Times New Roman" w:eastAsia="Arial Unicode MS" w:hAnsi="Times New Roman" w:cs="Times New Roman"/>
          <w:sz w:val="24"/>
          <w:szCs w:val="24"/>
        </w:rPr>
        <w:t>обжаловано в порядке, установленном законодательством Российской Федерации.</w:t>
      </w:r>
    </w:p>
    <w:p w:rsidR="006D56A9" w:rsidRPr="00403FD7" w:rsidRDefault="006D56A9" w:rsidP="006D56A9">
      <w:pPr>
        <w:pStyle w:val="a5"/>
        <w:spacing w:after="0"/>
        <w:ind w:left="0" w:firstLine="709"/>
        <w:jc w:val="both"/>
        <w:rPr>
          <w:rFonts w:ascii="Times New Roman" w:eastAsia="Arial Unicode MS" w:hAnsi="Times New Roman" w:cs="Times New Roman"/>
          <w:b/>
          <w:sz w:val="24"/>
          <w:szCs w:val="24"/>
        </w:rPr>
      </w:pPr>
      <w:r w:rsidRPr="00403FD7">
        <w:rPr>
          <w:rFonts w:ascii="Times New Roman" w:eastAsia="Arial Unicode MS" w:hAnsi="Times New Roman" w:cs="Times New Roman"/>
          <w:b/>
          <w:sz w:val="24"/>
          <w:szCs w:val="24"/>
        </w:rPr>
        <w:t>21.</w:t>
      </w:r>
      <w:r w:rsidRPr="00403FD7">
        <w:rPr>
          <w:rFonts w:ascii="Times New Roman" w:eastAsia="Arial Unicode MS" w:hAnsi="Times New Roman" w:cs="Times New Roman"/>
          <w:b/>
          <w:sz w:val="24"/>
          <w:szCs w:val="24"/>
        </w:rPr>
        <w:tab/>
        <w:t>Срок подписания протокола о результатах проведения Конкурса</w:t>
      </w:r>
    </w:p>
    <w:p w:rsidR="006D56A9" w:rsidRPr="00403FD7" w:rsidRDefault="006D56A9" w:rsidP="006D56A9">
      <w:pPr>
        <w:pStyle w:val="a5"/>
        <w:spacing w:after="0"/>
        <w:ind w:left="0" w:firstLine="709"/>
        <w:jc w:val="both"/>
        <w:rPr>
          <w:rFonts w:ascii="Times New Roman" w:eastAsia="Arial Unicode MS" w:hAnsi="Times New Roman" w:cs="Times New Roman"/>
          <w:sz w:val="24"/>
          <w:szCs w:val="24"/>
        </w:rPr>
      </w:pPr>
      <w:r w:rsidRPr="00403FD7">
        <w:rPr>
          <w:rFonts w:ascii="Times New Roman" w:eastAsia="Arial Unicode MS" w:hAnsi="Times New Roman" w:cs="Times New Roman"/>
          <w:sz w:val="24"/>
          <w:szCs w:val="24"/>
        </w:rPr>
        <w:t xml:space="preserve">Конкурсной комиссией в срок </w:t>
      </w:r>
      <w:r w:rsidRPr="008B3327">
        <w:rPr>
          <w:rFonts w:ascii="Times New Roman" w:eastAsia="Arial Unicode MS" w:hAnsi="Times New Roman" w:cs="Times New Roman"/>
          <w:b/>
          <w:sz w:val="24"/>
          <w:szCs w:val="24"/>
        </w:rPr>
        <w:t xml:space="preserve">до </w:t>
      </w:r>
      <w:r w:rsidR="00E2371B" w:rsidRPr="00E2371B">
        <w:rPr>
          <w:rFonts w:ascii="Times New Roman" w:eastAsia="Arial Unicode MS" w:hAnsi="Times New Roman" w:cs="Times New Roman"/>
          <w:b/>
          <w:sz w:val="24"/>
          <w:szCs w:val="24"/>
        </w:rPr>
        <w:t>27 октября</w:t>
      </w:r>
      <w:r w:rsidR="00E2371B" w:rsidRPr="00890D11">
        <w:rPr>
          <w:rFonts w:ascii="Times New Roman" w:eastAsia="Arial Unicode MS" w:hAnsi="Times New Roman" w:cs="Times New Roman"/>
          <w:sz w:val="24"/>
          <w:szCs w:val="24"/>
        </w:rPr>
        <w:t xml:space="preserve"> </w:t>
      </w:r>
      <w:r w:rsidR="008B3327" w:rsidRPr="008B3327">
        <w:rPr>
          <w:rFonts w:ascii="Times New Roman" w:eastAsia="Arial Unicode MS" w:hAnsi="Times New Roman" w:cs="Times New Roman"/>
          <w:b/>
          <w:sz w:val="24"/>
          <w:szCs w:val="24"/>
        </w:rPr>
        <w:t>2020 года</w:t>
      </w:r>
      <w:r w:rsidR="008B3327" w:rsidRPr="00403FD7">
        <w:rPr>
          <w:rFonts w:ascii="Times New Roman" w:eastAsia="Arial Unicode MS" w:hAnsi="Times New Roman" w:cs="Times New Roman"/>
          <w:b/>
          <w:sz w:val="24"/>
          <w:szCs w:val="24"/>
        </w:rPr>
        <w:t xml:space="preserve"> </w:t>
      </w:r>
      <w:r w:rsidRPr="00403FD7">
        <w:rPr>
          <w:rFonts w:ascii="Times New Roman" w:eastAsia="Arial Unicode MS" w:hAnsi="Times New Roman" w:cs="Times New Roman"/>
          <w:b/>
          <w:sz w:val="24"/>
          <w:szCs w:val="24"/>
        </w:rPr>
        <w:t>подписывается протокол о результатах проведения Конкурса</w:t>
      </w:r>
      <w:r w:rsidRPr="00403FD7">
        <w:rPr>
          <w:rFonts w:ascii="Times New Roman" w:eastAsia="Arial Unicode MS" w:hAnsi="Times New Roman" w:cs="Times New Roman"/>
          <w:sz w:val="24"/>
          <w:szCs w:val="24"/>
        </w:rPr>
        <w:t>, в который включаются: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03FD7">
        <w:rPr>
          <w:rFonts w:ascii="Times New Roman" w:eastAsia="Arial Unicode MS" w:hAnsi="Times New Roman" w:cs="Times New Roman"/>
          <w:sz w:val="24"/>
          <w:szCs w:val="24"/>
        </w:rPr>
        <w:t>решение о заключении Концессионного соглашения с указанием</w:t>
      </w:r>
      <w:r w:rsidRPr="00495FF7">
        <w:rPr>
          <w:rFonts w:ascii="Times New Roman" w:eastAsia="Arial Unicode MS" w:hAnsi="Times New Roman" w:cs="Times New Roman"/>
          <w:sz w:val="24"/>
          <w:szCs w:val="24"/>
        </w:rPr>
        <w:t xml:space="preserve"> вида Конкурса;</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сообщение о проведении Конкурса;</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конкурсная документация и внесенные в нее изменения;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запросы Участников конкурса о разъяснении положений Конкурсной документации и соответствующие разъяснения Конкурсной комиссии;</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протокол вскрытия конвертов с Заявками;</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оригиналы Заявок, представленные в Конкурсную комиссию; протокол проведения предварительного отбора Участников конкурса;</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перечень Участников конкурса, которым были направлены уведомления с предложением представить Конкурсные предложения;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протокол вскрытия конвертов с Конкурсными предложениями; протокол рассмотрения и оценки Конкурсных предложений.</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Протокол о результатах проведения конкурса хранится у Концедента в течение срока действия Концессионного соглашения.</w:t>
      </w:r>
    </w:p>
    <w:p w:rsidR="006D56A9" w:rsidRPr="00495FF7" w:rsidRDefault="006D56A9" w:rsidP="006D56A9">
      <w:pPr>
        <w:pStyle w:val="a5"/>
        <w:spacing w:after="0"/>
        <w:ind w:left="0" w:firstLine="709"/>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22.</w:t>
      </w:r>
      <w:r w:rsidRPr="00495FF7">
        <w:rPr>
          <w:rFonts w:ascii="Times New Roman" w:eastAsia="Arial Unicode MS" w:hAnsi="Times New Roman" w:cs="Times New Roman"/>
          <w:b/>
          <w:sz w:val="24"/>
          <w:szCs w:val="24"/>
        </w:rPr>
        <w:tab/>
        <w:t>Срок подписания Концессионного соглашения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22.1.</w:t>
      </w:r>
      <w:r w:rsidRPr="00495FF7">
        <w:rPr>
          <w:rFonts w:ascii="Times New Roman" w:eastAsia="Arial Unicode MS" w:hAnsi="Times New Roman" w:cs="Times New Roman"/>
          <w:sz w:val="24"/>
          <w:szCs w:val="24"/>
        </w:rPr>
        <w:tab/>
        <w:t xml:space="preserve">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а также иные предусмотренные настоящим Федеральным законом, другими федеральными законами условия. </w:t>
      </w:r>
      <w:r w:rsidRPr="00495FF7">
        <w:rPr>
          <w:rFonts w:ascii="Times New Roman" w:eastAsia="Arial Unicode MS" w:hAnsi="Times New Roman" w:cs="Times New Roman"/>
          <w:sz w:val="24"/>
          <w:szCs w:val="24"/>
        </w:rPr>
        <w:lastRenderedPageBreak/>
        <w:t>Концессионное соглашение должно быть подписано не позднее 30 рабочих дней со дня опубликования протокола о результатах проведения Конкурса.</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22.2.</w:t>
      </w:r>
      <w:r w:rsidRPr="00495FF7">
        <w:rPr>
          <w:rFonts w:ascii="Times New Roman" w:eastAsia="Arial Unicode MS" w:hAnsi="Times New Roman" w:cs="Times New Roman"/>
          <w:sz w:val="24"/>
          <w:szCs w:val="24"/>
        </w:rPr>
        <w:tab/>
        <w:t>В случае отказа или уклонения победителя конкурса от подписания в установленный срок концессионного соглашения концедент вправе</w:t>
      </w:r>
      <w:r w:rsidR="00CB0A0B">
        <w:rPr>
          <w:rFonts w:ascii="Times New Roman" w:eastAsia="Arial Unicode MS" w:hAnsi="Times New Roman" w:cs="Times New Roman"/>
          <w:sz w:val="24"/>
          <w:szCs w:val="24"/>
        </w:rPr>
        <w:t xml:space="preserve"> </w:t>
      </w:r>
      <w:r w:rsidRPr="00495FF7">
        <w:rPr>
          <w:rFonts w:ascii="Times New Roman" w:eastAsia="Arial Unicode MS" w:hAnsi="Times New Roman" w:cs="Times New Roman"/>
          <w:sz w:val="24"/>
          <w:szCs w:val="24"/>
        </w:rPr>
        <w:t>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настоящим Федеральным законом, другими федеральными законами условия. Концессионное соглашение должно быть подписано в срок 30 рабочих дней, и исчисляемый со дня направления такому участнику конкурса проекта концессионного соглашения.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22.3.</w:t>
      </w:r>
      <w:r w:rsidRPr="00495FF7">
        <w:rPr>
          <w:rFonts w:ascii="Times New Roman" w:eastAsia="Arial Unicode MS" w:hAnsi="Times New Roman" w:cs="Times New Roman"/>
          <w:sz w:val="24"/>
          <w:szCs w:val="24"/>
        </w:rPr>
        <w:tab/>
        <w:t>В случае заключения Концессионного соглашения в соответствии с частью 6 статьи 29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r w:rsidR="00CF0D26" w:rsidRPr="00CF0D26">
        <w:rPr>
          <w:rFonts w:ascii="Times New Roman" w:eastAsia="Arial Unicode MS" w:hAnsi="Times New Roman" w:cs="Times New Roman"/>
          <w:sz w:val="24"/>
          <w:szCs w:val="24"/>
        </w:rPr>
        <w:t xml:space="preserve"> </w:t>
      </w:r>
      <w:r w:rsidR="00CF0D26" w:rsidRPr="00495FF7">
        <w:rPr>
          <w:rFonts w:ascii="Times New Roman" w:eastAsia="Arial Unicode MS" w:hAnsi="Times New Roman" w:cs="Times New Roman"/>
          <w:sz w:val="24"/>
          <w:szCs w:val="24"/>
        </w:rPr>
        <w:t>Концессионное соглашение должно быть</w:t>
      </w:r>
      <w:r w:rsidR="00CF0D26" w:rsidRPr="00495FF7">
        <w:rPr>
          <w:rFonts w:ascii="Times New Roman" w:eastAsia="Arial Unicode MS" w:hAnsi="Times New Roman" w:cs="Times New Roman"/>
          <w:sz w:val="24"/>
          <w:szCs w:val="24"/>
        </w:rPr>
        <w:tab/>
        <w:t>подписано в течение 15 рабочих дней со   дня направления такому Заявителю проекта Концессионного соглашения.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22.4.</w:t>
      </w:r>
      <w:r w:rsidRPr="00495FF7">
        <w:rPr>
          <w:rFonts w:ascii="Times New Roman" w:eastAsia="Arial Unicode MS" w:hAnsi="Times New Roman" w:cs="Times New Roman"/>
          <w:sz w:val="24"/>
          <w:szCs w:val="24"/>
        </w:rPr>
        <w:tab/>
        <w:t>В случае заключения Концессионного соглашения в соответствии с частью 7 статьи 32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Конце</w:t>
      </w:r>
      <w:r w:rsidR="00CF0D26">
        <w:rPr>
          <w:rFonts w:ascii="Times New Roman" w:eastAsia="Arial Unicode MS" w:hAnsi="Times New Roman" w:cs="Times New Roman"/>
          <w:sz w:val="24"/>
          <w:szCs w:val="24"/>
        </w:rPr>
        <w:t xml:space="preserve">ссионное соглашение должно быть </w:t>
      </w:r>
      <w:r w:rsidRPr="00495FF7">
        <w:rPr>
          <w:rFonts w:ascii="Times New Roman" w:eastAsia="Arial Unicode MS" w:hAnsi="Times New Roman" w:cs="Times New Roman"/>
          <w:sz w:val="24"/>
          <w:szCs w:val="24"/>
        </w:rPr>
        <w:t>подписано в течение 15 рабочих дней со   дня направления такому Участнику конкурса проекта Концессионного соглашения.</w:t>
      </w:r>
    </w:p>
    <w:p w:rsidR="00CF0003" w:rsidRPr="00495FF7" w:rsidRDefault="006D56A9" w:rsidP="006D56A9">
      <w:pPr>
        <w:pStyle w:val="a5"/>
        <w:spacing w:after="0"/>
        <w:ind w:left="0" w:firstLine="709"/>
        <w:jc w:val="both"/>
        <w:rPr>
          <w:rFonts w:ascii="Times New Roman" w:hAnsi="Times New Roman" w:cs="Times New Roman"/>
          <w:sz w:val="24"/>
          <w:szCs w:val="24"/>
        </w:rPr>
      </w:pPr>
      <w:r w:rsidRPr="00495FF7">
        <w:rPr>
          <w:rFonts w:ascii="Times New Roman" w:eastAsia="Arial Unicode MS" w:hAnsi="Times New Roman" w:cs="Times New Roman"/>
          <w:sz w:val="24"/>
          <w:szCs w:val="24"/>
        </w:rPr>
        <w:t>22.5.</w:t>
      </w:r>
      <w:r w:rsidRPr="00495FF7">
        <w:rPr>
          <w:rFonts w:ascii="Times New Roman" w:eastAsia="Arial Unicode MS" w:hAnsi="Times New Roman" w:cs="Times New Roman"/>
          <w:sz w:val="24"/>
          <w:szCs w:val="24"/>
        </w:rPr>
        <w:tab/>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22.6.</w:t>
      </w:r>
      <w:r w:rsidRPr="00495FF7">
        <w:rPr>
          <w:rFonts w:ascii="Times New Roman" w:eastAsia="Arial Unicode MS" w:hAnsi="Times New Roman" w:cs="Times New Roman"/>
          <w:sz w:val="24"/>
          <w:szCs w:val="24"/>
        </w:rPr>
        <w:tab/>
        <w:t>В случае принятия в отношении Победителя конкурса решения об отказе в заключении с ним Концессионного соглашения</w:t>
      </w:r>
      <w:r w:rsidR="00CB0A0B">
        <w:rPr>
          <w:rFonts w:ascii="Times New Roman" w:eastAsia="Arial Unicode MS" w:hAnsi="Times New Roman" w:cs="Times New Roman"/>
          <w:sz w:val="24"/>
          <w:szCs w:val="24"/>
        </w:rPr>
        <w:t xml:space="preserve"> </w:t>
      </w:r>
      <w:r w:rsidRPr="00495FF7">
        <w:rPr>
          <w:rFonts w:ascii="Times New Roman" w:eastAsia="Arial Unicode MS" w:hAnsi="Times New Roman" w:cs="Times New Roman"/>
          <w:sz w:val="24"/>
          <w:szCs w:val="24"/>
        </w:rPr>
        <w:t>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6D56A9" w:rsidRPr="00495FF7" w:rsidRDefault="006D56A9" w:rsidP="006D56A9">
      <w:pPr>
        <w:pStyle w:val="a5"/>
        <w:spacing w:after="0"/>
        <w:ind w:left="0" w:firstLine="709"/>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23.</w:t>
      </w:r>
      <w:r w:rsidRPr="00495FF7">
        <w:rPr>
          <w:rFonts w:ascii="Times New Roman" w:eastAsia="Arial Unicode MS" w:hAnsi="Times New Roman" w:cs="Times New Roman"/>
          <w:b/>
          <w:sz w:val="24"/>
          <w:szCs w:val="24"/>
        </w:rPr>
        <w:tab/>
        <w:t>Отказ от проведения Конкурса. Внесение изменений в Конкурсную документацию</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23.1.</w:t>
      </w:r>
      <w:r w:rsidRPr="00495FF7">
        <w:rPr>
          <w:rFonts w:ascii="Times New Roman" w:eastAsia="Arial Unicode MS" w:hAnsi="Times New Roman" w:cs="Times New Roman"/>
          <w:sz w:val="24"/>
          <w:szCs w:val="24"/>
        </w:rPr>
        <w:tab/>
        <w:t>Концедент вправе отказаться от проведения Конкурса, но не позднее, чем за тридцать дней до установленной даты вскрытия конвертов с Конкурсными предложе</w:t>
      </w:r>
      <w:r w:rsidR="00490CA4">
        <w:rPr>
          <w:rFonts w:ascii="Times New Roman" w:eastAsia="Arial Unicode MS" w:hAnsi="Times New Roman" w:cs="Times New Roman"/>
          <w:sz w:val="24"/>
          <w:szCs w:val="24"/>
        </w:rPr>
        <w:t>ниями в соответствии с пунктом 4</w:t>
      </w:r>
      <w:r w:rsidRPr="00495FF7">
        <w:rPr>
          <w:rFonts w:ascii="Times New Roman" w:eastAsia="Arial Unicode MS" w:hAnsi="Times New Roman" w:cs="Times New Roman"/>
          <w:sz w:val="24"/>
          <w:szCs w:val="24"/>
        </w:rPr>
        <w:t xml:space="preserve"> статьи 448 Гражданского кодекса Российской Федерации. При этом Концедент не несет </w:t>
      </w:r>
      <w:r w:rsidRPr="00495FF7">
        <w:rPr>
          <w:rFonts w:ascii="Times New Roman" w:eastAsia="Arial Unicode MS" w:hAnsi="Times New Roman" w:cs="Times New Roman"/>
          <w:sz w:val="24"/>
          <w:szCs w:val="24"/>
        </w:rPr>
        <w:lastRenderedPageBreak/>
        <w:t>ответственности за или в связи с совершением указанных действий по отказу от проведения Конкурса.</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23.2.</w:t>
      </w:r>
      <w:r w:rsidRPr="00495FF7">
        <w:rPr>
          <w:rFonts w:ascii="Times New Roman" w:eastAsia="Arial Unicode MS" w:hAnsi="Times New Roman" w:cs="Times New Roman"/>
          <w:sz w:val="24"/>
          <w:szCs w:val="24"/>
        </w:rPr>
        <w:tab/>
        <w:t>Сообщение об отказе от проведения Конкурса размещается на официальных са</w:t>
      </w:r>
      <w:r w:rsidR="00490CA4">
        <w:rPr>
          <w:rFonts w:ascii="Times New Roman" w:eastAsia="Arial Unicode MS" w:hAnsi="Times New Roman" w:cs="Times New Roman"/>
          <w:sz w:val="24"/>
          <w:szCs w:val="24"/>
        </w:rPr>
        <w:t>йтах в течение 1 рабочего дня с</w:t>
      </w:r>
      <w:r w:rsidRPr="00495FF7">
        <w:rPr>
          <w:rFonts w:ascii="Times New Roman" w:eastAsia="Arial Unicode MS" w:hAnsi="Times New Roman" w:cs="Times New Roman"/>
          <w:sz w:val="24"/>
          <w:szCs w:val="24"/>
        </w:rPr>
        <w:t xml:space="preserve"> даты принятия решения об отказе от проведения Конкурса.</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23.3.</w:t>
      </w:r>
      <w:r w:rsidRPr="00495FF7">
        <w:rPr>
          <w:rFonts w:ascii="Times New Roman" w:eastAsia="Arial Unicode MS" w:hAnsi="Times New Roman" w:cs="Times New Roman"/>
          <w:sz w:val="24"/>
          <w:szCs w:val="24"/>
        </w:rPr>
        <w:tab/>
        <w:t>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23.4.</w:t>
      </w:r>
      <w:r w:rsidRPr="00495FF7">
        <w:rPr>
          <w:rFonts w:ascii="Times New Roman" w:eastAsia="Arial Unicode MS" w:hAnsi="Times New Roman" w:cs="Times New Roman"/>
          <w:sz w:val="24"/>
          <w:szCs w:val="24"/>
        </w:rPr>
        <w:tab/>
        <w:t>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23.5.</w:t>
      </w:r>
      <w:r w:rsidRPr="00495FF7">
        <w:rPr>
          <w:rFonts w:ascii="Times New Roman" w:eastAsia="Arial Unicode MS" w:hAnsi="Times New Roman" w:cs="Times New Roman"/>
          <w:sz w:val="24"/>
          <w:szCs w:val="24"/>
        </w:rPr>
        <w:tab/>
        <w:t>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rsidR="006D56A9" w:rsidRPr="00495FF7" w:rsidRDefault="006D56A9" w:rsidP="006D56A9">
      <w:pPr>
        <w:pStyle w:val="a5"/>
        <w:spacing w:after="0"/>
        <w:ind w:left="0" w:firstLine="709"/>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24.</w:t>
      </w:r>
      <w:r w:rsidRPr="00495FF7">
        <w:rPr>
          <w:rFonts w:ascii="Times New Roman" w:eastAsia="Arial Unicode MS" w:hAnsi="Times New Roman" w:cs="Times New Roman"/>
          <w:b/>
          <w:sz w:val="24"/>
          <w:szCs w:val="24"/>
        </w:rPr>
        <w:tab/>
        <w:t>Срок передачи Концедентом Концессионеру объекта Концессионного соглашения</w:t>
      </w:r>
    </w:p>
    <w:p w:rsidR="006D56A9" w:rsidRPr="00495FF7" w:rsidRDefault="006D56A9" w:rsidP="006D56A9">
      <w:pPr>
        <w:pStyle w:val="a5"/>
        <w:spacing w:after="0"/>
        <w:ind w:left="0" w:firstLine="709"/>
        <w:jc w:val="both"/>
        <w:rPr>
          <w:rFonts w:ascii="Times New Roman" w:hAnsi="Times New Roman" w:cs="Times New Roman"/>
          <w:sz w:val="24"/>
          <w:szCs w:val="24"/>
        </w:rPr>
      </w:pPr>
      <w:r w:rsidRPr="00495FF7">
        <w:rPr>
          <w:rFonts w:ascii="Times New Roman" w:eastAsia="Arial Unicode MS" w:hAnsi="Times New Roman" w:cs="Times New Roman"/>
          <w:sz w:val="24"/>
          <w:szCs w:val="24"/>
        </w:rPr>
        <w:t>24.1.</w:t>
      </w:r>
      <w:r w:rsidRPr="00495FF7">
        <w:rPr>
          <w:rFonts w:ascii="Times New Roman" w:eastAsia="Arial Unicode MS" w:hAnsi="Times New Roman" w:cs="Times New Roman"/>
          <w:sz w:val="24"/>
          <w:szCs w:val="24"/>
        </w:rPr>
        <w:tab/>
        <w:t>Срок передачи Концедентом Концессионеру объекта Соглашения – не позднее чем через 15</w:t>
      </w:r>
      <w:r w:rsidR="008D066A">
        <w:rPr>
          <w:rFonts w:ascii="Times New Roman" w:eastAsia="Arial Unicode MS" w:hAnsi="Times New Roman" w:cs="Times New Roman"/>
          <w:sz w:val="24"/>
          <w:szCs w:val="24"/>
        </w:rPr>
        <w:t xml:space="preserve"> </w:t>
      </w:r>
      <w:r w:rsidRPr="00495FF7">
        <w:rPr>
          <w:rFonts w:ascii="Times New Roman" w:eastAsia="Arial Unicode MS" w:hAnsi="Times New Roman" w:cs="Times New Roman"/>
          <w:sz w:val="24"/>
          <w:szCs w:val="24"/>
        </w:rPr>
        <w:t>рабочих дней со дня подписания концессионного соглашения.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25.</w:t>
      </w:r>
      <w:r w:rsidRPr="00495FF7">
        <w:rPr>
          <w:rFonts w:ascii="Times New Roman" w:eastAsia="Arial Unicode MS" w:hAnsi="Times New Roman" w:cs="Times New Roman"/>
          <w:b/>
          <w:sz w:val="24"/>
          <w:szCs w:val="24"/>
        </w:rPr>
        <w:tab/>
        <w:t>Порядок предоставления Концедентом информации об объекте концессионного соглашения, а также доступа на объект концессионного соглашения.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25.1.</w:t>
      </w:r>
      <w:r w:rsidRPr="00495FF7">
        <w:rPr>
          <w:rFonts w:ascii="Times New Roman" w:eastAsia="Arial Unicode MS" w:hAnsi="Times New Roman" w:cs="Times New Roman"/>
          <w:sz w:val="24"/>
          <w:szCs w:val="24"/>
        </w:rPr>
        <w:tab/>
        <w:t>Участник конкурса или заявитель имеет право запросить у Концедента дополнительные сведения об объекте соглашения.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25.2.</w:t>
      </w:r>
      <w:r w:rsidRPr="00495FF7">
        <w:rPr>
          <w:rFonts w:ascii="Times New Roman" w:eastAsia="Arial Unicode MS" w:hAnsi="Times New Roman" w:cs="Times New Roman"/>
          <w:sz w:val="24"/>
          <w:szCs w:val="24"/>
        </w:rPr>
        <w:tab/>
        <w:t>Запрос составляется в произвольной форме и предоставляется Концеденту в письменной форме непосредственно или почтовым отправлением, либо в электронной форме в виде электронного документа.</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25.3.</w:t>
      </w:r>
      <w:r w:rsidRPr="00495FF7">
        <w:rPr>
          <w:rFonts w:ascii="Times New Roman" w:eastAsia="Arial Unicode MS" w:hAnsi="Times New Roman" w:cs="Times New Roman"/>
          <w:sz w:val="24"/>
          <w:szCs w:val="24"/>
        </w:rPr>
        <w:tab/>
        <w:t>В запросе должен быть четко сформулирован перечень запрашиваемых данных об объекте концессионного соглашения, указаны наименование лица, направившего запрос, его юридический адрес, контактные телефоны, адрес электронной почты, способ отправки ответа на запрос (почтовым отправлением, нарочно, факсимильной связью, в виде электронного документа).</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25.4.</w:t>
      </w:r>
      <w:r w:rsidRPr="00495FF7">
        <w:rPr>
          <w:rFonts w:ascii="Times New Roman" w:eastAsia="Arial Unicode MS" w:hAnsi="Times New Roman" w:cs="Times New Roman"/>
          <w:sz w:val="24"/>
          <w:szCs w:val="24"/>
        </w:rPr>
        <w:tab/>
        <w:t>Запрос подлежит регистрации в день его поступления.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25.5.</w:t>
      </w:r>
      <w:r w:rsidRPr="00495FF7">
        <w:rPr>
          <w:rFonts w:ascii="Times New Roman" w:eastAsia="Arial Unicode MS" w:hAnsi="Times New Roman" w:cs="Times New Roman"/>
          <w:sz w:val="24"/>
          <w:szCs w:val="24"/>
        </w:rPr>
        <w:tab/>
        <w:t>Концедент должен предоставить письменный ответ на запрос в течение пяти рабочих дней с момента его регистрации. Ответ направляется способом, указанным в заявлении. Если запрос не соответствует требованиям, указанным в пункте 25.3 Конкурсной документации, ответ на запрос не предоставляется.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25.6.</w:t>
      </w:r>
      <w:r w:rsidRPr="00495FF7">
        <w:rPr>
          <w:rFonts w:ascii="Times New Roman" w:eastAsia="Arial Unicode MS" w:hAnsi="Times New Roman" w:cs="Times New Roman"/>
          <w:sz w:val="24"/>
          <w:szCs w:val="24"/>
        </w:rPr>
        <w:tab/>
        <w:t>В случае если запрашиваемые данные об объекте соглашения отсутствуют или неизвестны, Концедент указывает данный факт в ответе на запрос. Концедент имеет право не предоставлять данные, которые не касаются объекта концессионного соглашения, не относятся к осуществлению деятельности с использованием объекта концессионного соглашения, в этом случае Концедент указывает в ответе на запрос, что соответствующие данные не относятся к объекту концессионного соглашения и (или) к осуществлению деятельности с использованием объекта концессионного соглашения.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25.7.</w:t>
      </w:r>
      <w:r w:rsidRPr="00495FF7">
        <w:rPr>
          <w:rFonts w:ascii="Times New Roman" w:eastAsia="Arial Unicode MS" w:hAnsi="Times New Roman" w:cs="Times New Roman"/>
          <w:sz w:val="24"/>
          <w:szCs w:val="24"/>
        </w:rPr>
        <w:tab/>
        <w:t>Концедент предоставляет доступ на объект концессионного соглашения на основании запроса.</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lastRenderedPageBreak/>
        <w:t>25.8.</w:t>
      </w:r>
      <w:r w:rsidRPr="00495FF7">
        <w:rPr>
          <w:rFonts w:ascii="Times New Roman" w:eastAsia="Arial Unicode MS" w:hAnsi="Times New Roman" w:cs="Times New Roman"/>
          <w:sz w:val="24"/>
          <w:szCs w:val="24"/>
        </w:rPr>
        <w:tab/>
        <w:t>Запрос составляется в произвольной форме и предоставляется Концеденту в письменной форме непосредственно или почтовым отправлением, либо в электронной форме в виде электронного документа.</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25.9.</w:t>
      </w:r>
      <w:r w:rsidRPr="00495FF7">
        <w:rPr>
          <w:rFonts w:ascii="Times New Roman" w:eastAsia="Arial Unicode MS" w:hAnsi="Times New Roman" w:cs="Times New Roman"/>
          <w:sz w:val="24"/>
          <w:szCs w:val="24"/>
        </w:rPr>
        <w:tab/>
        <w:t>В запросе должны быть указаны наименование лица, направившего запрос, его юридический адрес, контактные телефоны, адрес электронной почты.</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25.10.</w:t>
      </w:r>
      <w:r w:rsidRPr="00495FF7">
        <w:rPr>
          <w:rFonts w:ascii="Times New Roman" w:eastAsia="Arial Unicode MS" w:hAnsi="Times New Roman" w:cs="Times New Roman"/>
          <w:sz w:val="24"/>
          <w:szCs w:val="24"/>
        </w:rPr>
        <w:tab/>
        <w:t>Концедент предоставляет ответ на запрос способами, позволяющими подтвердить получение ответа лицом, направившим запрос. Если запрос не соответствует требованиям, указанным в пункте 25.9 настоящей конкурсной документации, ответ на запрос не предоставляется.</w:t>
      </w:r>
    </w:p>
    <w:p w:rsidR="006D56A9" w:rsidRPr="00495FF7" w:rsidRDefault="006D56A9" w:rsidP="006D56A9">
      <w:pPr>
        <w:pStyle w:val="a5"/>
        <w:spacing w:after="0"/>
        <w:ind w:left="0" w:firstLine="709"/>
        <w:jc w:val="both"/>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25.11.</w:t>
      </w:r>
      <w:r w:rsidRPr="00495FF7">
        <w:rPr>
          <w:rFonts w:ascii="Times New Roman" w:eastAsia="Arial Unicode MS" w:hAnsi="Times New Roman" w:cs="Times New Roman"/>
          <w:sz w:val="24"/>
          <w:szCs w:val="24"/>
        </w:rPr>
        <w:tab/>
        <w:t>В ответе Концедента указываются дата и время предоставления доступа на объект концессионного соглашения.</w:t>
      </w:r>
    </w:p>
    <w:p w:rsidR="006D4918" w:rsidRPr="00495FF7" w:rsidRDefault="006D56A9" w:rsidP="00A0332B">
      <w:pPr>
        <w:pStyle w:val="a5"/>
        <w:spacing w:after="0"/>
        <w:ind w:left="0" w:firstLine="709"/>
        <w:jc w:val="both"/>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26.</w:t>
      </w:r>
      <w:r w:rsidRPr="00495FF7">
        <w:rPr>
          <w:rFonts w:ascii="Times New Roman" w:eastAsia="Arial Unicode MS" w:hAnsi="Times New Roman" w:cs="Times New Roman"/>
          <w:b/>
          <w:sz w:val="24"/>
          <w:szCs w:val="24"/>
        </w:rPr>
        <w:tab/>
        <w:t>Перечень приложений к Конкурсной документации</w:t>
      </w:r>
      <w:r w:rsidR="008B3327">
        <w:rPr>
          <w:rFonts w:ascii="Times New Roman" w:eastAsia="Arial Unicode MS" w:hAnsi="Times New Roman" w:cs="Times New Roman"/>
          <w:b/>
          <w:sz w:val="24"/>
          <w:szCs w:val="24"/>
        </w:rPr>
        <w:t>:</w:t>
      </w:r>
    </w:p>
    <w:p w:rsidR="00A0332B" w:rsidRPr="00495FF7" w:rsidRDefault="006D4918" w:rsidP="006D4918">
      <w:pPr>
        <w:pStyle w:val="a5"/>
        <w:spacing w:after="0"/>
        <w:ind w:left="0" w:firstLine="709"/>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 xml:space="preserve">Приложение № </w:t>
      </w:r>
      <w:r w:rsidR="00A0332B" w:rsidRPr="00495FF7">
        <w:rPr>
          <w:rFonts w:ascii="Times New Roman" w:eastAsia="Arial Unicode MS" w:hAnsi="Times New Roman" w:cs="Times New Roman"/>
          <w:b/>
          <w:sz w:val="24"/>
          <w:szCs w:val="24"/>
        </w:rPr>
        <w:t>1.</w:t>
      </w:r>
      <w:r w:rsidR="00A0332B" w:rsidRPr="00495FF7">
        <w:rPr>
          <w:rFonts w:ascii="Times New Roman" w:eastAsia="Arial Unicode MS" w:hAnsi="Times New Roman" w:cs="Times New Roman"/>
          <w:sz w:val="24"/>
          <w:szCs w:val="24"/>
        </w:rPr>
        <w:t>Описание, в том числе</w:t>
      </w:r>
      <w:r w:rsidR="008B3327">
        <w:rPr>
          <w:rFonts w:ascii="Times New Roman" w:eastAsia="Arial Unicode MS" w:hAnsi="Times New Roman" w:cs="Times New Roman"/>
          <w:sz w:val="24"/>
          <w:szCs w:val="24"/>
        </w:rPr>
        <w:t xml:space="preserve"> </w:t>
      </w:r>
      <w:r w:rsidR="00A0332B" w:rsidRPr="00495FF7">
        <w:rPr>
          <w:rFonts w:ascii="Times New Roman" w:eastAsia="Arial Unicode MS" w:hAnsi="Times New Roman" w:cs="Times New Roman"/>
          <w:sz w:val="24"/>
          <w:szCs w:val="24"/>
        </w:rPr>
        <w:t>технико-экономических</w:t>
      </w:r>
      <w:r w:rsidR="008B3327">
        <w:rPr>
          <w:rFonts w:ascii="Times New Roman" w:eastAsia="Arial Unicode MS" w:hAnsi="Times New Roman" w:cs="Times New Roman"/>
          <w:sz w:val="24"/>
          <w:szCs w:val="24"/>
        </w:rPr>
        <w:t xml:space="preserve"> </w:t>
      </w:r>
      <w:r w:rsidR="00A0332B" w:rsidRPr="00495FF7">
        <w:rPr>
          <w:rFonts w:ascii="Times New Roman" w:eastAsia="Arial Unicode MS" w:hAnsi="Times New Roman" w:cs="Times New Roman"/>
          <w:sz w:val="24"/>
          <w:szCs w:val="24"/>
        </w:rPr>
        <w:t>показателей, объекта концессионного соглашения;</w:t>
      </w:r>
    </w:p>
    <w:p w:rsidR="006D4918" w:rsidRPr="00495FF7" w:rsidRDefault="006D4918" w:rsidP="006D4918">
      <w:pPr>
        <w:pStyle w:val="a5"/>
        <w:spacing w:after="0"/>
        <w:ind w:left="0" w:firstLine="709"/>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П</w:t>
      </w:r>
      <w:r w:rsidR="00A0332B" w:rsidRPr="00495FF7">
        <w:rPr>
          <w:rFonts w:ascii="Times New Roman" w:eastAsia="Arial Unicode MS" w:hAnsi="Times New Roman" w:cs="Times New Roman"/>
          <w:b/>
          <w:sz w:val="24"/>
          <w:szCs w:val="24"/>
        </w:rPr>
        <w:t>риложение № 2.</w:t>
      </w:r>
      <w:r w:rsidR="00A0332B" w:rsidRPr="00495FF7">
        <w:rPr>
          <w:rFonts w:ascii="Times New Roman" w:eastAsia="Arial Unicode MS" w:hAnsi="Times New Roman" w:cs="Times New Roman"/>
          <w:sz w:val="24"/>
          <w:szCs w:val="24"/>
        </w:rPr>
        <w:t xml:space="preserve"> Критерии и параметр</w:t>
      </w:r>
      <w:r w:rsidRPr="00495FF7">
        <w:rPr>
          <w:rFonts w:ascii="Times New Roman" w:eastAsia="Arial Unicode MS" w:hAnsi="Times New Roman" w:cs="Times New Roman"/>
          <w:sz w:val="24"/>
          <w:szCs w:val="24"/>
        </w:rPr>
        <w:t>ы критериев открытого конкурса;</w:t>
      </w:r>
    </w:p>
    <w:p w:rsidR="00A0332B" w:rsidRPr="00495FF7" w:rsidRDefault="006D4918" w:rsidP="006D4918">
      <w:pPr>
        <w:pStyle w:val="a5"/>
        <w:spacing w:after="0"/>
        <w:ind w:left="0" w:firstLine="709"/>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 xml:space="preserve">Приложение </w:t>
      </w:r>
      <w:r w:rsidR="00A0332B" w:rsidRPr="00495FF7">
        <w:rPr>
          <w:rFonts w:ascii="Times New Roman" w:eastAsia="Arial Unicode MS" w:hAnsi="Times New Roman" w:cs="Times New Roman"/>
          <w:b/>
          <w:sz w:val="24"/>
          <w:szCs w:val="24"/>
        </w:rPr>
        <w:t>№ 3.</w:t>
      </w:r>
      <w:r w:rsidR="00A0332B" w:rsidRPr="00495FF7">
        <w:rPr>
          <w:rFonts w:ascii="Times New Roman" w:eastAsia="Arial Unicode MS" w:hAnsi="Times New Roman" w:cs="Times New Roman"/>
          <w:sz w:val="24"/>
          <w:szCs w:val="24"/>
        </w:rPr>
        <w:t xml:space="preserve"> Анкета Заявителя на участие в Конкурсе </w:t>
      </w:r>
      <w:r w:rsidRPr="00495FF7">
        <w:rPr>
          <w:rFonts w:ascii="Times New Roman" w:eastAsia="Arial Unicode MS" w:hAnsi="Times New Roman" w:cs="Times New Roman"/>
          <w:sz w:val="24"/>
          <w:szCs w:val="24"/>
        </w:rPr>
        <w:t xml:space="preserve">(для </w:t>
      </w:r>
      <w:r w:rsidR="00A0332B" w:rsidRPr="00495FF7">
        <w:rPr>
          <w:rFonts w:ascii="Times New Roman" w:eastAsia="Arial Unicode MS" w:hAnsi="Times New Roman" w:cs="Times New Roman"/>
          <w:sz w:val="24"/>
          <w:szCs w:val="24"/>
        </w:rPr>
        <w:t>юридического лица);</w:t>
      </w:r>
    </w:p>
    <w:p w:rsidR="00A0332B" w:rsidRPr="00495FF7" w:rsidRDefault="006D4918" w:rsidP="006D4918">
      <w:pPr>
        <w:pStyle w:val="a5"/>
        <w:spacing w:after="0"/>
        <w:ind w:left="0" w:firstLine="709"/>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П</w:t>
      </w:r>
      <w:r w:rsidR="00A0332B" w:rsidRPr="00495FF7">
        <w:rPr>
          <w:rFonts w:ascii="Times New Roman" w:eastAsia="Arial Unicode MS" w:hAnsi="Times New Roman" w:cs="Times New Roman"/>
          <w:b/>
          <w:sz w:val="24"/>
          <w:szCs w:val="24"/>
        </w:rPr>
        <w:t>риложение№4.</w:t>
      </w:r>
      <w:r w:rsidR="00A0332B" w:rsidRPr="00495FF7">
        <w:rPr>
          <w:rFonts w:ascii="Times New Roman" w:eastAsia="Arial Unicode MS" w:hAnsi="Times New Roman" w:cs="Times New Roman"/>
          <w:sz w:val="24"/>
          <w:szCs w:val="24"/>
        </w:rPr>
        <w:t>Анкета</w:t>
      </w:r>
      <w:r w:rsidR="008B3327">
        <w:rPr>
          <w:rFonts w:ascii="Times New Roman" w:eastAsia="Arial Unicode MS" w:hAnsi="Times New Roman" w:cs="Times New Roman"/>
          <w:sz w:val="24"/>
          <w:szCs w:val="24"/>
        </w:rPr>
        <w:t xml:space="preserve"> </w:t>
      </w:r>
      <w:r w:rsidR="00A0332B" w:rsidRPr="00495FF7">
        <w:rPr>
          <w:rFonts w:ascii="Times New Roman" w:eastAsia="Arial Unicode MS" w:hAnsi="Times New Roman" w:cs="Times New Roman"/>
          <w:sz w:val="24"/>
          <w:szCs w:val="24"/>
        </w:rPr>
        <w:t>Заявителя</w:t>
      </w:r>
      <w:r w:rsidR="008B3327">
        <w:rPr>
          <w:rFonts w:ascii="Times New Roman" w:eastAsia="Arial Unicode MS" w:hAnsi="Times New Roman" w:cs="Times New Roman"/>
          <w:sz w:val="24"/>
          <w:szCs w:val="24"/>
        </w:rPr>
        <w:t xml:space="preserve"> </w:t>
      </w:r>
      <w:r w:rsidR="00A0332B" w:rsidRPr="00495FF7">
        <w:rPr>
          <w:rFonts w:ascii="Times New Roman" w:eastAsia="Arial Unicode MS" w:hAnsi="Times New Roman" w:cs="Times New Roman"/>
          <w:sz w:val="24"/>
          <w:szCs w:val="24"/>
        </w:rPr>
        <w:t>на</w:t>
      </w:r>
      <w:r w:rsidR="008B3327">
        <w:rPr>
          <w:rFonts w:ascii="Times New Roman" w:eastAsia="Arial Unicode MS" w:hAnsi="Times New Roman" w:cs="Times New Roman"/>
          <w:sz w:val="24"/>
          <w:szCs w:val="24"/>
        </w:rPr>
        <w:t xml:space="preserve"> </w:t>
      </w:r>
      <w:r w:rsidR="00A0332B" w:rsidRPr="00495FF7">
        <w:rPr>
          <w:rFonts w:ascii="Times New Roman" w:eastAsia="Arial Unicode MS" w:hAnsi="Times New Roman" w:cs="Times New Roman"/>
          <w:sz w:val="24"/>
          <w:szCs w:val="24"/>
        </w:rPr>
        <w:t>участие</w:t>
      </w:r>
      <w:r w:rsidR="008B3327">
        <w:rPr>
          <w:rFonts w:ascii="Times New Roman" w:eastAsia="Arial Unicode MS" w:hAnsi="Times New Roman" w:cs="Times New Roman"/>
          <w:sz w:val="24"/>
          <w:szCs w:val="24"/>
        </w:rPr>
        <w:t xml:space="preserve"> </w:t>
      </w:r>
      <w:r w:rsidR="00A0332B" w:rsidRPr="00495FF7">
        <w:rPr>
          <w:rFonts w:ascii="Times New Roman" w:eastAsia="Arial Unicode MS" w:hAnsi="Times New Roman" w:cs="Times New Roman"/>
          <w:sz w:val="24"/>
          <w:szCs w:val="24"/>
        </w:rPr>
        <w:t>в</w:t>
      </w:r>
      <w:r w:rsidR="008B3327">
        <w:rPr>
          <w:rFonts w:ascii="Times New Roman" w:eastAsia="Arial Unicode MS" w:hAnsi="Times New Roman" w:cs="Times New Roman"/>
          <w:sz w:val="24"/>
          <w:szCs w:val="24"/>
        </w:rPr>
        <w:t xml:space="preserve"> </w:t>
      </w:r>
      <w:r w:rsidR="00A0332B" w:rsidRPr="00495FF7">
        <w:rPr>
          <w:rFonts w:ascii="Times New Roman" w:eastAsia="Arial Unicode MS" w:hAnsi="Times New Roman" w:cs="Times New Roman"/>
          <w:sz w:val="24"/>
          <w:szCs w:val="24"/>
        </w:rPr>
        <w:t>Конкурсе</w:t>
      </w:r>
      <w:r w:rsidR="008B3327">
        <w:rPr>
          <w:rFonts w:ascii="Times New Roman" w:eastAsia="Arial Unicode MS" w:hAnsi="Times New Roman" w:cs="Times New Roman"/>
          <w:sz w:val="24"/>
          <w:szCs w:val="24"/>
        </w:rPr>
        <w:t xml:space="preserve"> </w:t>
      </w:r>
      <w:r w:rsidR="00A0332B" w:rsidRPr="00495FF7">
        <w:rPr>
          <w:rFonts w:ascii="Times New Roman" w:eastAsia="Arial Unicode MS" w:hAnsi="Times New Roman" w:cs="Times New Roman"/>
          <w:sz w:val="24"/>
          <w:szCs w:val="24"/>
        </w:rPr>
        <w:t>(для индивидуального предпринимателя);</w:t>
      </w:r>
    </w:p>
    <w:p w:rsidR="006D4918" w:rsidRPr="00495FF7" w:rsidRDefault="006D4918" w:rsidP="006D4918">
      <w:pPr>
        <w:pStyle w:val="a5"/>
        <w:spacing w:after="0"/>
        <w:ind w:left="0" w:firstLine="709"/>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П</w:t>
      </w:r>
      <w:r w:rsidR="00A0332B" w:rsidRPr="00495FF7">
        <w:rPr>
          <w:rFonts w:ascii="Times New Roman" w:eastAsia="Arial Unicode MS" w:hAnsi="Times New Roman" w:cs="Times New Roman"/>
          <w:b/>
          <w:sz w:val="24"/>
          <w:szCs w:val="24"/>
        </w:rPr>
        <w:t>риложение № 5.</w:t>
      </w:r>
      <w:r w:rsidRPr="00495FF7">
        <w:rPr>
          <w:rFonts w:ascii="Times New Roman" w:eastAsia="Arial Unicode MS" w:hAnsi="Times New Roman" w:cs="Times New Roman"/>
          <w:sz w:val="24"/>
          <w:szCs w:val="24"/>
        </w:rPr>
        <w:t xml:space="preserve"> Конкурсное предложение;</w:t>
      </w:r>
    </w:p>
    <w:p w:rsidR="006D4918" w:rsidRPr="00495FF7" w:rsidRDefault="006D4918" w:rsidP="006D4918">
      <w:pPr>
        <w:pStyle w:val="a5"/>
        <w:spacing w:after="0"/>
        <w:ind w:left="0" w:firstLine="709"/>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 xml:space="preserve">Приложение </w:t>
      </w:r>
      <w:r w:rsidR="00A0332B" w:rsidRPr="00495FF7">
        <w:rPr>
          <w:rFonts w:ascii="Times New Roman" w:eastAsia="Arial Unicode MS" w:hAnsi="Times New Roman" w:cs="Times New Roman"/>
          <w:b/>
          <w:sz w:val="24"/>
          <w:szCs w:val="24"/>
        </w:rPr>
        <w:t>№ 6.</w:t>
      </w:r>
      <w:r w:rsidRPr="00495FF7">
        <w:rPr>
          <w:rFonts w:ascii="Times New Roman" w:eastAsia="Arial Unicode MS" w:hAnsi="Times New Roman" w:cs="Times New Roman"/>
          <w:sz w:val="24"/>
          <w:szCs w:val="24"/>
        </w:rPr>
        <w:t xml:space="preserve"> Примерная форма описи;</w:t>
      </w:r>
    </w:p>
    <w:p w:rsidR="00A0332B" w:rsidRPr="00495FF7" w:rsidRDefault="006D4918" w:rsidP="006D4918">
      <w:pPr>
        <w:pStyle w:val="a5"/>
        <w:spacing w:after="0"/>
        <w:ind w:left="0" w:firstLine="709"/>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П</w:t>
      </w:r>
      <w:r w:rsidR="00A0332B" w:rsidRPr="00495FF7">
        <w:rPr>
          <w:rFonts w:ascii="Times New Roman" w:eastAsia="Arial Unicode MS" w:hAnsi="Times New Roman" w:cs="Times New Roman"/>
          <w:b/>
          <w:sz w:val="24"/>
          <w:szCs w:val="24"/>
        </w:rPr>
        <w:t>риложение № 7</w:t>
      </w:r>
      <w:r w:rsidR="00A0332B" w:rsidRPr="00495FF7">
        <w:rPr>
          <w:rFonts w:ascii="Times New Roman" w:eastAsia="Arial Unicode MS" w:hAnsi="Times New Roman" w:cs="Times New Roman"/>
          <w:sz w:val="24"/>
          <w:szCs w:val="24"/>
        </w:rPr>
        <w:t>. Заявка на участие в конкурсе;</w:t>
      </w:r>
    </w:p>
    <w:p w:rsidR="00A0332B" w:rsidRPr="00495FF7" w:rsidRDefault="006D4918" w:rsidP="006D4918">
      <w:pPr>
        <w:pStyle w:val="a5"/>
        <w:spacing w:after="0"/>
        <w:ind w:left="0" w:firstLine="709"/>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 xml:space="preserve">Приложение </w:t>
      </w:r>
      <w:r w:rsidR="00A0332B" w:rsidRPr="00495FF7">
        <w:rPr>
          <w:rFonts w:ascii="Times New Roman" w:eastAsia="Arial Unicode MS" w:hAnsi="Times New Roman" w:cs="Times New Roman"/>
          <w:b/>
          <w:sz w:val="24"/>
          <w:szCs w:val="24"/>
        </w:rPr>
        <w:t>№ 8.</w:t>
      </w:r>
      <w:r w:rsidR="00A0332B" w:rsidRPr="00495FF7">
        <w:rPr>
          <w:rFonts w:ascii="Times New Roman" w:eastAsia="Arial Unicode MS" w:hAnsi="Times New Roman" w:cs="Times New Roman"/>
          <w:sz w:val="24"/>
          <w:szCs w:val="24"/>
        </w:rPr>
        <w:t xml:space="preserve"> Запрос о предоставлении разъяснений положений Конкурсной документации;</w:t>
      </w:r>
    </w:p>
    <w:p w:rsidR="006D4918" w:rsidRPr="00495FF7" w:rsidRDefault="006D4918" w:rsidP="006D4918">
      <w:pPr>
        <w:pStyle w:val="a5"/>
        <w:spacing w:after="0"/>
        <w:ind w:left="0" w:firstLine="709"/>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П</w:t>
      </w:r>
      <w:r w:rsidR="00A0332B" w:rsidRPr="00495FF7">
        <w:rPr>
          <w:rFonts w:ascii="Times New Roman" w:eastAsia="Arial Unicode MS" w:hAnsi="Times New Roman" w:cs="Times New Roman"/>
          <w:b/>
          <w:sz w:val="24"/>
          <w:szCs w:val="24"/>
        </w:rPr>
        <w:t>риложение № 9.</w:t>
      </w:r>
      <w:r w:rsidR="00A0332B" w:rsidRPr="00495FF7">
        <w:rPr>
          <w:rFonts w:ascii="Times New Roman" w:eastAsia="Arial Unicode MS" w:hAnsi="Times New Roman" w:cs="Times New Roman"/>
          <w:sz w:val="24"/>
          <w:szCs w:val="24"/>
        </w:rPr>
        <w:t xml:space="preserve"> Уведомление об отзыве</w:t>
      </w:r>
      <w:r w:rsidRPr="00495FF7">
        <w:rPr>
          <w:rFonts w:ascii="Times New Roman" w:eastAsia="Arial Unicode MS" w:hAnsi="Times New Roman" w:cs="Times New Roman"/>
          <w:sz w:val="24"/>
          <w:szCs w:val="24"/>
        </w:rPr>
        <w:t xml:space="preserve"> заявки на участие в Конкурсе; </w:t>
      </w:r>
    </w:p>
    <w:p w:rsidR="006D4918" w:rsidRPr="00495FF7" w:rsidRDefault="006D4918" w:rsidP="006D4918">
      <w:pPr>
        <w:pStyle w:val="a5"/>
        <w:spacing w:after="0"/>
        <w:ind w:left="0" w:firstLine="709"/>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П</w:t>
      </w:r>
      <w:r w:rsidR="00A0332B" w:rsidRPr="00495FF7">
        <w:rPr>
          <w:rFonts w:ascii="Times New Roman" w:eastAsia="Arial Unicode MS" w:hAnsi="Times New Roman" w:cs="Times New Roman"/>
          <w:b/>
          <w:sz w:val="24"/>
          <w:szCs w:val="24"/>
        </w:rPr>
        <w:t>риложение № 10.</w:t>
      </w:r>
      <w:r w:rsidR="00A0332B" w:rsidRPr="00495FF7">
        <w:rPr>
          <w:rFonts w:ascii="Times New Roman" w:eastAsia="Arial Unicode MS" w:hAnsi="Times New Roman" w:cs="Times New Roman"/>
          <w:sz w:val="24"/>
          <w:szCs w:val="24"/>
        </w:rPr>
        <w:t xml:space="preserve"> Уведомление об </w:t>
      </w:r>
      <w:r w:rsidRPr="00495FF7">
        <w:rPr>
          <w:rFonts w:ascii="Times New Roman" w:eastAsia="Arial Unicode MS" w:hAnsi="Times New Roman" w:cs="Times New Roman"/>
          <w:sz w:val="24"/>
          <w:szCs w:val="24"/>
        </w:rPr>
        <w:t>отзыве Конкурсного предложения;</w:t>
      </w:r>
    </w:p>
    <w:p w:rsidR="00A0332B" w:rsidRPr="00495FF7" w:rsidRDefault="006D4918" w:rsidP="006D4918">
      <w:pPr>
        <w:pStyle w:val="a5"/>
        <w:spacing w:after="0"/>
        <w:ind w:left="0" w:firstLine="709"/>
        <w:rPr>
          <w:rFonts w:ascii="Times New Roman" w:eastAsia="Arial Unicode MS" w:hAnsi="Times New Roman" w:cs="Times New Roman"/>
          <w:sz w:val="24"/>
          <w:szCs w:val="24"/>
        </w:rPr>
      </w:pPr>
      <w:r w:rsidRPr="00495FF7">
        <w:rPr>
          <w:rFonts w:ascii="Times New Roman" w:eastAsia="Arial Unicode MS" w:hAnsi="Times New Roman" w:cs="Times New Roman"/>
          <w:b/>
          <w:sz w:val="24"/>
          <w:szCs w:val="24"/>
        </w:rPr>
        <w:t>П</w:t>
      </w:r>
      <w:r w:rsidR="00A0332B" w:rsidRPr="00495FF7">
        <w:rPr>
          <w:rFonts w:ascii="Times New Roman" w:eastAsia="Arial Unicode MS" w:hAnsi="Times New Roman" w:cs="Times New Roman"/>
          <w:b/>
          <w:sz w:val="24"/>
          <w:szCs w:val="24"/>
        </w:rPr>
        <w:t>риложение № 11.</w:t>
      </w:r>
      <w:r w:rsidR="00A0332B" w:rsidRPr="00495FF7">
        <w:rPr>
          <w:rFonts w:ascii="Times New Roman" w:eastAsia="Arial Unicode MS" w:hAnsi="Times New Roman" w:cs="Times New Roman"/>
          <w:sz w:val="24"/>
          <w:szCs w:val="24"/>
        </w:rPr>
        <w:t xml:space="preserve"> Проект концессионного соглашения;</w:t>
      </w:r>
    </w:p>
    <w:p w:rsidR="00744264" w:rsidRPr="00495FF7" w:rsidRDefault="00744264" w:rsidP="006D4918">
      <w:pPr>
        <w:pStyle w:val="a5"/>
        <w:spacing w:after="0"/>
        <w:ind w:left="0" w:firstLine="709"/>
        <w:rPr>
          <w:rFonts w:ascii="Times New Roman" w:eastAsia="Arial Unicode MS" w:hAnsi="Times New Roman" w:cs="Times New Roman"/>
          <w:sz w:val="24"/>
          <w:szCs w:val="24"/>
        </w:rPr>
        <w:sectPr w:rsidR="00744264" w:rsidRPr="00495FF7" w:rsidSect="008040BA">
          <w:pgSz w:w="11906" w:h="16838"/>
          <w:pgMar w:top="720" w:right="720" w:bottom="720" w:left="720" w:header="708" w:footer="708" w:gutter="0"/>
          <w:cols w:space="708"/>
          <w:docGrid w:linePitch="360"/>
        </w:sectPr>
      </w:pPr>
    </w:p>
    <w:p w:rsidR="00744264" w:rsidRPr="00495FF7" w:rsidRDefault="00744264" w:rsidP="00413EC4">
      <w:pPr>
        <w:pStyle w:val="a6"/>
        <w:spacing w:before="106" w:line="242" w:lineRule="auto"/>
        <w:ind w:left="0" w:right="215"/>
        <w:jc w:val="right"/>
        <w:rPr>
          <w:sz w:val="24"/>
          <w:szCs w:val="24"/>
          <w:lang w:val="ru-RU"/>
        </w:rPr>
      </w:pPr>
      <w:r w:rsidRPr="00495FF7">
        <w:rPr>
          <w:sz w:val="24"/>
          <w:szCs w:val="24"/>
          <w:lang w:val="ru-RU"/>
        </w:rPr>
        <w:lastRenderedPageBreak/>
        <w:t>Приложение № 1 к конкурсной документации</w:t>
      </w:r>
    </w:p>
    <w:p w:rsidR="00413EC4" w:rsidRPr="00495FF7" w:rsidRDefault="00413EC4" w:rsidP="00413EC4">
      <w:pPr>
        <w:pStyle w:val="a5"/>
        <w:spacing w:after="0"/>
        <w:ind w:left="0" w:firstLine="709"/>
        <w:rPr>
          <w:rFonts w:ascii="Times New Roman" w:eastAsia="Arial Unicode MS" w:hAnsi="Times New Roman" w:cs="Times New Roman"/>
          <w:b/>
          <w:sz w:val="24"/>
          <w:szCs w:val="24"/>
        </w:rPr>
      </w:pPr>
    </w:p>
    <w:p w:rsidR="00413EC4" w:rsidRDefault="00413EC4" w:rsidP="00413EC4">
      <w:pPr>
        <w:pStyle w:val="a5"/>
        <w:spacing w:after="0"/>
        <w:ind w:left="0" w:firstLine="709"/>
        <w:rPr>
          <w:rFonts w:ascii="Times New Roman" w:eastAsia="Arial Unicode MS" w:hAnsi="Times New Roman" w:cs="Times New Roman"/>
          <w:b/>
          <w:sz w:val="24"/>
          <w:szCs w:val="24"/>
        </w:rPr>
      </w:pPr>
      <w:r w:rsidRPr="00495FF7">
        <w:rPr>
          <w:rFonts w:ascii="Times New Roman" w:eastAsia="Arial Unicode MS" w:hAnsi="Times New Roman" w:cs="Times New Roman"/>
          <w:b/>
          <w:sz w:val="24"/>
          <w:szCs w:val="24"/>
        </w:rPr>
        <w:t>Описание и технико-экономические показатели объекта концессионного соглашения</w:t>
      </w:r>
    </w:p>
    <w:p w:rsidR="00FE6727" w:rsidRPr="00495FF7" w:rsidRDefault="00FE6727" w:rsidP="00413EC4">
      <w:pPr>
        <w:pStyle w:val="a5"/>
        <w:spacing w:after="0"/>
        <w:ind w:left="0" w:firstLine="709"/>
        <w:rPr>
          <w:rFonts w:ascii="Times New Roman" w:eastAsia="Arial Unicode MS" w:hAnsi="Times New Roman" w:cs="Times New Roman"/>
          <w:b/>
          <w:sz w:val="24"/>
          <w:szCs w:val="24"/>
        </w:rPr>
      </w:pPr>
    </w:p>
    <w:tbl>
      <w:tblPr>
        <w:tblStyle w:val="a4"/>
        <w:tblW w:w="0" w:type="auto"/>
        <w:tblLook w:val="04A0"/>
      </w:tblPr>
      <w:tblGrid>
        <w:gridCol w:w="561"/>
        <w:gridCol w:w="3093"/>
        <w:gridCol w:w="6672"/>
      </w:tblGrid>
      <w:tr w:rsidR="00276423" w:rsidRPr="00495FF7" w:rsidTr="00AD60FB">
        <w:tc>
          <w:tcPr>
            <w:tcW w:w="561" w:type="dxa"/>
          </w:tcPr>
          <w:p w:rsidR="00276423" w:rsidRPr="00495FF7" w:rsidRDefault="00276423" w:rsidP="002E207E">
            <w:pPr>
              <w:pStyle w:val="a5"/>
              <w:ind w:left="0"/>
              <w:jc w:val="center"/>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п/п</w:t>
            </w:r>
          </w:p>
        </w:tc>
        <w:tc>
          <w:tcPr>
            <w:tcW w:w="3093" w:type="dxa"/>
          </w:tcPr>
          <w:p w:rsidR="00276423" w:rsidRPr="00495FF7" w:rsidRDefault="00276423" w:rsidP="002E207E">
            <w:pPr>
              <w:pStyle w:val="a5"/>
              <w:ind w:left="0"/>
              <w:jc w:val="center"/>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Наименование показателя</w:t>
            </w:r>
          </w:p>
        </w:tc>
        <w:tc>
          <w:tcPr>
            <w:tcW w:w="6672" w:type="dxa"/>
          </w:tcPr>
          <w:p w:rsidR="00276423" w:rsidRPr="00495FF7" w:rsidRDefault="00276423" w:rsidP="002E207E">
            <w:pPr>
              <w:pStyle w:val="a5"/>
              <w:ind w:left="0"/>
              <w:jc w:val="center"/>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Описание</w:t>
            </w:r>
          </w:p>
        </w:tc>
      </w:tr>
      <w:tr w:rsidR="001536AC" w:rsidRPr="00495FF7" w:rsidTr="00AD60FB">
        <w:trPr>
          <w:trHeight w:val="1318"/>
        </w:trPr>
        <w:tc>
          <w:tcPr>
            <w:tcW w:w="561" w:type="dxa"/>
          </w:tcPr>
          <w:p w:rsidR="001536AC" w:rsidRPr="00495FF7" w:rsidRDefault="001536AC" w:rsidP="002E207E">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w:t>
            </w:r>
          </w:p>
        </w:tc>
        <w:tc>
          <w:tcPr>
            <w:tcW w:w="3093" w:type="dxa"/>
          </w:tcPr>
          <w:p w:rsidR="001536AC" w:rsidRPr="00495FF7" w:rsidRDefault="001536AC" w:rsidP="002E207E">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Наименование и описание объекта, на котором осуществляется обработка, накопление, утилизация, обезвреживание, размещение твердых коммунальных отходов</w:t>
            </w:r>
          </w:p>
        </w:tc>
        <w:tc>
          <w:tcPr>
            <w:tcW w:w="6672" w:type="dxa"/>
          </w:tcPr>
          <w:p w:rsidR="001536AC" w:rsidRPr="001536AC" w:rsidRDefault="001536AC" w:rsidP="001536AC">
            <w:pPr>
              <w:pStyle w:val="a5"/>
              <w:ind w:left="0"/>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t xml:space="preserve">Полигон твердых бытовых отходов с кадастровым номером 12:14:3801001:1101, </w:t>
            </w:r>
            <w:r w:rsidRPr="001536AC">
              <w:rPr>
                <w:rFonts w:ascii="Times New Roman" w:hAnsi="Times New Roman"/>
                <w:sz w:val="24"/>
                <w:szCs w:val="24"/>
              </w:rPr>
              <w:t xml:space="preserve">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w:t>
            </w:r>
            <w:r w:rsidRPr="001536AC">
              <w:rPr>
                <w:rFonts w:ascii="Times New Roman" w:hAnsi="Times New Roman" w:cs="Times New Roman"/>
                <w:sz w:val="24"/>
                <w:szCs w:val="24"/>
              </w:rPr>
              <w:t>восток</w:t>
            </w:r>
            <w:r w:rsidRPr="001536AC">
              <w:rPr>
                <w:rFonts w:ascii="Times New Roman" w:hAnsi="Times New Roman"/>
                <w:sz w:val="24"/>
                <w:szCs w:val="24"/>
              </w:rPr>
              <w:t xml:space="preserve"> от северной границы села Красный Яр</w:t>
            </w:r>
            <w:r w:rsidRPr="001536AC">
              <w:rPr>
                <w:rFonts w:ascii="Times New Roman" w:eastAsia="Arial Unicode MS" w:hAnsi="Times New Roman" w:cs="Times New Roman"/>
                <w:sz w:val="24"/>
                <w:szCs w:val="24"/>
              </w:rPr>
              <w:t>. Год ввода в эксплуатацию по завершении строительства: 2008г.</w:t>
            </w:r>
          </w:p>
        </w:tc>
      </w:tr>
      <w:tr w:rsidR="001536AC" w:rsidRPr="00495FF7" w:rsidTr="00AD60FB">
        <w:tc>
          <w:tcPr>
            <w:tcW w:w="561" w:type="dxa"/>
          </w:tcPr>
          <w:p w:rsidR="001536AC" w:rsidRPr="00AD60FB" w:rsidRDefault="001536AC" w:rsidP="00AD60FB">
            <w:pPr>
              <w:pStyle w:val="a5"/>
              <w:ind w:left="0"/>
              <w:rPr>
                <w:rFonts w:ascii="Times New Roman" w:eastAsia="Arial Unicode MS" w:hAnsi="Times New Roman" w:cs="Times New Roman"/>
                <w:sz w:val="24"/>
                <w:szCs w:val="24"/>
              </w:rPr>
            </w:pPr>
            <w:r w:rsidRPr="00AD60FB">
              <w:rPr>
                <w:rFonts w:ascii="Times New Roman" w:eastAsia="Arial Unicode MS" w:hAnsi="Times New Roman" w:cs="Times New Roman"/>
                <w:sz w:val="24"/>
                <w:szCs w:val="24"/>
              </w:rPr>
              <w:t>2</w:t>
            </w:r>
          </w:p>
        </w:tc>
        <w:tc>
          <w:tcPr>
            <w:tcW w:w="3093" w:type="dxa"/>
          </w:tcPr>
          <w:p w:rsidR="001536AC" w:rsidRPr="00AD60FB" w:rsidRDefault="001536AC" w:rsidP="00AD60FB">
            <w:pPr>
              <w:pStyle w:val="a5"/>
              <w:ind w:left="0"/>
              <w:rPr>
                <w:rFonts w:ascii="Times New Roman" w:eastAsia="Arial Unicode MS" w:hAnsi="Times New Roman" w:cs="Times New Roman"/>
                <w:sz w:val="24"/>
                <w:szCs w:val="24"/>
              </w:rPr>
            </w:pPr>
            <w:r w:rsidRPr="00AD60FB">
              <w:rPr>
                <w:rFonts w:ascii="Times New Roman" w:eastAsia="Arial Unicode MS" w:hAnsi="Times New Roman" w:cs="Times New Roman"/>
                <w:sz w:val="24"/>
                <w:szCs w:val="24"/>
              </w:rPr>
              <w:t>Назначение, характеристика и мощность производства</w:t>
            </w:r>
          </w:p>
        </w:tc>
        <w:tc>
          <w:tcPr>
            <w:tcW w:w="6672" w:type="dxa"/>
          </w:tcPr>
          <w:p w:rsidR="001536AC" w:rsidRPr="001536AC" w:rsidRDefault="001536AC" w:rsidP="001536AC">
            <w:pPr>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t xml:space="preserve">Проектная вместимость полигона 2 171 910 куб.м./434 382 тонн. </w:t>
            </w:r>
          </w:p>
          <w:p w:rsidR="001536AC" w:rsidRPr="001536AC" w:rsidRDefault="001536AC" w:rsidP="001536AC">
            <w:pPr>
              <w:pStyle w:val="a5"/>
              <w:ind w:left="0"/>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t>Ежегодно мощность полигона до 32 000 куб.м./ 6 400 тонн</w:t>
            </w:r>
          </w:p>
        </w:tc>
      </w:tr>
      <w:tr w:rsidR="001536AC" w:rsidRPr="00495FF7" w:rsidTr="00AD60FB">
        <w:tc>
          <w:tcPr>
            <w:tcW w:w="561" w:type="dxa"/>
          </w:tcPr>
          <w:p w:rsidR="001536AC" w:rsidRPr="00495FF7" w:rsidRDefault="001536AC" w:rsidP="00AD60FB">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3</w:t>
            </w:r>
          </w:p>
        </w:tc>
        <w:tc>
          <w:tcPr>
            <w:tcW w:w="3093" w:type="dxa"/>
          </w:tcPr>
          <w:p w:rsidR="001536AC" w:rsidRPr="00495FF7" w:rsidRDefault="001536AC" w:rsidP="00AD60FB">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Инфраструктура</w:t>
            </w:r>
          </w:p>
        </w:tc>
        <w:tc>
          <w:tcPr>
            <w:tcW w:w="6672" w:type="dxa"/>
          </w:tcPr>
          <w:p w:rsidR="001536AC" w:rsidRPr="001536AC" w:rsidRDefault="001536AC" w:rsidP="001536AC">
            <w:pPr>
              <w:pStyle w:val="a5"/>
              <w:ind w:left="0"/>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t>На территории располагаются 5 рабочих карт для складирования ТБО и хозяйственная зона, находящаяся у въезда на участок полигона и включающая контрольно-дезинфицирующую зону, административное здание. Заезд на территорию оборудован шлагбаумом.</w:t>
            </w:r>
          </w:p>
          <w:p w:rsidR="001536AC" w:rsidRPr="001536AC" w:rsidRDefault="001536AC" w:rsidP="001536AC">
            <w:pPr>
              <w:pStyle w:val="a5"/>
              <w:ind w:left="0"/>
              <w:jc w:val="both"/>
              <w:rPr>
                <w:rFonts w:ascii="Times New Roman" w:eastAsia="Arial Unicode MS" w:hAnsi="Times New Roman" w:cs="Times New Roman"/>
                <w:sz w:val="24"/>
                <w:szCs w:val="24"/>
              </w:rPr>
            </w:pPr>
          </w:p>
        </w:tc>
      </w:tr>
      <w:tr w:rsidR="001536AC" w:rsidRPr="00495FF7" w:rsidTr="00AD60FB">
        <w:tc>
          <w:tcPr>
            <w:tcW w:w="561" w:type="dxa"/>
          </w:tcPr>
          <w:p w:rsidR="001536AC" w:rsidRPr="00495FF7" w:rsidRDefault="001536AC" w:rsidP="002E207E">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4</w:t>
            </w:r>
          </w:p>
        </w:tc>
        <w:tc>
          <w:tcPr>
            <w:tcW w:w="3093" w:type="dxa"/>
          </w:tcPr>
          <w:p w:rsidR="001536AC" w:rsidRPr="00495FF7" w:rsidRDefault="001536AC" w:rsidP="002E207E">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xml:space="preserve">Характеристика отходов </w:t>
            </w:r>
          </w:p>
        </w:tc>
        <w:tc>
          <w:tcPr>
            <w:tcW w:w="6672" w:type="dxa"/>
          </w:tcPr>
          <w:p w:rsidR="001536AC" w:rsidRPr="001536AC" w:rsidRDefault="001536AC" w:rsidP="001536AC">
            <w:pPr>
              <w:pStyle w:val="a5"/>
              <w:ind w:left="0"/>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t>Твердые бытовые (коммунальные) отходы не менее 60%, отходы производства не более 40% от общей массы отходов.</w:t>
            </w:r>
          </w:p>
          <w:p w:rsidR="001536AC" w:rsidRPr="001536AC" w:rsidRDefault="001536AC" w:rsidP="001536AC">
            <w:pPr>
              <w:pStyle w:val="a5"/>
              <w:ind w:left="0"/>
              <w:jc w:val="both"/>
              <w:rPr>
                <w:rFonts w:ascii="Times New Roman" w:eastAsia="Arial Unicode MS" w:hAnsi="Times New Roman" w:cs="Times New Roman"/>
                <w:sz w:val="24"/>
                <w:szCs w:val="24"/>
              </w:rPr>
            </w:pPr>
            <w:r w:rsidRPr="001536AC">
              <w:rPr>
                <w:rFonts w:ascii="Times New Roman" w:eastAsia="Arial Unicode MS" w:hAnsi="Times New Roman" w:cs="Times New Roman"/>
                <w:sz w:val="24"/>
                <w:szCs w:val="24"/>
              </w:rPr>
              <w:t xml:space="preserve">Класс опасности отходов: </w:t>
            </w:r>
            <w:r w:rsidRPr="001536AC">
              <w:rPr>
                <w:rFonts w:ascii="Times New Roman" w:eastAsia="Arial Unicode MS" w:hAnsi="Times New Roman" w:cs="Times New Roman"/>
                <w:sz w:val="24"/>
                <w:szCs w:val="24"/>
                <w:lang w:val="en-US"/>
              </w:rPr>
              <w:t>III</w:t>
            </w:r>
            <w:r w:rsidRPr="001536AC">
              <w:rPr>
                <w:rFonts w:ascii="Times New Roman" w:eastAsia="Arial Unicode MS" w:hAnsi="Times New Roman" w:cs="Times New Roman"/>
                <w:sz w:val="24"/>
                <w:szCs w:val="24"/>
              </w:rPr>
              <w:t xml:space="preserve"> - </w:t>
            </w:r>
            <w:r w:rsidRPr="001536AC">
              <w:rPr>
                <w:rFonts w:ascii="Times New Roman" w:eastAsia="Arial Unicode MS" w:hAnsi="Times New Roman" w:cs="Times New Roman"/>
                <w:sz w:val="24"/>
                <w:szCs w:val="24"/>
                <w:lang w:val="en-US"/>
              </w:rPr>
              <w:t>V</w:t>
            </w:r>
            <w:r w:rsidRPr="001536AC">
              <w:rPr>
                <w:rFonts w:ascii="Times New Roman" w:eastAsia="Arial Unicode MS" w:hAnsi="Times New Roman" w:cs="Times New Roman"/>
                <w:sz w:val="24"/>
                <w:szCs w:val="24"/>
              </w:rPr>
              <w:t>.</w:t>
            </w:r>
          </w:p>
        </w:tc>
      </w:tr>
    </w:tbl>
    <w:p w:rsidR="00744264" w:rsidRPr="00495FF7" w:rsidRDefault="00744264" w:rsidP="00744264">
      <w:pPr>
        <w:spacing w:line="281" w:lineRule="exact"/>
        <w:rPr>
          <w:rFonts w:ascii="Times New Roman" w:hAnsi="Times New Roman" w:cs="Times New Roman"/>
          <w:sz w:val="24"/>
          <w:szCs w:val="24"/>
        </w:rPr>
      </w:pPr>
    </w:p>
    <w:p w:rsidR="00276423" w:rsidRPr="00495FF7" w:rsidRDefault="00276423" w:rsidP="00744264">
      <w:pPr>
        <w:spacing w:line="281" w:lineRule="exact"/>
        <w:rPr>
          <w:rFonts w:ascii="Times New Roman" w:hAnsi="Times New Roman" w:cs="Times New Roman"/>
          <w:sz w:val="24"/>
          <w:szCs w:val="24"/>
        </w:rPr>
      </w:pPr>
    </w:p>
    <w:p w:rsidR="00276423" w:rsidRPr="00495FF7" w:rsidRDefault="00276423" w:rsidP="00744264">
      <w:pPr>
        <w:spacing w:line="281" w:lineRule="exact"/>
        <w:rPr>
          <w:rFonts w:ascii="Times New Roman" w:hAnsi="Times New Roman" w:cs="Times New Roman"/>
          <w:sz w:val="24"/>
          <w:szCs w:val="24"/>
        </w:rPr>
        <w:sectPr w:rsidR="00276423" w:rsidRPr="00495FF7">
          <w:pgSz w:w="11910" w:h="16840"/>
          <w:pgMar w:top="1000" w:right="760" w:bottom="280" w:left="1040" w:header="739" w:footer="0" w:gutter="0"/>
          <w:cols w:space="720"/>
        </w:sectPr>
      </w:pPr>
    </w:p>
    <w:p w:rsidR="00744264" w:rsidRDefault="00744264" w:rsidP="00413EC4">
      <w:pPr>
        <w:pStyle w:val="a6"/>
        <w:spacing w:before="106" w:line="242" w:lineRule="auto"/>
        <w:ind w:right="92"/>
        <w:jc w:val="right"/>
        <w:rPr>
          <w:sz w:val="24"/>
          <w:szCs w:val="24"/>
          <w:lang w:val="ru-RU"/>
        </w:rPr>
      </w:pPr>
      <w:r w:rsidRPr="00495FF7">
        <w:rPr>
          <w:sz w:val="24"/>
          <w:szCs w:val="24"/>
          <w:lang w:val="ru-RU"/>
        </w:rPr>
        <w:lastRenderedPageBreak/>
        <w:t>Приложение № 2 к конкурсной документации</w:t>
      </w:r>
    </w:p>
    <w:p w:rsidR="00FE6727" w:rsidRDefault="00FE6727" w:rsidP="00FE6727">
      <w:pPr>
        <w:shd w:val="clear" w:color="auto" w:fill="FFFFFF"/>
        <w:spacing w:after="150" w:line="312" w:lineRule="auto"/>
        <w:jc w:val="center"/>
        <w:outlineLvl w:val="2"/>
        <w:rPr>
          <w:rFonts w:ascii="Times New Roman" w:eastAsia="Times New Roman" w:hAnsi="Times New Roman" w:cs="Times New Roman"/>
          <w:b/>
          <w:bCs/>
          <w:sz w:val="24"/>
          <w:szCs w:val="24"/>
          <w:lang w:eastAsia="ru-RU"/>
        </w:rPr>
      </w:pPr>
    </w:p>
    <w:p w:rsidR="00FE6727" w:rsidRPr="00FE6727" w:rsidRDefault="00FE6727" w:rsidP="00FE6727">
      <w:pPr>
        <w:shd w:val="clear" w:color="auto" w:fill="FFFFFF"/>
        <w:spacing w:after="150" w:line="312" w:lineRule="auto"/>
        <w:outlineLvl w:val="2"/>
        <w:rPr>
          <w:rFonts w:ascii="Times New Roman" w:eastAsia="Times New Roman" w:hAnsi="Times New Roman" w:cs="Times New Roman"/>
          <w:b/>
          <w:bCs/>
          <w:sz w:val="24"/>
          <w:szCs w:val="24"/>
          <w:lang w:eastAsia="ru-RU"/>
        </w:rPr>
      </w:pPr>
      <w:r w:rsidRPr="00D47520">
        <w:rPr>
          <w:rFonts w:ascii="Times New Roman" w:eastAsia="Times New Roman" w:hAnsi="Times New Roman" w:cs="Times New Roman"/>
          <w:b/>
          <w:bCs/>
          <w:sz w:val="24"/>
          <w:szCs w:val="24"/>
          <w:lang w:eastAsia="ru-RU"/>
        </w:rPr>
        <w:t xml:space="preserve"> Критерии конкурса на заключение концессионного соглашения</w:t>
      </w:r>
    </w:p>
    <w:p w:rsidR="00D43CDD" w:rsidRPr="00495FF7" w:rsidRDefault="00FE6727" w:rsidP="00FE6727">
      <w:pPr>
        <w:pStyle w:val="a6"/>
        <w:spacing w:before="106" w:line="242" w:lineRule="auto"/>
        <w:ind w:right="92"/>
        <w:jc w:val="left"/>
        <w:rPr>
          <w:sz w:val="24"/>
          <w:szCs w:val="24"/>
          <w:lang w:val="ru-RU"/>
        </w:rPr>
      </w:pPr>
      <w:r w:rsidRPr="00FE6727">
        <w:rPr>
          <w:rFonts w:cs="Arial"/>
          <w:sz w:val="24"/>
          <w:szCs w:val="24"/>
          <w:lang w:val="ru-RU" w:eastAsia="ru-RU"/>
        </w:rPr>
        <w:t>В качестве критериев Конкурса устанавливаются</w:t>
      </w:r>
    </w:p>
    <w:p w:rsidR="00744264" w:rsidRPr="00495FF7" w:rsidRDefault="00744264" w:rsidP="00744264">
      <w:pPr>
        <w:pStyle w:val="a6"/>
        <w:spacing w:before="2"/>
        <w:ind w:left="0"/>
        <w:jc w:val="left"/>
        <w:rPr>
          <w:sz w:val="24"/>
          <w:szCs w:val="24"/>
          <w:lang w:val="ru-RU"/>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3967"/>
        <w:gridCol w:w="1490"/>
        <w:gridCol w:w="1930"/>
        <w:gridCol w:w="1980"/>
      </w:tblGrid>
      <w:tr w:rsidR="004E68A0" w:rsidRPr="00D47520" w:rsidTr="009D3455">
        <w:tc>
          <w:tcPr>
            <w:tcW w:w="641" w:type="dxa"/>
            <w:tcBorders>
              <w:top w:val="single" w:sz="4" w:space="0" w:color="auto"/>
              <w:left w:val="single" w:sz="4" w:space="0" w:color="auto"/>
              <w:bottom w:val="single" w:sz="4" w:space="0" w:color="auto"/>
              <w:right w:val="single" w:sz="4" w:space="0" w:color="auto"/>
            </w:tcBorders>
            <w:hideMark/>
          </w:tcPr>
          <w:p w:rsidR="004E68A0" w:rsidRPr="00D47520" w:rsidRDefault="004E68A0" w:rsidP="009D3455">
            <w:pPr>
              <w:spacing w:after="225" w:line="312" w:lineRule="auto"/>
              <w:jc w:val="center"/>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 п/п</w:t>
            </w:r>
          </w:p>
        </w:tc>
        <w:tc>
          <w:tcPr>
            <w:tcW w:w="3967" w:type="dxa"/>
            <w:tcBorders>
              <w:top w:val="single" w:sz="4" w:space="0" w:color="auto"/>
              <w:left w:val="single" w:sz="4" w:space="0" w:color="auto"/>
              <w:bottom w:val="single" w:sz="4" w:space="0" w:color="auto"/>
              <w:right w:val="single" w:sz="4" w:space="0" w:color="auto"/>
            </w:tcBorders>
            <w:hideMark/>
          </w:tcPr>
          <w:p w:rsidR="004E68A0" w:rsidRPr="00D47520" w:rsidRDefault="004E68A0" w:rsidP="009D3455">
            <w:pPr>
              <w:spacing w:after="225" w:line="312" w:lineRule="auto"/>
              <w:jc w:val="center"/>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Критерий конкурса</w:t>
            </w:r>
          </w:p>
        </w:tc>
        <w:tc>
          <w:tcPr>
            <w:tcW w:w="1490" w:type="dxa"/>
            <w:tcBorders>
              <w:top w:val="single" w:sz="4" w:space="0" w:color="auto"/>
              <w:left w:val="single" w:sz="4" w:space="0" w:color="auto"/>
              <w:bottom w:val="single" w:sz="4" w:space="0" w:color="auto"/>
              <w:right w:val="single" w:sz="4" w:space="0" w:color="auto"/>
            </w:tcBorders>
            <w:hideMark/>
          </w:tcPr>
          <w:p w:rsidR="004E68A0" w:rsidRPr="00D47520" w:rsidRDefault="004E68A0" w:rsidP="009D3455">
            <w:pPr>
              <w:spacing w:after="225" w:line="312" w:lineRule="auto"/>
              <w:jc w:val="center"/>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Начальное значение критерия конкурса</w:t>
            </w:r>
          </w:p>
        </w:tc>
        <w:tc>
          <w:tcPr>
            <w:tcW w:w="1930" w:type="dxa"/>
            <w:tcBorders>
              <w:top w:val="single" w:sz="4" w:space="0" w:color="auto"/>
              <w:left w:val="single" w:sz="4" w:space="0" w:color="auto"/>
              <w:bottom w:val="single" w:sz="4" w:space="0" w:color="auto"/>
              <w:right w:val="single" w:sz="4" w:space="0" w:color="auto"/>
            </w:tcBorders>
            <w:hideMark/>
          </w:tcPr>
          <w:p w:rsidR="004E68A0" w:rsidRPr="00D47520" w:rsidRDefault="004E68A0" w:rsidP="009D3455">
            <w:pPr>
              <w:spacing w:after="225" w:line="312" w:lineRule="auto"/>
              <w:jc w:val="center"/>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Требования к изменению начального значения критерия конкурса</w:t>
            </w:r>
          </w:p>
        </w:tc>
        <w:tc>
          <w:tcPr>
            <w:tcW w:w="1980" w:type="dxa"/>
            <w:tcBorders>
              <w:top w:val="single" w:sz="4" w:space="0" w:color="auto"/>
              <w:left w:val="single" w:sz="4" w:space="0" w:color="auto"/>
              <w:bottom w:val="single" w:sz="4" w:space="0" w:color="auto"/>
              <w:right w:val="single" w:sz="4" w:space="0" w:color="auto"/>
            </w:tcBorders>
            <w:hideMark/>
          </w:tcPr>
          <w:p w:rsidR="004E68A0" w:rsidRPr="00D47520" w:rsidRDefault="004E68A0" w:rsidP="009D3455">
            <w:pPr>
              <w:spacing w:after="225" w:line="312" w:lineRule="auto"/>
              <w:jc w:val="center"/>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Коэффициент, учитывающий значимость критерия конкурса</w:t>
            </w:r>
          </w:p>
        </w:tc>
      </w:tr>
      <w:tr w:rsidR="00FE6727" w:rsidRPr="00D47520" w:rsidTr="009D3455">
        <w:tc>
          <w:tcPr>
            <w:tcW w:w="641" w:type="dxa"/>
            <w:tcBorders>
              <w:top w:val="single" w:sz="4" w:space="0" w:color="auto"/>
              <w:left w:val="single" w:sz="4" w:space="0" w:color="auto"/>
              <w:bottom w:val="single" w:sz="4" w:space="0" w:color="auto"/>
              <w:right w:val="single" w:sz="4" w:space="0" w:color="auto"/>
            </w:tcBorders>
            <w:hideMark/>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1</w:t>
            </w:r>
          </w:p>
        </w:tc>
        <w:tc>
          <w:tcPr>
            <w:tcW w:w="3967" w:type="dxa"/>
            <w:tcBorders>
              <w:top w:val="single" w:sz="4" w:space="0" w:color="auto"/>
              <w:left w:val="single" w:sz="4" w:space="0" w:color="auto"/>
              <w:bottom w:val="single" w:sz="4" w:space="0" w:color="auto"/>
              <w:right w:val="single" w:sz="4" w:space="0" w:color="auto"/>
            </w:tcBorders>
            <w:hideMark/>
          </w:tcPr>
          <w:p w:rsidR="00FE6727" w:rsidRPr="00EA19B4" w:rsidRDefault="00FE6727" w:rsidP="009D3455">
            <w:pPr>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Ремонт </w:t>
            </w:r>
            <w:r w:rsidRPr="00EA19B4">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бытовки </w:t>
            </w:r>
            <w:r w:rsidRPr="00EA19B4">
              <w:rPr>
                <w:rFonts w:ascii="Times New Roman" w:eastAsia="Arial Unicode MS" w:hAnsi="Times New Roman" w:cs="Times New Roman"/>
                <w:sz w:val="24"/>
                <w:szCs w:val="24"/>
              </w:rPr>
              <w:t xml:space="preserve">на полигоне </w:t>
            </w:r>
          </w:p>
        </w:tc>
        <w:tc>
          <w:tcPr>
            <w:tcW w:w="1490" w:type="dxa"/>
            <w:tcBorders>
              <w:top w:val="single" w:sz="4" w:space="0" w:color="auto"/>
              <w:left w:val="single" w:sz="4" w:space="0" w:color="auto"/>
              <w:bottom w:val="single" w:sz="4" w:space="0" w:color="auto"/>
              <w:right w:val="single" w:sz="4" w:space="0" w:color="auto"/>
            </w:tcBorders>
            <w:hideMark/>
          </w:tcPr>
          <w:p w:rsidR="00FE6727" w:rsidRPr="00C6728C" w:rsidRDefault="00FE6727" w:rsidP="009D3455">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6 месяцев</w:t>
            </w:r>
          </w:p>
        </w:tc>
        <w:tc>
          <w:tcPr>
            <w:tcW w:w="1930" w:type="dxa"/>
            <w:tcBorders>
              <w:top w:val="single" w:sz="4" w:space="0" w:color="auto"/>
              <w:left w:val="single" w:sz="4" w:space="0" w:color="auto"/>
              <w:bottom w:val="single" w:sz="4" w:space="0" w:color="auto"/>
              <w:right w:val="single" w:sz="4" w:space="0" w:color="auto"/>
            </w:tcBorders>
            <w:hideMark/>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 xml:space="preserve">Уменьшение </w:t>
            </w:r>
          </w:p>
        </w:tc>
        <w:tc>
          <w:tcPr>
            <w:tcW w:w="1980" w:type="dxa"/>
            <w:tcBorders>
              <w:top w:val="single" w:sz="4" w:space="0" w:color="auto"/>
              <w:left w:val="single" w:sz="4" w:space="0" w:color="auto"/>
              <w:bottom w:val="single" w:sz="4" w:space="0" w:color="auto"/>
              <w:right w:val="single" w:sz="4" w:space="0" w:color="auto"/>
            </w:tcBorders>
            <w:hideMark/>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0,</w:t>
            </w:r>
            <w:r w:rsidR="00974072">
              <w:rPr>
                <w:rFonts w:ascii="Times New Roman" w:eastAsia="Times New Roman" w:hAnsi="Times New Roman" w:cs="Arial"/>
                <w:sz w:val="24"/>
                <w:szCs w:val="24"/>
                <w:lang w:eastAsia="ru-RU"/>
              </w:rPr>
              <w:t>1</w:t>
            </w:r>
          </w:p>
        </w:tc>
      </w:tr>
      <w:tr w:rsidR="00FE6727" w:rsidRPr="00D47520" w:rsidTr="009D3455">
        <w:tc>
          <w:tcPr>
            <w:tcW w:w="641" w:type="dxa"/>
            <w:tcBorders>
              <w:top w:val="single" w:sz="4" w:space="0" w:color="auto"/>
              <w:left w:val="single" w:sz="4" w:space="0" w:color="auto"/>
              <w:bottom w:val="single" w:sz="4" w:space="0" w:color="auto"/>
              <w:right w:val="single" w:sz="4" w:space="0" w:color="auto"/>
            </w:tcBorders>
            <w:hideMark/>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2</w:t>
            </w:r>
          </w:p>
        </w:tc>
        <w:tc>
          <w:tcPr>
            <w:tcW w:w="3967" w:type="dxa"/>
            <w:tcBorders>
              <w:top w:val="single" w:sz="4" w:space="0" w:color="auto"/>
              <w:left w:val="single" w:sz="4" w:space="0" w:color="auto"/>
              <w:bottom w:val="single" w:sz="4" w:space="0" w:color="auto"/>
              <w:right w:val="single" w:sz="4" w:space="0" w:color="auto"/>
            </w:tcBorders>
            <w:hideMark/>
          </w:tcPr>
          <w:p w:rsidR="00FE6727" w:rsidRPr="004A07E8" w:rsidRDefault="00FE6727" w:rsidP="009D3455">
            <w:pPr>
              <w:rPr>
                <w:rFonts w:ascii="Times New Roman" w:eastAsia="Arial Unicode MS" w:hAnsi="Times New Roman" w:cs="Times New Roman"/>
                <w:sz w:val="24"/>
                <w:szCs w:val="24"/>
              </w:rPr>
            </w:pPr>
            <w:r w:rsidRPr="004A07E8">
              <w:rPr>
                <w:rFonts w:ascii="Times New Roman" w:eastAsia="Arial Unicode MS" w:hAnsi="Times New Roman" w:cs="Times New Roman"/>
                <w:sz w:val="24"/>
                <w:szCs w:val="24"/>
              </w:rPr>
              <w:t>Разработка и утверждение проекта СЗЗ полигона</w:t>
            </w:r>
          </w:p>
        </w:tc>
        <w:tc>
          <w:tcPr>
            <w:tcW w:w="1490" w:type="dxa"/>
            <w:tcBorders>
              <w:top w:val="single" w:sz="4" w:space="0" w:color="auto"/>
              <w:left w:val="single" w:sz="4" w:space="0" w:color="auto"/>
              <w:bottom w:val="single" w:sz="4" w:space="0" w:color="auto"/>
              <w:right w:val="single" w:sz="4" w:space="0" w:color="auto"/>
            </w:tcBorders>
            <w:hideMark/>
          </w:tcPr>
          <w:p w:rsidR="00FE6727" w:rsidRPr="004A07E8" w:rsidRDefault="00FE6727" w:rsidP="009D3455">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24 месяца</w:t>
            </w:r>
          </w:p>
        </w:tc>
        <w:tc>
          <w:tcPr>
            <w:tcW w:w="1930" w:type="dxa"/>
            <w:tcBorders>
              <w:top w:val="single" w:sz="4" w:space="0" w:color="auto"/>
              <w:left w:val="single" w:sz="4" w:space="0" w:color="auto"/>
              <w:bottom w:val="single" w:sz="4" w:space="0" w:color="auto"/>
              <w:right w:val="single" w:sz="4" w:space="0" w:color="auto"/>
            </w:tcBorders>
            <w:hideMark/>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 xml:space="preserve">Уменьшение </w:t>
            </w:r>
          </w:p>
        </w:tc>
        <w:tc>
          <w:tcPr>
            <w:tcW w:w="1980" w:type="dxa"/>
            <w:tcBorders>
              <w:top w:val="single" w:sz="4" w:space="0" w:color="auto"/>
              <w:left w:val="single" w:sz="4" w:space="0" w:color="auto"/>
              <w:bottom w:val="single" w:sz="4" w:space="0" w:color="auto"/>
              <w:right w:val="single" w:sz="4" w:space="0" w:color="auto"/>
            </w:tcBorders>
            <w:hideMark/>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0,</w:t>
            </w:r>
            <w:r w:rsidR="00974072">
              <w:rPr>
                <w:rFonts w:ascii="Times New Roman" w:eastAsia="Times New Roman" w:hAnsi="Times New Roman" w:cs="Arial"/>
                <w:sz w:val="24"/>
                <w:szCs w:val="24"/>
                <w:lang w:eastAsia="ru-RU"/>
              </w:rPr>
              <w:t>1</w:t>
            </w:r>
          </w:p>
        </w:tc>
      </w:tr>
      <w:tr w:rsidR="00FE6727" w:rsidRPr="00D47520" w:rsidTr="009D3455">
        <w:tc>
          <w:tcPr>
            <w:tcW w:w="641"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3</w:t>
            </w:r>
          </w:p>
        </w:tc>
        <w:tc>
          <w:tcPr>
            <w:tcW w:w="3967" w:type="dxa"/>
            <w:tcBorders>
              <w:top w:val="single" w:sz="4" w:space="0" w:color="auto"/>
              <w:left w:val="single" w:sz="4" w:space="0" w:color="auto"/>
              <w:bottom w:val="single" w:sz="4" w:space="0" w:color="auto"/>
              <w:right w:val="single" w:sz="4" w:space="0" w:color="auto"/>
            </w:tcBorders>
          </w:tcPr>
          <w:p w:rsidR="00FE6727" w:rsidRPr="00EA19B4" w:rsidRDefault="00FE6727" w:rsidP="009D3455">
            <w:pPr>
              <w:rPr>
                <w:rFonts w:ascii="Times New Roman" w:eastAsia="Arial Unicode MS" w:hAnsi="Times New Roman" w:cs="Times New Roman"/>
                <w:sz w:val="24"/>
                <w:szCs w:val="24"/>
              </w:rPr>
            </w:pPr>
            <w:r w:rsidRPr="00EA19B4">
              <w:rPr>
                <w:rFonts w:ascii="Times New Roman" w:eastAsia="Arial Unicode MS" w:hAnsi="Times New Roman" w:cs="Times New Roman"/>
                <w:sz w:val="24"/>
                <w:szCs w:val="24"/>
              </w:rPr>
              <w:t>Электроснабжение полигона</w:t>
            </w:r>
          </w:p>
        </w:tc>
        <w:tc>
          <w:tcPr>
            <w:tcW w:w="1490" w:type="dxa"/>
            <w:tcBorders>
              <w:top w:val="single" w:sz="4" w:space="0" w:color="auto"/>
              <w:left w:val="single" w:sz="4" w:space="0" w:color="auto"/>
              <w:bottom w:val="single" w:sz="4" w:space="0" w:color="auto"/>
              <w:right w:val="single" w:sz="4" w:space="0" w:color="auto"/>
            </w:tcBorders>
          </w:tcPr>
          <w:p w:rsidR="00FE6727" w:rsidRPr="00C6728C" w:rsidRDefault="00FE6727" w:rsidP="009D3455">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24 месяца</w:t>
            </w:r>
          </w:p>
        </w:tc>
        <w:tc>
          <w:tcPr>
            <w:tcW w:w="1930"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 xml:space="preserve">Уменьшение </w:t>
            </w:r>
          </w:p>
        </w:tc>
        <w:tc>
          <w:tcPr>
            <w:tcW w:w="1980"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0,</w:t>
            </w:r>
            <w:r w:rsidR="00974072">
              <w:rPr>
                <w:rFonts w:ascii="Times New Roman" w:eastAsia="Times New Roman" w:hAnsi="Times New Roman" w:cs="Arial"/>
                <w:sz w:val="24"/>
                <w:szCs w:val="24"/>
                <w:lang w:eastAsia="ru-RU"/>
              </w:rPr>
              <w:t>1</w:t>
            </w:r>
          </w:p>
        </w:tc>
      </w:tr>
      <w:tr w:rsidR="00FE6727" w:rsidRPr="00D47520" w:rsidTr="009D3455">
        <w:tc>
          <w:tcPr>
            <w:tcW w:w="641"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4</w:t>
            </w:r>
          </w:p>
        </w:tc>
        <w:tc>
          <w:tcPr>
            <w:tcW w:w="3967" w:type="dxa"/>
            <w:tcBorders>
              <w:top w:val="single" w:sz="4" w:space="0" w:color="auto"/>
              <w:left w:val="single" w:sz="4" w:space="0" w:color="auto"/>
              <w:bottom w:val="single" w:sz="4" w:space="0" w:color="auto"/>
              <w:right w:val="single" w:sz="4" w:space="0" w:color="auto"/>
            </w:tcBorders>
          </w:tcPr>
          <w:p w:rsidR="00FE6727" w:rsidRPr="00EA19B4" w:rsidRDefault="00FE6727" w:rsidP="009D3455">
            <w:pPr>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Устройство контрольно-дезинфицирующей ванны на полигоне </w:t>
            </w:r>
          </w:p>
        </w:tc>
        <w:tc>
          <w:tcPr>
            <w:tcW w:w="1490" w:type="dxa"/>
            <w:tcBorders>
              <w:top w:val="single" w:sz="4" w:space="0" w:color="auto"/>
              <w:left w:val="single" w:sz="4" w:space="0" w:color="auto"/>
              <w:bottom w:val="single" w:sz="4" w:space="0" w:color="auto"/>
              <w:right w:val="single" w:sz="4" w:space="0" w:color="auto"/>
            </w:tcBorders>
          </w:tcPr>
          <w:p w:rsidR="00FE6727" w:rsidRPr="00C6728C" w:rsidRDefault="00FE6727" w:rsidP="009D3455">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12 месяцев</w:t>
            </w:r>
          </w:p>
        </w:tc>
        <w:tc>
          <w:tcPr>
            <w:tcW w:w="1930"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 xml:space="preserve">Уменьшение </w:t>
            </w:r>
          </w:p>
        </w:tc>
        <w:tc>
          <w:tcPr>
            <w:tcW w:w="1980"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0,</w:t>
            </w:r>
            <w:r w:rsidR="00974072">
              <w:rPr>
                <w:rFonts w:ascii="Times New Roman" w:eastAsia="Times New Roman" w:hAnsi="Times New Roman" w:cs="Arial"/>
                <w:sz w:val="24"/>
                <w:szCs w:val="24"/>
                <w:lang w:eastAsia="ru-RU"/>
              </w:rPr>
              <w:t>1</w:t>
            </w:r>
          </w:p>
        </w:tc>
      </w:tr>
      <w:tr w:rsidR="00FE6727" w:rsidRPr="00D47520" w:rsidTr="009D3455">
        <w:tc>
          <w:tcPr>
            <w:tcW w:w="641"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5</w:t>
            </w:r>
          </w:p>
        </w:tc>
        <w:tc>
          <w:tcPr>
            <w:tcW w:w="3967" w:type="dxa"/>
            <w:tcBorders>
              <w:top w:val="single" w:sz="4" w:space="0" w:color="auto"/>
              <w:left w:val="single" w:sz="4" w:space="0" w:color="auto"/>
              <w:bottom w:val="single" w:sz="4" w:space="0" w:color="auto"/>
              <w:right w:val="single" w:sz="4" w:space="0" w:color="auto"/>
            </w:tcBorders>
          </w:tcPr>
          <w:p w:rsidR="00FE6727" w:rsidRPr="004A07E8" w:rsidRDefault="00FE6727" w:rsidP="009D3455">
            <w:pPr>
              <w:rPr>
                <w:rFonts w:ascii="Times New Roman" w:eastAsia="Arial Unicode MS" w:hAnsi="Times New Roman" w:cs="Times New Roman"/>
                <w:sz w:val="24"/>
                <w:szCs w:val="24"/>
              </w:rPr>
            </w:pPr>
            <w:r w:rsidRPr="004A07E8">
              <w:rPr>
                <w:rFonts w:ascii="Times New Roman" w:eastAsia="Arial Unicode MS" w:hAnsi="Times New Roman" w:cs="Times New Roman"/>
                <w:sz w:val="24"/>
                <w:szCs w:val="24"/>
              </w:rPr>
              <w:t xml:space="preserve">Приобретение монтаж и пуско-наладка автовесов </w:t>
            </w:r>
          </w:p>
        </w:tc>
        <w:tc>
          <w:tcPr>
            <w:tcW w:w="1490" w:type="dxa"/>
            <w:tcBorders>
              <w:top w:val="single" w:sz="4" w:space="0" w:color="auto"/>
              <w:left w:val="single" w:sz="4" w:space="0" w:color="auto"/>
              <w:bottom w:val="single" w:sz="4" w:space="0" w:color="auto"/>
              <w:right w:val="single" w:sz="4" w:space="0" w:color="auto"/>
            </w:tcBorders>
          </w:tcPr>
          <w:p w:rsidR="00FE6727" w:rsidRPr="004A07E8" w:rsidRDefault="00FE6727" w:rsidP="009D3455">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12 месяцев</w:t>
            </w:r>
          </w:p>
        </w:tc>
        <w:tc>
          <w:tcPr>
            <w:tcW w:w="1930"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 xml:space="preserve">Уменьшение </w:t>
            </w:r>
          </w:p>
        </w:tc>
        <w:tc>
          <w:tcPr>
            <w:tcW w:w="1980"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0,2</w:t>
            </w:r>
          </w:p>
        </w:tc>
      </w:tr>
      <w:tr w:rsidR="00FE6727" w:rsidRPr="00D47520" w:rsidTr="009D3455">
        <w:tc>
          <w:tcPr>
            <w:tcW w:w="641"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6</w:t>
            </w:r>
          </w:p>
        </w:tc>
        <w:tc>
          <w:tcPr>
            <w:tcW w:w="3967" w:type="dxa"/>
            <w:tcBorders>
              <w:top w:val="single" w:sz="4" w:space="0" w:color="auto"/>
              <w:left w:val="single" w:sz="4" w:space="0" w:color="auto"/>
              <w:bottom w:val="single" w:sz="4" w:space="0" w:color="auto"/>
              <w:right w:val="single" w:sz="4" w:space="0" w:color="auto"/>
            </w:tcBorders>
          </w:tcPr>
          <w:p w:rsidR="00FE6727" w:rsidRPr="004A07E8" w:rsidRDefault="00FE6727" w:rsidP="009D3455">
            <w:pPr>
              <w:rPr>
                <w:rFonts w:ascii="Times New Roman" w:eastAsia="Arial Unicode MS" w:hAnsi="Times New Roman" w:cs="Times New Roman"/>
                <w:sz w:val="24"/>
                <w:szCs w:val="24"/>
              </w:rPr>
            </w:pPr>
            <w:r>
              <w:rPr>
                <w:rFonts w:ascii="Times New Roman" w:eastAsia="Arial Unicode MS" w:hAnsi="Times New Roman" w:cs="Times New Roman"/>
                <w:sz w:val="24"/>
                <w:szCs w:val="24"/>
              </w:rPr>
              <w:t>Устройство проездов</w:t>
            </w:r>
            <w:r w:rsidRPr="004A07E8">
              <w:rPr>
                <w:rFonts w:ascii="Times New Roman" w:eastAsia="Arial Unicode MS" w:hAnsi="Times New Roman" w:cs="Times New Roman"/>
                <w:sz w:val="24"/>
                <w:szCs w:val="24"/>
              </w:rPr>
              <w:t xml:space="preserve"> на территории полигона </w:t>
            </w:r>
            <w:r>
              <w:rPr>
                <w:rFonts w:ascii="Times New Roman" w:eastAsia="Arial Unicode MS" w:hAnsi="Times New Roman" w:cs="Times New Roman"/>
                <w:sz w:val="24"/>
                <w:szCs w:val="24"/>
              </w:rPr>
              <w:t>(</w:t>
            </w:r>
            <w:r w:rsidRPr="004A07E8">
              <w:rPr>
                <w:rFonts w:ascii="Times New Roman" w:eastAsia="Arial Unicode MS" w:hAnsi="Times New Roman" w:cs="Times New Roman"/>
                <w:sz w:val="24"/>
                <w:szCs w:val="24"/>
              </w:rPr>
              <w:t>2000 кв.м.)</w:t>
            </w:r>
          </w:p>
        </w:tc>
        <w:tc>
          <w:tcPr>
            <w:tcW w:w="1490" w:type="dxa"/>
            <w:tcBorders>
              <w:top w:val="single" w:sz="4" w:space="0" w:color="auto"/>
              <w:left w:val="single" w:sz="4" w:space="0" w:color="auto"/>
              <w:bottom w:val="single" w:sz="4" w:space="0" w:color="auto"/>
              <w:right w:val="single" w:sz="4" w:space="0" w:color="auto"/>
            </w:tcBorders>
          </w:tcPr>
          <w:p w:rsidR="00FE6727" w:rsidRPr="004A07E8" w:rsidRDefault="00FE6727" w:rsidP="009D3455">
            <w:pPr>
              <w:pStyle w:val="a5"/>
              <w:ind w:left="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24 месяца</w:t>
            </w:r>
          </w:p>
        </w:tc>
        <w:tc>
          <w:tcPr>
            <w:tcW w:w="1930"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 xml:space="preserve">Уменьшение </w:t>
            </w:r>
          </w:p>
        </w:tc>
        <w:tc>
          <w:tcPr>
            <w:tcW w:w="1980" w:type="dxa"/>
            <w:tcBorders>
              <w:top w:val="single" w:sz="4" w:space="0" w:color="auto"/>
              <w:left w:val="single" w:sz="4" w:space="0" w:color="auto"/>
              <w:bottom w:val="single" w:sz="4" w:space="0" w:color="auto"/>
              <w:right w:val="single" w:sz="4" w:space="0" w:color="auto"/>
            </w:tcBorders>
          </w:tcPr>
          <w:p w:rsidR="00FE6727" w:rsidRPr="00D47520" w:rsidRDefault="00FE6727" w:rsidP="009D3455">
            <w:pPr>
              <w:spacing w:after="225" w:line="312" w:lineRule="auto"/>
              <w:rPr>
                <w:rFonts w:ascii="Georgia" w:eastAsia="Times New Roman" w:hAnsi="Georgia" w:cs="Arial"/>
                <w:sz w:val="18"/>
                <w:szCs w:val="18"/>
                <w:lang w:eastAsia="ru-RU"/>
              </w:rPr>
            </w:pPr>
            <w:r w:rsidRPr="00D47520">
              <w:rPr>
                <w:rFonts w:ascii="Times New Roman" w:eastAsia="Times New Roman" w:hAnsi="Times New Roman" w:cs="Arial"/>
                <w:sz w:val="24"/>
                <w:szCs w:val="24"/>
                <w:lang w:eastAsia="ru-RU"/>
              </w:rPr>
              <w:t>0,2</w:t>
            </w:r>
          </w:p>
        </w:tc>
      </w:tr>
      <w:tr w:rsidR="00974072" w:rsidRPr="00D47520" w:rsidTr="009D3455">
        <w:tc>
          <w:tcPr>
            <w:tcW w:w="641" w:type="dxa"/>
            <w:tcBorders>
              <w:top w:val="single" w:sz="4" w:space="0" w:color="auto"/>
              <w:left w:val="single" w:sz="4" w:space="0" w:color="auto"/>
              <w:bottom w:val="single" w:sz="4" w:space="0" w:color="auto"/>
              <w:right w:val="single" w:sz="4" w:space="0" w:color="auto"/>
            </w:tcBorders>
          </w:tcPr>
          <w:p w:rsidR="00974072" w:rsidRDefault="00974072" w:rsidP="009D3455">
            <w:pPr>
              <w:spacing w:after="225" w:line="312"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7</w:t>
            </w:r>
          </w:p>
        </w:tc>
        <w:tc>
          <w:tcPr>
            <w:tcW w:w="3967" w:type="dxa"/>
            <w:tcBorders>
              <w:top w:val="single" w:sz="4" w:space="0" w:color="auto"/>
              <w:left w:val="single" w:sz="4" w:space="0" w:color="auto"/>
              <w:bottom w:val="single" w:sz="4" w:space="0" w:color="auto"/>
              <w:right w:val="single" w:sz="4" w:space="0" w:color="auto"/>
            </w:tcBorders>
          </w:tcPr>
          <w:p w:rsidR="00974072" w:rsidRPr="00974072" w:rsidRDefault="007B124E" w:rsidP="009D3455">
            <w:pPr>
              <w:rPr>
                <w:rFonts w:ascii="Times New Roman" w:eastAsia="Arial Unicode MS" w:hAnsi="Times New Roman" w:cs="Times New Roman"/>
                <w:sz w:val="24"/>
                <w:szCs w:val="24"/>
              </w:rPr>
            </w:pPr>
            <w:r>
              <w:rPr>
                <w:rFonts w:ascii="Times New Roman" w:eastAsia="Arial Unicode MS" w:hAnsi="Times New Roman" w:cs="Times New Roman"/>
                <w:sz w:val="24"/>
                <w:szCs w:val="24"/>
              </w:rPr>
              <w:t>Стоимость м</w:t>
            </w:r>
            <w:r w:rsidR="00974072" w:rsidRPr="00974072">
              <w:rPr>
                <w:rFonts w:ascii="Times New Roman" w:eastAsia="Arial Unicode MS" w:hAnsi="Times New Roman" w:cs="Times New Roman"/>
                <w:sz w:val="24"/>
                <w:szCs w:val="24"/>
              </w:rPr>
              <w:t>ероприятий по модернизации и реконструкции объекта концессионного соглашения</w:t>
            </w:r>
          </w:p>
        </w:tc>
        <w:tc>
          <w:tcPr>
            <w:tcW w:w="1490" w:type="dxa"/>
            <w:tcBorders>
              <w:top w:val="single" w:sz="4" w:space="0" w:color="auto"/>
              <w:left w:val="single" w:sz="4" w:space="0" w:color="auto"/>
              <w:bottom w:val="single" w:sz="4" w:space="0" w:color="auto"/>
              <w:right w:val="single" w:sz="4" w:space="0" w:color="auto"/>
            </w:tcBorders>
          </w:tcPr>
          <w:p w:rsidR="00974072" w:rsidRPr="00974072" w:rsidRDefault="00766E44" w:rsidP="009D3455">
            <w:pPr>
              <w:pStyle w:val="a5"/>
              <w:ind w:left="0"/>
              <w:jc w:val="center"/>
              <w:rPr>
                <w:rFonts w:ascii="Times New Roman" w:eastAsia="Arial Unicode MS" w:hAnsi="Times New Roman" w:cs="Times New Roman"/>
                <w:sz w:val="24"/>
                <w:szCs w:val="24"/>
              </w:rPr>
            </w:pPr>
            <w:r w:rsidRPr="00974072">
              <w:rPr>
                <w:rFonts w:ascii="Times New Roman" w:eastAsia="Arial Unicode MS" w:hAnsi="Times New Roman" w:cs="Times New Roman"/>
                <w:sz w:val="24"/>
                <w:szCs w:val="24"/>
              </w:rPr>
              <w:fldChar w:fldCharType="begin"/>
            </w:r>
            <w:r w:rsidR="00974072" w:rsidRPr="00974072">
              <w:rPr>
                <w:rFonts w:ascii="Times New Roman" w:eastAsia="Arial Unicode MS" w:hAnsi="Times New Roman" w:cs="Times New Roman"/>
                <w:sz w:val="24"/>
                <w:szCs w:val="24"/>
              </w:rPr>
              <w:instrText xml:space="preserve"> =SUM(ABOVE) </w:instrText>
            </w:r>
            <w:r w:rsidRPr="00974072">
              <w:rPr>
                <w:rFonts w:ascii="Times New Roman" w:eastAsia="Arial Unicode MS" w:hAnsi="Times New Roman" w:cs="Times New Roman"/>
                <w:sz w:val="24"/>
                <w:szCs w:val="24"/>
              </w:rPr>
              <w:fldChar w:fldCharType="separate"/>
            </w:r>
            <w:r w:rsidR="00974072" w:rsidRPr="00974072">
              <w:rPr>
                <w:rFonts w:ascii="Times New Roman" w:eastAsia="Arial Unicode MS" w:hAnsi="Times New Roman" w:cs="Times New Roman"/>
                <w:noProof/>
                <w:sz w:val="24"/>
                <w:szCs w:val="24"/>
              </w:rPr>
              <w:t>4 115 223</w:t>
            </w:r>
            <w:r w:rsidRPr="00974072">
              <w:rPr>
                <w:rFonts w:ascii="Times New Roman" w:eastAsia="Arial Unicode MS" w:hAnsi="Times New Roman" w:cs="Times New Roman"/>
                <w:sz w:val="24"/>
                <w:szCs w:val="24"/>
              </w:rPr>
              <w:fldChar w:fldCharType="end"/>
            </w:r>
            <w:r w:rsidR="00974072" w:rsidRPr="00974072">
              <w:rPr>
                <w:rFonts w:ascii="Times New Roman" w:eastAsia="Arial Unicode MS" w:hAnsi="Times New Roman" w:cs="Times New Roman"/>
                <w:sz w:val="24"/>
                <w:szCs w:val="24"/>
              </w:rPr>
              <w:t>,00</w:t>
            </w:r>
          </w:p>
        </w:tc>
        <w:tc>
          <w:tcPr>
            <w:tcW w:w="1930" w:type="dxa"/>
            <w:tcBorders>
              <w:top w:val="single" w:sz="4" w:space="0" w:color="auto"/>
              <w:left w:val="single" w:sz="4" w:space="0" w:color="auto"/>
              <w:bottom w:val="single" w:sz="4" w:space="0" w:color="auto"/>
              <w:right w:val="single" w:sz="4" w:space="0" w:color="auto"/>
            </w:tcBorders>
          </w:tcPr>
          <w:p w:rsidR="00974072" w:rsidRPr="00D47520" w:rsidRDefault="00974072" w:rsidP="009D3455">
            <w:pPr>
              <w:spacing w:after="225" w:line="312"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Увеличение </w:t>
            </w:r>
          </w:p>
        </w:tc>
        <w:tc>
          <w:tcPr>
            <w:tcW w:w="1980" w:type="dxa"/>
            <w:tcBorders>
              <w:top w:val="single" w:sz="4" w:space="0" w:color="auto"/>
              <w:left w:val="single" w:sz="4" w:space="0" w:color="auto"/>
              <w:bottom w:val="single" w:sz="4" w:space="0" w:color="auto"/>
              <w:right w:val="single" w:sz="4" w:space="0" w:color="auto"/>
            </w:tcBorders>
          </w:tcPr>
          <w:p w:rsidR="00974072" w:rsidRPr="00D47520" w:rsidRDefault="00974072" w:rsidP="009D3455">
            <w:pPr>
              <w:spacing w:after="225" w:line="312"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0,2</w:t>
            </w:r>
          </w:p>
        </w:tc>
      </w:tr>
    </w:tbl>
    <w:p w:rsidR="00744264" w:rsidRPr="00495FF7" w:rsidRDefault="00744264" w:rsidP="00744264">
      <w:pPr>
        <w:jc w:val="center"/>
        <w:rPr>
          <w:rFonts w:ascii="Times New Roman" w:hAnsi="Times New Roman" w:cs="Times New Roman"/>
          <w:sz w:val="24"/>
          <w:szCs w:val="24"/>
        </w:rPr>
        <w:sectPr w:rsidR="00744264" w:rsidRPr="00495FF7" w:rsidSect="004E68A0">
          <w:pgSz w:w="11910" w:h="16840"/>
          <w:pgMar w:top="1000" w:right="880" w:bottom="280" w:left="1160" w:header="739" w:footer="0" w:gutter="0"/>
          <w:cols w:space="720"/>
          <w:docGrid w:linePitch="299"/>
        </w:sectPr>
      </w:pPr>
    </w:p>
    <w:p w:rsidR="00744264" w:rsidRPr="00495FF7" w:rsidRDefault="00744264" w:rsidP="00413EC4">
      <w:pPr>
        <w:pStyle w:val="a6"/>
        <w:spacing w:before="106" w:line="242" w:lineRule="auto"/>
        <w:ind w:right="172"/>
        <w:jc w:val="right"/>
        <w:rPr>
          <w:sz w:val="24"/>
          <w:szCs w:val="24"/>
          <w:lang w:val="ru-RU"/>
        </w:rPr>
      </w:pPr>
      <w:r w:rsidRPr="00495FF7">
        <w:rPr>
          <w:sz w:val="24"/>
          <w:szCs w:val="24"/>
          <w:lang w:val="ru-RU"/>
        </w:rPr>
        <w:lastRenderedPageBreak/>
        <w:t>Приложение № 3 к конкурсной документации</w:t>
      </w:r>
    </w:p>
    <w:p w:rsidR="00744264" w:rsidRPr="00495FF7" w:rsidRDefault="00744264" w:rsidP="002878B8">
      <w:pPr>
        <w:pStyle w:val="a6"/>
        <w:spacing w:before="3"/>
        <w:ind w:left="0"/>
        <w:jc w:val="center"/>
        <w:rPr>
          <w:sz w:val="24"/>
          <w:szCs w:val="24"/>
          <w:lang w:val="ru-RU"/>
        </w:rPr>
      </w:pPr>
    </w:p>
    <w:p w:rsidR="00744264" w:rsidRPr="00495FF7" w:rsidRDefault="00744264" w:rsidP="002878B8">
      <w:pPr>
        <w:pStyle w:val="1"/>
        <w:spacing w:line="268" w:lineRule="auto"/>
        <w:ind w:left="0" w:right="-20"/>
        <w:jc w:val="center"/>
        <w:rPr>
          <w:sz w:val="24"/>
          <w:szCs w:val="24"/>
          <w:lang w:val="ru-RU"/>
        </w:rPr>
      </w:pPr>
      <w:r w:rsidRPr="00495FF7">
        <w:rPr>
          <w:sz w:val="24"/>
          <w:szCs w:val="24"/>
          <w:lang w:val="ru-RU"/>
        </w:rPr>
        <w:t>Анкета Заявителя на участие в Конкурсе (для юридического лица)</w:t>
      </w:r>
    </w:p>
    <w:p w:rsidR="00744264" w:rsidRPr="00495FF7" w:rsidRDefault="00744264" w:rsidP="00744264">
      <w:pPr>
        <w:pStyle w:val="a6"/>
        <w:spacing w:before="7"/>
        <w:ind w:left="0"/>
        <w:jc w:val="left"/>
        <w:rPr>
          <w:b/>
          <w:sz w:val="24"/>
          <w:szCs w:val="24"/>
          <w:lang w:val="ru-RU"/>
        </w:r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0"/>
        <w:gridCol w:w="5233"/>
        <w:gridCol w:w="4467"/>
      </w:tblGrid>
      <w:tr w:rsidR="00744264" w:rsidRPr="00495FF7" w:rsidTr="002878B8">
        <w:trPr>
          <w:trHeight w:hRule="exact" w:val="610"/>
        </w:trPr>
        <w:tc>
          <w:tcPr>
            <w:tcW w:w="550" w:type="dxa"/>
          </w:tcPr>
          <w:p w:rsidR="00744264" w:rsidRPr="00495FF7" w:rsidRDefault="00744264" w:rsidP="00744264">
            <w:pPr>
              <w:pStyle w:val="TableParagraph"/>
              <w:spacing w:before="116" w:line="180" w:lineRule="auto"/>
              <w:ind w:left="82" w:right="61" w:firstLine="52"/>
              <w:rPr>
                <w:sz w:val="24"/>
                <w:szCs w:val="24"/>
              </w:rPr>
            </w:pPr>
            <w:r w:rsidRPr="00495FF7">
              <w:rPr>
                <w:sz w:val="24"/>
                <w:szCs w:val="24"/>
              </w:rPr>
              <w:t>№ п/п</w:t>
            </w:r>
          </w:p>
        </w:tc>
        <w:tc>
          <w:tcPr>
            <w:tcW w:w="5233" w:type="dxa"/>
          </w:tcPr>
          <w:p w:rsidR="00744264" w:rsidRPr="00495FF7" w:rsidRDefault="00744264" w:rsidP="00744264">
            <w:pPr>
              <w:pStyle w:val="TableParagraph"/>
              <w:ind w:left="1737" w:right="596"/>
              <w:rPr>
                <w:sz w:val="24"/>
                <w:szCs w:val="24"/>
              </w:rPr>
            </w:pPr>
            <w:r w:rsidRPr="00495FF7">
              <w:rPr>
                <w:sz w:val="24"/>
                <w:szCs w:val="24"/>
              </w:rPr>
              <w:t>Наименование</w:t>
            </w:r>
          </w:p>
        </w:tc>
        <w:tc>
          <w:tcPr>
            <w:tcW w:w="4467" w:type="dxa"/>
          </w:tcPr>
          <w:p w:rsidR="00744264" w:rsidRPr="00495FF7" w:rsidRDefault="00744264" w:rsidP="00744264">
            <w:pPr>
              <w:pStyle w:val="TableParagraph"/>
              <w:ind w:left="876"/>
              <w:rPr>
                <w:sz w:val="24"/>
                <w:szCs w:val="24"/>
              </w:rPr>
            </w:pPr>
            <w:r w:rsidRPr="00495FF7">
              <w:rPr>
                <w:sz w:val="24"/>
                <w:szCs w:val="24"/>
              </w:rPr>
              <w:t>Данные</w:t>
            </w:r>
            <w:r w:rsidR="008B3327">
              <w:rPr>
                <w:sz w:val="24"/>
                <w:szCs w:val="24"/>
                <w:lang w:val="ru-RU"/>
              </w:rPr>
              <w:t xml:space="preserve"> </w:t>
            </w:r>
            <w:r w:rsidRPr="00495FF7">
              <w:rPr>
                <w:sz w:val="24"/>
                <w:szCs w:val="24"/>
              </w:rPr>
              <w:t>Заявителя</w:t>
            </w:r>
          </w:p>
        </w:tc>
      </w:tr>
      <w:tr w:rsidR="00744264" w:rsidRPr="00495FF7" w:rsidTr="002878B8">
        <w:trPr>
          <w:trHeight w:hRule="exact" w:val="370"/>
        </w:trPr>
        <w:tc>
          <w:tcPr>
            <w:tcW w:w="550" w:type="dxa"/>
          </w:tcPr>
          <w:p w:rsidR="00744264" w:rsidRPr="00495FF7" w:rsidRDefault="00744264" w:rsidP="00744264">
            <w:pPr>
              <w:pStyle w:val="TableParagraph"/>
              <w:ind w:left="0"/>
              <w:jc w:val="center"/>
              <w:rPr>
                <w:sz w:val="24"/>
                <w:szCs w:val="24"/>
              </w:rPr>
            </w:pPr>
            <w:r w:rsidRPr="00495FF7">
              <w:rPr>
                <w:sz w:val="24"/>
                <w:szCs w:val="24"/>
              </w:rPr>
              <w:t>1</w:t>
            </w:r>
          </w:p>
        </w:tc>
        <w:tc>
          <w:tcPr>
            <w:tcW w:w="5233" w:type="dxa"/>
          </w:tcPr>
          <w:p w:rsidR="00744264" w:rsidRPr="00495FF7" w:rsidRDefault="00744264" w:rsidP="00744264">
            <w:pPr>
              <w:pStyle w:val="TableParagraph"/>
              <w:ind w:left="4" w:right="596"/>
              <w:rPr>
                <w:sz w:val="24"/>
                <w:szCs w:val="24"/>
              </w:rPr>
            </w:pPr>
            <w:r w:rsidRPr="00495FF7">
              <w:rPr>
                <w:sz w:val="24"/>
                <w:szCs w:val="24"/>
              </w:rPr>
              <w:t>Организационно-правовая</w:t>
            </w:r>
            <w:r w:rsidR="008B3327">
              <w:rPr>
                <w:sz w:val="24"/>
                <w:szCs w:val="24"/>
                <w:lang w:val="ru-RU"/>
              </w:rPr>
              <w:t xml:space="preserve"> </w:t>
            </w:r>
            <w:r w:rsidRPr="00495FF7">
              <w:rPr>
                <w:sz w:val="24"/>
                <w:szCs w:val="24"/>
              </w:rPr>
              <w:t>форма</w:t>
            </w:r>
          </w:p>
        </w:tc>
        <w:tc>
          <w:tcPr>
            <w:tcW w:w="4467" w:type="dxa"/>
          </w:tcPr>
          <w:p w:rsidR="00744264" w:rsidRPr="00495FF7" w:rsidRDefault="00744264" w:rsidP="00744264">
            <w:pPr>
              <w:rPr>
                <w:rFonts w:ascii="Times New Roman" w:hAnsi="Times New Roman" w:cs="Times New Roman"/>
                <w:sz w:val="24"/>
                <w:szCs w:val="24"/>
              </w:rPr>
            </w:pPr>
          </w:p>
        </w:tc>
      </w:tr>
      <w:tr w:rsidR="00744264" w:rsidRPr="00495FF7" w:rsidTr="002878B8">
        <w:trPr>
          <w:trHeight w:hRule="exact" w:val="372"/>
        </w:trPr>
        <w:tc>
          <w:tcPr>
            <w:tcW w:w="550" w:type="dxa"/>
          </w:tcPr>
          <w:p w:rsidR="00744264" w:rsidRPr="00495FF7" w:rsidRDefault="00744264" w:rsidP="00744264">
            <w:pPr>
              <w:pStyle w:val="TableParagraph"/>
              <w:spacing w:before="53"/>
              <w:ind w:left="0"/>
              <w:jc w:val="center"/>
              <w:rPr>
                <w:sz w:val="24"/>
                <w:szCs w:val="24"/>
              </w:rPr>
            </w:pPr>
            <w:r w:rsidRPr="00495FF7">
              <w:rPr>
                <w:sz w:val="24"/>
                <w:szCs w:val="24"/>
              </w:rPr>
              <w:t>2</w:t>
            </w:r>
          </w:p>
        </w:tc>
        <w:tc>
          <w:tcPr>
            <w:tcW w:w="5233" w:type="dxa"/>
          </w:tcPr>
          <w:p w:rsidR="00744264" w:rsidRPr="00495FF7" w:rsidRDefault="00744264" w:rsidP="00744264">
            <w:pPr>
              <w:pStyle w:val="TableParagraph"/>
              <w:spacing w:before="53"/>
              <w:ind w:left="4" w:right="596"/>
              <w:rPr>
                <w:sz w:val="24"/>
                <w:szCs w:val="24"/>
              </w:rPr>
            </w:pPr>
            <w:r w:rsidRPr="00495FF7">
              <w:rPr>
                <w:sz w:val="24"/>
                <w:szCs w:val="24"/>
              </w:rPr>
              <w:t>Фирменное</w:t>
            </w:r>
            <w:r w:rsidR="008B3327">
              <w:rPr>
                <w:sz w:val="24"/>
                <w:szCs w:val="24"/>
                <w:lang w:val="ru-RU"/>
              </w:rPr>
              <w:t xml:space="preserve"> </w:t>
            </w:r>
            <w:r w:rsidRPr="00495FF7">
              <w:rPr>
                <w:sz w:val="24"/>
                <w:szCs w:val="24"/>
              </w:rPr>
              <w:t>наименование</w:t>
            </w:r>
          </w:p>
        </w:tc>
        <w:tc>
          <w:tcPr>
            <w:tcW w:w="4467" w:type="dxa"/>
          </w:tcPr>
          <w:p w:rsidR="00744264" w:rsidRPr="00495FF7" w:rsidRDefault="00744264" w:rsidP="00744264">
            <w:pPr>
              <w:rPr>
                <w:rFonts w:ascii="Times New Roman" w:hAnsi="Times New Roman" w:cs="Times New Roman"/>
                <w:sz w:val="24"/>
                <w:szCs w:val="24"/>
              </w:rPr>
            </w:pPr>
          </w:p>
        </w:tc>
      </w:tr>
      <w:tr w:rsidR="00744264" w:rsidRPr="00495FF7" w:rsidTr="002878B8">
        <w:trPr>
          <w:trHeight w:hRule="exact" w:val="370"/>
        </w:trPr>
        <w:tc>
          <w:tcPr>
            <w:tcW w:w="550" w:type="dxa"/>
          </w:tcPr>
          <w:p w:rsidR="00744264" w:rsidRPr="00495FF7" w:rsidRDefault="00744264" w:rsidP="00744264">
            <w:pPr>
              <w:pStyle w:val="TableParagraph"/>
              <w:ind w:left="0"/>
              <w:jc w:val="center"/>
              <w:rPr>
                <w:sz w:val="24"/>
                <w:szCs w:val="24"/>
              </w:rPr>
            </w:pPr>
            <w:r w:rsidRPr="00495FF7">
              <w:rPr>
                <w:sz w:val="24"/>
                <w:szCs w:val="24"/>
              </w:rPr>
              <w:t>3</w:t>
            </w:r>
          </w:p>
        </w:tc>
        <w:tc>
          <w:tcPr>
            <w:tcW w:w="5233" w:type="dxa"/>
          </w:tcPr>
          <w:p w:rsidR="00744264" w:rsidRPr="00495FF7" w:rsidRDefault="00744264" w:rsidP="00744264">
            <w:pPr>
              <w:pStyle w:val="TableParagraph"/>
              <w:ind w:left="4" w:right="596"/>
              <w:rPr>
                <w:sz w:val="24"/>
                <w:szCs w:val="24"/>
              </w:rPr>
            </w:pPr>
            <w:r w:rsidRPr="00495FF7">
              <w:rPr>
                <w:sz w:val="24"/>
                <w:szCs w:val="24"/>
              </w:rPr>
              <w:t>Адрес</w:t>
            </w:r>
            <w:r w:rsidR="008B3327">
              <w:rPr>
                <w:sz w:val="24"/>
                <w:szCs w:val="24"/>
                <w:lang w:val="ru-RU"/>
              </w:rPr>
              <w:t xml:space="preserve"> </w:t>
            </w:r>
            <w:r w:rsidRPr="00495FF7">
              <w:rPr>
                <w:sz w:val="24"/>
                <w:szCs w:val="24"/>
              </w:rPr>
              <w:t>фактического</w:t>
            </w:r>
            <w:r w:rsidR="008B3327">
              <w:rPr>
                <w:sz w:val="24"/>
                <w:szCs w:val="24"/>
                <w:lang w:val="ru-RU"/>
              </w:rPr>
              <w:t xml:space="preserve"> </w:t>
            </w:r>
            <w:r w:rsidRPr="00495FF7">
              <w:rPr>
                <w:sz w:val="24"/>
                <w:szCs w:val="24"/>
              </w:rPr>
              <w:t>местоположения</w:t>
            </w:r>
          </w:p>
        </w:tc>
        <w:tc>
          <w:tcPr>
            <w:tcW w:w="4467" w:type="dxa"/>
          </w:tcPr>
          <w:p w:rsidR="00744264" w:rsidRPr="00495FF7" w:rsidRDefault="00744264" w:rsidP="00744264">
            <w:pPr>
              <w:rPr>
                <w:rFonts w:ascii="Times New Roman" w:hAnsi="Times New Roman" w:cs="Times New Roman"/>
                <w:sz w:val="24"/>
                <w:szCs w:val="24"/>
              </w:rPr>
            </w:pPr>
          </w:p>
        </w:tc>
      </w:tr>
      <w:tr w:rsidR="00744264" w:rsidRPr="00495FF7" w:rsidTr="002878B8">
        <w:trPr>
          <w:trHeight w:hRule="exact" w:val="370"/>
        </w:trPr>
        <w:tc>
          <w:tcPr>
            <w:tcW w:w="550" w:type="dxa"/>
          </w:tcPr>
          <w:p w:rsidR="00744264" w:rsidRPr="00495FF7" w:rsidRDefault="00744264" w:rsidP="00744264">
            <w:pPr>
              <w:pStyle w:val="TableParagraph"/>
              <w:ind w:left="0"/>
              <w:jc w:val="center"/>
              <w:rPr>
                <w:sz w:val="24"/>
                <w:szCs w:val="24"/>
              </w:rPr>
            </w:pPr>
            <w:r w:rsidRPr="00495FF7">
              <w:rPr>
                <w:sz w:val="24"/>
                <w:szCs w:val="24"/>
              </w:rPr>
              <w:t>4</w:t>
            </w:r>
          </w:p>
        </w:tc>
        <w:tc>
          <w:tcPr>
            <w:tcW w:w="5233" w:type="dxa"/>
          </w:tcPr>
          <w:p w:rsidR="00744264" w:rsidRPr="00495FF7" w:rsidRDefault="00744264" w:rsidP="00744264">
            <w:pPr>
              <w:pStyle w:val="TableParagraph"/>
              <w:ind w:left="4" w:right="596"/>
              <w:rPr>
                <w:sz w:val="24"/>
                <w:szCs w:val="24"/>
              </w:rPr>
            </w:pPr>
            <w:r w:rsidRPr="00495FF7">
              <w:rPr>
                <w:sz w:val="24"/>
                <w:szCs w:val="24"/>
              </w:rPr>
              <w:t>Почтовый</w:t>
            </w:r>
            <w:r w:rsidR="008B3327">
              <w:rPr>
                <w:sz w:val="24"/>
                <w:szCs w:val="24"/>
                <w:lang w:val="ru-RU"/>
              </w:rPr>
              <w:t xml:space="preserve"> </w:t>
            </w:r>
            <w:r w:rsidRPr="00495FF7">
              <w:rPr>
                <w:sz w:val="24"/>
                <w:szCs w:val="24"/>
              </w:rPr>
              <w:t>адрес</w:t>
            </w:r>
          </w:p>
        </w:tc>
        <w:tc>
          <w:tcPr>
            <w:tcW w:w="4467" w:type="dxa"/>
          </w:tcPr>
          <w:p w:rsidR="00744264" w:rsidRPr="00495FF7" w:rsidRDefault="00744264" w:rsidP="00744264">
            <w:pPr>
              <w:rPr>
                <w:rFonts w:ascii="Times New Roman" w:hAnsi="Times New Roman" w:cs="Times New Roman"/>
                <w:sz w:val="24"/>
                <w:szCs w:val="24"/>
              </w:rPr>
            </w:pPr>
          </w:p>
        </w:tc>
      </w:tr>
      <w:tr w:rsidR="00744264" w:rsidRPr="00495FF7" w:rsidTr="002878B8">
        <w:trPr>
          <w:trHeight w:hRule="exact" w:val="370"/>
        </w:trPr>
        <w:tc>
          <w:tcPr>
            <w:tcW w:w="550" w:type="dxa"/>
          </w:tcPr>
          <w:p w:rsidR="00744264" w:rsidRPr="00495FF7" w:rsidRDefault="00744264" w:rsidP="00744264">
            <w:pPr>
              <w:pStyle w:val="TableParagraph"/>
              <w:ind w:left="0"/>
              <w:jc w:val="center"/>
              <w:rPr>
                <w:sz w:val="24"/>
                <w:szCs w:val="24"/>
              </w:rPr>
            </w:pPr>
            <w:r w:rsidRPr="00495FF7">
              <w:rPr>
                <w:sz w:val="24"/>
                <w:szCs w:val="24"/>
              </w:rPr>
              <w:t>5</w:t>
            </w:r>
          </w:p>
        </w:tc>
        <w:tc>
          <w:tcPr>
            <w:tcW w:w="5233" w:type="dxa"/>
          </w:tcPr>
          <w:p w:rsidR="00744264" w:rsidRPr="00495FF7" w:rsidRDefault="00744264" w:rsidP="00744264">
            <w:pPr>
              <w:pStyle w:val="TableParagraph"/>
              <w:ind w:left="4" w:right="596"/>
              <w:rPr>
                <w:sz w:val="24"/>
                <w:szCs w:val="24"/>
              </w:rPr>
            </w:pPr>
            <w:r w:rsidRPr="00495FF7">
              <w:rPr>
                <w:sz w:val="24"/>
                <w:szCs w:val="24"/>
              </w:rPr>
              <w:t>Номер</w:t>
            </w:r>
            <w:r w:rsidR="008B3327">
              <w:rPr>
                <w:sz w:val="24"/>
                <w:szCs w:val="24"/>
                <w:lang w:val="ru-RU"/>
              </w:rPr>
              <w:t xml:space="preserve"> </w:t>
            </w:r>
            <w:r w:rsidRPr="00495FF7">
              <w:rPr>
                <w:sz w:val="24"/>
                <w:szCs w:val="24"/>
              </w:rPr>
              <w:t>контактного</w:t>
            </w:r>
            <w:r w:rsidR="008B3327">
              <w:rPr>
                <w:sz w:val="24"/>
                <w:szCs w:val="24"/>
                <w:lang w:val="ru-RU"/>
              </w:rPr>
              <w:t xml:space="preserve"> </w:t>
            </w:r>
            <w:r w:rsidRPr="00495FF7">
              <w:rPr>
                <w:sz w:val="24"/>
                <w:szCs w:val="24"/>
              </w:rPr>
              <w:t>телефона</w:t>
            </w:r>
          </w:p>
        </w:tc>
        <w:tc>
          <w:tcPr>
            <w:tcW w:w="4467" w:type="dxa"/>
          </w:tcPr>
          <w:p w:rsidR="00744264" w:rsidRPr="00495FF7" w:rsidRDefault="00744264" w:rsidP="00744264">
            <w:pPr>
              <w:rPr>
                <w:rFonts w:ascii="Times New Roman" w:hAnsi="Times New Roman" w:cs="Times New Roman"/>
                <w:sz w:val="24"/>
                <w:szCs w:val="24"/>
              </w:rPr>
            </w:pPr>
          </w:p>
        </w:tc>
      </w:tr>
      <w:tr w:rsidR="00744264" w:rsidRPr="00495FF7" w:rsidTr="002878B8">
        <w:trPr>
          <w:trHeight w:hRule="exact" w:val="2530"/>
        </w:trPr>
        <w:tc>
          <w:tcPr>
            <w:tcW w:w="550" w:type="dxa"/>
          </w:tcPr>
          <w:p w:rsidR="00744264" w:rsidRPr="00495FF7" w:rsidRDefault="00744264" w:rsidP="00744264">
            <w:pPr>
              <w:pStyle w:val="TableParagraph"/>
              <w:spacing w:before="51"/>
              <w:ind w:left="0"/>
              <w:jc w:val="center"/>
              <w:rPr>
                <w:sz w:val="24"/>
                <w:szCs w:val="24"/>
              </w:rPr>
            </w:pPr>
            <w:r w:rsidRPr="00495FF7">
              <w:rPr>
                <w:sz w:val="24"/>
                <w:szCs w:val="24"/>
              </w:rPr>
              <w:t>6</w:t>
            </w:r>
          </w:p>
        </w:tc>
        <w:tc>
          <w:tcPr>
            <w:tcW w:w="5233" w:type="dxa"/>
          </w:tcPr>
          <w:p w:rsidR="00744264" w:rsidRPr="00495FF7" w:rsidRDefault="00744264" w:rsidP="00744264">
            <w:pPr>
              <w:pStyle w:val="TableParagraph"/>
              <w:spacing w:before="51"/>
              <w:ind w:left="4" w:right="596"/>
              <w:rPr>
                <w:sz w:val="24"/>
                <w:szCs w:val="24"/>
                <w:lang w:val="ru-RU"/>
              </w:rPr>
            </w:pPr>
            <w:r w:rsidRPr="00495FF7">
              <w:rPr>
                <w:sz w:val="24"/>
                <w:szCs w:val="24"/>
                <w:lang w:val="ru-RU"/>
              </w:rPr>
              <w:t>Банковские реквизиты:</w:t>
            </w:r>
          </w:p>
          <w:p w:rsidR="00744264" w:rsidRPr="00495FF7" w:rsidRDefault="00744264" w:rsidP="00744264">
            <w:pPr>
              <w:pStyle w:val="TableParagraph"/>
              <w:spacing w:before="38" w:line="268" w:lineRule="auto"/>
              <w:ind w:left="4" w:right="596"/>
              <w:rPr>
                <w:sz w:val="24"/>
                <w:szCs w:val="24"/>
                <w:lang w:val="ru-RU"/>
              </w:rPr>
            </w:pPr>
            <w:r w:rsidRPr="00495FF7">
              <w:rPr>
                <w:sz w:val="24"/>
                <w:szCs w:val="24"/>
                <w:lang w:val="ru-RU"/>
              </w:rPr>
              <w:t>наименование обслуживающего банка расчетный счет</w:t>
            </w:r>
          </w:p>
          <w:p w:rsidR="00744264" w:rsidRPr="00495FF7" w:rsidRDefault="00744264" w:rsidP="00744264">
            <w:pPr>
              <w:pStyle w:val="TableParagraph"/>
              <w:spacing w:before="1" w:line="268" w:lineRule="auto"/>
              <w:ind w:left="4" w:right="2274"/>
              <w:rPr>
                <w:sz w:val="24"/>
                <w:szCs w:val="24"/>
                <w:lang w:val="ru-RU"/>
              </w:rPr>
            </w:pPr>
            <w:r w:rsidRPr="00495FF7">
              <w:rPr>
                <w:sz w:val="24"/>
                <w:szCs w:val="24"/>
                <w:lang w:val="ru-RU"/>
              </w:rPr>
              <w:t>корреспондентский счет БИК</w:t>
            </w:r>
          </w:p>
          <w:p w:rsidR="00744264" w:rsidRPr="00495FF7" w:rsidRDefault="00744264" w:rsidP="00744264">
            <w:pPr>
              <w:pStyle w:val="TableParagraph"/>
              <w:spacing w:before="1" w:line="268" w:lineRule="auto"/>
              <w:ind w:left="4" w:right="4203"/>
              <w:rPr>
                <w:sz w:val="24"/>
                <w:szCs w:val="24"/>
                <w:lang w:val="ru-RU"/>
              </w:rPr>
            </w:pPr>
            <w:r w:rsidRPr="00495FF7">
              <w:rPr>
                <w:sz w:val="24"/>
                <w:szCs w:val="24"/>
                <w:lang w:val="ru-RU"/>
              </w:rPr>
              <w:t>ОКПО ОКОНХ</w:t>
            </w:r>
          </w:p>
        </w:tc>
        <w:tc>
          <w:tcPr>
            <w:tcW w:w="4467" w:type="dxa"/>
          </w:tcPr>
          <w:p w:rsidR="00744264" w:rsidRPr="00495FF7" w:rsidRDefault="00744264" w:rsidP="00744264">
            <w:pPr>
              <w:rPr>
                <w:rFonts w:ascii="Times New Roman" w:hAnsi="Times New Roman" w:cs="Times New Roman"/>
                <w:sz w:val="24"/>
                <w:szCs w:val="24"/>
                <w:lang w:val="ru-RU"/>
              </w:rPr>
            </w:pPr>
          </w:p>
        </w:tc>
      </w:tr>
      <w:tr w:rsidR="00744264" w:rsidRPr="00495FF7" w:rsidTr="002878B8">
        <w:trPr>
          <w:trHeight w:hRule="exact" w:val="1450"/>
        </w:trPr>
        <w:tc>
          <w:tcPr>
            <w:tcW w:w="550" w:type="dxa"/>
          </w:tcPr>
          <w:p w:rsidR="00744264" w:rsidRPr="00495FF7" w:rsidRDefault="00744264" w:rsidP="00744264">
            <w:pPr>
              <w:pStyle w:val="TableParagraph"/>
              <w:ind w:left="0"/>
              <w:jc w:val="center"/>
              <w:rPr>
                <w:sz w:val="24"/>
                <w:szCs w:val="24"/>
              </w:rPr>
            </w:pPr>
            <w:r w:rsidRPr="00495FF7">
              <w:rPr>
                <w:sz w:val="24"/>
                <w:szCs w:val="24"/>
              </w:rPr>
              <w:t>7</w:t>
            </w:r>
          </w:p>
        </w:tc>
        <w:tc>
          <w:tcPr>
            <w:tcW w:w="5233" w:type="dxa"/>
          </w:tcPr>
          <w:p w:rsidR="00744264" w:rsidRPr="00495FF7" w:rsidRDefault="00744264" w:rsidP="00744264">
            <w:pPr>
              <w:pStyle w:val="TableParagraph"/>
              <w:spacing w:line="268" w:lineRule="auto"/>
              <w:ind w:left="4" w:right="2065"/>
              <w:rPr>
                <w:sz w:val="24"/>
                <w:szCs w:val="24"/>
                <w:lang w:val="ru-RU"/>
              </w:rPr>
            </w:pPr>
            <w:r w:rsidRPr="00495FF7">
              <w:rPr>
                <w:sz w:val="24"/>
                <w:szCs w:val="24"/>
                <w:lang w:val="ru-RU"/>
              </w:rPr>
              <w:t>Регистрационные данные: дата регистрации</w:t>
            </w:r>
          </w:p>
          <w:p w:rsidR="00744264" w:rsidRPr="00495FF7" w:rsidRDefault="00744264" w:rsidP="00744264">
            <w:pPr>
              <w:pStyle w:val="TableParagraph"/>
              <w:spacing w:before="1" w:line="268" w:lineRule="auto"/>
              <w:ind w:left="4" w:right="2951"/>
              <w:rPr>
                <w:sz w:val="24"/>
                <w:szCs w:val="24"/>
                <w:lang w:val="ru-RU"/>
              </w:rPr>
            </w:pPr>
            <w:r w:rsidRPr="00495FF7">
              <w:rPr>
                <w:sz w:val="24"/>
                <w:szCs w:val="24"/>
                <w:lang w:val="ru-RU"/>
              </w:rPr>
              <w:t>место регистрации орган регистрации</w:t>
            </w:r>
          </w:p>
        </w:tc>
        <w:tc>
          <w:tcPr>
            <w:tcW w:w="4467" w:type="dxa"/>
          </w:tcPr>
          <w:p w:rsidR="00744264" w:rsidRPr="00495FF7" w:rsidRDefault="00744264" w:rsidP="00744264">
            <w:pPr>
              <w:rPr>
                <w:rFonts w:ascii="Times New Roman" w:hAnsi="Times New Roman" w:cs="Times New Roman"/>
                <w:sz w:val="24"/>
                <w:szCs w:val="24"/>
                <w:lang w:val="ru-RU"/>
              </w:rPr>
            </w:pPr>
          </w:p>
        </w:tc>
      </w:tr>
      <w:tr w:rsidR="00744264" w:rsidRPr="00495FF7" w:rsidTr="002878B8">
        <w:trPr>
          <w:trHeight w:hRule="exact" w:val="372"/>
        </w:trPr>
        <w:tc>
          <w:tcPr>
            <w:tcW w:w="550" w:type="dxa"/>
          </w:tcPr>
          <w:p w:rsidR="00744264" w:rsidRPr="00495FF7" w:rsidRDefault="00744264" w:rsidP="00744264">
            <w:pPr>
              <w:pStyle w:val="TableParagraph"/>
              <w:spacing w:before="53"/>
              <w:ind w:left="0"/>
              <w:jc w:val="center"/>
              <w:rPr>
                <w:sz w:val="24"/>
                <w:szCs w:val="24"/>
              </w:rPr>
            </w:pPr>
            <w:r w:rsidRPr="00495FF7">
              <w:rPr>
                <w:sz w:val="24"/>
                <w:szCs w:val="24"/>
              </w:rPr>
              <w:t>8</w:t>
            </w:r>
          </w:p>
        </w:tc>
        <w:tc>
          <w:tcPr>
            <w:tcW w:w="5233" w:type="dxa"/>
          </w:tcPr>
          <w:p w:rsidR="00744264" w:rsidRPr="00495FF7" w:rsidRDefault="00744264" w:rsidP="00744264">
            <w:pPr>
              <w:pStyle w:val="TableParagraph"/>
              <w:spacing w:before="53"/>
              <w:ind w:left="4" w:right="596"/>
              <w:rPr>
                <w:sz w:val="24"/>
                <w:szCs w:val="24"/>
              </w:rPr>
            </w:pPr>
            <w:r w:rsidRPr="00495FF7">
              <w:rPr>
                <w:sz w:val="24"/>
                <w:szCs w:val="24"/>
              </w:rPr>
              <w:t>Размер</w:t>
            </w:r>
            <w:r w:rsidR="008B3327">
              <w:rPr>
                <w:sz w:val="24"/>
                <w:szCs w:val="24"/>
                <w:lang w:val="ru-RU"/>
              </w:rPr>
              <w:t xml:space="preserve"> </w:t>
            </w:r>
            <w:r w:rsidRPr="00495FF7">
              <w:rPr>
                <w:sz w:val="24"/>
                <w:szCs w:val="24"/>
              </w:rPr>
              <w:t>уставного</w:t>
            </w:r>
            <w:r w:rsidR="008B3327">
              <w:rPr>
                <w:sz w:val="24"/>
                <w:szCs w:val="24"/>
                <w:lang w:val="ru-RU"/>
              </w:rPr>
              <w:t xml:space="preserve"> </w:t>
            </w:r>
            <w:r w:rsidRPr="00495FF7">
              <w:rPr>
                <w:sz w:val="24"/>
                <w:szCs w:val="24"/>
              </w:rPr>
              <w:t>капитала</w:t>
            </w:r>
          </w:p>
        </w:tc>
        <w:tc>
          <w:tcPr>
            <w:tcW w:w="4467" w:type="dxa"/>
          </w:tcPr>
          <w:p w:rsidR="00744264" w:rsidRPr="00495FF7" w:rsidRDefault="00744264" w:rsidP="00744264">
            <w:pPr>
              <w:rPr>
                <w:rFonts w:ascii="Times New Roman" w:hAnsi="Times New Roman" w:cs="Times New Roman"/>
                <w:sz w:val="24"/>
                <w:szCs w:val="24"/>
              </w:rPr>
            </w:pPr>
          </w:p>
        </w:tc>
      </w:tr>
      <w:tr w:rsidR="00744264" w:rsidRPr="00495FF7" w:rsidTr="002878B8">
        <w:trPr>
          <w:trHeight w:hRule="exact" w:val="1090"/>
        </w:trPr>
        <w:tc>
          <w:tcPr>
            <w:tcW w:w="550" w:type="dxa"/>
          </w:tcPr>
          <w:p w:rsidR="00744264" w:rsidRPr="00495FF7" w:rsidRDefault="00744264" w:rsidP="00744264">
            <w:pPr>
              <w:pStyle w:val="TableParagraph"/>
              <w:ind w:left="0"/>
              <w:jc w:val="center"/>
              <w:rPr>
                <w:sz w:val="24"/>
                <w:szCs w:val="24"/>
              </w:rPr>
            </w:pPr>
            <w:r w:rsidRPr="00495FF7">
              <w:rPr>
                <w:sz w:val="24"/>
                <w:szCs w:val="24"/>
              </w:rPr>
              <w:t>9</w:t>
            </w:r>
          </w:p>
        </w:tc>
        <w:tc>
          <w:tcPr>
            <w:tcW w:w="5233" w:type="dxa"/>
          </w:tcPr>
          <w:p w:rsidR="00744264" w:rsidRPr="00495FF7" w:rsidRDefault="00744264" w:rsidP="00744264">
            <w:pPr>
              <w:pStyle w:val="TableParagraph"/>
              <w:spacing w:before="116" w:line="180" w:lineRule="auto"/>
              <w:ind w:left="4" w:right="6"/>
              <w:rPr>
                <w:sz w:val="24"/>
                <w:szCs w:val="24"/>
                <w:lang w:val="ru-RU"/>
              </w:rPr>
            </w:pPr>
            <w:r w:rsidRPr="00495FF7">
              <w:rPr>
                <w:sz w:val="24"/>
                <w:szCs w:val="24"/>
                <w:lang w:val="ru-RU"/>
              </w:rPr>
              <w:t>Номер и почтовый адрес Инспекции Федеральной налоговой службы, в которой Заявитель зарегистрирован в качестве налогоплательщика</w:t>
            </w:r>
          </w:p>
        </w:tc>
        <w:tc>
          <w:tcPr>
            <w:tcW w:w="4467" w:type="dxa"/>
          </w:tcPr>
          <w:p w:rsidR="00744264" w:rsidRPr="00495FF7" w:rsidRDefault="00744264" w:rsidP="00744264">
            <w:pPr>
              <w:rPr>
                <w:rFonts w:ascii="Times New Roman" w:hAnsi="Times New Roman" w:cs="Times New Roman"/>
                <w:sz w:val="24"/>
                <w:szCs w:val="24"/>
                <w:lang w:val="ru-RU"/>
              </w:rPr>
            </w:pPr>
          </w:p>
        </w:tc>
      </w:tr>
      <w:tr w:rsidR="00744264" w:rsidRPr="00495FF7" w:rsidTr="002878B8">
        <w:trPr>
          <w:trHeight w:hRule="exact" w:val="370"/>
        </w:trPr>
        <w:tc>
          <w:tcPr>
            <w:tcW w:w="550" w:type="dxa"/>
          </w:tcPr>
          <w:p w:rsidR="00744264" w:rsidRPr="00495FF7" w:rsidRDefault="00744264" w:rsidP="00744264">
            <w:pPr>
              <w:pStyle w:val="TableParagraph"/>
              <w:ind w:left="111" w:right="109"/>
              <w:jc w:val="center"/>
              <w:rPr>
                <w:sz w:val="24"/>
                <w:szCs w:val="24"/>
              </w:rPr>
            </w:pPr>
            <w:r w:rsidRPr="00495FF7">
              <w:rPr>
                <w:sz w:val="24"/>
                <w:szCs w:val="24"/>
              </w:rPr>
              <w:t>10</w:t>
            </w:r>
          </w:p>
        </w:tc>
        <w:tc>
          <w:tcPr>
            <w:tcW w:w="5233" w:type="dxa"/>
          </w:tcPr>
          <w:p w:rsidR="00744264" w:rsidRPr="00495FF7" w:rsidRDefault="00744264" w:rsidP="00744264">
            <w:pPr>
              <w:pStyle w:val="TableParagraph"/>
              <w:ind w:left="4" w:right="596"/>
              <w:rPr>
                <w:sz w:val="24"/>
                <w:szCs w:val="24"/>
              </w:rPr>
            </w:pPr>
            <w:r w:rsidRPr="00495FF7">
              <w:rPr>
                <w:sz w:val="24"/>
                <w:szCs w:val="24"/>
              </w:rPr>
              <w:t>ИНН</w:t>
            </w:r>
          </w:p>
        </w:tc>
        <w:tc>
          <w:tcPr>
            <w:tcW w:w="4467" w:type="dxa"/>
          </w:tcPr>
          <w:p w:rsidR="00744264" w:rsidRPr="00495FF7" w:rsidRDefault="00744264" w:rsidP="00744264">
            <w:pPr>
              <w:rPr>
                <w:rFonts w:ascii="Times New Roman" w:hAnsi="Times New Roman" w:cs="Times New Roman"/>
                <w:sz w:val="24"/>
                <w:szCs w:val="24"/>
              </w:rPr>
            </w:pPr>
          </w:p>
        </w:tc>
      </w:tr>
      <w:tr w:rsidR="00744264" w:rsidRPr="00495FF7" w:rsidTr="002878B8">
        <w:trPr>
          <w:trHeight w:hRule="exact" w:val="370"/>
        </w:trPr>
        <w:tc>
          <w:tcPr>
            <w:tcW w:w="550" w:type="dxa"/>
          </w:tcPr>
          <w:p w:rsidR="00744264" w:rsidRPr="00495FF7" w:rsidRDefault="00744264" w:rsidP="00744264">
            <w:pPr>
              <w:pStyle w:val="TableParagraph"/>
              <w:ind w:left="111" w:right="109"/>
              <w:jc w:val="center"/>
              <w:rPr>
                <w:sz w:val="24"/>
                <w:szCs w:val="24"/>
              </w:rPr>
            </w:pPr>
            <w:r w:rsidRPr="00495FF7">
              <w:rPr>
                <w:sz w:val="24"/>
                <w:szCs w:val="24"/>
              </w:rPr>
              <w:t>11</w:t>
            </w:r>
          </w:p>
        </w:tc>
        <w:tc>
          <w:tcPr>
            <w:tcW w:w="5233" w:type="dxa"/>
          </w:tcPr>
          <w:p w:rsidR="00744264" w:rsidRPr="00495FF7" w:rsidRDefault="00744264" w:rsidP="00744264">
            <w:pPr>
              <w:pStyle w:val="TableParagraph"/>
              <w:ind w:left="4" w:right="596"/>
              <w:rPr>
                <w:sz w:val="24"/>
                <w:szCs w:val="24"/>
              </w:rPr>
            </w:pPr>
            <w:r w:rsidRPr="00495FF7">
              <w:rPr>
                <w:sz w:val="24"/>
                <w:szCs w:val="24"/>
              </w:rPr>
              <w:t>КПП</w:t>
            </w:r>
          </w:p>
        </w:tc>
        <w:tc>
          <w:tcPr>
            <w:tcW w:w="4467" w:type="dxa"/>
          </w:tcPr>
          <w:p w:rsidR="00744264" w:rsidRPr="00495FF7" w:rsidRDefault="00744264" w:rsidP="00744264">
            <w:pPr>
              <w:rPr>
                <w:rFonts w:ascii="Times New Roman" w:hAnsi="Times New Roman" w:cs="Times New Roman"/>
                <w:sz w:val="24"/>
                <w:szCs w:val="24"/>
              </w:rPr>
            </w:pPr>
          </w:p>
        </w:tc>
      </w:tr>
      <w:tr w:rsidR="00744264" w:rsidRPr="00495FF7" w:rsidTr="002878B8">
        <w:trPr>
          <w:trHeight w:hRule="exact" w:val="370"/>
        </w:trPr>
        <w:tc>
          <w:tcPr>
            <w:tcW w:w="550" w:type="dxa"/>
          </w:tcPr>
          <w:p w:rsidR="00744264" w:rsidRPr="00495FF7" w:rsidRDefault="00744264" w:rsidP="00744264">
            <w:pPr>
              <w:pStyle w:val="TableParagraph"/>
              <w:ind w:left="111" w:right="109"/>
              <w:jc w:val="center"/>
              <w:rPr>
                <w:sz w:val="24"/>
                <w:szCs w:val="24"/>
              </w:rPr>
            </w:pPr>
            <w:r w:rsidRPr="00495FF7">
              <w:rPr>
                <w:sz w:val="24"/>
                <w:szCs w:val="24"/>
              </w:rPr>
              <w:t>12</w:t>
            </w:r>
          </w:p>
        </w:tc>
        <w:tc>
          <w:tcPr>
            <w:tcW w:w="5233" w:type="dxa"/>
          </w:tcPr>
          <w:p w:rsidR="00744264" w:rsidRPr="00495FF7" w:rsidRDefault="00744264" w:rsidP="00744264">
            <w:pPr>
              <w:pStyle w:val="TableParagraph"/>
              <w:ind w:left="4" w:right="596"/>
              <w:rPr>
                <w:sz w:val="24"/>
                <w:szCs w:val="24"/>
              </w:rPr>
            </w:pPr>
            <w:r w:rsidRPr="00495FF7">
              <w:rPr>
                <w:sz w:val="24"/>
                <w:szCs w:val="24"/>
              </w:rPr>
              <w:t>ОГРН</w:t>
            </w:r>
          </w:p>
        </w:tc>
        <w:tc>
          <w:tcPr>
            <w:tcW w:w="4467" w:type="dxa"/>
          </w:tcPr>
          <w:p w:rsidR="00744264" w:rsidRPr="00495FF7" w:rsidRDefault="00744264" w:rsidP="00744264">
            <w:pPr>
              <w:rPr>
                <w:rFonts w:ascii="Times New Roman" w:hAnsi="Times New Roman" w:cs="Times New Roman"/>
                <w:sz w:val="24"/>
                <w:szCs w:val="24"/>
              </w:rPr>
            </w:pPr>
          </w:p>
        </w:tc>
      </w:tr>
      <w:tr w:rsidR="00744264" w:rsidRPr="00495FF7" w:rsidTr="002878B8">
        <w:trPr>
          <w:trHeight w:hRule="exact" w:val="372"/>
        </w:trPr>
        <w:tc>
          <w:tcPr>
            <w:tcW w:w="550" w:type="dxa"/>
          </w:tcPr>
          <w:p w:rsidR="00744264" w:rsidRPr="00495FF7" w:rsidRDefault="00744264" w:rsidP="00744264">
            <w:pPr>
              <w:pStyle w:val="TableParagraph"/>
              <w:ind w:left="111" w:right="109"/>
              <w:jc w:val="center"/>
              <w:rPr>
                <w:sz w:val="24"/>
                <w:szCs w:val="24"/>
              </w:rPr>
            </w:pPr>
            <w:r w:rsidRPr="00495FF7">
              <w:rPr>
                <w:sz w:val="24"/>
                <w:szCs w:val="24"/>
              </w:rPr>
              <w:t>13</w:t>
            </w:r>
          </w:p>
        </w:tc>
        <w:tc>
          <w:tcPr>
            <w:tcW w:w="5233" w:type="dxa"/>
          </w:tcPr>
          <w:p w:rsidR="00744264" w:rsidRPr="00495FF7" w:rsidRDefault="00744264" w:rsidP="00744264">
            <w:pPr>
              <w:pStyle w:val="TableParagraph"/>
              <w:ind w:left="4" w:right="596"/>
              <w:rPr>
                <w:sz w:val="24"/>
                <w:szCs w:val="24"/>
              </w:rPr>
            </w:pPr>
            <w:r w:rsidRPr="00495FF7">
              <w:rPr>
                <w:sz w:val="24"/>
                <w:szCs w:val="24"/>
              </w:rPr>
              <w:t>ОКПО</w:t>
            </w:r>
          </w:p>
        </w:tc>
        <w:tc>
          <w:tcPr>
            <w:tcW w:w="4467" w:type="dxa"/>
          </w:tcPr>
          <w:p w:rsidR="00744264" w:rsidRPr="00495FF7" w:rsidRDefault="00744264" w:rsidP="00744264">
            <w:pPr>
              <w:rPr>
                <w:rFonts w:ascii="Times New Roman" w:hAnsi="Times New Roman" w:cs="Times New Roman"/>
                <w:sz w:val="24"/>
                <w:szCs w:val="24"/>
              </w:rPr>
            </w:pPr>
          </w:p>
        </w:tc>
      </w:tr>
    </w:tbl>
    <w:p w:rsidR="00744264" w:rsidRPr="00495FF7" w:rsidRDefault="00744264" w:rsidP="00744264">
      <w:pPr>
        <w:pStyle w:val="a6"/>
        <w:spacing w:before="8"/>
        <w:ind w:left="0"/>
        <w:jc w:val="left"/>
        <w:rPr>
          <w:b/>
          <w:sz w:val="24"/>
          <w:szCs w:val="24"/>
        </w:rPr>
      </w:pPr>
    </w:p>
    <w:p w:rsidR="00744264" w:rsidRPr="00495FF7" w:rsidRDefault="00744264" w:rsidP="00744264">
      <w:pPr>
        <w:pStyle w:val="a6"/>
        <w:spacing w:before="65" w:after="35"/>
        <w:ind w:right="332" w:firstLine="708"/>
        <w:jc w:val="left"/>
        <w:rPr>
          <w:sz w:val="24"/>
          <w:szCs w:val="24"/>
          <w:lang w:val="ru-RU"/>
        </w:rPr>
      </w:pPr>
      <w:r w:rsidRPr="00495FF7">
        <w:rPr>
          <w:sz w:val="24"/>
          <w:szCs w:val="24"/>
          <w:lang w:val="ru-RU"/>
        </w:rPr>
        <w:t>Я, нижеподписавшийся, заверяю правильность всех данных, указанных в анкете.</w:t>
      </w:r>
    </w:p>
    <w:tbl>
      <w:tblPr>
        <w:tblStyle w:val="TableNormal"/>
        <w:tblW w:w="0" w:type="auto"/>
        <w:tblInd w:w="216" w:type="dxa"/>
        <w:tblBorders>
          <w:top w:val="nil"/>
          <w:left w:val="nil"/>
          <w:bottom w:val="nil"/>
          <w:right w:val="nil"/>
          <w:insideH w:val="nil"/>
          <w:insideV w:val="nil"/>
        </w:tblBorders>
        <w:tblLayout w:type="fixed"/>
        <w:tblLook w:val="01E0"/>
      </w:tblPr>
      <w:tblGrid>
        <w:gridCol w:w="3939"/>
        <w:gridCol w:w="2130"/>
        <w:gridCol w:w="3506"/>
      </w:tblGrid>
      <w:tr w:rsidR="00744264" w:rsidRPr="00495FF7" w:rsidTr="00744264">
        <w:trPr>
          <w:trHeight w:hRule="exact" w:val="298"/>
        </w:trPr>
        <w:tc>
          <w:tcPr>
            <w:tcW w:w="3939" w:type="dxa"/>
            <w:tcBorders>
              <w:bottom w:val="single" w:sz="4" w:space="0" w:color="000000"/>
            </w:tcBorders>
          </w:tcPr>
          <w:p w:rsidR="00744264" w:rsidRPr="00495FF7" w:rsidRDefault="00744264" w:rsidP="00744264">
            <w:pPr>
              <w:rPr>
                <w:rFonts w:ascii="Times New Roman" w:hAnsi="Times New Roman" w:cs="Times New Roman"/>
                <w:sz w:val="24"/>
                <w:szCs w:val="24"/>
                <w:lang w:val="ru-RU"/>
              </w:rPr>
            </w:pPr>
          </w:p>
        </w:tc>
        <w:tc>
          <w:tcPr>
            <w:tcW w:w="2130" w:type="dxa"/>
          </w:tcPr>
          <w:p w:rsidR="00744264" w:rsidRPr="00495FF7" w:rsidRDefault="00744264" w:rsidP="00744264">
            <w:pPr>
              <w:pStyle w:val="TableParagraph"/>
              <w:tabs>
                <w:tab w:val="left" w:pos="1807"/>
              </w:tabs>
              <w:spacing w:before="0" w:line="287" w:lineRule="exact"/>
              <w:ind w:left="121"/>
              <w:jc w:val="center"/>
              <w:rPr>
                <w:sz w:val="24"/>
                <w:szCs w:val="24"/>
                <w:lang w:val="ru-RU"/>
              </w:rPr>
            </w:pPr>
            <w:r w:rsidRPr="00495FF7">
              <w:rPr>
                <w:sz w:val="24"/>
                <w:szCs w:val="24"/>
                <w:u w:val="single"/>
                <w:lang w:val="ru-RU"/>
              </w:rPr>
              <w:tab/>
            </w:r>
          </w:p>
        </w:tc>
        <w:tc>
          <w:tcPr>
            <w:tcW w:w="3506" w:type="dxa"/>
          </w:tcPr>
          <w:p w:rsidR="00744264" w:rsidRPr="00495FF7" w:rsidRDefault="00744264" w:rsidP="00744264">
            <w:pPr>
              <w:pStyle w:val="TableParagraph"/>
              <w:tabs>
                <w:tab w:val="left" w:pos="3117"/>
              </w:tabs>
              <w:spacing w:before="0" w:line="287" w:lineRule="exact"/>
              <w:ind w:left="32"/>
              <w:jc w:val="center"/>
              <w:rPr>
                <w:sz w:val="24"/>
                <w:szCs w:val="24"/>
              </w:rPr>
            </w:pPr>
            <w:r w:rsidRPr="00495FF7">
              <w:rPr>
                <w:sz w:val="24"/>
                <w:szCs w:val="24"/>
                <w:u w:val="single"/>
              </w:rPr>
              <w:t>/</w:t>
            </w:r>
            <w:r w:rsidRPr="00495FF7">
              <w:rPr>
                <w:sz w:val="24"/>
                <w:szCs w:val="24"/>
                <w:u w:val="single"/>
              </w:rPr>
              <w:tab/>
              <w:t>/</w:t>
            </w:r>
          </w:p>
        </w:tc>
      </w:tr>
      <w:tr w:rsidR="00744264" w:rsidRPr="00495FF7" w:rsidTr="00744264">
        <w:trPr>
          <w:trHeight w:hRule="exact" w:val="1417"/>
        </w:trPr>
        <w:tc>
          <w:tcPr>
            <w:tcW w:w="3939" w:type="dxa"/>
            <w:tcBorders>
              <w:top w:val="single" w:sz="4" w:space="0" w:color="000000"/>
            </w:tcBorders>
          </w:tcPr>
          <w:p w:rsidR="00744264" w:rsidRPr="00495FF7" w:rsidRDefault="00744264" w:rsidP="00744264">
            <w:pPr>
              <w:pStyle w:val="TableParagraph"/>
              <w:spacing w:before="0" w:line="314" w:lineRule="exact"/>
              <w:ind w:left="528" w:right="529"/>
              <w:jc w:val="center"/>
              <w:rPr>
                <w:sz w:val="24"/>
                <w:szCs w:val="24"/>
                <w:lang w:val="ru-RU"/>
              </w:rPr>
            </w:pPr>
            <w:r w:rsidRPr="00495FF7">
              <w:rPr>
                <w:sz w:val="24"/>
                <w:szCs w:val="24"/>
                <w:lang w:val="ru-RU"/>
              </w:rPr>
              <w:t>(уполномоченное лицо)</w:t>
            </w:r>
          </w:p>
          <w:p w:rsidR="00744264" w:rsidRPr="00495FF7" w:rsidRDefault="00744264" w:rsidP="00744264">
            <w:pPr>
              <w:pStyle w:val="TableParagraph"/>
              <w:spacing w:before="0"/>
              <w:ind w:left="564" w:right="546" w:firstLine="784"/>
              <w:rPr>
                <w:sz w:val="24"/>
                <w:szCs w:val="24"/>
                <w:lang w:val="ru-RU"/>
              </w:rPr>
            </w:pPr>
            <w:r w:rsidRPr="00495FF7">
              <w:rPr>
                <w:sz w:val="24"/>
                <w:szCs w:val="24"/>
                <w:lang w:val="ru-RU"/>
              </w:rPr>
              <w:t>(должность, подписавшего заявку лица)</w:t>
            </w:r>
          </w:p>
          <w:p w:rsidR="00744264" w:rsidRPr="00495FF7" w:rsidRDefault="00744264" w:rsidP="00744264">
            <w:pPr>
              <w:pStyle w:val="TableParagraph"/>
              <w:spacing w:before="11"/>
              <w:ind w:left="0"/>
              <w:rPr>
                <w:sz w:val="24"/>
                <w:szCs w:val="24"/>
                <w:lang w:val="ru-RU"/>
              </w:rPr>
            </w:pPr>
          </w:p>
          <w:p w:rsidR="00744264" w:rsidRPr="00495FF7" w:rsidRDefault="00744264" w:rsidP="00744264">
            <w:pPr>
              <w:pStyle w:val="TableParagraph"/>
              <w:spacing w:before="0"/>
              <w:ind w:left="527" w:right="529"/>
              <w:jc w:val="center"/>
              <w:rPr>
                <w:sz w:val="24"/>
                <w:szCs w:val="24"/>
              </w:rPr>
            </w:pPr>
            <w:r w:rsidRPr="00495FF7">
              <w:rPr>
                <w:sz w:val="24"/>
                <w:szCs w:val="24"/>
              </w:rPr>
              <w:t>МП</w:t>
            </w:r>
          </w:p>
        </w:tc>
        <w:tc>
          <w:tcPr>
            <w:tcW w:w="2130" w:type="dxa"/>
          </w:tcPr>
          <w:p w:rsidR="00744264" w:rsidRPr="00495FF7" w:rsidRDefault="00744264" w:rsidP="00744264">
            <w:pPr>
              <w:pStyle w:val="TableParagraph"/>
              <w:spacing w:before="0" w:line="275" w:lineRule="exact"/>
              <w:ind w:left="61"/>
              <w:jc w:val="center"/>
              <w:rPr>
                <w:sz w:val="24"/>
                <w:szCs w:val="24"/>
              </w:rPr>
            </w:pPr>
            <w:r w:rsidRPr="00495FF7">
              <w:rPr>
                <w:sz w:val="24"/>
                <w:szCs w:val="24"/>
              </w:rPr>
              <w:t>(подпись)</w:t>
            </w:r>
          </w:p>
        </w:tc>
        <w:tc>
          <w:tcPr>
            <w:tcW w:w="3506" w:type="dxa"/>
          </w:tcPr>
          <w:p w:rsidR="00744264" w:rsidRPr="00495FF7" w:rsidRDefault="00744264" w:rsidP="00744264">
            <w:pPr>
              <w:pStyle w:val="TableParagraph"/>
              <w:spacing w:before="0" w:line="273" w:lineRule="exact"/>
              <w:ind w:left="17"/>
              <w:jc w:val="center"/>
              <w:rPr>
                <w:sz w:val="24"/>
                <w:szCs w:val="24"/>
              </w:rPr>
            </w:pPr>
            <w:r w:rsidRPr="00495FF7">
              <w:rPr>
                <w:sz w:val="24"/>
                <w:szCs w:val="24"/>
              </w:rPr>
              <w:t>(расшифровка</w:t>
            </w:r>
            <w:r w:rsidR="008B3327">
              <w:rPr>
                <w:sz w:val="24"/>
                <w:szCs w:val="24"/>
                <w:lang w:val="ru-RU"/>
              </w:rPr>
              <w:t xml:space="preserve"> </w:t>
            </w:r>
            <w:r w:rsidRPr="00495FF7">
              <w:rPr>
                <w:sz w:val="24"/>
                <w:szCs w:val="24"/>
              </w:rPr>
              <w:t>подписи)</w:t>
            </w:r>
          </w:p>
        </w:tc>
      </w:tr>
    </w:tbl>
    <w:p w:rsidR="00744264" w:rsidRPr="00495FF7" w:rsidRDefault="00744264" w:rsidP="00744264">
      <w:pPr>
        <w:spacing w:line="273" w:lineRule="exact"/>
        <w:jc w:val="center"/>
        <w:rPr>
          <w:rFonts w:ascii="Times New Roman" w:hAnsi="Times New Roman" w:cs="Times New Roman"/>
          <w:sz w:val="24"/>
          <w:szCs w:val="24"/>
        </w:rPr>
        <w:sectPr w:rsidR="00744264" w:rsidRPr="00495FF7" w:rsidSect="002878B8">
          <w:pgSz w:w="11910" w:h="16840"/>
          <w:pgMar w:top="720" w:right="720" w:bottom="720" w:left="720" w:header="739" w:footer="0" w:gutter="0"/>
          <w:cols w:space="720"/>
          <w:docGrid w:linePitch="299"/>
        </w:sectPr>
      </w:pPr>
    </w:p>
    <w:p w:rsidR="00744264" w:rsidRPr="00495FF7" w:rsidRDefault="00744264" w:rsidP="002878B8">
      <w:pPr>
        <w:pStyle w:val="a6"/>
        <w:spacing w:before="106" w:line="242" w:lineRule="auto"/>
        <w:jc w:val="right"/>
        <w:rPr>
          <w:sz w:val="24"/>
          <w:szCs w:val="24"/>
        </w:rPr>
      </w:pPr>
      <w:r w:rsidRPr="00495FF7">
        <w:rPr>
          <w:sz w:val="24"/>
          <w:szCs w:val="24"/>
        </w:rPr>
        <w:lastRenderedPageBreak/>
        <w:t>Приложение № 4 к конкурсной</w:t>
      </w:r>
      <w:r w:rsidR="008B3327">
        <w:rPr>
          <w:sz w:val="24"/>
          <w:szCs w:val="24"/>
          <w:lang w:val="ru-RU"/>
        </w:rPr>
        <w:t xml:space="preserve"> </w:t>
      </w:r>
      <w:r w:rsidRPr="00495FF7">
        <w:rPr>
          <w:sz w:val="24"/>
          <w:szCs w:val="24"/>
        </w:rPr>
        <w:t>документации</w:t>
      </w:r>
    </w:p>
    <w:p w:rsidR="00744264" w:rsidRPr="00495FF7" w:rsidRDefault="00744264" w:rsidP="00744264">
      <w:pPr>
        <w:pStyle w:val="a6"/>
        <w:spacing w:before="3"/>
        <w:ind w:left="0"/>
        <w:jc w:val="left"/>
        <w:rPr>
          <w:sz w:val="24"/>
          <w:szCs w:val="24"/>
          <w:lang w:val="ru-RU"/>
        </w:rPr>
      </w:pPr>
    </w:p>
    <w:p w:rsidR="00744264" w:rsidRPr="00495FF7" w:rsidRDefault="00744264" w:rsidP="002878B8">
      <w:pPr>
        <w:pStyle w:val="1"/>
        <w:spacing w:line="268" w:lineRule="auto"/>
        <w:ind w:left="0" w:right="-24" w:firstLine="24"/>
        <w:jc w:val="center"/>
        <w:rPr>
          <w:sz w:val="24"/>
          <w:szCs w:val="24"/>
          <w:lang w:val="ru-RU"/>
        </w:rPr>
      </w:pPr>
      <w:r w:rsidRPr="00495FF7">
        <w:rPr>
          <w:sz w:val="24"/>
          <w:szCs w:val="24"/>
          <w:lang w:val="ru-RU"/>
        </w:rPr>
        <w:t>Анкета Заявителя на участие в Конкурсе (для индивидуального предпринимателя)</w:t>
      </w:r>
    </w:p>
    <w:p w:rsidR="00744264" w:rsidRPr="00495FF7" w:rsidRDefault="00744264" w:rsidP="00744264">
      <w:pPr>
        <w:pStyle w:val="a6"/>
        <w:spacing w:before="7"/>
        <w:ind w:left="0"/>
        <w:jc w:val="left"/>
        <w:rPr>
          <w:b/>
          <w:sz w:val="24"/>
          <w:szCs w:val="24"/>
          <w:lang w:val="ru-RU"/>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3"/>
        <w:gridCol w:w="5046"/>
        <w:gridCol w:w="3925"/>
      </w:tblGrid>
      <w:tr w:rsidR="00744264" w:rsidRPr="00495FF7" w:rsidTr="00744264">
        <w:trPr>
          <w:trHeight w:hRule="exact" w:val="660"/>
        </w:trPr>
        <w:tc>
          <w:tcPr>
            <w:tcW w:w="653" w:type="dxa"/>
          </w:tcPr>
          <w:p w:rsidR="00744264" w:rsidRPr="00495FF7" w:rsidRDefault="00744264" w:rsidP="00744264">
            <w:pPr>
              <w:pStyle w:val="TableParagraph"/>
              <w:spacing w:before="116" w:line="180" w:lineRule="auto"/>
              <w:ind w:left="131" w:right="114" w:firstLine="55"/>
              <w:rPr>
                <w:sz w:val="24"/>
                <w:szCs w:val="24"/>
              </w:rPr>
            </w:pPr>
            <w:r w:rsidRPr="00495FF7">
              <w:rPr>
                <w:sz w:val="24"/>
                <w:szCs w:val="24"/>
              </w:rPr>
              <w:t>№ п/п</w:t>
            </w:r>
          </w:p>
        </w:tc>
        <w:tc>
          <w:tcPr>
            <w:tcW w:w="5046" w:type="dxa"/>
          </w:tcPr>
          <w:p w:rsidR="00744264" w:rsidRPr="00495FF7" w:rsidRDefault="00744264" w:rsidP="00744264">
            <w:pPr>
              <w:pStyle w:val="TableParagraph"/>
              <w:ind w:left="1643" w:right="133"/>
              <w:rPr>
                <w:sz w:val="24"/>
                <w:szCs w:val="24"/>
              </w:rPr>
            </w:pPr>
            <w:r w:rsidRPr="00495FF7">
              <w:rPr>
                <w:sz w:val="24"/>
                <w:szCs w:val="24"/>
              </w:rPr>
              <w:t>Наименование</w:t>
            </w:r>
          </w:p>
        </w:tc>
        <w:tc>
          <w:tcPr>
            <w:tcW w:w="3925" w:type="dxa"/>
          </w:tcPr>
          <w:p w:rsidR="00744264" w:rsidRPr="00495FF7" w:rsidRDefault="00744264" w:rsidP="00744264">
            <w:pPr>
              <w:pStyle w:val="TableParagraph"/>
              <w:ind w:left="861"/>
              <w:rPr>
                <w:sz w:val="24"/>
                <w:szCs w:val="24"/>
              </w:rPr>
            </w:pPr>
            <w:r w:rsidRPr="00495FF7">
              <w:rPr>
                <w:sz w:val="24"/>
                <w:szCs w:val="24"/>
              </w:rPr>
              <w:t>Данные</w:t>
            </w:r>
            <w:r w:rsidR="004D2E25">
              <w:rPr>
                <w:sz w:val="24"/>
                <w:szCs w:val="24"/>
                <w:lang w:val="ru-RU"/>
              </w:rPr>
              <w:t xml:space="preserve"> </w:t>
            </w:r>
            <w:r w:rsidRPr="00495FF7">
              <w:rPr>
                <w:sz w:val="24"/>
                <w:szCs w:val="24"/>
              </w:rPr>
              <w:t>Заявителя</w:t>
            </w:r>
          </w:p>
        </w:tc>
      </w:tr>
      <w:tr w:rsidR="00744264" w:rsidRPr="00495FF7" w:rsidTr="00744264">
        <w:trPr>
          <w:trHeight w:hRule="exact" w:val="372"/>
        </w:trPr>
        <w:tc>
          <w:tcPr>
            <w:tcW w:w="653" w:type="dxa"/>
          </w:tcPr>
          <w:p w:rsidR="00744264" w:rsidRPr="00495FF7" w:rsidRDefault="00744264" w:rsidP="00744264">
            <w:pPr>
              <w:pStyle w:val="TableParagraph"/>
              <w:spacing w:before="53"/>
              <w:ind w:left="1"/>
              <w:jc w:val="center"/>
              <w:rPr>
                <w:sz w:val="24"/>
                <w:szCs w:val="24"/>
              </w:rPr>
            </w:pPr>
            <w:r w:rsidRPr="00495FF7">
              <w:rPr>
                <w:sz w:val="24"/>
                <w:szCs w:val="24"/>
              </w:rPr>
              <w:t>1</w:t>
            </w:r>
          </w:p>
        </w:tc>
        <w:tc>
          <w:tcPr>
            <w:tcW w:w="5046" w:type="dxa"/>
          </w:tcPr>
          <w:p w:rsidR="00744264" w:rsidRPr="00495FF7" w:rsidRDefault="00744264" w:rsidP="00744264">
            <w:pPr>
              <w:pStyle w:val="TableParagraph"/>
              <w:spacing w:before="53"/>
              <w:ind w:left="4" w:right="133"/>
              <w:rPr>
                <w:sz w:val="24"/>
                <w:szCs w:val="24"/>
              </w:rPr>
            </w:pPr>
            <w:r w:rsidRPr="00495FF7">
              <w:rPr>
                <w:sz w:val="24"/>
                <w:szCs w:val="24"/>
              </w:rPr>
              <w:t>Фамилия, имя, отчество</w:t>
            </w:r>
          </w:p>
        </w:tc>
        <w:tc>
          <w:tcPr>
            <w:tcW w:w="3925" w:type="dxa"/>
          </w:tcPr>
          <w:p w:rsidR="00744264" w:rsidRPr="00495FF7" w:rsidRDefault="00744264" w:rsidP="00744264">
            <w:pPr>
              <w:rPr>
                <w:rFonts w:ascii="Times New Roman" w:hAnsi="Times New Roman" w:cs="Times New Roman"/>
                <w:sz w:val="24"/>
                <w:szCs w:val="24"/>
              </w:rPr>
            </w:pPr>
          </w:p>
        </w:tc>
      </w:tr>
      <w:tr w:rsidR="00744264" w:rsidRPr="00495FF7" w:rsidTr="00744264">
        <w:trPr>
          <w:trHeight w:hRule="exact" w:val="370"/>
        </w:trPr>
        <w:tc>
          <w:tcPr>
            <w:tcW w:w="653" w:type="dxa"/>
          </w:tcPr>
          <w:p w:rsidR="00744264" w:rsidRPr="00495FF7" w:rsidRDefault="00744264" w:rsidP="00744264">
            <w:pPr>
              <w:pStyle w:val="TableParagraph"/>
              <w:ind w:left="1"/>
              <w:jc w:val="center"/>
              <w:rPr>
                <w:sz w:val="24"/>
                <w:szCs w:val="24"/>
              </w:rPr>
            </w:pPr>
            <w:r w:rsidRPr="00495FF7">
              <w:rPr>
                <w:sz w:val="24"/>
                <w:szCs w:val="24"/>
              </w:rPr>
              <w:t>2</w:t>
            </w:r>
          </w:p>
        </w:tc>
        <w:tc>
          <w:tcPr>
            <w:tcW w:w="5046" w:type="dxa"/>
          </w:tcPr>
          <w:p w:rsidR="00744264" w:rsidRPr="00495FF7" w:rsidRDefault="00744264" w:rsidP="00744264">
            <w:pPr>
              <w:pStyle w:val="TableParagraph"/>
              <w:ind w:left="4" w:right="133"/>
              <w:rPr>
                <w:sz w:val="24"/>
                <w:szCs w:val="24"/>
              </w:rPr>
            </w:pPr>
            <w:r w:rsidRPr="00495FF7">
              <w:rPr>
                <w:sz w:val="24"/>
                <w:szCs w:val="24"/>
              </w:rPr>
              <w:t>Паспортные</w:t>
            </w:r>
            <w:r w:rsidR="00256BF0">
              <w:rPr>
                <w:sz w:val="24"/>
                <w:szCs w:val="24"/>
                <w:lang w:val="ru-RU"/>
              </w:rPr>
              <w:t xml:space="preserve"> </w:t>
            </w:r>
            <w:r w:rsidRPr="00495FF7">
              <w:rPr>
                <w:sz w:val="24"/>
                <w:szCs w:val="24"/>
              </w:rPr>
              <w:t>данные</w:t>
            </w:r>
          </w:p>
        </w:tc>
        <w:tc>
          <w:tcPr>
            <w:tcW w:w="3925" w:type="dxa"/>
          </w:tcPr>
          <w:p w:rsidR="00744264" w:rsidRPr="00495FF7" w:rsidRDefault="00744264" w:rsidP="00744264">
            <w:pPr>
              <w:rPr>
                <w:rFonts w:ascii="Times New Roman" w:hAnsi="Times New Roman" w:cs="Times New Roman"/>
                <w:sz w:val="24"/>
                <w:szCs w:val="24"/>
              </w:rPr>
            </w:pPr>
          </w:p>
        </w:tc>
      </w:tr>
      <w:tr w:rsidR="00744264" w:rsidRPr="00495FF7" w:rsidTr="00744264">
        <w:trPr>
          <w:trHeight w:hRule="exact" w:val="370"/>
        </w:trPr>
        <w:tc>
          <w:tcPr>
            <w:tcW w:w="653" w:type="dxa"/>
          </w:tcPr>
          <w:p w:rsidR="00744264" w:rsidRPr="00495FF7" w:rsidRDefault="00744264" w:rsidP="00744264">
            <w:pPr>
              <w:pStyle w:val="TableParagraph"/>
              <w:ind w:left="1"/>
              <w:jc w:val="center"/>
              <w:rPr>
                <w:sz w:val="24"/>
                <w:szCs w:val="24"/>
              </w:rPr>
            </w:pPr>
            <w:r w:rsidRPr="00495FF7">
              <w:rPr>
                <w:sz w:val="24"/>
                <w:szCs w:val="24"/>
              </w:rPr>
              <w:t>3</w:t>
            </w:r>
          </w:p>
        </w:tc>
        <w:tc>
          <w:tcPr>
            <w:tcW w:w="5046" w:type="dxa"/>
          </w:tcPr>
          <w:p w:rsidR="00744264" w:rsidRPr="00256BF0" w:rsidRDefault="00256BF0" w:rsidP="00744264">
            <w:pPr>
              <w:pStyle w:val="TableParagraph"/>
              <w:ind w:left="4" w:right="133"/>
              <w:rPr>
                <w:sz w:val="24"/>
                <w:szCs w:val="24"/>
                <w:lang w:val="ru-RU"/>
              </w:rPr>
            </w:pPr>
            <w:r w:rsidRPr="00495FF7">
              <w:rPr>
                <w:sz w:val="24"/>
                <w:szCs w:val="24"/>
              </w:rPr>
              <w:t xml:space="preserve">Адрес </w:t>
            </w:r>
            <w:r>
              <w:rPr>
                <w:sz w:val="24"/>
                <w:szCs w:val="24"/>
                <w:lang w:val="ru-RU"/>
              </w:rPr>
              <w:t>м</w:t>
            </w:r>
            <w:r>
              <w:rPr>
                <w:sz w:val="24"/>
                <w:szCs w:val="24"/>
              </w:rPr>
              <w:t>естожительства</w:t>
            </w:r>
          </w:p>
        </w:tc>
        <w:tc>
          <w:tcPr>
            <w:tcW w:w="3925" w:type="dxa"/>
          </w:tcPr>
          <w:p w:rsidR="00744264" w:rsidRPr="00495FF7" w:rsidRDefault="00744264" w:rsidP="00744264">
            <w:pPr>
              <w:rPr>
                <w:rFonts w:ascii="Times New Roman" w:hAnsi="Times New Roman" w:cs="Times New Roman"/>
                <w:sz w:val="24"/>
                <w:szCs w:val="24"/>
              </w:rPr>
            </w:pPr>
          </w:p>
        </w:tc>
      </w:tr>
      <w:tr w:rsidR="00744264" w:rsidRPr="00495FF7" w:rsidTr="00744264">
        <w:trPr>
          <w:trHeight w:hRule="exact" w:val="370"/>
        </w:trPr>
        <w:tc>
          <w:tcPr>
            <w:tcW w:w="653" w:type="dxa"/>
          </w:tcPr>
          <w:p w:rsidR="00744264" w:rsidRPr="00495FF7" w:rsidRDefault="00744264" w:rsidP="00744264">
            <w:pPr>
              <w:pStyle w:val="TableParagraph"/>
              <w:ind w:left="1"/>
              <w:jc w:val="center"/>
              <w:rPr>
                <w:sz w:val="24"/>
                <w:szCs w:val="24"/>
              </w:rPr>
            </w:pPr>
            <w:r w:rsidRPr="00495FF7">
              <w:rPr>
                <w:sz w:val="24"/>
                <w:szCs w:val="24"/>
              </w:rPr>
              <w:t>4</w:t>
            </w:r>
          </w:p>
        </w:tc>
        <w:tc>
          <w:tcPr>
            <w:tcW w:w="5046" w:type="dxa"/>
          </w:tcPr>
          <w:p w:rsidR="00744264" w:rsidRPr="00495FF7" w:rsidRDefault="00744264" w:rsidP="00744264">
            <w:pPr>
              <w:pStyle w:val="TableParagraph"/>
              <w:ind w:left="4" w:right="133"/>
              <w:rPr>
                <w:sz w:val="24"/>
                <w:szCs w:val="24"/>
              </w:rPr>
            </w:pPr>
            <w:r w:rsidRPr="00495FF7">
              <w:rPr>
                <w:sz w:val="24"/>
                <w:szCs w:val="24"/>
              </w:rPr>
              <w:t>Номер</w:t>
            </w:r>
            <w:r w:rsidR="00256BF0">
              <w:rPr>
                <w:sz w:val="24"/>
                <w:szCs w:val="24"/>
                <w:lang w:val="ru-RU"/>
              </w:rPr>
              <w:t xml:space="preserve"> </w:t>
            </w:r>
            <w:r w:rsidRPr="00495FF7">
              <w:rPr>
                <w:sz w:val="24"/>
                <w:szCs w:val="24"/>
              </w:rPr>
              <w:t>контактного</w:t>
            </w:r>
            <w:r w:rsidR="00256BF0">
              <w:rPr>
                <w:sz w:val="24"/>
                <w:szCs w:val="24"/>
                <w:lang w:val="ru-RU"/>
              </w:rPr>
              <w:t xml:space="preserve"> </w:t>
            </w:r>
            <w:r w:rsidRPr="00495FF7">
              <w:rPr>
                <w:sz w:val="24"/>
                <w:szCs w:val="24"/>
              </w:rPr>
              <w:t>телефона</w:t>
            </w:r>
          </w:p>
        </w:tc>
        <w:tc>
          <w:tcPr>
            <w:tcW w:w="3925" w:type="dxa"/>
          </w:tcPr>
          <w:p w:rsidR="00744264" w:rsidRPr="00495FF7" w:rsidRDefault="00744264" w:rsidP="00744264">
            <w:pPr>
              <w:rPr>
                <w:rFonts w:ascii="Times New Roman" w:hAnsi="Times New Roman" w:cs="Times New Roman"/>
                <w:sz w:val="24"/>
                <w:szCs w:val="24"/>
              </w:rPr>
            </w:pPr>
          </w:p>
        </w:tc>
      </w:tr>
      <w:tr w:rsidR="00744264" w:rsidRPr="00495FF7" w:rsidTr="00744264">
        <w:trPr>
          <w:trHeight w:hRule="exact" w:val="850"/>
        </w:trPr>
        <w:tc>
          <w:tcPr>
            <w:tcW w:w="653" w:type="dxa"/>
          </w:tcPr>
          <w:p w:rsidR="00744264" w:rsidRPr="00495FF7" w:rsidRDefault="00744264" w:rsidP="00744264">
            <w:pPr>
              <w:pStyle w:val="TableParagraph"/>
              <w:ind w:left="1"/>
              <w:jc w:val="center"/>
              <w:rPr>
                <w:sz w:val="24"/>
                <w:szCs w:val="24"/>
              </w:rPr>
            </w:pPr>
            <w:r w:rsidRPr="00495FF7">
              <w:rPr>
                <w:sz w:val="24"/>
                <w:szCs w:val="24"/>
              </w:rPr>
              <w:t>5</w:t>
            </w:r>
          </w:p>
        </w:tc>
        <w:tc>
          <w:tcPr>
            <w:tcW w:w="5046" w:type="dxa"/>
          </w:tcPr>
          <w:p w:rsidR="00744264" w:rsidRPr="00495FF7" w:rsidRDefault="00744264" w:rsidP="00744264">
            <w:pPr>
              <w:pStyle w:val="TableParagraph"/>
              <w:spacing w:before="116" w:line="180" w:lineRule="auto"/>
              <w:ind w:left="4" w:right="133"/>
              <w:rPr>
                <w:sz w:val="24"/>
                <w:szCs w:val="24"/>
                <w:lang w:val="ru-RU"/>
              </w:rPr>
            </w:pPr>
            <w:r w:rsidRPr="00495FF7">
              <w:rPr>
                <w:sz w:val="24"/>
                <w:szCs w:val="24"/>
                <w:lang w:val="ru-RU"/>
              </w:rPr>
              <w:t>Реквизиты Свидетельства о государственной регистрации в качестве индивидуального предпринимателя</w:t>
            </w:r>
          </w:p>
        </w:tc>
        <w:tc>
          <w:tcPr>
            <w:tcW w:w="3925" w:type="dxa"/>
          </w:tcPr>
          <w:p w:rsidR="00744264" w:rsidRPr="00495FF7" w:rsidRDefault="00744264" w:rsidP="00744264">
            <w:pPr>
              <w:rPr>
                <w:rFonts w:ascii="Times New Roman" w:hAnsi="Times New Roman" w:cs="Times New Roman"/>
                <w:sz w:val="24"/>
                <w:szCs w:val="24"/>
                <w:lang w:val="ru-RU"/>
              </w:rPr>
            </w:pPr>
          </w:p>
        </w:tc>
      </w:tr>
      <w:tr w:rsidR="00744264" w:rsidRPr="00495FF7" w:rsidTr="00744264">
        <w:trPr>
          <w:trHeight w:hRule="exact" w:val="1090"/>
        </w:trPr>
        <w:tc>
          <w:tcPr>
            <w:tcW w:w="653" w:type="dxa"/>
          </w:tcPr>
          <w:p w:rsidR="00744264" w:rsidRPr="00495FF7" w:rsidRDefault="00744264" w:rsidP="00744264">
            <w:pPr>
              <w:pStyle w:val="TableParagraph"/>
              <w:ind w:left="1"/>
              <w:jc w:val="center"/>
              <w:rPr>
                <w:sz w:val="24"/>
                <w:szCs w:val="24"/>
              </w:rPr>
            </w:pPr>
            <w:r w:rsidRPr="00495FF7">
              <w:rPr>
                <w:sz w:val="24"/>
                <w:szCs w:val="24"/>
              </w:rPr>
              <w:t>6</w:t>
            </w:r>
          </w:p>
        </w:tc>
        <w:tc>
          <w:tcPr>
            <w:tcW w:w="5046" w:type="dxa"/>
          </w:tcPr>
          <w:p w:rsidR="00744264" w:rsidRPr="00495FF7" w:rsidRDefault="00744264" w:rsidP="00744264">
            <w:pPr>
              <w:pStyle w:val="TableParagraph"/>
              <w:spacing w:before="116" w:line="180" w:lineRule="auto"/>
              <w:ind w:left="4" w:right="525"/>
              <w:rPr>
                <w:sz w:val="24"/>
                <w:szCs w:val="24"/>
                <w:lang w:val="ru-RU"/>
              </w:rPr>
            </w:pPr>
            <w:r w:rsidRPr="00495FF7">
              <w:rPr>
                <w:sz w:val="24"/>
                <w:szCs w:val="24"/>
                <w:lang w:val="ru-RU"/>
              </w:rPr>
              <w:t>Номер и почтовый адрес Инспекции Федеральной налоговой службы, в которой Заявитель зарегистрирован в качестве налогоплательщика</w:t>
            </w:r>
          </w:p>
        </w:tc>
        <w:tc>
          <w:tcPr>
            <w:tcW w:w="3925" w:type="dxa"/>
          </w:tcPr>
          <w:p w:rsidR="00744264" w:rsidRPr="00495FF7" w:rsidRDefault="00744264" w:rsidP="00744264">
            <w:pPr>
              <w:rPr>
                <w:rFonts w:ascii="Times New Roman" w:hAnsi="Times New Roman" w:cs="Times New Roman"/>
                <w:sz w:val="24"/>
                <w:szCs w:val="24"/>
                <w:lang w:val="ru-RU"/>
              </w:rPr>
            </w:pPr>
          </w:p>
        </w:tc>
      </w:tr>
      <w:tr w:rsidR="00744264" w:rsidRPr="00495FF7" w:rsidTr="00744264">
        <w:trPr>
          <w:trHeight w:hRule="exact" w:val="372"/>
        </w:trPr>
        <w:tc>
          <w:tcPr>
            <w:tcW w:w="653" w:type="dxa"/>
          </w:tcPr>
          <w:p w:rsidR="00744264" w:rsidRPr="00495FF7" w:rsidRDefault="00744264" w:rsidP="00744264">
            <w:pPr>
              <w:pStyle w:val="TableParagraph"/>
              <w:spacing w:before="53"/>
              <w:ind w:left="1"/>
              <w:jc w:val="center"/>
              <w:rPr>
                <w:sz w:val="24"/>
                <w:szCs w:val="24"/>
              </w:rPr>
            </w:pPr>
            <w:r w:rsidRPr="00495FF7">
              <w:rPr>
                <w:sz w:val="24"/>
                <w:szCs w:val="24"/>
              </w:rPr>
              <w:t>7</w:t>
            </w:r>
          </w:p>
        </w:tc>
        <w:tc>
          <w:tcPr>
            <w:tcW w:w="5046" w:type="dxa"/>
          </w:tcPr>
          <w:p w:rsidR="00744264" w:rsidRPr="00495FF7" w:rsidRDefault="00744264" w:rsidP="00744264">
            <w:pPr>
              <w:pStyle w:val="TableParagraph"/>
              <w:spacing w:before="53"/>
              <w:ind w:left="4" w:right="133"/>
              <w:rPr>
                <w:sz w:val="24"/>
                <w:szCs w:val="24"/>
              </w:rPr>
            </w:pPr>
            <w:r w:rsidRPr="00495FF7">
              <w:rPr>
                <w:sz w:val="24"/>
                <w:szCs w:val="24"/>
              </w:rPr>
              <w:t>ИНН</w:t>
            </w:r>
          </w:p>
        </w:tc>
        <w:tc>
          <w:tcPr>
            <w:tcW w:w="3925" w:type="dxa"/>
          </w:tcPr>
          <w:p w:rsidR="00744264" w:rsidRPr="00495FF7" w:rsidRDefault="00744264" w:rsidP="00744264">
            <w:pPr>
              <w:rPr>
                <w:rFonts w:ascii="Times New Roman" w:hAnsi="Times New Roman" w:cs="Times New Roman"/>
                <w:sz w:val="24"/>
                <w:szCs w:val="24"/>
              </w:rPr>
            </w:pPr>
          </w:p>
        </w:tc>
      </w:tr>
    </w:tbl>
    <w:p w:rsidR="00744264" w:rsidRPr="00495FF7" w:rsidRDefault="00744264" w:rsidP="00744264">
      <w:pPr>
        <w:pStyle w:val="a6"/>
        <w:spacing w:before="8"/>
        <w:ind w:left="0"/>
        <w:jc w:val="left"/>
        <w:rPr>
          <w:b/>
          <w:sz w:val="24"/>
          <w:szCs w:val="24"/>
        </w:rPr>
      </w:pPr>
    </w:p>
    <w:p w:rsidR="00744264" w:rsidRPr="00495FF7" w:rsidRDefault="00744264" w:rsidP="00744264">
      <w:pPr>
        <w:pStyle w:val="a6"/>
        <w:spacing w:before="65"/>
        <w:ind w:right="332" w:firstLine="708"/>
        <w:jc w:val="left"/>
        <w:rPr>
          <w:sz w:val="24"/>
          <w:szCs w:val="24"/>
          <w:lang w:val="ru-RU"/>
        </w:rPr>
      </w:pPr>
      <w:r w:rsidRPr="00495FF7">
        <w:rPr>
          <w:sz w:val="24"/>
          <w:szCs w:val="24"/>
          <w:lang w:val="ru-RU"/>
        </w:rPr>
        <w:t>Я, нижеподписавшийся, заверяю правильность всех данных, указанных в анкете.</w:t>
      </w:r>
    </w:p>
    <w:p w:rsidR="00744264" w:rsidRPr="00495FF7" w:rsidRDefault="00744264" w:rsidP="00744264">
      <w:pPr>
        <w:pStyle w:val="a6"/>
        <w:ind w:left="0"/>
        <w:jc w:val="left"/>
        <w:rPr>
          <w:sz w:val="24"/>
          <w:szCs w:val="24"/>
          <w:lang w:val="ru-RU"/>
        </w:rPr>
      </w:pPr>
    </w:p>
    <w:p w:rsidR="00744264" w:rsidRPr="00495FF7" w:rsidRDefault="00744264" w:rsidP="00744264">
      <w:pPr>
        <w:pStyle w:val="a6"/>
        <w:ind w:left="0"/>
        <w:jc w:val="left"/>
        <w:rPr>
          <w:sz w:val="24"/>
          <w:szCs w:val="24"/>
          <w:lang w:val="ru-RU"/>
        </w:rPr>
      </w:pPr>
    </w:p>
    <w:p w:rsidR="00744264" w:rsidRPr="00495FF7" w:rsidRDefault="00744264" w:rsidP="00744264">
      <w:pPr>
        <w:pStyle w:val="a6"/>
        <w:spacing w:before="5" w:after="1"/>
        <w:ind w:left="0"/>
        <w:jc w:val="left"/>
        <w:rPr>
          <w:sz w:val="24"/>
          <w:szCs w:val="24"/>
          <w:lang w:val="ru-RU"/>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29"/>
        <w:gridCol w:w="538"/>
        <w:gridCol w:w="3236"/>
      </w:tblGrid>
      <w:tr w:rsidR="00744264" w:rsidRPr="00495FF7" w:rsidTr="00744264">
        <w:trPr>
          <w:trHeight w:hRule="exact" w:val="268"/>
        </w:trPr>
        <w:tc>
          <w:tcPr>
            <w:tcW w:w="5129" w:type="dxa"/>
            <w:tcBorders>
              <w:left w:val="nil"/>
              <w:bottom w:val="nil"/>
              <w:right w:val="nil"/>
            </w:tcBorders>
          </w:tcPr>
          <w:p w:rsidR="00744264" w:rsidRPr="00495FF7" w:rsidRDefault="00744264" w:rsidP="00744264">
            <w:pPr>
              <w:pStyle w:val="TableParagraph"/>
              <w:spacing w:before="0" w:line="268" w:lineRule="exact"/>
              <w:ind w:left="266"/>
              <w:rPr>
                <w:sz w:val="24"/>
                <w:szCs w:val="24"/>
              </w:rPr>
            </w:pPr>
            <w:r w:rsidRPr="00495FF7">
              <w:rPr>
                <w:sz w:val="24"/>
                <w:szCs w:val="24"/>
              </w:rPr>
              <w:t>(заявитель, уполномоченный</w:t>
            </w:r>
            <w:r w:rsidR="00256BF0">
              <w:rPr>
                <w:sz w:val="24"/>
                <w:szCs w:val="24"/>
                <w:lang w:val="ru-RU"/>
              </w:rPr>
              <w:t xml:space="preserve"> </w:t>
            </w:r>
            <w:r w:rsidRPr="00495FF7">
              <w:rPr>
                <w:sz w:val="24"/>
                <w:szCs w:val="24"/>
              </w:rPr>
              <w:t>представитель)</w:t>
            </w:r>
          </w:p>
        </w:tc>
        <w:tc>
          <w:tcPr>
            <w:tcW w:w="538" w:type="dxa"/>
            <w:tcBorders>
              <w:top w:val="nil"/>
              <w:left w:val="nil"/>
              <w:bottom w:val="nil"/>
              <w:right w:val="nil"/>
            </w:tcBorders>
          </w:tcPr>
          <w:p w:rsidR="00744264" w:rsidRPr="00495FF7" w:rsidRDefault="00744264" w:rsidP="00744264">
            <w:pPr>
              <w:rPr>
                <w:rFonts w:ascii="Times New Roman" w:hAnsi="Times New Roman" w:cs="Times New Roman"/>
                <w:sz w:val="24"/>
                <w:szCs w:val="24"/>
              </w:rPr>
            </w:pPr>
          </w:p>
        </w:tc>
        <w:tc>
          <w:tcPr>
            <w:tcW w:w="3236" w:type="dxa"/>
            <w:tcBorders>
              <w:left w:val="nil"/>
              <w:bottom w:val="nil"/>
              <w:right w:val="nil"/>
            </w:tcBorders>
          </w:tcPr>
          <w:p w:rsidR="00744264" w:rsidRPr="00495FF7" w:rsidRDefault="00744264" w:rsidP="00744264">
            <w:pPr>
              <w:pStyle w:val="TableParagraph"/>
              <w:spacing w:before="0" w:line="268" w:lineRule="exact"/>
              <w:ind w:left="1097" w:right="1095"/>
              <w:jc w:val="center"/>
              <w:rPr>
                <w:sz w:val="24"/>
                <w:szCs w:val="24"/>
              </w:rPr>
            </w:pPr>
            <w:r w:rsidRPr="00495FF7">
              <w:rPr>
                <w:sz w:val="24"/>
                <w:szCs w:val="24"/>
              </w:rPr>
              <w:t>(подпись)</w:t>
            </w:r>
          </w:p>
        </w:tc>
      </w:tr>
    </w:tbl>
    <w:p w:rsidR="00744264" w:rsidRPr="00495FF7" w:rsidRDefault="00744264" w:rsidP="00744264">
      <w:pPr>
        <w:pStyle w:val="a6"/>
        <w:spacing w:before="10"/>
        <w:ind w:left="0"/>
        <w:jc w:val="left"/>
        <w:rPr>
          <w:sz w:val="24"/>
          <w:szCs w:val="24"/>
        </w:rPr>
      </w:pPr>
    </w:p>
    <w:p w:rsidR="00744264" w:rsidRPr="00495FF7" w:rsidRDefault="00744264" w:rsidP="00744264">
      <w:pPr>
        <w:pStyle w:val="a6"/>
        <w:spacing w:before="65"/>
        <w:ind w:right="172"/>
        <w:jc w:val="left"/>
        <w:rPr>
          <w:sz w:val="24"/>
          <w:szCs w:val="24"/>
          <w:lang w:val="ru-RU"/>
        </w:rPr>
      </w:pPr>
      <w:r w:rsidRPr="00495FF7">
        <w:rPr>
          <w:sz w:val="24"/>
          <w:szCs w:val="24"/>
          <w:lang w:val="ru-RU"/>
        </w:rPr>
        <w:t>МП</w:t>
      </w:r>
    </w:p>
    <w:p w:rsidR="00B53968" w:rsidRPr="00495FF7" w:rsidRDefault="00B53968" w:rsidP="00744264">
      <w:pPr>
        <w:pStyle w:val="a6"/>
        <w:spacing w:before="65"/>
        <w:ind w:right="172"/>
        <w:jc w:val="left"/>
        <w:rPr>
          <w:sz w:val="24"/>
          <w:szCs w:val="24"/>
          <w:lang w:val="ru-RU"/>
        </w:rPr>
      </w:pPr>
    </w:p>
    <w:p w:rsidR="00B53968" w:rsidRPr="00495FF7" w:rsidRDefault="00B53968" w:rsidP="00744264">
      <w:pPr>
        <w:spacing w:after="0"/>
        <w:rPr>
          <w:rFonts w:ascii="Times New Roman" w:eastAsia="Arial Unicode MS" w:hAnsi="Times New Roman" w:cs="Times New Roman"/>
          <w:sz w:val="24"/>
          <w:szCs w:val="24"/>
        </w:rPr>
        <w:sectPr w:rsidR="00B53968" w:rsidRPr="00495FF7" w:rsidSect="00B53968">
          <w:pgSz w:w="11906" w:h="16838"/>
          <w:pgMar w:top="720" w:right="720" w:bottom="720" w:left="720" w:header="709" w:footer="709" w:gutter="0"/>
          <w:cols w:space="708"/>
          <w:docGrid w:linePitch="360"/>
        </w:sectPr>
      </w:pPr>
    </w:p>
    <w:p w:rsidR="00B53968" w:rsidRPr="00495FF7" w:rsidRDefault="00B53968" w:rsidP="002878B8">
      <w:pPr>
        <w:pStyle w:val="a6"/>
        <w:spacing w:before="106" w:line="242" w:lineRule="auto"/>
        <w:ind w:right="172"/>
        <w:jc w:val="right"/>
        <w:rPr>
          <w:sz w:val="24"/>
          <w:szCs w:val="24"/>
          <w:lang w:val="ru-RU"/>
        </w:rPr>
      </w:pPr>
      <w:r w:rsidRPr="00495FF7">
        <w:rPr>
          <w:sz w:val="24"/>
          <w:szCs w:val="24"/>
          <w:lang w:val="ru-RU"/>
        </w:rPr>
        <w:lastRenderedPageBreak/>
        <w:t>Приложение № 5 к конкурсной документации</w:t>
      </w:r>
    </w:p>
    <w:p w:rsidR="00B53968" w:rsidRPr="00495FF7" w:rsidRDefault="00B53968" w:rsidP="00B53968">
      <w:pPr>
        <w:pStyle w:val="a6"/>
        <w:spacing w:before="8"/>
        <w:ind w:left="0"/>
        <w:jc w:val="left"/>
        <w:rPr>
          <w:sz w:val="24"/>
          <w:szCs w:val="24"/>
          <w:lang w:val="ru-RU"/>
        </w:rPr>
      </w:pPr>
    </w:p>
    <w:p w:rsidR="00256BF0" w:rsidRDefault="00CF0003" w:rsidP="002878B8">
      <w:pPr>
        <w:pStyle w:val="a6"/>
        <w:ind w:left="5670" w:right="-95"/>
        <w:jc w:val="left"/>
        <w:rPr>
          <w:sz w:val="24"/>
          <w:szCs w:val="24"/>
          <w:lang w:val="ru-RU"/>
        </w:rPr>
      </w:pPr>
      <w:r w:rsidRPr="00403FD7">
        <w:rPr>
          <w:sz w:val="24"/>
          <w:szCs w:val="24"/>
          <w:lang w:val="ru-RU"/>
        </w:rPr>
        <w:t xml:space="preserve">В </w:t>
      </w:r>
      <w:r w:rsidR="00256BF0" w:rsidRPr="00256BF0">
        <w:rPr>
          <w:sz w:val="24"/>
          <w:szCs w:val="24"/>
          <w:lang w:val="ru-RU"/>
        </w:rPr>
        <w:t>Администраци</w:t>
      </w:r>
      <w:r w:rsidR="00256BF0">
        <w:rPr>
          <w:sz w:val="24"/>
          <w:szCs w:val="24"/>
          <w:lang w:val="ru-RU"/>
        </w:rPr>
        <w:t>ю</w:t>
      </w:r>
      <w:r w:rsidR="00256BF0" w:rsidRPr="00256BF0">
        <w:rPr>
          <w:sz w:val="24"/>
          <w:szCs w:val="24"/>
          <w:lang w:val="ru-RU"/>
        </w:rPr>
        <w:t xml:space="preserve"> Звениговского муниципального района </w:t>
      </w:r>
    </w:p>
    <w:p w:rsidR="00CF0003" w:rsidRPr="00256BF0" w:rsidRDefault="00256BF0" w:rsidP="002878B8">
      <w:pPr>
        <w:pStyle w:val="a6"/>
        <w:ind w:left="5670" w:right="-95"/>
        <w:jc w:val="left"/>
        <w:rPr>
          <w:sz w:val="24"/>
          <w:szCs w:val="24"/>
          <w:lang w:val="ru-RU"/>
        </w:rPr>
      </w:pPr>
      <w:r w:rsidRPr="00256BF0">
        <w:rPr>
          <w:sz w:val="24"/>
          <w:szCs w:val="24"/>
          <w:lang w:val="ru-RU"/>
        </w:rPr>
        <w:t>Республики Марий Эл</w:t>
      </w:r>
    </w:p>
    <w:p w:rsidR="00B53968" w:rsidRPr="00495FF7" w:rsidRDefault="00B53968" w:rsidP="00B53968">
      <w:pPr>
        <w:pStyle w:val="a6"/>
        <w:ind w:left="0"/>
        <w:jc w:val="left"/>
        <w:rPr>
          <w:sz w:val="24"/>
          <w:szCs w:val="24"/>
          <w:lang w:val="ru-RU"/>
        </w:rPr>
      </w:pPr>
    </w:p>
    <w:p w:rsidR="00B53968" w:rsidRPr="00495FF7" w:rsidRDefault="00B53968" w:rsidP="00B53968">
      <w:pPr>
        <w:pStyle w:val="a6"/>
        <w:spacing w:before="5"/>
        <w:ind w:left="0"/>
        <w:jc w:val="left"/>
        <w:rPr>
          <w:sz w:val="24"/>
          <w:szCs w:val="24"/>
          <w:lang w:val="ru-RU"/>
        </w:rPr>
      </w:pPr>
    </w:p>
    <w:p w:rsidR="00B53968" w:rsidRPr="00495FF7" w:rsidRDefault="00B53968" w:rsidP="002878B8">
      <w:pPr>
        <w:pStyle w:val="1"/>
        <w:spacing w:line="281" w:lineRule="exact"/>
        <w:ind w:left="0" w:right="47"/>
        <w:jc w:val="center"/>
        <w:rPr>
          <w:sz w:val="24"/>
          <w:szCs w:val="24"/>
          <w:lang w:val="ru-RU"/>
        </w:rPr>
      </w:pPr>
      <w:r w:rsidRPr="00495FF7">
        <w:rPr>
          <w:sz w:val="24"/>
          <w:szCs w:val="24"/>
          <w:lang w:val="ru-RU"/>
        </w:rPr>
        <w:t>Конкурсное предложение</w:t>
      </w:r>
    </w:p>
    <w:p w:rsidR="00B53968" w:rsidRPr="00495FF7" w:rsidRDefault="00B53968" w:rsidP="002878B8">
      <w:pPr>
        <w:spacing w:before="24" w:line="180" w:lineRule="auto"/>
        <w:ind w:right="47"/>
        <w:jc w:val="center"/>
        <w:rPr>
          <w:rFonts w:ascii="Times New Roman" w:hAnsi="Times New Roman" w:cs="Times New Roman"/>
          <w:b/>
          <w:sz w:val="24"/>
          <w:szCs w:val="24"/>
        </w:rPr>
      </w:pPr>
      <w:r w:rsidRPr="00495FF7">
        <w:rPr>
          <w:rFonts w:ascii="Times New Roman" w:hAnsi="Times New Roman" w:cs="Times New Roman"/>
          <w:b/>
          <w:sz w:val="24"/>
          <w:szCs w:val="24"/>
        </w:rPr>
        <w:t>к Конкурсу на право заключения концессионного соглашения в целях (предмет конкурса)</w:t>
      </w:r>
    </w:p>
    <w:p w:rsidR="00B53968" w:rsidRPr="00495FF7" w:rsidRDefault="00B53968" w:rsidP="00B53968">
      <w:pPr>
        <w:pStyle w:val="a6"/>
        <w:tabs>
          <w:tab w:val="left" w:pos="9644"/>
        </w:tabs>
        <w:spacing w:before="115" w:line="321" w:lineRule="exact"/>
        <w:ind w:left="0" w:right="3"/>
        <w:jc w:val="center"/>
        <w:rPr>
          <w:sz w:val="24"/>
          <w:szCs w:val="24"/>
          <w:lang w:val="ru-RU"/>
        </w:rPr>
      </w:pPr>
      <w:r w:rsidRPr="00495FF7">
        <w:rPr>
          <w:sz w:val="24"/>
          <w:szCs w:val="24"/>
          <w:lang w:val="ru-RU"/>
        </w:rPr>
        <w:t>от</w:t>
      </w:r>
      <w:r w:rsidRPr="00495FF7">
        <w:rPr>
          <w:sz w:val="24"/>
          <w:szCs w:val="24"/>
          <w:u w:val="single"/>
          <w:lang w:val="ru-RU"/>
        </w:rPr>
        <w:tab/>
      </w:r>
    </w:p>
    <w:p w:rsidR="00B53968" w:rsidRPr="00495FF7" w:rsidRDefault="00B53968" w:rsidP="00B53968">
      <w:pPr>
        <w:spacing w:line="275" w:lineRule="exact"/>
        <w:ind w:left="971" w:right="1046"/>
        <w:jc w:val="center"/>
        <w:rPr>
          <w:rFonts w:ascii="Times New Roman" w:hAnsi="Times New Roman" w:cs="Times New Roman"/>
          <w:sz w:val="24"/>
          <w:szCs w:val="24"/>
        </w:rPr>
      </w:pPr>
      <w:r w:rsidRPr="00495FF7">
        <w:rPr>
          <w:rFonts w:ascii="Times New Roman" w:hAnsi="Times New Roman" w:cs="Times New Roman"/>
          <w:sz w:val="24"/>
          <w:szCs w:val="24"/>
        </w:rPr>
        <w:t>(наименование юридического лица или</w:t>
      </w:r>
    </w:p>
    <w:p w:rsidR="00B53968" w:rsidRPr="00495FF7" w:rsidRDefault="00B53968" w:rsidP="00B53968">
      <w:pPr>
        <w:ind w:left="972" w:right="1046"/>
        <w:jc w:val="center"/>
        <w:rPr>
          <w:rFonts w:ascii="Times New Roman" w:hAnsi="Times New Roman" w:cs="Times New Roman"/>
          <w:sz w:val="24"/>
          <w:szCs w:val="24"/>
        </w:rPr>
      </w:pPr>
      <w:r w:rsidRPr="00495FF7">
        <w:rPr>
          <w:rFonts w:ascii="Times New Roman" w:hAnsi="Times New Roman" w:cs="Times New Roman"/>
          <w:sz w:val="24"/>
          <w:szCs w:val="24"/>
        </w:rPr>
        <w:t>Ф.И.О. физического лица - индивидуального предпринимателя)</w:t>
      </w:r>
    </w:p>
    <w:p w:rsidR="00B53968" w:rsidRPr="00495FF7" w:rsidRDefault="00B53968" w:rsidP="00B53968">
      <w:pPr>
        <w:pStyle w:val="a6"/>
        <w:spacing w:before="7"/>
        <w:ind w:left="0"/>
        <w:jc w:val="left"/>
        <w:rPr>
          <w:sz w:val="24"/>
          <w:szCs w:val="24"/>
          <w:lang w:val="ru-RU"/>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1725"/>
        <w:gridCol w:w="1156"/>
        <w:gridCol w:w="2160"/>
        <w:gridCol w:w="1980"/>
        <w:gridCol w:w="1981"/>
      </w:tblGrid>
      <w:tr w:rsidR="00B53968" w:rsidRPr="00495FF7" w:rsidTr="00256BF0">
        <w:trPr>
          <w:trHeight w:hRule="exact" w:val="401"/>
        </w:trPr>
        <w:tc>
          <w:tcPr>
            <w:tcW w:w="720" w:type="dxa"/>
            <w:vMerge w:val="restart"/>
            <w:vAlign w:val="center"/>
          </w:tcPr>
          <w:p w:rsidR="00B53968" w:rsidRPr="00495FF7" w:rsidRDefault="00B53968" w:rsidP="00B53968">
            <w:pPr>
              <w:pStyle w:val="TableParagraph"/>
              <w:spacing w:before="116" w:line="180" w:lineRule="auto"/>
              <w:ind w:left="168" w:right="145" w:firstLine="55"/>
              <w:jc w:val="center"/>
              <w:rPr>
                <w:sz w:val="24"/>
                <w:szCs w:val="24"/>
              </w:rPr>
            </w:pPr>
            <w:r w:rsidRPr="00495FF7">
              <w:rPr>
                <w:sz w:val="24"/>
                <w:szCs w:val="24"/>
              </w:rPr>
              <w:t>№ п/п</w:t>
            </w:r>
          </w:p>
        </w:tc>
        <w:tc>
          <w:tcPr>
            <w:tcW w:w="1725" w:type="dxa"/>
            <w:vMerge w:val="restart"/>
            <w:vAlign w:val="center"/>
          </w:tcPr>
          <w:p w:rsidR="00B53968" w:rsidRPr="00495FF7" w:rsidRDefault="00B53968" w:rsidP="00B53968">
            <w:pPr>
              <w:pStyle w:val="TableParagraph"/>
              <w:spacing w:before="116" w:line="180" w:lineRule="auto"/>
              <w:ind w:left="323" w:right="296" w:hanging="12"/>
              <w:jc w:val="center"/>
              <w:rPr>
                <w:sz w:val="24"/>
                <w:szCs w:val="24"/>
              </w:rPr>
            </w:pPr>
            <w:r w:rsidRPr="00495FF7">
              <w:rPr>
                <w:sz w:val="24"/>
                <w:szCs w:val="24"/>
              </w:rPr>
              <w:t>Критерии</w:t>
            </w:r>
            <w:r w:rsidR="00256BF0">
              <w:rPr>
                <w:sz w:val="24"/>
                <w:szCs w:val="24"/>
                <w:lang w:val="ru-RU"/>
              </w:rPr>
              <w:t xml:space="preserve"> </w:t>
            </w:r>
            <w:r w:rsidRPr="00495FF7">
              <w:rPr>
                <w:sz w:val="24"/>
                <w:szCs w:val="24"/>
              </w:rPr>
              <w:t>Конкурса</w:t>
            </w:r>
          </w:p>
        </w:tc>
        <w:tc>
          <w:tcPr>
            <w:tcW w:w="7277" w:type="dxa"/>
            <w:gridSpan w:val="4"/>
            <w:vAlign w:val="center"/>
          </w:tcPr>
          <w:p w:rsidR="00B53968" w:rsidRPr="00495FF7" w:rsidRDefault="00B53968" w:rsidP="00B53968">
            <w:pPr>
              <w:pStyle w:val="TableParagraph"/>
              <w:ind w:left="1673"/>
              <w:rPr>
                <w:sz w:val="24"/>
                <w:szCs w:val="24"/>
              </w:rPr>
            </w:pPr>
            <w:r w:rsidRPr="00495FF7">
              <w:rPr>
                <w:sz w:val="24"/>
                <w:szCs w:val="24"/>
              </w:rPr>
              <w:t>Параметры</w:t>
            </w:r>
            <w:r w:rsidR="00256BF0">
              <w:rPr>
                <w:sz w:val="24"/>
                <w:szCs w:val="24"/>
                <w:lang w:val="ru-RU"/>
              </w:rPr>
              <w:t xml:space="preserve"> </w:t>
            </w:r>
            <w:r w:rsidRPr="00495FF7">
              <w:rPr>
                <w:sz w:val="24"/>
                <w:szCs w:val="24"/>
              </w:rPr>
              <w:t>критериев</w:t>
            </w:r>
            <w:r w:rsidR="00256BF0">
              <w:rPr>
                <w:sz w:val="24"/>
                <w:szCs w:val="24"/>
                <w:lang w:val="ru-RU"/>
              </w:rPr>
              <w:t xml:space="preserve"> </w:t>
            </w:r>
            <w:r w:rsidRPr="00495FF7">
              <w:rPr>
                <w:sz w:val="24"/>
                <w:szCs w:val="24"/>
              </w:rPr>
              <w:t>Конкурса</w:t>
            </w:r>
          </w:p>
        </w:tc>
      </w:tr>
      <w:tr w:rsidR="00B53968" w:rsidRPr="00495FF7" w:rsidTr="00256BF0">
        <w:trPr>
          <w:trHeight w:hRule="exact" w:val="1330"/>
        </w:trPr>
        <w:tc>
          <w:tcPr>
            <w:tcW w:w="720" w:type="dxa"/>
            <w:vMerge/>
            <w:vAlign w:val="center"/>
          </w:tcPr>
          <w:p w:rsidR="00B53968" w:rsidRPr="00495FF7" w:rsidRDefault="00B53968" w:rsidP="00B53968">
            <w:pPr>
              <w:jc w:val="center"/>
              <w:rPr>
                <w:rFonts w:ascii="Times New Roman" w:hAnsi="Times New Roman" w:cs="Times New Roman"/>
                <w:sz w:val="24"/>
                <w:szCs w:val="24"/>
              </w:rPr>
            </w:pPr>
          </w:p>
        </w:tc>
        <w:tc>
          <w:tcPr>
            <w:tcW w:w="1725" w:type="dxa"/>
            <w:vMerge/>
            <w:vAlign w:val="center"/>
          </w:tcPr>
          <w:p w:rsidR="00B53968" w:rsidRPr="00495FF7" w:rsidRDefault="00B53968" w:rsidP="00B53968">
            <w:pPr>
              <w:jc w:val="center"/>
              <w:rPr>
                <w:rFonts w:ascii="Times New Roman" w:hAnsi="Times New Roman" w:cs="Times New Roman"/>
                <w:sz w:val="24"/>
                <w:szCs w:val="24"/>
              </w:rPr>
            </w:pPr>
          </w:p>
        </w:tc>
        <w:tc>
          <w:tcPr>
            <w:tcW w:w="1156" w:type="dxa"/>
          </w:tcPr>
          <w:p w:rsidR="00B53968" w:rsidRPr="00495FF7" w:rsidRDefault="00256BF0" w:rsidP="00B53968">
            <w:pPr>
              <w:pStyle w:val="TableParagraph"/>
              <w:spacing w:before="116" w:line="180" w:lineRule="auto"/>
              <w:ind w:left="122" w:right="119" w:hanging="1"/>
              <w:jc w:val="center"/>
              <w:rPr>
                <w:sz w:val="24"/>
                <w:szCs w:val="24"/>
              </w:rPr>
            </w:pPr>
            <w:r w:rsidRPr="00495FF7">
              <w:rPr>
                <w:sz w:val="24"/>
                <w:szCs w:val="24"/>
              </w:rPr>
              <w:t>Е</w:t>
            </w:r>
            <w:r w:rsidR="00B53968" w:rsidRPr="00495FF7">
              <w:rPr>
                <w:sz w:val="24"/>
                <w:szCs w:val="24"/>
              </w:rPr>
              <w:t>диница</w:t>
            </w:r>
            <w:r>
              <w:rPr>
                <w:sz w:val="24"/>
                <w:szCs w:val="24"/>
                <w:lang w:val="ru-RU"/>
              </w:rPr>
              <w:t xml:space="preserve"> </w:t>
            </w:r>
            <w:r w:rsidR="00B53968" w:rsidRPr="00495FF7">
              <w:rPr>
                <w:sz w:val="24"/>
                <w:szCs w:val="24"/>
              </w:rPr>
              <w:t>измерения</w:t>
            </w:r>
          </w:p>
        </w:tc>
        <w:tc>
          <w:tcPr>
            <w:tcW w:w="2160" w:type="dxa"/>
          </w:tcPr>
          <w:p w:rsidR="00B53968" w:rsidRPr="00495FF7" w:rsidRDefault="00B53968" w:rsidP="00B53968">
            <w:pPr>
              <w:pStyle w:val="TableParagraph"/>
              <w:spacing w:before="116" w:line="180" w:lineRule="auto"/>
              <w:ind w:left="158" w:right="159" w:firstLine="1"/>
              <w:jc w:val="center"/>
              <w:rPr>
                <w:sz w:val="24"/>
                <w:szCs w:val="24"/>
                <w:lang w:val="ru-RU"/>
              </w:rPr>
            </w:pPr>
            <w:r w:rsidRPr="00495FF7">
              <w:rPr>
                <w:sz w:val="24"/>
                <w:szCs w:val="24"/>
                <w:lang w:val="ru-RU"/>
              </w:rPr>
              <w:t>начальное значение, установленное конкурсной документацией</w:t>
            </w:r>
          </w:p>
        </w:tc>
        <w:tc>
          <w:tcPr>
            <w:tcW w:w="1980" w:type="dxa"/>
          </w:tcPr>
          <w:p w:rsidR="00B53968" w:rsidRPr="00495FF7" w:rsidRDefault="00B53968" w:rsidP="00B53968">
            <w:pPr>
              <w:pStyle w:val="TableParagraph"/>
              <w:spacing w:before="116" w:line="180" w:lineRule="auto"/>
              <w:ind w:left="124" w:right="123" w:hanging="3"/>
              <w:jc w:val="center"/>
              <w:rPr>
                <w:sz w:val="24"/>
                <w:szCs w:val="24"/>
                <w:lang w:val="ru-RU"/>
              </w:rPr>
            </w:pPr>
            <w:r w:rsidRPr="00495FF7">
              <w:rPr>
                <w:sz w:val="24"/>
                <w:szCs w:val="24"/>
                <w:lang w:val="ru-RU"/>
              </w:rPr>
              <w:t>значение критерия, предложенное Участником конкурса</w:t>
            </w:r>
          </w:p>
        </w:tc>
        <w:tc>
          <w:tcPr>
            <w:tcW w:w="1981" w:type="dxa"/>
          </w:tcPr>
          <w:p w:rsidR="00B53968" w:rsidRPr="00495FF7" w:rsidRDefault="00B53968" w:rsidP="00B53968">
            <w:pPr>
              <w:pStyle w:val="TableParagraph"/>
              <w:spacing w:before="116" w:line="180" w:lineRule="auto"/>
              <w:ind w:left="122" w:right="122" w:firstLine="1"/>
              <w:jc w:val="center"/>
              <w:rPr>
                <w:sz w:val="24"/>
                <w:szCs w:val="24"/>
                <w:lang w:val="ru-RU"/>
              </w:rPr>
            </w:pPr>
            <w:r w:rsidRPr="00495FF7">
              <w:rPr>
                <w:sz w:val="24"/>
                <w:szCs w:val="24"/>
                <w:lang w:val="ru-RU"/>
              </w:rPr>
              <w:t>коэффициент, учитывающий значимость критерия Конкурса</w:t>
            </w:r>
          </w:p>
        </w:tc>
      </w:tr>
      <w:tr w:rsidR="00B53968" w:rsidRPr="00495FF7" w:rsidTr="00256BF0">
        <w:trPr>
          <w:trHeight w:hRule="exact" w:val="370"/>
        </w:trPr>
        <w:tc>
          <w:tcPr>
            <w:tcW w:w="720" w:type="dxa"/>
          </w:tcPr>
          <w:p w:rsidR="00B53968" w:rsidRPr="00495FF7" w:rsidRDefault="00B53968" w:rsidP="0041215B">
            <w:pPr>
              <w:pStyle w:val="TableParagraph"/>
              <w:ind w:left="288"/>
              <w:rPr>
                <w:sz w:val="24"/>
                <w:szCs w:val="24"/>
              </w:rPr>
            </w:pPr>
            <w:r w:rsidRPr="00495FF7">
              <w:rPr>
                <w:sz w:val="24"/>
                <w:szCs w:val="24"/>
              </w:rPr>
              <w:t>1</w:t>
            </w:r>
          </w:p>
        </w:tc>
        <w:tc>
          <w:tcPr>
            <w:tcW w:w="1725" w:type="dxa"/>
          </w:tcPr>
          <w:p w:rsidR="00B53968" w:rsidRPr="00495FF7" w:rsidRDefault="00B53968" w:rsidP="0041215B">
            <w:pPr>
              <w:pStyle w:val="TableParagraph"/>
              <w:ind w:left="1"/>
              <w:jc w:val="center"/>
              <w:rPr>
                <w:sz w:val="24"/>
                <w:szCs w:val="24"/>
              </w:rPr>
            </w:pPr>
            <w:r w:rsidRPr="00495FF7">
              <w:rPr>
                <w:sz w:val="24"/>
                <w:szCs w:val="24"/>
              </w:rPr>
              <w:t>2</w:t>
            </w:r>
          </w:p>
        </w:tc>
        <w:tc>
          <w:tcPr>
            <w:tcW w:w="1156" w:type="dxa"/>
          </w:tcPr>
          <w:p w:rsidR="00B53968" w:rsidRPr="00495FF7" w:rsidRDefault="00B53968" w:rsidP="0041215B">
            <w:pPr>
              <w:pStyle w:val="TableParagraph"/>
              <w:ind w:left="1"/>
              <w:jc w:val="center"/>
              <w:rPr>
                <w:sz w:val="24"/>
                <w:szCs w:val="24"/>
              </w:rPr>
            </w:pPr>
            <w:r w:rsidRPr="00495FF7">
              <w:rPr>
                <w:sz w:val="24"/>
                <w:szCs w:val="24"/>
              </w:rPr>
              <w:t>3</w:t>
            </w:r>
          </w:p>
        </w:tc>
        <w:tc>
          <w:tcPr>
            <w:tcW w:w="2160" w:type="dxa"/>
          </w:tcPr>
          <w:p w:rsidR="00B53968" w:rsidRPr="00495FF7" w:rsidRDefault="00B53968" w:rsidP="0041215B">
            <w:pPr>
              <w:pStyle w:val="TableParagraph"/>
              <w:ind w:left="0"/>
              <w:jc w:val="center"/>
              <w:rPr>
                <w:sz w:val="24"/>
                <w:szCs w:val="24"/>
              </w:rPr>
            </w:pPr>
            <w:r w:rsidRPr="00495FF7">
              <w:rPr>
                <w:sz w:val="24"/>
                <w:szCs w:val="24"/>
              </w:rPr>
              <w:t>4</w:t>
            </w:r>
          </w:p>
        </w:tc>
        <w:tc>
          <w:tcPr>
            <w:tcW w:w="1980" w:type="dxa"/>
          </w:tcPr>
          <w:p w:rsidR="00B53968" w:rsidRPr="00495FF7" w:rsidRDefault="00B53968" w:rsidP="0041215B">
            <w:pPr>
              <w:pStyle w:val="TableParagraph"/>
              <w:ind w:left="0" w:right="1"/>
              <w:jc w:val="center"/>
              <w:rPr>
                <w:sz w:val="24"/>
                <w:szCs w:val="24"/>
              </w:rPr>
            </w:pPr>
            <w:r w:rsidRPr="00495FF7">
              <w:rPr>
                <w:sz w:val="24"/>
                <w:szCs w:val="24"/>
              </w:rPr>
              <w:t>5</w:t>
            </w:r>
          </w:p>
        </w:tc>
        <w:tc>
          <w:tcPr>
            <w:tcW w:w="1981" w:type="dxa"/>
          </w:tcPr>
          <w:p w:rsidR="00B53968" w:rsidRPr="00495FF7" w:rsidRDefault="00B53968" w:rsidP="0041215B">
            <w:pPr>
              <w:pStyle w:val="TableParagraph"/>
              <w:ind w:left="0"/>
              <w:jc w:val="center"/>
              <w:rPr>
                <w:sz w:val="24"/>
                <w:szCs w:val="24"/>
              </w:rPr>
            </w:pPr>
            <w:r w:rsidRPr="00495FF7">
              <w:rPr>
                <w:sz w:val="24"/>
                <w:szCs w:val="24"/>
              </w:rPr>
              <w:t>6</w:t>
            </w:r>
          </w:p>
        </w:tc>
      </w:tr>
      <w:tr w:rsidR="00B53968" w:rsidRPr="00495FF7" w:rsidTr="00256BF0">
        <w:trPr>
          <w:trHeight w:hRule="exact" w:val="931"/>
        </w:trPr>
        <w:tc>
          <w:tcPr>
            <w:tcW w:w="720" w:type="dxa"/>
          </w:tcPr>
          <w:p w:rsidR="00B53968" w:rsidRPr="00495FF7" w:rsidRDefault="00B53968" w:rsidP="0041215B">
            <w:pPr>
              <w:pStyle w:val="TableParagraph"/>
              <w:ind w:left="288"/>
              <w:rPr>
                <w:sz w:val="24"/>
                <w:szCs w:val="24"/>
              </w:rPr>
            </w:pPr>
            <w:r w:rsidRPr="00495FF7">
              <w:rPr>
                <w:sz w:val="24"/>
                <w:szCs w:val="24"/>
              </w:rPr>
              <w:t>1</w:t>
            </w:r>
          </w:p>
        </w:tc>
        <w:tc>
          <w:tcPr>
            <w:tcW w:w="1725" w:type="dxa"/>
          </w:tcPr>
          <w:p w:rsidR="00B53968" w:rsidRPr="00495FF7" w:rsidRDefault="00B53968" w:rsidP="0041215B">
            <w:pPr>
              <w:rPr>
                <w:rFonts w:ascii="Times New Roman" w:hAnsi="Times New Roman" w:cs="Times New Roman"/>
                <w:sz w:val="24"/>
                <w:szCs w:val="24"/>
              </w:rPr>
            </w:pPr>
          </w:p>
        </w:tc>
        <w:tc>
          <w:tcPr>
            <w:tcW w:w="1156" w:type="dxa"/>
          </w:tcPr>
          <w:p w:rsidR="00B53968" w:rsidRPr="00495FF7" w:rsidRDefault="00B53968" w:rsidP="0041215B">
            <w:pPr>
              <w:rPr>
                <w:rFonts w:ascii="Times New Roman" w:hAnsi="Times New Roman" w:cs="Times New Roman"/>
                <w:sz w:val="24"/>
                <w:szCs w:val="24"/>
              </w:rPr>
            </w:pPr>
          </w:p>
        </w:tc>
        <w:tc>
          <w:tcPr>
            <w:tcW w:w="2160" w:type="dxa"/>
          </w:tcPr>
          <w:p w:rsidR="00B53968" w:rsidRPr="00495FF7" w:rsidRDefault="00B53968" w:rsidP="0041215B">
            <w:pPr>
              <w:rPr>
                <w:rFonts w:ascii="Times New Roman" w:hAnsi="Times New Roman" w:cs="Times New Roman"/>
                <w:sz w:val="24"/>
                <w:szCs w:val="24"/>
              </w:rPr>
            </w:pPr>
          </w:p>
        </w:tc>
        <w:tc>
          <w:tcPr>
            <w:tcW w:w="1980" w:type="dxa"/>
          </w:tcPr>
          <w:p w:rsidR="00B53968" w:rsidRPr="00495FF7" w:rsidRDefault="00B53968" w:rsidP="0041215B">
            <w:pPr>
              <w:rPr>
                <w:rFonts w:ascii="Times New Roman" w:hAnsi="Times New Roman" w:cs="Times New Roman"/>
                <w:sz w:val="24"/>
                <w:szCs w:val="24"/>
              </w:rPr>
            </w:pPr>
          </w:p>
        </w:tc>
        <w:tc>
          <w:tcPr>
            <w:tcW w:w="1981" w:type="dxa"/>
          </w:tcPr>
          <w:p w:rsidR="00B53968" w:rsidRPr="00495FF7" w:rsidRDefault="00B53968" w:rsidP="0041215B">
            <w:pPr>
              <w:rPr>
                <w:rFonts w:ascii="Times New Roman" w:hAnsi="Times New Roman" w:cs="Times New Roman"/>
                <w:sz w:val="24"/>
                <w:szCs w:val="24"/>
              </w:rPr>
            </w:pPr>
          </w:p>
        </w:tc>
      </w:tr>
      <w:tr w:rsidR="00B53968" w:rsidRPr="00495FF7" w:rsidTr="00256BF0">
        <w:trPr>
          <w:trHeight w:hRule="exact" w:val="598"/>
        </w:trPr>
        <w:tc>
          <w:tcPr>
            <w:tcW w:w="720" w:type="dxa"/>
          </w:tcPr>
          <w:p w:rsidR="00B53968" w:rsidRPr="00495FF7" w:rsidRDefault="00B53968" w:rsidP="0041215B">
            <w:pPr>
              <w:pStyle w:val="TableParagraph"/>
              <w:ind w:left="288"/>
              <w:rPr>
                <w:sz w:val="24"/>
                <w:szCs w:val="24"/>
              </w:rPr>
            </w:pPr>
            <w:r w:rsidRPr="00495FF7">
              <w:rPr>
                <w:sz w:val="24"/>
                <w:szCs w:val="24"/>
              </w:rPr>
              <w:t>2</w:t>
            </w:r>
          </w:p>
        </w:tc>
        <w:tc>
          <w:tcPr>
            <w:tcW w:w="1725" w:type="dxa"/>
          </w:tcPr>
          <w:p w:rsidR="00B53968" w:rsidRPr="00495FF7" w:rsidRDefault="00B53968" w:rsidP="0041215B">
            <w:pPr>
              <w:rPr>
                <w:rFonts w:ascii="Times New Roman" w:hAnsi="Times New Roman" w:cs="Times New Roman"/>
                <w:sz w:val="24"/>
                <w:szCs w:val="24"/>
              </w:rPr>
            </w:pPr>
          </w:p>
        </w:tc>
        <w:tc>
          <w:tcPr>
            <w:tcW w:w="1156" w:type="dxa"/>
          </w:tcPr>
          <w:p w:rsidR="00B53968" w:rsidRPr="00495FF7" w:rsidRDefault="00B53968" w:rsidP="0041215B">
            <w:pPr>
              <w:rPr>
                <w:rFonts w:ascii="Times New Roman" w:hAnsi="Times New Roman" w:cs="Times New Roman"/>
                <w:sz w:val="24"/>
                <w:szCs w:val="24"/>
              </w:rPr>
            </w:pPr>
          </w:p>
        </w:tc>
        <w:tc>
          <w:tcPr>
            <w:tcW w:w="2160" w:type="dxa"/>
          </w:tcPr>
          <w:p w:rsidR="00B53968" w:rsidRPr="00495FF7" w:rsidRDefault="00B53968" w:rsidP="0041215B">
            <w:pPr>
              <w:rPr>
                <w:rFonts w:ascii="Times New Roman" w:hAnsi="Times New Roman" w:cs="Times New Roman"/>
                <w:sz w:val="24"/>
                <w:szCs w:val="24"/>
              </w:rPr>
            </w:pPr>
          </w:p>
        </w:tc>
        <w:tc>
          <w:tcPr>
            <w:tcW w:w="1980" w:type="dxa"/>
          </w:tcPr>
          <w:p w:rsidR="00B53968" w:rsidRPr="00495FF7" w:rsidRDefault="00B53968" w:rsidP="0041215B">
            <w:pPr>
              <w:rPr>
                <w:rFonts w:ascii="Times New Roman" w:hAnsi="Times New Roman" w:cs="Times New Roman"/>
                <w:sz w:val="24"/>
                <w:szCs w:val="24"/>
              </w:rPr>
            </w:pPr>
          </w:p>
        </w:tc>
        <w:tc>
          <w:tcPr>
            <w:tcW w:w="1981" w:type="dxa"/>
          </w:tcPr>
          <w:p w:rsidR="00B53968" w:rsidRPr="00495FF7" w:rsidRDefault="00B53968" w:rsidP="0041215B">
            <w:pPr>
              <w:rPr>
                <w:rFonts w:ascii="Times New Roman" w:hAnsi="Times New Roman" w:cs="Times New Roman"/>
                <w:sz w:val="24"/>
                <w:szCs w:val="24"/>
              </w:rPr>
            </w:pPr>
          </w:p>
        </w:tc>
      </w:tr>
      <w:tr w:rsidR="00B53968" w:rsidRPr="00495FF7" w:rsidTr="00256BF0">
        <w:trPr>
          <w:trHeight w:hRule="exact" w:val="600"/>
        </w:trPr>
        <w:tc>
          <w:tcPr>
            <w:tcW w:w="720" w:type="dxa"/>
          </w:tcPr>
          <w:p w:rsidR="00B53968" w:rsidRPr="00495FF7" w:rsidRDefault="00B53968" w:rsidP="0041215B">
            <w:pPr>
              <w:pStyle w:val="TableParagraph"/>
              <w:ind w:left="288"/>
              <w:rPr>
                <w:sz w:val="24"/>
                <w:szCs w:val="24"/>
              </w:rPr>
            </w:pPr>
            <w:r w:rsidRPr="00495FF7">
              <w:rPr>
                <w:sz w:val="24"/>
                <w:szCs w:val="24"/>
              </w:rPr>
              <w:t>3</w:t>
            </w:r>
          </w:p>
        </w:tc>
        <w:tc>
          <w:tcPr>
            <w:tcW w:w="1725" w:type="dxa"/>
          </w:tcPr>
          <w:p w:rsidR="00B53968" w:rsidRPr="00495FF7" w:rsidRDefault="00B53968" w:rsidP="0041215B">
            <w:pPr>
              <w:rPr>
                <w:rFonts w:ascii="Times New Roman" w:hAnsi="Times New Roman" w:cs="Times New Roman"/>
                <w:sz w:val="24"/>
                <w:szCs w:val="24"/>
              </w:rPr>
            </w:pPr>
          </w:p>
        </w:tc>
        <w:tc>
          <w:tcPr>
            <w:tcW w:w="1156" w:type="dxa"/>
          </w:tcPr>
          <w:p w:rsidR="00B53968" w:rsidRPr="00495FF7" w:rsidRDefault="00B53968" w:rsidP="0041215B">
            <w:pPr>
              <w:rPr>
                <w:rFonts w:ascii="Times New Roman" w:hAnsi="Times New Roman" w:cs="Times New Roman"/>
                <w:sz w:val="24"/>
                <w:szCs w:val="24"/>
              </w:rPr>
            </w:pPr>
          </w:p>
        </w:tc>
        <w:tc>
          <w:tcPr>
            <w:tcW w:w="2160" w:type="dxa"/>
          </w:tcPr>
          <w:p w:rsidR="00B53968" w:rsidRPr="00495FF7" w:rsidRDefault="00B53968" w:rsidP="0041215B">
            <w:pPr>
              <w:rPr>
                <w:rFonts w:ascii="Times New Roman" w:hAnsi="Times New Roman" w:cs="Times New Roman"/>
                <w:sz w:val="24"/>
                <w:szCs w:val="24"/>
              </w:rPr>
            </w:pPr>
          </w:p>
        </w:tc>
        <w:tc>
          <w:tcPr>
            <w:tcW w:w="1980" w:type="dxa"/>
          </w:tcPr>
          <w:p w:rsidR="00B53968" w:rsidRPr="00495FF7" w:rsidRDefault="00B53968" w:rsidP="0041215B">
            <w:pPr>
              <w:rPr>
                <w:rFonts w:ascii="Times New Roman" w:hAnsi="Times New Roman" w:cs="Times New Roman"/>
                <w:sz w:val="24"/>
                <w:szCs w:val="24"/>
              </w:rPr>
            </w:pPr>
          </w:p>
        </w:tc>
        <w:tc>
          <w:tcPr>
            <w:tcW w:w="1981" w:type="dxa"/>
          </w:tcPr>
          <w:p w:rsidR="00B53968" w:rsidRPr="00495FF7" w:rsidRDefault="00B53968" w:rsidP="0041215B">
            <w:pPr>
              <w:rPr>
                <w:rFonts w:ascii="Times New Roman" w:hAnsi="Times New Roman" w:cs="Times New Roman"/>
                <w:sz w:val="24"/>
                <w:szCs w:val="24"/>
              </w:rPr>
            </w:pPr>
          </w:p>
        </w:tc>
      </w:tr>
      <w:tr w:rsidR="009D3455" w:rsidRPr="00495FF7" w:rsidTr="00256BF0">
        <w:trPr>
          <w:trHeight w:hRule="exact" w:val="600"/>
        </w:trPr>
        <w:tc>
          <w:tcPr>
            <w:tcW w:w="720" w:type="dxa"/>
          </w:tcPr>
          <w:p w:rsidR="009D3455" w:rsidRPr="00715CC8" w:rsidRDefault="00715CC8" w:rsidP="0041215B">
            <w:pPr>
              <w:pStyle w:val="TableParagraph"/>
              <w:ind w:left="288"/>
              <w:rPr>
                <w:sz w:val="24"/>
                <w:szCs w:val="24"/>
                <w:lang w:val="ru-RU"/>
              </w:rPr>
            </w:pPr>
            <w:r>
              <w:rPr>
                <w:sz w:val="24"/>
                <w:szCs w:val="24"/>
                <w:lang w:val="ru-RU"/>
              </w:rPr>
              <w:t>4</w:t>
            </w:r>
          </w:p>
        </w:tc>
        <w:tc>
          <w:tcPr>
            <w:tcW w:w="1725" w:type="dxa"/>
          </w:tcPr>
          <w:p w:rsidR="009D3455" w:rsidRPr="00495FF7" w:rsidRDefault="009D3455" w:rsidP="0041215B">
            <w:pPr>
              <w:rPr>
                <w:rFonts w:ascii="Times New Roman" w:hAnsi="Times New Roman" w:cs="Times New Roman"/>
                <w:sz w:val="24"/>
                <w:szCs w:val="24"/>
              </w:rPr>
            </w:pPr>
          </w:p>
        </w:tc>
        <w:tc>
          <w:tcPr>
            <w:tcW w:w="1156" w:type="dxa"/>
          </w:tcPr>
          <w:p w:rsidR="009D3455" w:rsidRPr="00495FF7" w:rsidRDefault="009D3455" w:rsidP="0041215B">
            <w:pPr>
              <w:rPr>
                <w:rFonts w:ascii="Times New Roman" w:hAnsi="Times New Roman" w:cs="Times New Roman"/>
                <w:sz w:val="24"/>
                <w:szCs w:val="24"/>
              </w:rPr>
            </w:pPr>
          </w:p>
        </w:tc>
        <w:tc>
          <w:tcPr>
            <w:tcW w:w="2160" w:type="dxa"/>
          </w:tcPr>
          <w:p w:rsidR="009D3455" w:rsidRPr="00495FF7" w:rsidRDefault="009D3455" w:rsidP="0041215B">
            <w:pPr>
              <w:rPr>
                <w:rFonts w:ascii="Times New Roman" w:hAnsi="Times New Roman" w:cs="Times New Roman"/>
                <w:sz w:val="24"/>
                <w:szCs w:val="24"/>
              </w:rPr>
            </w:pPr>
          </w:p>
        </w:tc>
        <w:tc>
          <w:tcPr>
            <w:tcW w:w="1980" w:type="dxa"/>
          </w:tcPr>
          <w:p w:rsidR="009D3455" w:rsidRPr="00495FF7" w:rsidRDefault="009D3455" w:rsidP="0041215B">
            <w:pPr>
              <w:rPr>
                <w:rFonts w:ascii="Times New Roman" w:hAnsi="Times New Roman" w:cs="Times New Roman"/>
                <w:sz w:val="24"/>
                <w:szCs w:val="24"/>
              </w:rPr>
            </w:pPr>
          </w:p>
        </w:tc>
        <w:tc>
          <w:tcPr>
            <w:tcW w:w="1981" w:type="dxa"/>
          </w:tcPr>
          <w:p w:rsidR="009D3455" w:rsidRPr="00495FF7" w:rsidRDefault="009D3455" w:rsidP="0041215B">
            <w:pPr>
              <w:rPr>
                <w:rFonts w:ascii="Times New Roman" w:hAnsi="Times New Roman" w:cs="Times New Roman"/>
                <w:sz w:val="24"/>
                <w:szCs w:val="24"/>
              </w:rPr>
            </w:pPr>
          </w:p>
        </w:tc>
      </w:tr>
      <w:tr w:rsidR="009D3455" w:rsidRPr="00495FF7" w:rsidTr="00256BF0">
        <w:trPr>
          <w:trHeight w:hRule="exact" w:val="600"/>
        </w:trPr>
        <w:tc>
          <w:tcPr>
            <w:tcW w:w="720" w:type="dxa"/>
          </w:tcPr>
          <w:p w:rsidR="009D3455" w:rsidRPr="00715CC8" w:rsidRDefault="00715CC8" w:rsidP="0041215B">
            <w:pPr>
              <w:pStyle w:val="TableParagraph"/>
              <w:ind w:left="288"/>
              <w:rPr>
                <w:sz w:val="24"/>
                <w:szCs w:val="24"/>
                <w:lang w:val="ru-RU"/>
              </w:rPr>
            </w:pPr>
            <w:r>
              <w:rPr>
                <w:sz w:val="24"/>
                <w:szCs w:val="24"/>
                <w:lang w:val="ru-RU"/>
              </w:rPr>
              <w:t>5</w:t>
            </w:r>
          </w:p>
        </w:tc>
        <w:tc>
          <w:tcPr>
            <w:tcW w:w="1725" w:type="dxa"/>
          </w:tcPr>
          <w:p w:rsidR="009D3455" w:rsidRPr="00495FF7" w:rsidRDefault="009D3455" w:rsidP="0041215B">
            <w:pPr>
              <w:rPr>
                <w:rFonts w:ascii="Times New Roman" w:hAnsi="Times New Roman" w:cs="Times New Roman"/>
                <w:sz w:val="24"/>
                <w:szCs w:val="24"/>
              </w:rPr>
            </w:pPr>
          </w:p>
        </w:tc>
        <w:tc>
          <w:tcPr>
            <w:tcW w:w="1156" w:type="dxa"/>
          </w:tcPr>
          <w:p w:rsidR="009D3455" w:rsidRPr="00495FF7" w:rsidRDefault="009D3455" w:rsidP="0041215B">
            <w:pPr>
              <w:rPr>
                <w:rFonts w:ascii="Times New Roman" w:hAnsi="Times New Roman" w:cs="Times New Roman"/>
                <w:sz w:val="24"/>
                <w:szCs w:val="24"/>
              </w:rPr>
            </w:pPr>
          </w:p>
        </w:tc>
        <w:tc>
          <w:tcPr>
            <w:tcW w:w="2160" w:type="dxa"/>
          </w:tcPr>
          <w:p w:rsidR="009D3455" w:rsidRPr="00495FF7" w:rsidRDefault="009D3455" w:rsidP="0041215B">
            <w:pPr>
              <w:rPr>
                <w:rFonts w:ascii="Times New Roman" w:hAnsi="Times New Roman" w:cs="Times New Roman"/>
                <w:sz w:val="24"/>
                <w:szCs w:val="24"/>
              </w:rPr>
            </w:pPr>
          </w:p>
        </w:tc>
        <w:tc>
          <w:tcPr>
            <w:tcW w:w="1980" w:type="dxa"/>
          </w:tcPr>
          <w:p w:rsidR="009D3455" w:rsidRPr="00495FF7" w:rsidRDefault="009D3455" w:rsidP="0041215B">
            <w:pPr>
              <w:rPr>
                <w:rFonts w:ascii="Times New Roman" w:hAnsi="Times New Roman" w:cs="Times New Roman"/>
                <w:sz w:val="24"/>
                <w:szCs w:val="24"/>
              </w:rPr>
            </w:pPr>
          </w:p>
        </w:tc>
        <w:tc>
          <w:tcPr>
            <w:tcW w:w="1981" w:type="dxa"/>
          </w:tcPr>
          <w:p w:rsidR="009D3455" w:rsidRPr="00495FF7" w:rsidRDefault="009D3455" w:rsidP="0041215B">
            <w:pPr>
              <w:rPr>
                <w:rFonts w:ascii="Times New Roman" w:hAnsi="Times New Roman" w:cs="Times New Roman"/>
                <w:sz w:val="24"/>
                <w:szCs w:val="24"/>
              </w:rPr>
            </w:pPr>
          </w:p>
        </w:tc>
      </w:tr>
      <w:tr w:rsidR="009D3455" w:rsidRPr="00495FF7" w:rsidTr="00256BF0">
        <w:trPr>
          <w:trHeight w:hRule="exact" w:val="600"/>
        </w:trPr>
        <w:tc>
          <w:tcPr>
            <w:tcW w:w="720" w:type="dxa"/>
          </w:tcPr>
          <w:p w:rsidR="009D3455" w:rsidRPr="00715CC8" w:rsidRDefault="00715CC8" w:rsidP="0041215B">
            <w:pPr>
              <w:pStyle w:val="TableParagraph"/>
              <w:ind w:left="288"/>
              <w:rPr>
                <w:sz w:val="24"/>
                <w:szCs w:val="24"/>
                <w:lang w:val="ru-RU"/>
              </w:rPr>
            </w:pPr>
            <w:r>
              <w:rPr>
                <w:sz w:val="24"/>
                <w:szCs w:val="24"/>
                <w:lang w:val="ru-RU"/>
              </w:rPr>
              <w:t>6</w:t>
            </w:r>
          </w:p>
        </w:tc>
        <w:tc>
          <w:tcPr>
            <w:tcW w:w="1725" w:type="dxa"/>
          </w:tcPr>
          <w:p w:rsidR="009D3455" w:rsidRPr="00495FF7" w:rsidRDefault="009D3455" w:rsidP="0041215B">
            <w:pPr>
              <w:rPr>
                <w:rFonts w:ascii="Times New Roman" w:hAnsi="Times New Roman" w:cs="Times New Roman"/>
                <w:sz w:val="24"/>
                <w:szCs w:val="24"/>
              </w:rPr>
            </w:pPr>
          </w:p>
        </w:tc>
        <w:tc>
          <w:tcPr>
            <w:tcW w:w="1156" w:type="dxa"/>
          </w:tcPr>
          <w:p w:rsidR="009D3455" w:rsidRPr="00495FF7" w:rsidRDefault="009D3455" w:rsidP="0041215B">
            <w:pPr>
              <w:rPr>
                <w:rFonts w:ascii="Times New Roman" w:hAnsi="Times New Roman" w:cs="Times New Roman"/>
                <w:sz w:val="24"/>
                <w:szCs w:val="24"/>
              </w:rPr>
            </w:pPr>
          </w:p>
        </w:tc>
        <w:tc>
          <w:tcPr>
            <w:tcW w:w="2160" w:type="dxa"/>
          </w:tcPr>
          <w:p w:rsidR="009D3455" w:rsidRPr="00495FF7" w:rsidRDefault="009D3455" w:rsidP="0041215B">
            <w:pPr>
              <w:rPr>
                <w:rFonts w:ascii="Times New Roman" w:hAnsi="Times New Roman" w:cs="Times New Roman"/>
                <w:sz w:val="24"/>
                <w:szCs w:val="24"/>
              </w:rPr>
            </w:pPr>
          </w:p>
        </w:tc>
        <w:tc>
          <w:tcPr>
            <w:tcW w:w="1980" w:type="dxa"/>
          </w:tcPr>
          <w:p w:rsidR="009D3455" w:rsidRPr="00495FF7" w:rsidRDefault="009D3455" w:rsidP="0041215B">
            <w:pPr>
              <w:rPr>
                <w:rFonts w:ascii="Times New Roman" w:hAnsi="Times New Roman" w:cs="Times New Roman"/>
                <w:sz w:val="24"/>
                <w:szCs w:val="24"/>
              </w:rPr>
            </w:pPr>
          </w:p>
        </w:tc>
        <w:tc>
          <w:tcPr>
            <w:tcW w:w="1981" w:type="dxa"/>
          </w:tcPr>
          <w:p w:rsidR="009D3455" w:rsidRPr="00495FF7" w:rsidRDefault="009D3455" w:rsidP="0041215B">
            <w:pPr>
              <w:rPr>
                <w:rFonts w:ascii="Times New Roman" w:hAnsi="Times New Roman" w:cs="Times New Roman"/>
                <w:sz w:val="24"/>
                <w:szCs w:val="24"/>
              </w:rPr>
            </w:pPr>
          </w:p>
        </w:tc>
      </w:tr>
      <w:tr w:rsidR="00715CC8" w:rsidRPr="00495FF7" w:rsidTr="00256BF0">
        <w:trPr>
          <w:trHeight w:hRule="exact" w:val="600"/>
        </w:trPr>
        <w:tc>
          <w:tcPr>
            <w:tcW w:w="720" w:type="dxa"/>
          </w:tcPr>
          <w:p w:rsidR="00715CC8" w:rsidRDefault="00715CC8" w:rsidP="0041215B">
            <w:pPr>
              <w:pStyle w:val="TableParagraph"/>
              <w:ind w:left="288"/>
              <w:rPr>
                <w:sz w:val="24"/>
                <w:szCs w:val="24"/>
                <w:lang w:val="ru-RU"/>
              </w:rPr>
            </w:pPr>
            <w:r>
              <w:rPr>
                <w:sz w:val="24"/>
                <w:szCs w:val="24"/>
                <w:lang w:val="ru-RU"/>
              </w:rPr>
              <w:t>7</w:t>
            </w:r>
          </w:p>
        </w:tc>
        <w:tc>
          <w:tcPr>
            <w:tcW w:w="1725" w:type="dxa"/>
          </w:tcPr>
          <w:p w:rsidR="00715CC8" w:rsidRPr="00495FF7" w:rsidRDefault="00715CC8" w:rsidP="0041215B">
            <w:pPr>
              <w:rPr>
                <w:rFonts w:ascii="Times New Roman" w:hAnsi="Times New Roman" w:cs="Times New Roman"/>
                <w:sz w:val="24"/>
                <w:szCs w:val="24"/>
              </w:rPr>
            </w:pPr>
          </w:p>
        </w:tc>
        <w:tc>
          <w:tcPr>
            <w:tcW w:w="1156" w:type="dxa"/>
          </w:tcPr>
          <w:p w:rsidR="00715CC8" w:rsidRPr="00495FF7" w:rsidRDefault="00715CC8" w:rsidP="0041215B">
            <w:pPr>
              <w:rPr>
                <w:rFonts w:ascii="Times New Roman" w:hAnsi="Times New Roman" w:cs="Times New Roman"/>
                <w:sz w:val="24"/>
                <w:szCs w:val="24"/>
              </w:rPr>
            </w:pPr>
          </w:p>
        </w:tc>
        <w:tc>
          <w:tcPr>
            <w:tcW w:w="2160" w:type="dxa"/>
          </w:tcPr>
          <w:p w:rsidR="00715CC8" w:rsidRPr="00495FF7" w:rsidRDefault="00715CC8" w:rsidP="0041215B">
            <w:pPr>
              <w:rPr>
                <w:rFonts w:ascii="Times New Roman" w:hAnsi="Times New Roman" w:cs="Times New Roman"/>
                <w:sz w:val="24"/>
                <w:szCs w:val="24"/>
              </w:rPr>
            </w:pPr>
          </w:p>
        </w:tc>
        <w:tc>
          <w:tcPr>
            <w:tcW w:w="1980" w:type="dxa"/>
          </w:tcPr>
          <w:p w:rsidR="00715CC8" w:rsidRPr="00495FF7" w:rsidRDefault="00715CC8" w:rsidP="0041215B">
            <w:pPr>
              <w:rPr>
                <w:rFonts w:ascii="Times New Roman" w:hAnsi="Times New Roman" w:cs="Times New Roman"/>
                <w:sz w:val="24"/>
                <w:szCs w:val="24"/>
              </w:rPr>
            </w:pPr>
          </w:p>
        </w:tc>
        <w:tc>
          <w:tcPr>
            <w:tcW w:w="1981" w:type="dxa"/>
          </w:tcPr>
          <w:p w:rsidR="00715CC8" w:rsidRPr="00495FF7" w:rsidRDefault="00715CC8" w:rsidP="0041215B">
            <w:pPr>
              <w:rPr>
                <w:rFonts w:ascii="Times New Roman" w:hAnsi="Times New Roman" w:cs="Times New Roman"/>
                <w:sz w:val="24"/>
                <w:szCs w:val="24"/>
              </w:rPr>
            </w:pPr>
          </w:p>
        </w:tc>
      </w:tr>
    </w:tbl>
    <w:p w:rsidR="00B53968" w:rsidRPr="00495FF7" w:rsidRDefault="00B53968" w:rsidP="00B53968">
      <w:pPr>
        <w:pStyle w:val="a6"/>
        <w:spacing w:before="8"/>
        <w:ind w:left="0"/>
        <w:jc w:val="left"/>
        <w:rPr>
          <w:sz w:val="24"/>
          <w:szCs w:val="24"/>
        </w:rPr>
      </w:pPr>
    </w:p>
    <w:p w:rsidR="00B53968" w:rsidRPr="00495FF7" w:rsidRDefault="00B53968" w:rsidP="00B53968">
      <w:pPr>
        <w:pStyle w:val="a6"/>
        <w:spacing w:before="65" w:line="480" w:lineRule="auto"/>
        <w:ind w:right="2116"/>
        <w:jc w:val="left"/>
        <w:rPr>
          <w:sz w:val="24"/>
          <w:szCs w:val="24"/>
          <w:lang w:val="ru-RU"/>
        </w:rPr>
      </w:pPr>
      <w:r w:rsidRPr="00495FF7">
        <w:rPr>
          <w:sz w:val="24"/>
          <w:szCs w:val="24"/>
          <w:lang w:val="ru-RU"/>
        </w:rPr>
        <w:t>Подпись участника Конкурса (уполномоченного представителя) М.П.</w:t>
      </w:r>
    </w:p>
    <w:p w:rsidR="00B53968" w:rsidRPr="00495FF7" w:rsidRDefault="00B53968" w:rsidP="00B53968">
      <w:pPr>
        <w:spacing w:line="480" w:lineRule="auto"/>
        <w:rPr>
          <w:rFonts w:ascii="Times New Roman" w:hAnsi="Times New Roman" w:cs="Times New Roman"/>
          <w:sz w:val="24"/>
          <w:szCs w:val="24"/>
        </w:rPr>
        <w:sectPr w:rsidR="00B53968" w:rsidRPr="00495FF7">
          <w:pgSz w:w="11910" w:h="16840"/>
          <w:pgMar w:top="1000" w:right="800" w:bottom="280" w:left="1140" w:header="739" w:footer="0" w:gutter="0"/>
          <w:cols w:space="720"/>
        </w:sectPr>
      </w:pPr>
    </w:p>
    <w:p w:rsidR="00B53968" w:rsidRPr="00495FF7" w:rsidRDefault="002878B8" w:rsidP="002878B8">
      <w:pPr>
        <w:pStyle w:val="a6"/>
        <w:spacing w:before="4"/>
        <w:ind w:left="0"/>
        <w:jc w:val="right"/>
        <w:rPr>
          <w:rFonts w:eastAsia="Arial Unicode MS"/>
          <w:sz w:val="24"/>
          <w:szCs w:val="24"/>
          <w:lang w:val="ru-RU"/>
        </w:rPr>
      </w:pPr>
      <w:r w:rsidRPr="00495FF7">
        <w:rPr>
          <w:rFonts w:eastAsia="Arial Unicode MS"/>
          <w:sz w:val="24"/>
          <w:szCs w:val="24"/>
          <w:lang w:val="ru-RU"/>
        </w:rPr>
        <w:lastRenderedPageBreak/>
        <w:t xml:space="preserve">Приложение № 6 к конкурсной документации </w:t>
      </w:r>
    </w:p>
    <w:p w:rsidR="002878B8" w:rsidRPr="00495FF7" w:rsidRDefault="002878B8" w:rsidP="002878B8">
      <w:pPr>
        <w:pStyle w:val="1"/>
        <w:spacing w:before="65"/>
        <w:ind w:left="0" w:right="-24"/>
        <w:jc w:val="center"/>
        <w:rPr>
          <w:b w:val="0"/>
          <w:sz w:val="24"/>
          <w:szCs w:val="24"/>
          <w:lang w:val="ru-RU"/>
        </w:rPr>
      </w:pPr>
    </w:p>
    <w:p w:rsidR="00B53968" w:rsidRPr="00495FF7" w:rsidRDefault="00B53968" w:rsidP="002878B8">
      <w:pPr>
        <w:pStyle w:val="1"/>
        <w:spacing w:before="65"/>
        <w:ind w:left="0" w:right="-24"/>
        <w:jc w:val="center"/>
        <w:rPr>
          <w:b w:val="0"/>
          <w:sz w:val="24"/>
          <w:szCs w:val="24"/>
          <w:lang w:val="ru-RU"/>
        </w:rPr>
      </w:pPr>
      <w:r w:rsidRPr="00495FF7">
        <w:rPr>
          <w:b w:val="0"/>
          <w:sz w:val="24"/>
          <w:szCs w:val="24"/>
          <w:lang w:val="ru-RU"/>
        </w:rPr>
        <w:t>Опись документов,</w:t>
      </w:r>
      <w:r w:rsidR="00256BF0">
        <w:rPr>
          <w:b w:val="0"/>
          <w:sz w:val="24"/>
          <w:szCs w:val="24"/>
          <w:lang w:val="ru-RU"/>
        </w:rPr>
        <w:t xml:space="preserve"> </w:t>
      </w:r>
      <w:r w:rsidRPr="00495FF7">
        <w:rPr>
          <w:b w:val="0"/>
          <w:sz w:val="24"/>
          <w:szCs w:val="24"/>
          <w:lang w:val="ru-RU"/>
        </w:rPr>
        <w:t>представляемых в составе заявки на участие в Конкурсе</w:t>
      </w:r>
    </w:p>
    <w:p w:rsidR="00B53968" w:rsidRPr="00495FF7" w:rsidRDefault="00B53968" w:rsidP="00B53968">
      <w:pPr>
        <w:pStyle w:val="a6"/>
        <w:spacing w:before="3"/>
        <w:ind w:left="0"/>
        <w:jc w:val="left"/>
        <w:rPr>
          <w:b/>
          <w:sz w:val="24"/>
          <w:szCs w:val="24"/>
          <w:lang w:val="ru-RU"/>
        </w:rPr>
      </w:pPr>
    </w:p>
    <w:p w:rsidR="00B53968" w:rsidRPr="00495FF7" w:rsidRDefault="00B53968" w:rsidP="00B53968">
      <w:pPr>
        <w:pStyle w:val="a6"/>
        <w:tabs>
          <w:tab w:val="left" w:pos="9763"/>
        </w:tabs>
        <w:spacing w:line="321" w:lineRule="exact"/>
        <w:jc w:val="left"/>
        <w:rPr>
          <w:sz w:val="24"/>
          <w:szCs w:val="24"/>
          <w:lang w:val="ru-RU"/>
        </w:rPr>
      </w:pPr>
      <w:r w:rsidRPr="00495FF7">
        <w:rPr>
          <w:sz w:val="24"/>
          <w:szCs w:val="24"/>
          <w:lang w:val="ru-RU"/>
        </w:rPr>
        <w:t>Настоящим</w:t>
      </w:r>
      <w:r w:rsidRPr="00495FF7">
        <w:rPr>
          <w:sz w:val="24"/>
          <w:szCs w:val="24"/>
          <w:u w:val="single"/>
          <w:lang w:val="ru-RU"/>
        </w:rPr>
        <w:tab/>
      </w:r>
      <w:r w:rsidRPr="00495FF7">
        <w:rPr>
          <w:sz w:val="24"/>
          <w:szCs w:val="24"/>
          <w:u w:val="single"/>
          <w:lang w:val="ru-RU"/>
        </w:rPr>
        <w:tab/>
      </w:r>
    </w:p>
    <w:p w:rsidR="00B53968" w:rsidRPr="00495FF7" w:rsidRDefault="00B53968" w:rsidP="00B53968">
      <w:pPr>
        <w:spacing w:line="275" w:lineRule="exact"/>
        <w:ind w:left="1843" w:right="401"/>
        <w:jc w:val="center"/>
        <w:rPr>
          <w:rFonts w:ascii="Times New Roman" w:hAnsi="Times New Roman" w:cs="Times New Roman"/>
          <w:sz w:val="24"/>
          <w:szCs w:val="24"/>
        </w:rPr>
      </w:pPr>
      <w:r w:rsidRPr="00495FF7">
        <w:rPr>
          <w:rFonts w:ascii="Times New Roman" w:hAnsi="Times New Roman" w:cs="Times New Roman"/>
          <w:sz w:val="24"/>
          <w:szCs w:val="24"/>
        </w:rPr>
        <w:t>(наименование юридического лица или Ф.И.О. физического лица - индивидуального предпринимателя)</w:t>
      </w:r>
    </w:p>
    <w:p w:rsidR="00B53968" w:rsidRPr="00495FF7" w:rsidRDefault="00B53968" w:rsidP="00B53968">
      <w:pPr>
        <w:pStyle w:val="a6"/>
        <w:tabs>
          <w:tab w:val="left" w:pos="2163"/>
          <w:tab w:val="left" w:pos="2880"/>
          <w:tab w:val="left" w:pos="3610"/>
          <w:tab w:val="left" w:pos="4857"/>
          <w:tab w:val="left" w:pos="5303"/>
          <w:tab w:val="left" w:pos="6766"/>
          <w:tab w:val="left" w:pos="7356"/>
          <w:tab w:val="left" w:pos="8360"/>
        </w:tabs>
        <w:ind w:left="0" w:right="165"/>
        <w:jc w:val="left"/>
        <w:rPr>
          <w:sz w:val="24"/>
          <w:szCs w:val="24"/>
          <w:lang w:val="ru-RU"/>
        </w:rPr>
      </w:pPr>
      <w:r w:rsidRPr="00495FF7">
        <w:rPr>
          <w:sz w:val="24"/>
          <w:szCs w:val="24"/>
          <w:lang w:val="ru-RU"/>
        </w:rPr>
        <w:t>подтверждает, что для участия в Конкурсе на право заключения концессионного соглашения в целях (предмет конкурса) (далее – Конкурс) в составе заявки на участие в Конкурсе представлены нижеперечисленные документы и что содержание описи и состав заявки на участие в Конкурсе совпадают.</w:t>
      </w:r>
    </w:p>
    <w:p w:rsidR="00B53968" w:rsidRPr="00495FF7" w:rsidRDefault="00B53968" w:rsidP="00B53968">
      <w:pPr>
        <w:pStyle w:val="a6"/>
        <w:spacing w:before="6" w:after="1"/>
        <w:ind w:left="0"/>
        <w:jc w:val="left"/>
        <w:rPr>
          <w:sz w:val="24"/>
          <w:szCs w:val="24"/>
          <w:lang w:val="ru-RU"/>
        </w:rPr>
      </w:pPr>
    </w:p>
    <w:tbl>
      <w:tblPr>
        <w:tblStyle w:val="TableNormal"/>
        <w:tblW w:w="0" w:type="auto"/>
        <w:tblInd w:w="1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5555"/>
        <w:gridCol w:w="1728"/>
        <w:gridCol w:w="2413"/>
      </w:tblGrid>
      <w:tr w:rsidR="00B53968" w:rsidRPr="00495FF7" w:rsidTr="00B53968">
        <w:trPr>
          <w:trHeight w:hRule="exact" w:val="650"/>
        </w:trPr>
        <w:tc>
          <w:tcPr>
            <w:tcW w:w="5555" w:type="dxa"/>
            <w:vAlign w:val="center"/>
          </w:tcPr>
          <w:p w:rsidR="00B53968" w:rsidRPr="00495FF7" w:rsidRDefault="00B53968" w:rsidP="00B53968">
            <w:pPr>
              <w:pStyle w:val="TableParagraph"/>
              <w:ind w:left="1164"/>
              <w:rPr>
                <w:sz w:val="24"/>
                <w:szCs w:val="24"/>
              </w:rPr>
            </w:pPr>
            <w:r w:rsidRPr="00495FF7">
              <w:rPr>
                <w:sz w:val="24"/>
                <w:szCs w:val="24"/>
              </w:rPr>
              <w:t>Наименование</w:t>
            </w:r>
            <w:r w:rsidR="00256BF0">
              <w:rPr>
                <w:sz w:val="24"/>
                <w:szCs w:val="24"/>
                <w:lang w:val="ru-RU"/>
              </w:rPr>
              <w:t xml:space="preserve"> </w:t>
            </w:r>
            <w:r w:rsidRPr="00495FF7">
              <w:rPr>
                <w:sz w:val="24"/>
                <w:szCs w:val="24"/>
              </w:rPr>
              <w:t>документов</w:t>
            </w:r>
          </w:p>
        </w:tc>
        <w:tc>
          <w:tcPr>
            <w:tcW w:w="1728" w:type="dxa"/>
            <w:vAlign w:val="center"/>
          </w:tcPr>
          <w:p w:rsidR="00B53968" w:rsidRPr="00495FF7" w:rsidRDefault="00B53968" w:rsidP="00B53968">
            <w:pPr>
              <w:pStyle w:val="TableParagraph"/>
              <w:rPr>
                <w:sz w:val="24"/>
                <w:szCs w:val="24"/>
              </w:rPr>
            </w:pPr>
            <w:r w:rsidRPr="00495FF7">
              <w:rPr>
                <w:sz w:val="24"/>
                <w:szCs w:val="24"/>
              </w:rPr>
              <w:t>Номер</w:t>
            </w:r>
            <w:r w:rsidR="008B5D65">
              <w:rPr>
                <w:sz w:val="24"/>
                <w:szCs w:val="24"/>
                <w:lang w:val="ru-RU"/>
              </w:rPr>
              <w:t xml:space="preserve"> </w:t>
            </w:r>
            <w:r w:rsidRPr="00495FF7">
              <w:rPr>
                <w:sz w:val="24"/>
                <w:szCs w:val="24"/>
              </w:rPr>
              <w:t>листа</w:t>
            </w:r>
          </w:p>
        </w:tc>
        <w:tc>
          <w:tcPr>
            <w:tcW w:w="2413" w:type="dxa"/>
            <w:vAlign w:val="center"/>
          </w:tcPr>
          <w:p w:rsidR="00B53968" w:rsidRPr="00495FF7" w:rsidRDefault="00B53968" w:rsidP="00B53968">
            <w:pPr>
              <w:pStyle w:val="TableParagraph"/>
              <w:ind w:left="64"/>
              <w:rPr>
                <w:sz w:val="24"/>
                <w:szCs w:val="24"/>
              </w:rPr>
            </w:pPr>
            <w:r w:rsidRPr="00495FF7">
              <w:rPr>
                <w:sz w:val="24"/>
                <w:szCs w:val="24"/>
              </w:rPr>
              <w:t>Количество</w:t>
            </w:r>
            <w:r w:rsidR="00256BF0">
              <w:rPr>
                <w:sz w:val="24"/>
                <w:szCs w:val="24"/>
                <w:lang w:val="ru-RU"/>
              </w:rPr>
              <w:t xml:space="preserve"> </w:t>
            </w:r>
            <w:r w:rsidRPr="00495FF7">
              <w:rPr>
                <w:sz w:val="24"/>
                <w:szCs w:val="24"/>
              </w:rPr>
              <w:t>листов</w:t>
            </w:r>
          </w:p>
        </w:tc>
      </w:tr>
      <w:tr w:rsidR="00B53968" w:rsidRPr="00495FF7" w:rsidTr="0041215B">
        <w:trPr>
          <w:trHeight w:hRule="exact" w:val="365"/>
        </w:trPr>
        <w:tc>
          <w:tcPr>
            <w:tcW w:w="5555" w:type="dxa"/>
          </w:tcPr>
          <w:p w:rsidR="00B53968" w:rsidRPr="00495FF7" w:rsidRDefault="00B53968" w:rsidP="0041215B">
            <w:pPr>
              <w:pStyle w:val="TableParagraph"/>
              <w:ind w:left="7"/>
              <w:rPr>
                <w:sz w:val="24"/>
                <w:szCs w:val="24"/>
                <w:lang w:val="ru-RU"/>
              </w:rPr>
            </w:pPr>
            <w:r w:rsidRPr="00495FF7">
              <w:rPr>
                <w:sz w:val="24"/>
                <w:szCs w:val="24"/>
                <w:lang w:val="ru-RU"/>
              </w:rPr>
              <w:t>Заявка на участие в Конкурсе</w:t>
            </w:r>
          </w:p>
        </w:tc>
        <w:tc>
          <w:tcPr>
            <w:tcW w:w="1728" w:type="dxa"/>
          </w:tcPr>
          <w:p w:rsidR="00B53968" w:rsidRPr="00495FF7" w:rsidRDefault="00B53968" w:rsidP="0041215B">
            <w:pPr>
              <w:rPr>
                <w:rFonts w:ascii="Times New Roman" w:hAnsi="Times New Roman" w:cs="Times New Roman"/>
                <w:sz w:val="24"/>
                <w:szCs w:val="24"/>
                <w:lang w:val="ru-RU"/>
              </w:rPr>
            </w:pPr>
          </w:p>
        </w:tc>
        <w:tc>
          <w:tcPr>
            <w:tcW w:w="2413" w:type="dxa"/>
          </w:tcPr>
          <w:p w:rsidR="00B53968" w:rsidRPr="00495FF7" w:rsidRDefault="00B53968" w:rsidP="0041215B">
            <w:pPr>
              <w:rPr>
                <w:rFonts w:ascii="Times New Roman" w:hAnsi="Times New Roman" w:cs="Times New Roman"/>
                <w:sz w:val="24"/>
                <w:szCs w:val="24"/>
                <w:lang w:val="ru-RU"/>
              </w:rPr>
            </w:pPr>
          </w:p>
        </w:tc>
      </w:tr>
      <w:tr w:rsidR="00B53968" w:rsidRPr="00495FF7" w:rsidTr="0041215B">
        <w:trPr>
          <w:trHeight w:hRule="exact" w:val="365"/>
        </w:trPr>
        <w:tc>
          <w:tcPr>
            <w:tcW w:w="5555" w:type="dxa"/>
          </w:tcPr>
          <w:p w:rsidR="00B53968" w:rsidRPr="00495FF7" w:rsidRDefault="00B53968" w:rsidP="0041215B">
            <w:pPr>
              <w:rPr>
                <w:rFonts w:ascii="Times New Roman" w:hAnsi="Times New Roman" w:cs="Times New Roman"/>
                <w:sz w:val="24"/>
                <w:szCs w:val="24"/>
                <w:lang w:val="ru-RU"/>
              </w:rPr>
            </w:pPr>
          </w:p>
        </w:tc>
        <w:tc>
          <w:tcPr>
            <w:tcW w:w="1728" w:type="dxa"/>
          </w:tcPr>
          <w:p w:rsidR="00B53968" w:rsidRPr="00495FF7" w:rsidRDefault="00B53968" w:rsidP="0041215B">
            <w:pPr>
              <w:rPr>
                <w:rFonts w:ascii="Times New Roman" w:hAnsi="Times New Roman" w:cs="Times New Roman"/>
                <w:sz w:val="24"/>
                <w:szCs w:val="24"/>
                <w:lang w:val="ru-RU"/>
              </w:rPr>
            </w:pPr>
          </w:p>
        </w:tc>
        <w:tc>
          <w:tcPr>
            <w:tcW w:w="2413" w:type="dxa"/>
          </w:tcPr>
          <w:p w:rsidR="00B53968" w:rsidRPr="00495FF7" w:rsidRDefault="00B53968" w:rsidP="0041215B">
            <w:pPr>
              <w:rPr>
                <w:rFonts w:ascii="Times New Roman" w:hAnsi="Times New Roman" w:cs="Times New Roman"/>
                <w:sz w:val="24"/>
                <w:szCs w:val="24"/>
                <w:lang w:val="ru-RU"/>
              </w:rPr>
            </w:pPr>
          </w:p>
        </w:tc>
      </w:tr>
      <w:tr w:rsidR="00B53968" w:rsidRPr="00495FF7" w:rsidTr="0041215B">
        <w:trPr>
          <w:trHeight w:hRule="exact" w:val="367"/>
        </w:trPr>
        <w:tc>
          <w:tcPr>
            <w:tcW w:w="5555" w:type="dxa"/>
          </w:tcPr>
          <w:p w:rsidR="00B53968" w:rsidRPr="00495FF7" w:rsidRDefault="00B53968" w:rsidP="0041215B">
            <w:pPr>
              <w:rPr>
                <w:rFonts w:ascii="Times New Roman" w:hAnsi="Times New Roman" w:cs="Times New Roman"/>
                <w:sz w:val="24"/>
                <w:szCs w:val="24"/>
                <w:lang w:val="ru-RU"/>
              </w:rPr>
            </w:pPr>
          </w:p>
        </w:tc>
        <w:tc>
          <w:tcPr>
            <w:tcW w:w="1728" w:type="dxa"/>
          </w:tcPr>
          <w:p w:rsidR="00B53968" w:rsidRPr="00495FF7" w:rsidRDefault="00B53968" w:rsidP="0041215B">
            <w:pPr>
              <w:rPr>
                <w:rFonts w:ascii="Times New Roman" w:hAnsi="Times New Roman" w:cs="Times New Roman"/>
                <w:sz w:val="24"/>
                <w:szCs w:val="24"/>
                <w:lang w:val="ru-RU"/>
              </w:rPr>
            </w:pPr>
          </w:p>
        </w:tc>
        <w:tc>
          <w:tcPr>
            <w:tcW w:w="2413" w:type="dxa"/>
          </w:tcPr>
          <w:p w:rsidR="00B53968" w:rsidRPr="00495FF7" w:rsidRDefault="00B53968" w:rsidP="0041215B">
            <w:pPr>
              <w:rPr>
                <w:rFonts w:ascii="Times New Roman" w:hAnsi="Times New Roman" w:cs="Times New Roman"/>
                <w:sz w:val="24"/>
                <w:szCs w:val="24"/>
                <w:lang w:val="ru-RU"/>
              </w:rPr>
            </w:pPr>
          </w:p>
        </w:tc>
      </w:tr>
      <w:tr w:rsidR="00B53968" w:rsidRPr="00495FF7" w:rsidTr="0041215B">
        <w:trPr>
          <w:trHeight w:hRule="exact" w:val="365"/>
        </w:trPr>
        <w:tc>
          <w:tcPr>
            <w:tcW w:w="5555" w:type="dxa"/>
          </w:tcPr>
          <w:p w:rsidR="00B53968" w:rsidRPr="00495FF7" w:rsidRDefault="00B53968" w:rsidP="0041215B">
            <w:pPr>
              <w:rPr>
                <w:rFonts w:ascii="Times New Roman" w:hAnsi="Times New Roman" w:cs="Times New Roman"/>
                <w:sz w:val="24"/>
                <w:szCs w:val="24"/>
                <w:lang w:val="ru-RU"/>
              </w:rPr>
            </w:pPr>
          </w:p>
        </w:tc>
        <w:tc>
          <w:tcPr>
            <w:tcW w:w="1728" w:type="dxa"/>
          </w:tcPr>
          <w:p w:rsidR="00B53968" w:rsidRPr="00495FF7" w:rsidRDefault="00B53968" w:rsidP="0041215B">
            <w:pPr>
              <w:rPr>
                <w:rFonts w:ascii="Times New Roman" w:hAnsi="Times New Roman" w:cs="Times New Roman"/>
                <w:sz w:val="24"/>
                <w:szCs w:val="24"/>
                <w:lang w:val="ru-RU"/>
              </w:rPr>
            </w:pPr>
          </w:p>
        </w:tc>
        <w:tc>
          <w:tcPr>
            <w:tcW w:w="2413" w:type="dxa"/>
          </w:tcPr>
          <w:p w:rsidR="00B53968" w:rsidRPr="00495FF7" w:rsidRDefault="00B53968" w:rsidP="0041215B">
            <w:pPr>
              <w:rPr>
                <w:rFonts w:ascii="Times New Roman" w:hAnsi="Times New Roman" w:cs="Times New Roman"/>
                <w:sz w:val="24"/>
                <w:szCs w:val="24"/>
                <w:lang w:val="ru-RU"/>
              </w:rPr>
            </w:pPr>
          </w:p>
        </w:tc>
      </w:tr>
      <w:tr w:rsidR="00B53968" w:rsidRPr="00495FF7" w:rsidTr="0041215B">
        <w:trPr>
          <w:trHeight w:hRule="exact" w:val="365"/>
        </w:trPr>
        <w:tc>
          <w:tcPr>
            <w:tcW w:w="5555" w:type="dxa"/>
          </w:tcPr>
          <w:p w:rsidR="00B53968" w:rsidRPr="00495FF7" w:rsidRDefault="00B53968" w:rsidP="0041215B">
            <w:pPr>
              <w:rPr>
                <w:rFonts w:ascii="Times New Roman" w:hAnsi="Times New Roman" w:cs="Times New Roman"/>
                <w:sz w:val="24"/>
                <w:szCs w:val="24"/>
                <w:lang w:val="ru-RU"/>
              </w:rPr>
            </w:pPr>
          </w:p>
        </w:tc>
        <w:tc>
          <w:tcPr>
            <w:tcW w:w="1728" w:type="dxa"/>
          </w:tcPr>
          <w:p w:rsidR="00B53968" w:rsidRPr="00495FF7" w:rsidRDefault="00B53968" w:rsidP="0041215B">
            <w:pPr>
              <w:rPr>
                <w:rFonts w:ascii="Times New Roman" w:hAnsi="Times New Roman" w:cs="Times New Roman"/>
                <w:sz w:val="24"/>
                <w:szCs w:val="24"/>
                <w:lang w:val="ru-RU"/>
              </w:rPr>
            </w:pPr>
          </w:p>
        </w:tc>
        <w:tc>
          <w:tcPr>
            <w:tcW w:w="2413" w:type="dxa"/>
          </w:tcPr>
          <w:p w:rsidR="00B53968" w:rsidRPr="00495FF7" w:rsidRDefault="00B53968" w:rsidP="0041215B">
            <w:pPr>
              <w:rPr>
                <w:rFonts w:ascii="Times New Roman" w:hAnsi="Times New Roman" w:cs="Times New Roman"/>
                <w:sz w:val="24"/>
                <w:szCs w:val="24"/>
                <w:lang w:val="ru-RU"/>
              </w:rPr>
            </w:pPr>
          </w:p>
        </w:tc>
      </w:tr>
      <w:tr w:rsidR="00B53968" w:rsidRPr="00495FF7" w:rsidTr="0041215B">
        <w:trPr>
          <w:trHeight w:hRule="exact" w:val="365"/>
        </w:trPr>
        <w:tc>
          <w:tcPr>
            <w:tcW w:w="5555" w:type="dxa"/>
          </w:tcPr>
          <w:p w:rsidR="00B53968" w:rsidRPr="00495FF7" w:rsidRDefault="00B53968" w:rsidP="0041215B">
            <w:pPr>
              <w:rPr>
                <w:rFonts w:ascii="Times New Roman" w:hAnsi="Times New Roman" w:cs="Times New Roman"/>
                <w:sz w:val="24"/>
                <w:szCs w:val="24"/>
                <w:lang w:val="ru-RU"/>
              </w:rPr>
            </w:pPr>
          </w:p>
        </w:tc>
        <w:tc>
          <w:tcPr>
            <w:tcW w:w="1728" w:type="dxa"/>
          </w:tcPr>
          <w:p w:rsidR="00B53968" w:rsidRPr="00495FF7" w:rsidRDefault="00B53968" w:rsidP="0041215B">
            <w:pPr>
              <w:rPr>
                <w:rFonts w:ascii="Times New Roman" w:hAnsi="Times New Roman" w:cs="Times New Roman"/>
                <w:sz w:val="24"/>
                <w:szCs w:val="24"/>
                <w:lang w:val="ru-RU"/>
              </w:rPr>
            </w:pPr>
          </w:p>
        </w:tc>
        <w:tc>
          <w:tcPr>
            <w:tcW w:w="2413" w:type="dxa"/>
          </w:tcPr>
          <w:p w:rsidR="00B53968" w:rsidRPr="00495FF7" w:rsidRDefault="00B53968" w:rsidP="0041215B">
            <w:pPr>
              <w:rPr>
                <w:rFonts w:ascii="Times New Roman" w:hAnsi="Times New Roman" w:cs="Times New Roman"/>
                <w:sz w:val="24"/>
                <w:szCs w:val="24"/>
                <w:lang w:val="ru-RU"/>
              </w:rPr>
            </w:pPr>
          </w:p>
        </w:tc>
      </w:tr>
      <w:tr w:rsidR="00B53968" w:rsidRPr="00495FF7" w:rsidTr="0041215B">
        <w:trPr>
          <w:trHeight w:hRule="exact" w:val="365"/>
        </w:trPr>
        <w:tc>
          <w:tcPr>
            <w:tcW w:w="5555" w:type="dxa"/>
          </w:tcPr>
          <w:p w:rsidR="00B53968" w:rsidRPr="00495FF7" w:rsidRDefault="00B53968" w:rsidP="0041215B">
            <w:pPr>
              <w:rPr>
                <w:rFonts w:ascii="Times New Roman" w:hAnsi="Times New Roman" w:cs="Times New Roman"/>
                <w:sz w:val="24"/>
                <w:szCs w:val="24"/>
                <w:lang w:val="ru-RU"/>
              </w:rPr>
            </w:pPr>
          </w:p>
        </w:tc>
        <w:tc>
          <w:tcPr>
            <w:tcW w:w="1728" w:type="dxa"/>
          </w:tcPr>
          <w:p w:rsidR="00B53968" w:rsidRPr="00495FF7" w:rsidRDefault="00B53968" w:rsidP="0041215B">
            <w:pPr>
              <w:rPr>
                <w:rFonts w:ascii="Times New Roman" w:hAnsi="Times New Roman" w:cs="Times New Roman"/>
                <w:sz w:val="24"/>
                <w:szCs w:val="24"/>
                <w:lang w:val="ru-RU"/>
              </w:rPr>
            </w:pPr>
          </w:p>
        </w:tc>
        <w:tc>
          <w:tcPr>
            <w:tcW w:w="2413" w:type="dxa"/>
          </w:tcPr>
          <w:p w:rsidR="00B53968" w:rsidRPr="00495FF7" w:rsidRDefault="00B53968" w:rsidP="0041215B">
            <w:pPr>
              <w:rPr>
                <w:rFonts w:ascii="Times New Roman" w:hAnsi="Times New Roman" w:cs="Times New Roman"/>
                <w:sz w:val="24"/>
                <w:szCs w:val="24"/>
                <w:lang w:val="ru-RU"/>
              </w:rPr>
            </w:pPr>
          </w:p>
        </w:tc>
      </w:tr>
      <w:tr w:rsidR="00B53968" w:rsidRPr="00495FF7" w:rsidTr="0041215B">
        <w:trPr>
          <w:trHeight w:hRule="exact" w:val="365"/>
        </w:trPr>
        <w:tc>
          <w:tcPr>
            <w:tcW w:w="5555" w:type="dxa"/>
          </w:tcPr>
          <w:p w:rsidR="00B53968" w:rsidRPr="00495FF7" w:rsidRDefault="00B53968" w:rsidP="0041215B">
            <w:pPr>
              <w:rPr>
                <w:rFonts w:ascii="Times New Roman" w:hAnsi="Times New Roman" w:cs="Times New Roman"/>
                <w:sz w:val="24"/>
                <w:szCs w:val="24"/>
                <w:lang w:val="ru-RU"/>
              </w:rPr>
            </w:pPr>
          </w:p>
        </w:tc>
        <w:tc>
          <w:tcPr>
            <w:tcW w:w="1728" w:type="dxa"/>
          </w:tcPr>
          <w:p w:rsidR="00B53968" w:rsidRPr="00495FF7" w:rsidRDefault="00B53968" w:rsidP="0041215B">
            <w:pPr>
              <w:rPr>
                <w:rFonts w:ascii="Times New Roman" w:hAnsi="Times New Roman" w:cs="Times New Roman"/>
                <w:sz w:val="24"/>
                <w:szCs w:val="24"/>
                <w:lang w:val="ru-RU"/>
              </w:rPr>
            </w:pPr>
          </w:p>
        </w:tc>
        <w:tc>
          <w:tcPr>
            <w:tcW w:w="2413" w:type="dxa"/>
          </w:tcPr>
          <w:p w:rsidR="00B53968" w:rsidRPr="00495FF7" w:rsidRDefault="00B53968" w:rsidP="0041215B">
            <w:pPr>
              <w:rPr>
                <w:rFonts w:ascii="Times New Roman" w:hAnsi="Times New Roman" w:cs="Times New Roman"/>
                <w:sz w:val="24"/>
                <w:szCs w:val="24"/>
                <w:lang w:val="ru-RU"/>
              </w:rPr>
            </w:pPr>
          </w:p>
        </w:tc>
      </w:tr>
      <w:tr w:rsidR="00B53968" w:rsidRPr="00495FF7" w:rsidTr="0041215B">
        <w:trPr>
          <w:trHeight w:hRule="exact" w:val="365"/>
        </w:trPr>
        <w:tc>
          <w:tcPr>
            <w:tcW w:w="5555" w:type="dxa"/>
          </w:tcPr>
          <w:p w:rsidR="00B53968" w:rsidRPr="00495FF7" w:rsidRDefault="00B53968" w:rsidP="0041215B">
            <w:pPr>
              <w:rPr>
                <w:rFonts w:ascii="Times New Roman" w:hAnsi="Times New Roman" w:cs="Times New Roman"/>
                <w:sz w:val="24"/>
                <w:szCs w:val="24"/>
                <w:lang w:val="ru-RU"/>
              </w:rPr>
            </w:pPr>
          </w:p>
        </w:tc>
        <w:tc>
          <w:tcPr>
            <w:tcW w:w="1728" w:type="dxa"/>
          </w:tcPr>
          <w:p w:rsidR="00B53968" w:rsidRPr="00495FF7" w:rsidRDefault="00B53968" w:rsidP="0041215B">
            <w:pPr>
              <w:rPr>
                <w:rFonts w:ascii="Times New Roman" w:hAnsi="Times New Roman" w:cs="Times New Roman"/>
                <w:sz w:val="24"/>
                <w:szCs w:val="24"/>
                <w:lang w:val="ru-RU"/>
              </w:rPr>
            </w:pPr>
          </w:p>
        </w:tc>
        <w:tc>
          <w:tcPr>
            <w:tcW w:w="2413" w:type="dxa"/>
          </w:tcPr>
          <w:p w:rsidR="00B53968" w:rsidRPr="00495FF7" w:rsidRDefault="00B53968" w:rsidP="0041215B">
            <w:pPr>
              <w:rPr>
                <w:rFonts w:ascii="Times New Roman" w:hAnsi="Times New Roman" w:cs="Times New Roman"/>
                <w:sz w:val="24"/>
                <w:szCs w:val="24"/>
                <w:lang w:val="ru-RU"/>
              </w:rPr>
            </w:pPr>
          </w:p>
        </w:tc>
      </w:tr>
      <w:tr w:rsidR="00B53968" w:rsidRPr="00495FF7" w:rsidTr="0041215B">
        <w:trPr>
          <w:trHeight w:hRule="exact" w:val="365"/>
        </w:trPr>
        <w:tc>
          <w:tcPr>
            <w:tcW w:w="5555" w:type="dxa"/>
          </w:tcPr>
          <w:p w:rsidR="00B53968" w:rsidRPr="00495FF7" w:rsidRDefault="00B53968" w:rsidP="0041215B">
            <w:pPr>
              <w:rPr>
                <w:rFonts w:ascii="Times New Roman" w:hAnsi="Times New Roman" w:cs="Times New Roman"/>
                <w:sz w:val="24"/>
                <w:szCs w:val="24"/>
                <w:lang w:val="ru-RU"/>
              </w:rPr>
            </w:pPr>
          </w:p>
        </w:tc>
        <w:tc>
          <w:tcPr>
            <w:tcW w:w="1728" w:type="dxa"/>
          </w:tcPr>
          <w:p w:rsidR="00B53968" w:rsidRPr="00495FF7" w:rsidRDefault="00B53968" w:rsidP="0041215B">
            <w:pPr>
              <w:rPr>
                <w:rFonts w:ascii="Times New Roman" w:hAnsi="Times New Roman" w:cs="Times New Roman"/>
                <w:sz w:val="24"/>
                <w:szCs w:val="24"/>
                <w:lang w:val="ru-RU"/>
              </w:rPr>
            </w:pPr>
          </w:p>
        </w:tc>
        <w:tc>
          <w:tcPr>
            <w:tcW w:w="2413" w:type="dxa"/>
          </w:tcPr>
          <w:p w:rsidR="00B53968" w:rsidRPr="00495FF7" w:rsidRDefault="00B53968" w:rsidP="0041215B">
            <w:pPr>
              <w:rPr>
                <w:rFonts w:ascii="Times New Roman" w:hAnsi="Times New Roman" w:cs="Times New Roman"/>
                <w:sz w:val="24"/>
                <w:szCs w:val="24"/>
                <w:lang w:val="ru-RU"/>
              </w:rPr>
            </w:pPr>
          </w:p>
        </w:tc>
      </w:tr>
    </w:tbl>
    <w:p w:rsidR="00B53968" w:rsidRPr="00495FF7" w:rsidRDefault="00B53968" w:rsidP="00B53968">
      <w:pPr>
        <w:pStyle w:val="a6"/>
        <w:spacing w:before="8"/>
        <w:ind w:left="0"/>
        <w:jc w:val="left"/>
        <w:rPr>
          <w:sz w:val="24"/>
          <w:szCs w:val="24"/>
          <w:lang w:val="ru-RU"/>
        </w:rPr>
      </w:pPr>
    </w:p>
    <w:p w:rsidR="00B53968" w:rsidRPr="00495FF7" w:rsidRDefault="00B53968" w:rsidP="00B53968">
      <w:pPr>
        <w:spacing w:after="0"/>
        <w:rPr>
          <w:rFonts w:ascii="Times New Roman" w:hAnsi="Times New Roman" w:cs="Times New Roman"/>
          <w:sz w:val="24"/>
          <w:szCs w:val="24"/>
        </w:rPr>
        <w:sectPr w:rsidR="00B53968" w:rsidRPr="00495FF7" w:rsidSect="00B53968">
          <w:pgSz w:w="11906" w:h="16838"/>
          <w:pgMar w:top="720" w:right="720" w:bottom="720" w:left="720" w:header="709" w:footer="709" w:gutter="0"/>
          <w:cols w:space="708"/>
          <w:docGrid w:linePitch="360"/>
        </w:sectPr>
      </w:pPr>
      <w:r w:rsidRPr="00495FF7">
        <w:rPr>
          <w:rFonts w:ascii="Times New Roman" w:hAnsi="Times New Roman" w:cs="Times New Roman"/>
          <w:sz w:val="24"/>
          <w:szCs w:val="24"/>
        </w:rPr>
        <w:t>Опись документов должна быть подписана уполномоченным лицом Заявителя и скреплена печатью Заявителя (в случае наличия печати).</w:t>
      </w:r>
    </w:p>
    <w:p w:rsidR="002878B8" w:rsidRPr="00495FF7" w:rsidRDefault="002878B8" w:rsidP="002878B8">
      <w:pPr>
        <w:pStyle w:val="a6"/>
        <w:ind w:right="-24"/>
        <w:jc w:val="right"/>
        <w:rPr>
          <w:rFonts w:eastAsia="Arial Unicode MS"/>
          <w:sz w:val="24"/>
          <w:szCs w:val="24"/>
          <w:lang w:val="ru-RU"/>
        </w:rPr>
      </w:pPr>
      <w:r w:rsidRPr="00495FF7">
        <w:rPr>
          <w:rFonts w:eastAsia="Arial Unicode MS"/>
          <w:sz w:val="24"/>
          <w:szCs w:val="24"/>
          <w:lang w:val="ru-RU"/>
        </w:rPr>
        <w:lastRenderedPageBreak/>
        <w:t xml:space="preserve">Приложение № 7 к конкурсной документации </w:t>
      </w:r>
    </w:p>
    <w:p w:rsidR="002878B8" w:rsidRPr="00495FF7" w:rsidRDefault="002878B8" w:rsidP="00B53968">
      <w:pPr>
        <w:pStyle w:val="a6"/>
        <w:ind w:left="5507" w:right="-24"/>
        <w:jc w:val="right"/>
        <w:rPr>
          <w:sz w:val="24"/>
          <w:szCs w:val="24"/>
          <w:lang w:val="ru-RU"/>
        </w:rPr>
      </w:pPr>
    </w:p>
    <w:p w:rsidR="00256BF0" w:rsidRDefault="00256BF0" w:rsidP="00256BF0">
      <w:pPr>
        <w:pStyle w:val="a6"/>
        <w:ind w:left="5670" w:right="-95"/>
        <w:jc w:val="left"/>
        <w:rPr>
          <w:sz w:val="24"/>
          <w:szCs w:val="24"/>
          <w:lang w:val="ru-RU"/>
        </w:rPr>
      </w:pPr>
      <w:r w:rsidRPr="00403FD7">
        <w:rPr>
          <w:sz w:val="24"/>
          <w:szCs w:val="24"/>
          <w:lang w:val="ru-RU"/>
        </w:rPr>
        <w:t xml:space="preserve">В </w:t>
      </w:r>
      <w:r w:rsidRPr="00256BF0">
        <w:rPr>
          <w:sz w:val="24"/>
          <w:szCs w:val="24"/>
          <w:lang w:val="ru-RU"/>
        </w:rPr>
        <w:t>Администраци</w:t>
      </w:r>
      <w:r>
        <w:rPr>
          <w:sz w:val="24"/>
          <w:szCs w:val="24"/>
          <w:lang w:val="ru-RU"/>
        </w:rPr>
        <w:t>ю</w:t>
      </w:r>
      <w:r w:rsidRPr="00256BF0">
        <w:rPr>
          <w:sz w:val="24"/>
          <w:szCs w:val="24"/>
          <w:lang w:val="ru-RU"/>
        </w:rPr>
        <w:t xml:space="preserve"> Звениговского муниципального района </w:t>
      </w:r>
    </w:p>
    <w:p w:rsidR="00B53968" w:rsidRPr="00495FF7" w:rsidRDefault="00256BF0" w:rsidP="00256BF0">
      <w:pPr>
        <w:pStyle w:val="a6"/>
        <w:spacing w:before="5"/>
        <w:ind w:left="4956" w:right="-24" w:firstLine="708"/>
        <w:jc w:val="left"/>
        <w:rPr>
          <w:sz w:val="24"/>
          <w:szCs w:val="24"/>
          <w:lang w:val="ru-RU"/>
        </w:rPr>
      </w:pPr>
      <w:r w:rsidRPr="00256BF0">
        <w:rPr>
          <w:sz w:val="24"/>
          <w:szCs w:val="24"/>
          <w:lang w:val="ru-RU"/>
        </w:rPr>
        <w:t>Республики Марий Эл</w:t>
      </w:r>
    </w:p>
    <w:p w:rsidR="00E86165" w:rsidRPr="00495FF7" w:rsidRDefault="00E86165" w:rsidP="00B53968">
      <w:pPr>
        <w:pStyle w:val="a6"/>
        <w:spacing w:before="5"/>
        <w:ind w:left="0" w:right="-24"/>
        <w:jc w:val="left"/>
        <w:rPr>
          <w:sz w:val="24"/>
          <w:szCs w:val="24"/>
          <w:lang w:val="ru-RU"/>
        </w:rPr>
      </w:pPr>
    </w:p>
    <w:p w:rsidR="00B53968" w:rsidRPr="00495FF7" w:rsidRDefault="00B53968" w:rsidP="00B53968">
      <w:pPr>
        <w:pStyle w:val="1"/>
        <w:ind w:left="289" w:right="-24"/>
        <w:jc w:val="center"/>
        <w:rPr>
          <w:sz w:val="24"/>
          <w:szCs w:val="24"/>
          <w:lang w:val="ru-RU"/>
        </w:rPr>
      </w:pPr>
      <w:r w:rsidRPr="00495FF7">
        <w:rPr>
          <w:sz w:val="24"/>
          <w:szCs w:val="24"/>
          <w:lang w:val="ru-RU"/>
        </w:rPr>
        <w:t>ЗАЯВКА</w:t>
      </w:r>
    </w:p>
    <w:p w:rsidR="00B53968" w:rsidRPr="00495FF7" w:rsidRDefault="00B53968" w:rsidP="00060513">
      <w:pPr>
        <w:spacing w:before="38" w:line="240" w:lineRule="auto"/>
        <w:ind w:left="290" w:right="-24"/>
        <w:jc w:val="center"/>
        <w:rPr>
          <w:rFonts w:ascii="Times New Roman" w:hAnsi="Times New Roman" w:cs="Times New Roman"/>
          <w:b/>
          <w:sz w:val="24"/>
          <w:szCs w:val="24"/>
        </w:rPr>
      </w:pPr>
      <w:r w:rsidRPr="00495FF7">
        <w:rPr>
          <w:rFonts w:ascii="Times New Roman" w:hAnsi="Times New Roman" w:cs="Times New Roman"/>
          <w:b/>
          <w:sz w:val="24"/>
          <w:szCs w:val="24"/>
        </w:rPr>
        <w:t>(для юридического лица, индивидуального предпринимателя)на участие в конкурсе на право заключения концессионного соглашения в целях (предмет конкурса)</w:t>
      </w:r>
    </w:p>
    <w:p w:rsidR="00B53968" w:rsidRPr="00495FF7" w:rsidRDefault="00B53968" w:rsidP="00B53968">
      <w:pPr>
        <w:pStyle w:val="a6"/>
        <w:spacing w:before="7"/>
        <w:ind w:left="0" w:right="-24"/>
        <w:jc w:val="left"/>
        <w:rPr>
          <w:b/>
          <w:sz w:val="24"/>
          <w:szCs w:val="24"/>
          <w:lang w:val="ru-RU"/>
        </w:rPr>
      </w:pPr>
    </w:p>
    <w:p w:rsidR="00B53968" w:rsidRPr="00495FF7" w:rsidRDefault="00B53968" w:rsidP="00B53968">
      <w:pPr>
        <w:pStyle w:val="a5"/>
        <w:widowControl w:val="0"/>
        <w:numPr>
          <w:ilvl w:val="0"/>
          <w:numId w:val="3"/>
        </w:numPr>
        <w:tabs>
          <w:tab w:val="left" w:pos="1140"/>
          <w:tab w:val="left" w:pos="9782"/>
        </w:tabs>
        <w:spacing w:after="0" w:line="240" w:lineRule="auto"/>
        <w:ind w:right="-24" w:firstLine="709"/>
        <w:contextualSpacing w:val="0"/>
        <w:jc w:val="both"/>
        <w:rPr>
          <w:rFonts w:ascii="Times New Roman" w:hAnsi="Times New Roman" w:cs="Times New Roman"/>
          <w:sz w:val="24"/>
          <w:szCs w:val="24"/>
        </w:rPr>
      </w:pPr>
      <w:r w:rsidRPr="00495FF7">
        <w:rPr>
          <w:rFonts w:ascii="Times New Roman" w:hAnsi="Times New Roman" w:cs="Times New Roman"/>
          <w:sz w:val="24"/>
          <w:szCs w:val="24"/>
        </w:rPr>
        <w:t>Изучив конкурсную документацию по проведению конкурса на право заключения концессионного соглашения в целях (предмет конкурса) (далее – Конкурсная документация и соответственно -Конкурс),</w:t>
      </w:r>
      <w:r w:rsidRPr="00495FF7">
        <w:rPr>
          <w:rFonts w:ascii="Times New Roman" w:hAnsi="Times New Roman" w:cs="Times New Roman"/>
          <w:sz w:val="24"/>
          <w:szCs w:val="24"/>
          <w:u w:val="single"/>
        </w:rPr>
        <w:tab/>
      </w:r>
    </w:p>
    <w:p w:rsidR="00B53968" w:rsidRPr="00495FF7" w:rsidRDefault="00766E44" w:rsidP="00B53968">
      <w:pPr>
        <w:pStyle w:val="a6"/>
        <w:spacing w:before="6"/>
        <w:ind w:left="0" w:right="-24"/>
        <w:jc w:val="left"/>
        <w:rPr>
          <w:sz w:val="24"/>
          <w:szCs w:val="24"/>
          <w:lang w:val="ru-RU"/>
        </w:rPr>
      </w:pPr>
      <w:r>
        <w:rPr>
          <w:noProof/>
          <w:sz w:val="24"/>
          <w:szCs w:val="24"/>
          <w:lang w:val="ru-RU" w:eastAsia="ru-RU"/>
        </w:rPr>
        <w:pict>
          <v:line id="Прямая соединительная линия 2" o:spid="_x0000_s1026" style="position:absolute;z-index:251639296;visibility:visible;mso-wrap-distance-left:0;mso-wrap-distance-right:0;mso-position-horizontal-relative:page" from="62.9pt,15.8pt" to="538.8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" strokeweight=".19811mm">
            <w10:wrap type="topAndBottom" anchorx="page"/>
          </v:line>
        </w:pict>
      </w:r>
    </w:p>
    <w:p w:rsidR="00B53968" w:rsidRPr="00495FF7" w:rsidRDefault="00B53968" w:rsidP="00B53968">
      <w:pPr>
        <w:spacing w:line="245" w:lineRule="exact"/>
        <w:ind w:left="285" w:right="-24"/>
        <w:jc w:val="center"/>
        <w:rPr>
          <w:rFonts w:ascii="Times New Roman" w:hAnsi="Times New Roman" w:cs="Times New Roman"/>
          <w:sz w:val="24"/>
          <w:szCs w:val="24"/>
        </w:rPr>
      </w:pPr>
      <w:r w:rsidRPr="00495FF7">
        <w:rPr>
          <w:rFonts w:ascii="Times New Roman" w:hAnsi="Times New Roman" w:cs="Times New Roman"/>
          <w:sz w:val="24"/>
          <w:szCs w:val="24"/>
        </w:rPr>
        <w:t>(наименование юридического лица, индивидуального предпринимателя)</w:t>
      </w:r>
    </w:p>
    <w:p w:rsidR="00B53968" w:rsidRPr="00495FF7" w:rsidRDefault="00256BF0" w:rsidP="00B53968">
      <w:pPr>
        <w:pStyle w:val="a6"/>
        <w:tabs>
          <w:tab w:val="left" w:pos="9697"/>
        </w:tabs>
        <w:spacing w:before="1" w:line="321" w:lineRule="exact"/>
        <w:ind w:right="-24"/>
        <w:rPr>
          <w:sz w:val="24"/>
          <w:szCs w:val="24"/>
          <w:lang w:val="ru-RU"/>
        </w:rPr>
      </w:pPr>
      <w:r w:rsidRPr="00495FF7">
        <w:rPr>
          <w:sz w:val="24"/>
          <w:szCs w:val="24"/>
          <w:lang w:val="ru-RU"/>
        </w:rPr>
        <w:t>В</w:t>
      </w:r>
      <w:r>
        <w:rPr>
          <w:sz w:val="24"/>
          <w:szCs w:val="24"/>
          <w:lang w:val="ru-RU"/>
        </w:rPr>
        <w:t xml:space="preserve"> </w:t>
      </w:r>
      <w:r w:rsidR="00B53968" w:rsidRPr="00495FF7">
        <w:rPr>
          <w:sz w:val="24"/>
          <w:szCs w:val="24"/>
          <w:lang w:val="ru-RU"/>
        </w:rPr>
        <w:t xml:space="preserve">лице </w:t>
      </w:r>
      <w:r w:rsidR="00B53968" w:rsidRPr="00495FF7">
        <w:rPr>
          <w:sz w:val="24"/>
          <w:szCs w:val="24"/>
          <w:u w:val="single"/>
          <w:lang w:val="ru-RU"/>
        </w:rPr>
        <w:tab/>
      </w:r>
    </w:p>
    <w:p w:rsidR="00B53968" w:rsidRPr="00495FF7" w:rsidRDefault="00B53968" w:rsidP="00B53968">
      <w:pPr>
        <w:spacing w:line="275" w:lineRule="exact"/>
        <w:ind w:left="288" w:right="-24"/>
        <w:jc w:val="center"/>
        <w:rPr>
          <w:rFonts w:ascii="Times New Roman" w:hAnsi="Times New Roman" w:cs="Times New Roman"/>
          <w:sz w:val="24"/>
          <w:szCs w:val="24"/>
        </w:rPr>
      </w:pPr>
      <w:r w:rsidRPr="00495FF7">
        <w:rPr>
          <w:rFonts w:ascii="Times New Roman" w:hAnsi="Times New Roman" w:cs="Times New Roman"/>
          <w:sz w:val="24"/>
          <w:szCs w:val="24"/>
        </w:rPr>
        <w:t>(наименование должности и его ФИО)</w:t>
      </w:r>
    </w:p>
    <w:p w:rsidR="00B53968" w:rsidRPr="00495FF7" w:rsidRDefault="00B53968" w:rsidP="00B53968">
      <w:pPr>
        <w:pStyle w:val="a6"/>
        <w:spacing w:before="1"/>
        <w:ind w:right="-24"/>
        <w:rPr>
          <w:sz w:val="24"/>
          <w:szCs w:val="24"/>
          <w:lang w:val="ru-RU"/>
        </w:rPr>
      </w:pPr>
      <w:r w:rsidRPr="00495FF7">
        <w:rPr>
          <w:sz w:val="24"/>
          <w:szCs w:val="24"/>
          <w:lang w:val="ru-RU"/>
        </w:rPr>
        <w:t>заявляет о согласии участвовать в Конкурсе на условиях, установленных Конкурсной документацией, направляет настоящую заявку и сообщает, что не находится в процедуре банкротства и ликвидации.</w:t>
      </w:r>
    </w:p>
    <w:p w:rsidR="00B53968" w:rsidRPr="00495FF7" w:rsidRDefault="00B53968" w:rsidP="00B53968">
      <w:pPr>
        <w:pStyle w:val="a5"/>
        <w:widowControl w:val="0"/>
        <w:numPr>
          <w:ilvl w:val="0"/>
          <w:numId w:val="3"/>
        </w:numPr>
        <w:tabs>
          <w:tab w:val="left" w:pos="1107"/>
        </w:tabs>
        <w:spacing w:after="0" w:line="321" w:lineRule="exact"/>
        <w:ind w:left="1106" w:right="-24" w:hanging="280"/>
        <w:contextualSpacing w:val="0"/>
        <w:jc w:val="both"/>
        <w:rPr>
          <w:rFonts w:ascii="Times New Roman" w:hAnsi="Times New Roman" w:cs="Times New Roman"/>
          <w:sz w:val="24"/>
          <w:szCs w:val="24"/>
        </w:rPr>
      </w:pPr>
      <w:r w:rsidRPr="00495FF7">
        <w:rPr>
          <w:rFonts w:ascii="Times New Roman" w:hAnsi="Times New Roman" w:cs="Times New Roman"/>
          <w:sz w:val="24"/>
          <w:szCs w:val="24"/>
        </w:rPr>
        <w:t>Принимая решение об участии в Конкурсе,</w:t>
      </w:r>
      <w:r w:rsidR="00256BF0">
        <w:rPr>
          <w:rFonts w:ascii="Times New Roman" w:hAnsi="Times New Roman" w:cs="Times New Roman"/>
          <w:sz w:val="24"/>
          <w:szCs w:val="24"/>
        </w:rPr>
        <w:t xml:space="preserve"> </w:t>
      </w:r>
      <w:r w:rsidRPr="00495FF7">
        <w:rPr>
          <w:rFonts w:ascii="Times New Roman" w:hAnsi="Times New Roman" w:cs="Times New Roman"/>
          <w:sz w:val="24"/>
          <w:szCs w:val="24"/>
        </w:rPr>
        <w:t>обязуемся:</w:t>
      </w:r>
    </w:p>
    <w:p w:rsidR="00B53968" w:rsidRPr="00403FD7" w:rsidRDefault="00B53968" w:rsidP="00B53968">
      <w:pPr>
        <w:pStyle w:val="a5"/>
        <w:widowControl w:val="0"/>
        <w:numPr>
          <w:ilvl w:val="1"/>
          <w:numId w:val="3"/>
        </w:numPr>
        <w:tabs>
          <w:tab w:val="left" w:pos="1392"/>
        </w:tabs>
        <w:spacing w:after="0" w:line="242" w:lineRule="auto"/>
        <w:ind w:right="-24" w:firstLine="709"/>
        <w:contextualSpacing w:val="0"/>
        <w:jc w:val="both"/>
        <w:rPr>
          <w:rFonts w:ascii="Times New Roman" w:hAnsi="Times New Roman" w:cs="Times New Roman"/>
          <w:sz w:val="24"/>
          <w:szCs w:val="24"/>
        </w:rPr>
      </w:pPr>
      <w:r w:rsidRPr="00495FF7">
        <w:rPr>
          <w:rFonts w:ascii="Times New Roman" w:hAnsi="Times New Roman" w:cs="Times New Roman"/>
          <w:sz w:val="24"/>
          <w:szCs w:val="24"/>
        </w:rPr>
        <w:t xml:space="preserve">Выполнять правила и условия проведения Конкурса, указанные в Конкурсной </w:t>
      </w:r>
      <w:r w:rsidRPr="00403FD7">
        <w:rPr>
          <w:rFonts w:ascii="Times New Roman" w:hAnsi="Times New Roman" w:cs="Times New Roman"/>
          <w:sz w:val="24"/>
          <w:szCs w:val="24"/>
        </w:rPr>
        <w:t>документации о проведении</w:t>
      </w:r>
      <w:r w:rsidR="00256BF0">
        <w:rPr>
          <w:rFonts w:ascii="Times New Roman" w:hAnsi="Times New Roman" w:cs="Times New Roman"/>
          <w:sz w:val="24"/>
          <w:szCs w:val="24"/>
        </w:rPr>
        <w:t xml:space="preserve"> </w:t>
      </w:r>
      <w:r w:rsidRPr="00403FD7">
        <w:rPr>
          <w:rFonts w:ascii="Times New Roman" w:hAnsi="Times New Roman" w:cs="Times New Roman"/>
          <w:sz w:val="24"/>
          <w:szCs w:val="24"/>
        </w:rPr>
        <w:t>Конкурса.</w:t>
      </w:r>
    </w:p>
    <w:p w:rsidR="00B53968" w:rsidRPr="00495FF7" w:rsidRDefault="00B53968" w:rsidP="00B53968">
      <w:pPr>
        <w:pStyle w:val="a5"/>
        <w:widowControl w:val="0"/>
        <w:numPr>
          <w:ilvl w:val="1"/>
          <w:numId w:val="3"/>
        </w:numPr>
        <w:tabs>
          <w:tab w:val="left" w:pos="1371"/>
          <w:tab w:val="left" w:pos="3287"/>
          <w:tab w:val="left" w:pos="5372"/>
          <w:tab w:val="left" w:pos="7355"/>
        </w:tabs>
        <w:spacing w:after="0" w:line="322" w:lineRule="exact"/>
        <w:ind w:right="-24" w:firstLine="709"/>
        <w:contextualSpacing w:val="0"/>
        <w:jc w:val="both"/>
        <w:rPr>
          <w:rFonts w:ascii="Times New Roman" w:hAnsi="Times New Roman" w:cs="Times New Roman"/>
          <w:sz w:val="24"/>
          <w:szCs w:val="24"/>
        </w:rPr>
      </w:pPr>
      <w:r w:rsidRPr="00403FD7">
        <w:rPr>
          <w:rFonts w:ascii="Times New Roman" w:hAnsi="Times New Roman" w:cs="Times New Roman"/>
          <w:sz w:val="24"/>
          <w:szCs w:val="24"/>
        </w:rPr>
        <w:t xml:space="preserve">В случае признания нашей организации победителем Конкурса мы берем на себя обязательства подписать в установленный Конкурсной документацией срок Концессионное соглашение с </w:t>
      </w:r>
      <w:r w:rsidR="00256BF0" w:rsidRPr="001B1C8B">
        <w:rPr>
          <w:rFonts w:ascii="Times New Roman" w:hAnsi="Times New Roman" w:cs="Times New Roman"/>
          <w:sz w:val="24"/>
          <w:szCs w:val="24"/>
        </w:rPr>
        <w:t>Администраци</w:t>
      </w:r>
      <w:r w:rsidR="00256BF0">
        <w:rPr>
          <w:rFonts w:ascii="Times New Roman" w:hAnsi="Times New Roman" w:cs="Times New Roman"/>
          <w:sz w:val="24"/>
          <w:szCs w:val="24"/>
        </w:rPr>
        <w:t xml:space="preserve">ей </w:t>
      </w:r>
      <w:r w:rsidR="00256BF0" w:rsidRPr="001B1C8B">
        <w:rPr>
          <w:rFonts w:ascii="Times New Roman" w:hAnsi="Times New Roman" w:cs="Times New Roman"/>
          <w:sz w:val="24"/>
          <w:szCs w:val="24"/>
        </w:rPr>
        <w:t>Звениговского муниципального района</w:t>
      </w:r>
      <w:r w:rsidR="00256BF0" w:rsidRPr="00151956">
        <w:rPr>
          <w:rFonts w:ascii="Times New Roman" w:hAnsi="Times New Roman" w:cs="Times New Roman"/>
          <w:sz w:val="24"/>
          <w:szCs w:val="24"/>
        </w:rPr>
        <w:t xml:space="preserve"> </w:t>
      </w:r>
      <w:r w:rsidR="00256BF0" w:rsidRPr="001B1C8B">
        <w:rPr>
          <w:rFonts w:ascii="Times New Roman" w:hAnsi="Times New Roman" w:cs="Times New Roman"/>
          <w:sz w:val="24"/>
          <w:szCs w:val="24"/>
        </w:rPr>
        <w:t>Республики Марий Эл</w:t>
      </w:r>
      <w:r w:rsidR="00256BF0" w:rsidRPr="00495FF7">
        <w:rPr>
          <w:rFonts w:ascii="Times New Roman" w:hAnsi="Times New Roman" w:cs="Times New Roman"/>
          <w:sz w:val="24"/>
          <w:szCs w:val="24"/>
        </w:rPr>
        <w:t xml:space="preserve"> </w:t>
      </w:r>
      <w:r w:rsidRPr="00495FF7">
        <w:rPr>
          <w:rFonts w:ascii="Times New Roman" w:hAnsi="Times New Roman" w:cs="Times New Roman"/>
          <w:sz w:val="24"/>
          <w:szCs w:val="24"/>
        </w:rPr>
        <w:t>и принять на себя исполнение всех обязательств и условий, предусмотренных Конкурсной документацией и Концессионным соглашением.</w:t>
      </w:r>
    </w:p>
    <w:p w:rsidR="00B53968" w:rsidRPr="00495FF7" w:rsidRDefault="00B53968" w:rsidP="00B53968">
      <w:pPr>
        <w:pStyle w:val="a5"/>
        <w:widowControl w:val="0"/>
        <w:numPr>
          <w:ilvl w:val="0"/>
          <w:numId w:val="3"/>
        </w:numPr>
        <w:tabs>
          <w:tab w:val="left" w:pos="1145"/>
          <w:tab w:val="left" w:pos="8755"/>
        </w:tabs>
        <w:spacing w:after="0" w:line="322" w:lineRule="exact"/>
        <w:ind w:right="-24" w:firstLine="709"/>
        <w:contextualSpacing w:val="0"/>
        <w:jc w:val="both"/>
        <w:rPr>
          <w:rFonts w:ascii="Times New Roman" w:hAnsi="Times New Roman" w:cs="Times New Roman"/>
          <w:sz w:val="24"/>
          <w:szCs w:val="24"/>
        </w:rPr>
      </w:pPr>
      <w:r w:rsidRPr="00495FF7">
        <w:rPr>
          <w:rFonts w:ascii="Times New Roman" w:hAnsi="Times New Roman" w:cs="Times New Roman"/>
          <w:sz w:val="24"/>
          <w:szCs w:val="24"/>
        </w:rPr>
        <w:t xml:space="preserve">Сообщаем, что для оперативного уведомления нашей организации по вопросам организационного характера и взаимодействия с </w:t>
      </w:r>
      <w:r w:rsidR="00256BF0" w:rsidRPr="001B1C8B">
        <w:rPr>
          <w:rFonts w:ascii="Times New Roman" w:hAnsi="Times New Roman" w:cs="Times New Roman"/>
          <w:sz w:val="24"/>
          <w:szCs w:val="24"/>
        </w:rPr>
        <w:t>Администраци</w:t>
      </w:r>
      <w:r w:rsidR="00256BF0">
        <w:rPr>
          <w:rFonts w:ascii="Times New Roman" w:hAnsi="Times New Roman" w:cs="Times New Roman"/>
          <w:sz w:val="24"/>
          <w:szCs w:val="24"/>
        </w:rPr>
        <w:t xml:space="preserve">ей </w:t>
      </w:r>
      <w:r w:rsidR="00256BF0" w:rsidRPr="001B1C8B">
        <w:rPr>
          <w:rFonts w:ascii="Times New Roman" w:hAnsi="Times New Roman" w:cs="Times New Roman"/>
          <w:sz w:val="24"/>
          <w:szCs w:val="24"/>
        </w:rPr>
        <w:t>Звениговского муниципального района</w:t>
      </w:r>
      <w:r w:rsidR="00256BF0" w:rsidRPr="00151956">
        <w:rPr>
          <w:rFonts w:ascii="Times New Roman" w:hAnsi="Times New Roman" w:cs="Times New Roman"/>
          <w:sz w:val="24"/>
          <w:szCs w:val="24"/>
        </w:rPr>
        <w:t xml:space="preserve"> </w:t>
      </w:r>
      <w:r w:rsidR="00256BF0" w:rsidRPr="001B1C8B">
        <w:rPr>
          <w:rFonts w:ascii="Times New Roman" w:hAnsi="Times New Roman" w:cs="Times New Roman"/>
          <w:sz w:val="24"/>
          <w:szCs w:val="24"/>
        </w:rPr>
        <w:t>Республики Марий Эл</w:t>
      </w:r>
      <w:r w:rsidRPr="00495FF7">
        <w:rPr>
          <w:rFonts w:ascii="Times New Roman" w:hAnsi="Times New Roman" w:cs="Times New Roman"/>
          <w:sz w:val="24"/>
          <w:szCs w:val="24"/>
        </w:rPr>
        <w:t xml:space="preserve"> нами</w:t>
      </w:r>
      <w:r w:rsidR="00256BF0">
        <w:rPr>
          <w:rFonts w:ascii="Times New Roman" w:hAnsi="Times New Roman" w:cs="Times New Roman"/>
          <w:sz w:val="24"/>
          <w:szCs w:val="24"/>
        </w:rPr>
        <w:t xml:space="preserve"> </w:t>
      </w:r>
      <w:r w:rsidRPr="00495FF7">
        <w:rPr>
          <w:rFonts w:ascii="Times New Roman" w:hAnsi="Times New Roman" w:cs="Times New Roman"/>
          <w:sz w:val="24"/>
          <w:szCs w:val="24"/>
        </w:rPr>
        <w:t>уполномочен</w:t>
      </w:r>
      <w:r w:rsidRPr="00495FF7">
        <w:rPr>
          <w:rFonts w:ascii="Times New Roman" w:hAnsi="Times New Roman" w:cs="Times New Roman"/>
          <w:sz w:val="24"/>
          <w:szCs w:val="24"/>
          <w:u w:val="single"/>
        </w:rPr>
        <w:tab/>
      </w:r>
    </w:p>
    <w:p w:rsidR="00B53968" w:rsidRPr="00495FF7" w:rsidRDefault="00B53968" w:rsidP="00B53968">
      <w:pPr>
        <w:pStyle w:val="a6"/>
        <w:tabs>
          <w:tab w:val="left" w:pos="9637"/>
        </w:tabs>
        <w:spacing w:line="318" w:lineRule="exact"/>
        <w:ind w:right="-24"/>
        <w:rPr>
          <w:sz w:val="24"/>
          <w:szCs w:val="24"/>
          <w:lang w:val="ru-RU"/>
        </w:rPr>
      </w:pPr>
      <w:r w:rsidRPr="00495FF7">
        <w:rPr>
          <w:sz w:val="24"/>
          <w:szCs w:val="24"/>
          <w:u w:val="single"/>
          <w:lang w:val="ru-RU"/>
        </w:rPr>
        <w:tab/>
      </w:r>
      <w:r w:rsidRPr="00495FF7">
        <w:rPr>
          <w:sz w:val="24"/>
          <w:szCs w:val="24"/>
          <w:lang w:val="ru-RU"/>
        </w:rPr>
        <w:t>.</w:t>
      </w:r>
    </w:p>
    <w:p w:rsidR="00B53968" w:rsidRPr="00495FF7" w:rsidRDefault="00B53968" w:rsidP="00B53968">
      <w:pPr>
        <w:spacing w:line="275" w:lineRule="exact"/>
        <w:ind w:left="290" w:right="-24"/>
        <w:jc w:val="center"/>
        <w:rPr>
          <w:rFonts w:ascii="Times New Roman" w:hAnsi="Times New Roman" w:cs="Times New Roman"/>
          <w:sz w:val="24"/>
          <w:szCs w:val="24"/>
        </w:rPr>
      </w:pPr>
      <w:r w:rsidRPr="00495FF7">
        <w:rPr>
          <w:rFonts w:ascii="Times New Roman" w:hAnsi="Times New Roman" w:cs="Times New Roman"/>
          <w:sz w:val="24"/>
          <w:szCs w:val="24"/>
        </w:rPr>
        <w:t>(ФИО уполномоченного лица, № и дата доверенности)</w:t>
      </w:r>
    </w:p>
    <w:p w:rsidR="00B53968" w:rsidRPr="00495FF7" w:rsidRDefault="00B53968" w:rsidP="00B53968">
      <w:pPr>
        <w:pStyle w:val="a6"/>
        <w:tabs>
          <w:tab w:val="left" w:pos="9556"/>
        </w:tabs>
        <w:spacing w:before="1"/>
        <w:ind w:right="-24" w:firstLine="708"/>
        <w:rPr>
          <w:sz w:val="24"/>
          <w:szCs w:val="24"/>
          <w:lang w:val="ru-RU"/>
        </w:rPr>
      </w:pPr>
      <w:r w:rsidRPr="00495FF7">
        <w:rPr>
          <w:sz w:val="24"/>
          <w:szCs w:val="24"/>
          <w:lang w:val="ru-RU"/>
        </w:rPr>
        <w:t>Все сведения о проведении Конкурса просим сообщать уполномоченному лицу по</w:t>
      </w:r>
      <w:r w:rsidR="00256BF0">
        <w:rPr>
          <w:sz w:val="24"/>
          <w:szCs w:val="24"/>
          <w:lang w:val="ru-RU"/>
        </w:rPr>
        <w:t xml:space="preserve"> </w:t>
      </w:r>
      <w:r w:rsidRPr="00495FF7">
        <w:rPr>
          <w:sz w:val="24"/>
          <w:szCs w:val="24"/>
          <w:lang w:val="ru-RU"/>
        </w:rPr>
        <w:t>телефону(моб.):</w:t>
      </w:r>
      <w:r w:rsidRPr="00495FF7">
        <w:rPr>
          <w:sz w:val="24"/>
          <w:szCs w:val="24"/>
          <w:u w:val="single"/>
          <w:lang w:val="ru-RU"/>
        </w:rPr>
        <w:tab/>
      </w:r>
      <w:r w:rsidRPr="00495FF7">
        <w:rPr>
          <w:sz w:val="24"/>
          <w:szCs w:val="24"/>
          <w:lang w:val="ru-RU"/>
        </w:rPr>
        <w:t>.</w:t>
      </w:r>
    </w:p>
    <w:p w:rsidR="00B53968" w:rsidRPr="00495FF7" w:rsidRDefault="00B53968" w:rsidP="00B53968">
      <w:pPr>
        <w:spacing w:line="275" w:lineRule="exact"/>
        <w:ind w:left="4671" w:right="-24"/>
        <w:rPr>
          <w:rFonts w:ascii="Times New Roman" w:hAnsi="Times New Roman" w:cs="Times New Roman"/>
          <w:sz w:val="24"/>
          <w:szCs w:val="24"/>
        </w:rPr>
      </w:pPr>
      <w:r w:rsidRPr="00495FF7">
        <w:rPr>
          <w:rFonts w:ascii="Times New Roman" w:hAnsi="Times New Roman" w:cs="Times New Roman"/>
          <w:sz w:val="24"/>
          <w:szCs w:val="24"/>
        </w:rPr>
        <w:t>(номер мобильного телефона)</w:t>
      </w:r>
    </w:p>
    <w:p w:rsidR="00B53968" w:rsidRPr="00495FF7" w:rsidRDefault="00B53968" w:rsidP="00B53968">
      <w:pPr>
        <w:pStyle w:val="a5"/>
        <w:widowControl w:val="0"/>
        <w:numPr>
          <w:ilvl w:val="0"/>
          <w:numId w:val="3"/>
        </w:numPr>
        <w:tabs>
          <w:tab w:val="left" w:pos="1138"/>
        </w:tabs>
        <w:spacing w:before="1" w:after="0" w:line="240" w:lineRule="auto"/>
        <w:ind w:right="-24" w:firstLine="709"/>
        <w:contextualSpacing w:val="0"/>
        <w:jc w:val="both"/>
        <w:rPr>
          <w:rFonts w:ascii="Times New Roman" w:hAnsi="Times New Roman" w:cs="Times New Roman"/>
          <w:sz w:val="24"/>
          <w:szCs w:val="24"/>
        </w:rPr>
      </w:pPr>
      <w:r w:rsidRPr="00495FF7">
        <w:rPr>
          <w:rFonts w:ascii="Times New Roman" w:hAnsi="Times New Roman" w:cs="Times New Roman"/>
          <w:sz w:val="24"/>
          <w:szCs w:val="24"/>
        </w:rPr>
        <w:t xml:space="preserve">Настоящим гарантируем достоверность представленной нами в заявке информации и подтверждаем право </w:t>
      </w:r>
      <w:r w:rsidR="00256BF0" w:rsidRPr="001B1C8B">
        <w:rPr>
          <w:rFonts w:ascii="Times New Roman" w:hAnsi="Times New Roman" w:cs="Times New Roman"/>
          <w:sz w:val="24"/>
          <w:szCs w:val="24"/>
        </w:rPr>
        <w:t>Администраци</w:t>
      </w:r>
      <w:r w:rsidR="00256BF0">
        <w:rPr>
          <w:rFonts w:ascii="Times New Roman" w:hAnsi="Times New Roman" w:cs="Times New Roman"/>
          <w:sz w:val="24"/>
          <w:szCs w:val="24"/>
        </w:rPr>
        <w:t xml:space="preserve">и </w:t>
      </w:r>
      <w:r w:rsidR="00256BF0" w:rsidRPr="001B1C8B">
        <w:rPr>
          <w:rFonts w:ascii="Times New Roman" w:hAnsi="Times New Roman" w:cs="Times New Roman"/>
          <w:sz w:val="24"/>
          <w:szCs w:val="24"/>
        </w:rPr>
        <w:t>Звениговского муниципального района</w:t>
      </w:r>
      <w:r w:rsidR="00256BF0" w:rsidRPr="00151956">
        <w:rPr>
          <w:rFonts w:ascii="Times New Roman" w:hAnsi="Times New Roman" w:cs="Times New Roman"/>
          <w:sz w:val="24"/>
          <w:szCs w:val="24"/>
        </w:rPr>
        <w:t xml:space="preserve"> </w:t>
      </w:r>
      <w:r w:rsidR="00256BF0" w:rsidRPr="001B1C8B">
        <w:rPr>
          <w:rFonts w:ascii="Times New Roman" w:hAnsi="Times New Roman" w:cs="Times New Roman"/>
          <w:sz w:val="24"/>
          <w:szCs w:val="24"/>
        </w:rPr>
        <w:t>Республики Марий Эл</w:t>
      </w:r>
      <w:r w:rsidRPr="00495FF7">
        <w:rPr>
          <w:rFonts w:ascii="Times New Roman" w:hAnsi="Times New Roman" w:cs="Times New Roman"/>
          <w:sz w:val="24"/>
          <w:szCs w:val="24"/>
        </w:rPr>
        <w:t>, не противоречащее требованию формирования равных для всех участников Конкурса условий, запрашивать у нас, в уполномоченных органах власти информацию, уточняющую представленные нами в ней сведения.</w:t>
      </w:r>
    </w:p>
    <w:p w:rsidR="00256BF0" w:rsidRPr="00256BF0" w:rsidRDefault="00B53968" w:rsidP="00656778">
      <w:pPr>
        <w:pStyle w:val="a5"/>
        <w:widowControl w:val="0"/>
        <w:numPr>
          <w:ilvl w:val="0"/>
          <w:numId w:val="3"/>
        </w:numPr>
        <w:tabs>
          <w:tab w:val="left" w:pos="1107"/>
          <w:tab w:val="left" w:pos="9710"/>
        </w:tabs>
        <w:spacing w:after="0" w:line="321" w:lineRule="exact"/>
        <w:ind w:left="1106" w:right="-24" w:hanging="280"/>
        <w:contextualSpacing w:val="0"/>
        <w:jc w:val="both"/>
        <w:rPr>
          <w:rFonts w:ascii="Times New Roman" w:hAnsi="Times New Roman" w:cs="Times New Roman"/>
          <w:sz w:val="24"/>
          <w:szCs w:val="24"/>
        </w:rPr>
      </w:pPr>
      <w:r w:rsidRPr="00495FF7">
        <w:rPr>
          <w:rFonts w:ascii="Times New Roman" w:hAnsi="Times New Roman" w:cs="Times New Roman"/>
          <w:sz w:val="24"/>
          <w:szCs w:val="24"/>
        </w:rPr>
        <w:t>Местонахождение юридического</w:t>
      </w:r>
      <w:r w:rsidR="00256BF0">
        <w:rPr>
          <w:rFonts w:ascii="Times New Roman" w:hAnsi="Times New Roman" w:cs="Times New Roman"/>
          <w:sz w:val="24"/>
          <w:szCs w:val="24"/>
        </w:rPr>
        <w:t xml:space="preserve"> </w:t>
      </w:r>
      <w:r w:rsidRPr="00495FF7">
        <w:rPr>
          <w:rFonts w:ascii="Times New Roman" w:hAnsi="Times New Roman" w:cs="Times New Roman"/>
          <w:sz w:val="24"/>
          <w:szCs w:val="24"/>
        </w:rPr>
        <w:t>лица:</w:t>
      </w:r>
      <w:r w:rsidR="00656778" w:rsidRPr="00495FF7">
        <w:rPr>
          <w:rFonts w:ascii="Times New Roman" w:hAnsi="Times New Roman" w:cs="Times New Roman"/>
          <w:spacing w:val="1"/>
          <w:sz w:val="24"/>
          <w:szCs w:val="24"/>
        </w:rPr>
        <w:t xml:space="preserve"> </w:t>
      </w:r>
      <w:r w:rsidR="00256BF0">
        <w:rPr>
          <w:rFonts w:ascii="Times New Roman" w:hAnsi="Times New Roman" w:cs="Times New Roman"/>
          <w:spacing w:val="1"/>
          <w:sz w:val="24"/>
          <w:szCs w:val="24"/>
        </w:rPr>
        <w:t>________________</w:t>
      </w:r>
      <w:r w:rsidR="00656778" w:rsidRPr="00495FF7">
        <w:rPr>
          <w:rFonts w:ascii="Times New Roman" w:hAnsi="Times New Roman" w:cs="Times New Roman"/>
          <w:spacing w:val="1"/>
          <w:sz w:val="24"/>
          <w:szCs w:val="24"/>
        </w:rPr>
        <w:t>___________________________</w:t>
      </w:r>
    </w:p>
    <w:p w:rsidR="00E86165" w:rsidRPr="00256BF0" w:rsidRDefault="00256BF0" w:rsidP="00256BF0">
      <w:pPr>
        <w:widowControl w:val="0"/>
        <w:tabs>
          <w:tab w:val="left" w:pos="1107"/>
          <w:tab w:val="left" w:pos="9710"/>
        </w:tabs>
        <w:spacing w:after="0" w:line="321" w:lineRule="exact"/>
        <w:ind w:right="-24"/>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w:t>
      </w:r>
      <w:r w:rsidR="00B53968" w:rsidRPr="00256BF0">
        <w:rPr>
          <w:rFonts w:ascii="Times New Roman" w:hAnsi="Times New Roman" w:cs="Times New Roman"/>
          <w:sz w:val="24"/>
          <w:szCs w:val="24"/>
        </w:rPr>
        <w:t>телефон</w:t>
      </w:r>
      <w:r w:rsidR="00656778" w:rsidRPr="00256BF0">
        <w:rPr>
          <w:rFonts w:ascii="Times New Roman" w:hAnsi="Times New Roman" w:cs="Times New Roman"/>
          <w:sz w:val="24"/>
          <w:szCs w:val="24"/>
        </w:rPr>
        <w:t>_______________</w:t>
      </w:r>
      <w:r w:rsidR="00B53968" w:rsidRPr="00256BF0">
        <w:rPr>
          <w:rFonts w:ascii="Times New Roman" w:hAnsi="Times New Roman" w:cs="Times New Roman"/>
          <w:sz w:val="24"/>
          <w:szCs w:val="24"/>
        </w:rPr>
        <w:t>, факс</w:t>
      </w:r>
      <w:r w:rsidR="00656778" w:rsidRPr="00256BF0">
        <w:rPr>
          <w:rFonts w:ascii="Times New Roman" w:hAnsi="Times New Roman" w:cs="Times New Roman"/>
          <w:sz w:val="24"/>
          <w:szCs w:val="24"/>
        </w:rPr>
        <w:t>__________</w:t>
      </w:r>
    </w:p>
    <w:p w:rsidR="00B53968" w:rsidRPr="00495FF7" w:rsidRDefault="00B53968" w:rsidP="00E86165">
      <w:pPr>
        <w:pStyle w:val="a6"/>
        <w:ind w:right="128" w:firstLine="591"/>
        <w:rPr>
          <w:sz w:val="24"/>
          <w:szCs w:val="24"/>
          <w:lang w:val="ru-RU"/>
        </w:rPr>
      </w:pPr>
      <w:r w:rsidRPr="00495FF7">
        <w:rPr>
          <w:sz w:val="24"/>
          <w:szCs w:val="24"/>
          <w:lang w:val="ru-RU"/>
        </w:rPr>
        <w:t>К настоящей заявке прилагаются, и являются ее неотъемлемой частью документы, указанные в описи документов, представляемых для участия в Конкурсе.</w:t>
      </w:r>
    </w:p>
    <w:p w:rsidR="00B53968" w:rsidRPr="00495FF7" w:rsidRDefault="00B53968" w:rsidP="00E86165">
      <w:pPr>
        <w:pStyle w:val="a6"/>
        <w:spacing w:after="35"/>
        <w:ind w:right="130" w:firstLine="591"/>
        <w:rPr>
          <w:sz w:val="24"/>
          <w:szCs w:val="24"/>
          <w:lang w:val="ru-RU"/>
        </w:rPr>
      </w:pPr>
      <w:r w:rsidRPr="00495FF7">
        <w:rPr>
          <w:sz w:val="24"/>
          <w:szCs w:val="24"/>
          <w:lang w:val="ru-RU"/>
        </w:rPr>
        <w:t>Мы ознакомлены с тем, что в случае, если документы, содержащиеся в нашей заявке, не соответствуют требованиям Конкурсной документации или если будет установлен факт недостоверности содержащихся в ней указанных нами сведений, это является основанием для принятия решения об отказе в допуске нас к участию в Конкурсе.</w:t>
      </w:r>
    </w:p>
    <w:p w:rsidR="003A518D" w:rsidRPr="00495FF7" w:rsidRDefault="003A518D" w:rsidP="00E86165">
      <w:pPr>
        <w:pStyle w:val="a6"/>
        <w:spacing w:after="35"/>
        <w:ind w:right="130" w:firstLine="591"/>
        <w:rPr>
          <w:sz w:val="24"/>
          <w:szCs w:val="24"/>
          <w:lang w:val="ru-RU"/>
        </w:rPr>
      </w:pPr>
    </w:p>
    <w:p w:rsidR="003A518D" w:rsidRPr="00495FF7" w:rsidRDefault="003A518D" w:rsidP="00E86165">
      <w:pPr>
        <w:pStyle w:val="a6"/>
        <w:spacing w:after="35"/>
        <w:ind w:right="130" w:firstLine="591"/>
        <w:rPr>
          <w:sz w:val="24"/>
          <w:szCs w:val="24"/>
          <w:lang w:val="ru-RU"/>
        </w:rPr>
      </w:pPr>
    </w:p>
    <w:tbl>
      <w:tblPr>
        <w:tblStyle w:val="TableNormal"/>
        <w:tblW w:w="0" w:type="auto"/>
        <w:tblInd w:w="216" w:type="dxa"/>
        <w:tblBorders>
          <w:top w:val="nil"/>
          <w:left w:val="nil"/>
          <w:bottom w:val="nil"/>
          <w:right w:val="nil"/>
          <w:insideH w:val="nil"/>
          <w:insideV w:val="nil"/>
        </w:tblBorders>
        <w:tblLayout w:type="fixed"/>
        <w:tblLook w:val="01E0"/>
      </w:tblPr>
      <w:tblGrid>
        <w:gridCol w:w="3939"/>
        <w:gridCol w:w="2130"/>
        <w:gridCol w:w="3506"/>
      </w:tblGrid>
      <w:tr w:rsidR="00B53968" w:rsidRPr="00495FF7" w:rsidTr="0041215B">
        <w:trPr>
          <w:trHeight w:hRule="exact" w:val="298"/>
        </w:trPr>
        <w:tc>
          <w:tcPr>
            <w:tcW w:w="3939" w:type="dxa"/>
            <w:tcBorders>
              <w:bottom w:val="single" w:sz="4" w:space="0" w:color="000000"/>
            </w:tcBorders>
          </w:tcPr>
          <w:p w:rsidR="00B53968" w:rsidRPr="00495FF7" w:rsidRDefault="00B53968" w:rsidP="0041215B">
            <w:pPr>
              <w:rPr>
                <w:rFonts w:ascii="Times New Roman" w:hAnsi="Times New Roman" w:cs="Times New Roman"/>
                <w:sz w:val="24"/>
                <w:szCs w:val="24"/>
                <w:lang w:val="ru-RU"/>
              </w:rPr>
            </w:pPr>
          </w:p>
        </w:tc>
        <w:tc>
          <w:tcPr>
            <w:tcW w:w="2130" w:type="dxa"/>
          </w:tcPr>
          <w:p w:rsidR="00B53968" w:rsidRPr="00495FF7" w:rsidRDefault="00B53968" w:rsidP="0041215B">
            <w:pPr>
              <w:pStyle w:val="TableParagraph"/>
              <w:tabs>
                <w:tab w:val="left" w:pos="1807"/>
              </w:tabs>
              <w:spacing w:before="0" w:line="287" w:lineRule="exact"/>
              <w:ind w:left="121"/>
              <w:jc w:val="center"/>
              <w:rPr>
                <w:sz w:val="24"/>
                <w:szCs w:val="24"/>
                <w:lang w:val="ru-RU"/>
              </w:rPr>
            </w:pPr>
            <w:r w:rsidRPr="00495FF7">
              <w:rPr>
                <w:sz w:val="24"/>
                <w:szCs w:val="24"/>
                <w:u w:val="single"/>
                <w:lang w:val="ru-RU"/>
              </w:rPr>
              <w:tab/>
            </w:r>
          </w:p>
        </w:tc>
        <w:tc>
          <w:tcPr>
            <w:tcW w:w="3506" w:type="dxa"/>
          </w:tcPr>
          <w:p w:rsidR="00B53968" w:rsidRPr="00495FF7" w:rsidRDefault="00B53968" w:rsidP="0041215B">
            <w:pPr>
              <w:pStyle w:val="TableParagraph"/>
              <w:tabs>
                <w:tab w:val="left" w:pos="3117"/>
              </w:tabs>
              <w:spacing w:before="0" w:line="287" w:lineRule="exact"/>
              <w:ind w:left="32"/>
              <w:jc w:val="center"/>
              <w:rPr>
                <w:sz w:val="24"/>
                <w:szCs w:val="24"/>
              </w:rPr>
            </w:pPr>
            <w:r w:rsidRPr="00495FF7">
              <w:rPr>
                <w:sz w:val="24"/>
                <w:szCs w:val="24"/>
                <w:u w:val="single"/>
              </w:rPr>
              <w:t>/</w:t>
            </w:r>
            <w:r w:rsidRPr="00495FF7">
              <w:rPr>
                <w:sz w:val="24"/>
                <w:szCs w:val="24"/>
                <w:u w:val="single"/>
              </w:rPr>
              <w:tab/>
              <w:t>/</w:t>
            </w:r>
          </w:p>
        </w:tc>
      </w:tr>
      <w:tr w:rsidR="00B53968" w:rsidRPr="00495FF7" w:rsidTr="0041215B">
        <w:trPr>
          <w:trHeight w:hRule="exact" w:val="1417"/>
        </w:trPr>
        <w:tc>
          <w:tcPr>
            <w:tcW w:w="3939" w:type="dxa"/>
            <w:tcBorders>
              <w:top w:val="single" w:sz="4" w:space="0" w:color="000000"/>
            </w:tcBorders>
          </w:tcPr>
          <w:p w:rsidR="00B53968" w:rsidRPr="00495FF7" w:rsidRDefault="00B53968" w:rsidP="0041215B">
            <w:pPr>
              <w:pStyle w:val="TableParagraph"/>
              <w:spacing w:before="0" w:line="315" w:lineRule="exact"/>
              <w:ind w:left="547"/>
              <w:rPr>
                <w:sz w:val="24"/>
                <w:szCs w:val="24"/>
                <w:lang w:val="ru-RU"/>
              </w:rPr>
            </w:pPr>
            <w:r w:rsidRPr="00495FF7">
              <w:rPr>
                <w:sz w:val="24"/>
                <w:szCs w:val="24"/>
                <w:lang w:val="ru-RU"/>
              </w:rPr>
              <w:t>(уполномоченное лицо)</w:t>
            </w:r>
          </w:p>
          <w:p w:rsidR="00B53968" w:rsidRPr="00495FF7" w:rsidRDefault="00B53968" w:rsidP="0041215B">
            <w:pPr>
              <w:pStyle w:val="TableParagraph"/>
              <w:spacing w:before="6" w:line="274" w:lineRule="exact"/>
              <w:ind w:left="564" w:right="546" w:firstLine="784"/>
              <w:rPr>
                <w:sz w:val="24"/>
                <w:szCs w:val="24"/>
                <w:lang w:val="ru-RU"/>
              </w:rPr>
            </w:pPr>
            <w:r w:rsidRPr="00495FF7">
              <w:rPr>
                <w:sz w:val="24"/>
                <w:szCs w:val="24"/>
                <w:lang w:val="ru-RU"/>
              </w:rPr>
              <w:t>(должность, подписавшего заявку лица)</w:t>
            </w:r>
          </w:p>
          <w:p w:rsidR="00B53968" w:rsidRPr="00495FF7" w:rsidRDefault="00B53968" w:rsidP="0041215B">
            <w:pPr>
              <w:pStyle w:val="TableParagraph"/>
              <w:spacing w:before="8"/>
              <w:ind w:left="0"/>
              <w:rPr>
                <w:sz w:val="24"/>
                <w:szCs w:val="24"/>
                <w:lang w:val="ru-RU"/>
              </w:rPr>
            </w:pPr>
          </w:p>
          <w:p w:rsidR="00B53968" w:rsidRPr="00495FF7" w:rsidRDefault="00B53968" w:rsidP="0041215B">
            <w:pPr>
              <w:pStyle w:val="TableParagraph"/>
              <w:spacing w:before="0"/>
              <w:ind w:left="9" w:right="546"/>
              <w:rPr>
                <w:sz w:val="24"/>
                <w:szCs w:val="24"/>
              </w:rPr>
            </w:pPr>
            <w:r w:rsidRPr="00495FF7">
              <w:rPr>
                <w:sz w:val="24"/>
                <w:szCs w:val="24"/>
              </w:rPr>
              <w:t>МП</w:t>
            </w:r>
          </w:p>
        </w:tc>
        <w:tc>
          <w:tcPr>
            <w:tcW w:w="2130" w:type="dxa"/>
          </w:tcPr>
          <w:p w:rsidR="00B53968" w:rsidRPr="00495FF7" w:rsidRDefault="00B53968" w:rsidP="0041215B">
            <w:pPr>
              <w:pStyle w:val="TableParagraph"/>
              <w:spacing w:before="0" w:line="275" w:lineRule="exact"/>
              <w:ind w:left="61"/>
              <w:jc w:val="center"/>
              <w:rPr>
                <w:sz w:val="24"/>
                <w:szCs w:val="24"/>
              </w:rPr>
            </w:pPr>
            <w:r w:rsidRPr="00495FF7">
              <w:rPr>
                <w:sz w:val="24"/>
                <w:szCs w:val="24"/>
              </w:rPr>
              <w:t>(подпись)</w:t>
            </w:r>
          </w:p>
        </w:tc>
        <w:tc>
          <w:tcPr>
            <w:tcW w:w="3506" w:type="dxa"/>
          </w:tcPr>
          <w:p w:rsidR="00B53968" w:rsidRPr="00495FF7" w:rsidRDefault="00B53968" w:rsidP="0041215B">
            <w:pPr>
              <w:pStyle w:val="TableParagraph"/>
              <w:spacing w:before="0" w:line="273" w:lineRule="exact"/>
              <w:ind w:left="17"/>
              <w:jc w:val="center"/>
              <w:rPr>
                <w:sz w:val="24"/>
                <w:szCs w:val="24"/>
              </w:rPr>
            </w:pPr>
            <w:r w:rsidRPr="00495FF7">
              <w:rPr>
                <w:sz w:val="24"/>
                <w:szCs w:val="24"/>
              </w:rPr>
              <w:t>(расшифровка</w:t>
            </w:r>
            <w:r w:rsidR="00256BF0">
              <w:rPr>
                <w:sz w:val="24"/>
                <w:szCs w:val="24"/>
                <w:lang w:val="ru-RU"/>
              </w:rPr>
              <w:t xml:space="preserve"> </w:t>
            </w:r>
            <w:r w:rsidRPr="00495FF7">
              <w:rPr>
                <w:sz w:val="24"/>
                <w:szCs w:val="24"/>
              </w:rPr>
              <w:t>подписи)</w:t>
            </w:r>
          </w:p>
        </w:tc>
      </w:tr>
    </w:tbl>
    <w:p w:rsidR="00B53968" w:rsidRPr="00495FF7" w:rsidRDefault="00B53968" w:rsidP="00B53968">
      <w:pPr>
        <w:pStyle w:val="a6"/>
        <w:spacing w:before="10"/>
        <w:ind w:left="0"/>
        <w:jc w:val="left"/>
        <w:rPr>
          <w:sz w:val="24"/>
          <w:szCs w:val="24"/>
        </w:rPr>
      </w:pPr>
    </w:p>
    <w:p w:rsidR="00B53968" w:rsidRPr="00495FF7" w:rsidRDefault="00B53968" w:rsidP="00B53968">
      <w:pPr>
        <w:pStyle w:val="a6"/>
        <w:spacing w:before="64" w:line="480" w:lineRule="auto"/>
        <w:ind w:right="3795"/>
        <w:jc w:val="left"/>
        <w:rPr>
          <w:sz w:val="24"/>
          <w:szCs w:val="24"/>
          <w:lang w:val="ru-RU"/>
        </w:rPr>
      </w:pPr>
      <w:r w:rsidRPr="00495FF7">
        <w:rPr>
          <w:sz w:val="24"/>
          <w:szCs w:val="24"/>
          <w:lang w:val="ru-RU"/>
        </w:rPr>
        <w:t>Настоящая заявка составлена в двух экземплярах: Заявка принята Организатором Конкурса:</w:t>
      </w:r>
    </w:p>
    <w:p w:rsidR="00B53968" w:rsidRPr="00495FF7" w:rsidRDefault="002015E0" w:rsidP="00B53968">
      <w:pPr>
        <w:pStyle w:val="a6"/>
        <w:tabs>
          <w:tab w:val="left" w:pos="678"/>
          <w:tab w:val="left" w:pos="1584"/>
          <w:tab w:val="left" w:pos="3183"/>
          <w:tab w:val="left" w:pos="3746"/>
          <w:tab w:val="left" w:pos="5843"/>
          <w:tab w:val="left" w:pos="6684"/>
          <w:tab w:val="left" w:pos="7622"/>
          <w:tab w:val="left" w:pos="8936"/>
        </w:tabs>
        <w:spacing w:before="11"/>
        <w:ind w:right="578"/>
        <w:jc w:val="left"/>
        <w:rPr>
          <w:sz w:val="24"/>
          <w:szCs w:val="24"/>
          <w:lang w:val="ru-RU"/>
        </w:rPr>
      </w:pPr>
      <w:r w:rsidRPr="00495FF7">
        <w:rPr>
          <w:sz w:val="24"/>
          <w:szCs w:val="24"/>
          <w:lang w:val="ru-RU"/>
        </w:rPr>
        <w:t>___</w:t>
      </w:r>
      <w:r w:rsidR="00B53968" w:rsidRPr="00495FF7">
        <w:rPr>
          <w:sz w:val="24"/>
          <w:szCs w:val="24"/>
          <w:lang w:val="ru-RU"/>
        </w:rPr>
        <w:t>ч.</w:t>
      </w:r>
      <w:r w:rsidRPr="00495FF7">
        <w:rPr>
          <w:sz w:val="24"/>
          <w:szCs w:val="24"/>
          <w:lang w:val="ru-RU"/>
        </w:rPr>
        <w:t xml:space="preserve">___ </w:t>
      </w:r>
      <w:r w:rsidR="00B53968" w:rsidRPr="00495FF7">
        <w:rPr>
          <w:sz w:val="24"/>
          <w:szCs w:val="24"/>
          <w:lang w:val="ru-RU"/>
        </w:rPr>
        <w:t>мин.«</w:t>
      </w:r>
      <w:r w:rsidRPr="00495FF7">
        <w:rPr>
          <w:sz w:val="24"/>
          <w:szCs w:val="24"/>
          <w:lang w:val="ru-RU"/>
        </w:rPr>
        <w:t>__</w:t>
      </w:r>
      <w:r w:rsidR="00B53968" w:rsidRPr="00495FF7">
        <w:rPr>
          <w:sz w:val="24"/>
          <w:szCs w:val="24"/>
          <w:lang w:val="ru-RU"/>
        </w:rPr>
        <w:t>»</w:t>
      </w:r>
      <w:r w:rsidRPr="00495FF7">
        <w:rPr>
          <w:sz w:val="24"/>
          <w:szCs w:val="24"/>
          <w:lang w:val="ru-RU"/>
        </w:rPr>
        <w:t>___________</w:t>
      </w:r>
      <w:r w:rsidR="00B53968" w:rsidRPr="00495FF7">
        <w:rPr>
          <w:sz w:val="24"/>
          <w:szCs w:val="24"/>
          <w:lang w:val="ru-RU"/>
        </w:rPr>
        <w:t>20</w:t>
      </w:r>
      <w:r w:rsidRPr="00495FF7">
        <w:rPr>
          <w:sz w:val="24"/>
          <w:szCs w:val="24"/>
          <w:lang w:val="ru-RU"/>
        </w:rPr>
        <w:t>__</w:t>
      </w:r>
      <w:r w:rsidR="00B53968" w:rsidRPr="00495FF7">
        <w:rPr>
          <w:sz w:val="24"/>
          <w:szCs w:val="24"/>
          <w:lang w:val="ru-RU"/>
        </w:rPr>
        <w:t>года№</w:t>
      </w:r>
      <w:r w:rsidRPr="00495FF7">
        <w:rPr>
          <w:sz w:val="24"/>
          <w:szCs w:val="24"/>
          <w:lang w:val="ru-RU"/>
        </w:rPr>
        <w:t xml:space="preserve"> ___</w:t>
      </w:r>
    </w:p>
    <w:p w:rsidR="00B53968" w:rsidRPr="00495FF7" w:rsidRDefault="00B53968" w:rsidP="00B53968">
      <w:pPr>
        <w:pStyle w:val="a6"/>
        <w:spacing w:before="3"/>
        <w:ind w:left="0"/>
        <w:jc w:val="left"/>
        <w:rPr>
          <w:sz w:val="24"/>
          <w:szCs w:val="24"/>
          <w:lang w:val="ru-RU"/>
        </w:rPr>
      </w:pPr>
    </w:p>
    <w:p w:rsidR="00B53968" w:rsidRPr="00495FF7" w:rsidRDefault="00B53968" w:rsidP="00B53968">
      <w:pPr>
        <w:pStyle w:val="a6"/>
        <w:spacing w:before="65"/>
        <w:ind w:right="3795"/>
        <w:jc w:val="left"/>
        <w:rPr>
          <w:sz w:val="24"/>
          <w:szCs w:val="24"/>
          <w:lang w:val="ru-RU"/>
        </w:rPr>
      </w:pPr>
      <w:r w:rsidRPr="00495FF7">
        <w:rPr>
          <w:sz w:val="24"/>
          <w:szCs w:val="24"/>
          <w:lang w:val="ru-RU"/>
        </w:rPr>
        <w:t>Представитель Организатора конкурса:</w:t>
      </w:r>
    </w:p>
    <w:p w:rsidR="00B53968" w:rsidRPr="00495FF7" w:rsidRDefault="00B53968" w:rsidP="00B53968">
      <w:pPr>
        <w:pStyle w:val="a6"/>
        <w:ind w:left="0"/>
        <w:jc w:val="left"/>
        <w:rPr>
          <w:sz w:val="24"/>
          <w:szCs w:val="24"/>
          <w:lang w:val="ru-RU"/>
        </w:rPr>
      </w:pPr>
    </w:p>
    <w:p w:rsidR="00B53968" w:rsidRPr="00495FF7" w:rsidRDefault="00B53968" w:rsidP="00B53968">
      <w:pPr>
        <w:pStyle w:val="a6"/>
        <w:ind w:left="0"/>
        <w:jc w:val="left"/>
        <w:rPr>
          <w:sz w:val="24"/>
          <w:szCs w:val="24"/>
          <w:lang w:val="ru-RU"/>
        </w:rPr>
      </w:pPr>
    </w:p>
    <w:p w:rsidR="00B53968" w:rsidRPr="00495FF7" w:rsidRDefault="00766E44" w:rsidP="00B53968">
      <w:pPr>
        <w:pStyle w:val="a6"/>
        <w:spacing w:before="8"/>
        <w:ind w:left="0"/>
        <w:jc w:val="left"/>
        <w:rPr>
          <w:sz w:val="24"/>
          <w:szCs w:val="24"/>
          <w:lang w:val="ru-RU"/>
        </w:rPr>
      </w:pPr>
      <w:r>
        <w:rPr>
          <w:noProof/>
          <w:sz w:val="24"/>
          <w:szCs w:val="24"/>
          <w:lang w:val="ru-RU" w:eastAsia="ru-RU"/>
        </w:rPr>
        <w:pict>
          <v:line id="Прямая соединительная линия 6" o:spid="_x0000_s1036" style="position:absolute;z-index:251644416;visibility:visible;mso-wrap-distance-left:0;mso-wrap-distance-right:0;mso-position-horizontal-relative:page" from="62.9pt,9pt" to="244.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" strokeweight=".19811mm">
            <w10:wrap type="topAndBottom" anchorx="page"/>
          </v:line>
        </w:pict>
      </w:r>
      <w:r>
        <w:rPr>
          <w:noProof/>
          <w:sz w:val="24"/>
          <w:szCs w:val="24"/>
          <w:lang w:val="ru-RU" w:eastAsia="ru-RU"/>
        </w:rPr>
        <w:pict>
          <v:group id="Группа 3" o:spid="_x0000_s1035" style="position:absolute;margin-left:324.9pt;margin-top:8.7pt;width:162pt;height:.6pt;z-index:251649536;mso-wrap-distance-left:0;mso-wrap-distance-right:0;mso-position-horizontal-relative:page" coordorigin="6498,174" coordsize="324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">
            <v:line id="Line 6" o:spid="_x0000_s1027" style="position:absolute;visibility:visible" from="6504,180" to="762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" strokeweight=".19811mm"/>
            <v:line id="Line 7" o:spid="_x0000_s1028" style="position:absolute;visibility:visible" from="7631,180" to="973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" strokeweight=".19811mm"/>
            <w10:wrap type="topAndBottom" anchorx="page"/>
          </v:group>
        </w:pict>
      </w:r>
    </w:p>
    <w:p w:rsidR="00B53968" w:rsidRPr="00495FF7" w:rsidRDefault="00B53968" w:rsidP="00B53968">
      <w:pPr>
        <w:tabs>
          <w:tab w:val="left" w:pos="5860"/>
        </w:tabs>
        <w:spacing w:line="245" w:lineRule="exact"/>
        <w:ind w:left="1018" w:right="578"/>
        <w:rPr>
          <w:rFonts w:ascii="Times New Roman" w:hAnsi="Times New Roman" w:cs="Times New Roman"/>
          <w:sz w:val="24"/>
          <w:szCs w:val="24"/>
        </w:rPr>
      </w:pPr>
      <w:r w:rsidRPr="00495FF7">
        <w:rPr>
          <w:rFonts w:ascii="Times New Roman" w:hAnsi="Times New Roman" w:cs="Times New Roman"/>
          <w:sz w:val="24"/>
          <w:szCs w:val="24"/>
        </w:rPr>
        <w:t>(подпись)</w:t>
      </w:r>
      <w:r w:rsidRPr="00495FF7">
        <w:rPr>
          <w:rFonts w:ascii="Times New Roman" w:hAnsi="Times New Roman" w:cs="Times New Roman"/>
          <w:sz w:val="24"/>
          <w:szCs w:val="24"/>
        </w:rPr>
        <w:tab/>
        <w:t>(расшифровка</w:t>
      </w:r>
      <w:r w:rsidR="00256BF0">
        <w:rPr>
          <w:rFonts w:ascii="Times New Roman" w:hAnsi="Times New Roman" w:cs="Times New Roman"/>
          <w:sz w:val="24"/>
          <w:szCs w:val="24"/>
        </w:rPr>
        <w:t xml:space="preserve"> </w:t>
      </w:r>
      <w:r w:rsidRPr="00495FF7">
        <w:rPr>
          <w:rFonts w:ascii="Times New Roman" w:hAnsi="Times New Roman" w:cs="Times New Roman"/>
          <w:sz w:val="24"/>
          <w:szCs w:val="24"/>
        </w:rPr>
        <w:t>подписи)</w:t>
      </w:r>
    </w:p>
    <w:p w:rsidR="00BD40E5" w:rsidRPr="00495FF7" w:rsidRDefault="00BD40E5" w:rsidP="00B53968">
      <w:pPr>
        <w:tabs>
          <w:tab w:val="left" w:pos="5860"/>
        </w:tabs>
        <w:spacing w:line="245" w:lineRule="exact"/>
        <w:ind w:left="1018" w:right="578"/>
        <w:rPr>
          <w:rFonts w:ascii="Times New Roman" w:hAnsi="Times New Roman" w:cs="Times New Roman"/>
          <w:sz w:val="24"/>
          <w:szCs w:val="24"/>
        </w:rPr>
      </w:pPr>
    </w:p>
    <w:p w:rsidR="00656778" w:rsidRPr="00495FF7" w:rsidRDefault="00656778" w:rsidP="00B53968">
      <w:pPr>
        <w:spacing w:after="0"/>
        <w:ind w:right="-24"/>
        <w:rPr>
          <w:rFonts w:ascii="Times New Roman" w:eastAsia="Arial Unicode MS" w:hAnsi="Times New Roman" w:cs="Times New Roman"/>
          <w:sz w:val="24"/>
          <w:szCs w:val="24"/>
        </w:rPr>
        <w:sectPr w:rsidR="00656778" w:rsidRPr="00495FF7" w:rsidSect="00B53968">
          <w:pgSz w:w="11906" w:h="16838"/>
          <w:pgMar w:top="720" w:right="720" w:bottom="720" w:left="720" w:header="709" w:footer="709" w:gutter="0"/>
          <w:cols w:space="708"/>
          <w:docGrid w:linePitch="360"/>
        </w:sectPr>
      </w:pPr>
    </w:p>
    <w:p w:rsidR="00656778" w:rsidRPr="00495FF7" w:rsidRDefault="00656778" w:rsidP="002878B8">
      <w:pPr>
        <w:pStyle w:val="a6"/>
        <w:spacing w:before="106" w:line="242" w:lineRule="auto"/>
        <w:ind w:right="127"/>
        <w:jc w:val="right"/>
        <w:rPr>
          <w:sz w:val="24"/>
          <w:szCs w:val="24"/>
          <w:lang w:val="ru-RU"/>
        </w:rPr>
      </w:pPr>
      <w:r w:rsidRPr="00495FF7">
        <w:rPr>
          <w:sz w:val="24"/>
          <w:szCs w:val="24"/>
          <w:lang w:val="ru-RU"/>
        </w:rPr>
        <w:lastRenderedPageBreak/>
        <w:t>Приложение № 8 к конкурсной документации</w:t>
      </w:r>
    </w:p>
    <w:p w:rsidR="00656778" w:rsidRPr="00495FF7" w:rsidRDefault="00656778" w:rsidP="00656778">
      <w:pPr>
        <w:pStyle w:val="a6"/>
        <w:spacing w:before="8"/>
        <w:ind w:left="0"/>
        <w:jc w:val="left"/>
        <w:rPr>
          <w:sz w:val="24"/>
          <w:szCs w:val="24"/>
          <w:lang w:val="ru-RU"/>
        </w:rPr>
      </w:pPr>
    </w:p>
    <w:p w:rsidR="002878B8" w:rsidRPr="00495FF7" w:rsidRDefault="002878B8" w:rsidP="00656778">
      <w:pPr>
        <w:pStyle w:val="a6"/>
        <w:spacing w:before="8"/>
        <w:ind w:left="0"/>
        <w:jc w:val="left"/>
        <w:rPr>
          <w:sz w:val="24"/>
          <w:szCs w:val="24"/>
          <w:lang w:val="ru-RU"/>
        </w:rPr>
      </w:pPr>
    </w:p>
    <w:p w:rsidR="00256BF0" w:rsidRDefault="00256BF0" w:rsidP="00256BF0">
      <w:pPr>
        <w:pStyle w:val="a6"/>
        <w:ind w:left="5670" w:right="-95"/>
        <w:jc w:val="left"/>
        <w:rPr>
          <w:sz w:val="24"/>
          <w:szCs w:val="24"/>
          <w:lang w:val="ru-RU"/>
        </w:rPr>
      </w:pPr>
      <w:r w:rsidRPr="00403FD7">
        <w:rPr>
          <w:sz w:val="24"/>
          <w:szCs w:val="24"/>
          <w:lang w:val="ru-RU"/>
        </w:rPr>
        <w:t xml:space="preserve">В </w:t>
      </w:r>
      <w:r w:rsidRPr="00256BF0">
        <w:rPr>
          <w:sz w:val="24"/>
          <w:szCs w:val="24"/>
          <w:lang w:val="ru-RU"/>
        </w:rPr>
        <w:t>Администраци</w:t>
      </w:r>
      <w:r>
        <w:rPr>
          <w:sz w:val="24"/>
          <w:szCs w:val="24"/>
          <w:lang w:val="ru-RU"/>
        </w:rPr>
        <w:t>ю</w:t>
      </w:r>
      <w:r w:rsidRPr="00256BF0">
        <w:rPr>
          <w:sz w:val="24"/>
          <w:szCs w:val="24"/>
          <w:lang w:val="ru-RU"/>
        </w:rPr>
        <w:t xml:space="preserve"> Звениговского муниципального района </w:t>
      </w:r>
    </w:p>
    <w:p w:rsidR="00656778" w:rsidRPr="00495FF7" w:rsidRDefault="00256BF0" w:rsidP="00256BF0">
      <w:pPr>
        <w:pStyle w:val="a6"/>
        <w:ind w:left="4956" w:firstLine="708"/>
        <w:jc w:val="left"/>
        <w:rPr>
          <w:sz w:val="24"/>
          <w:szCs w:val="24"/>
          <w:lang w:val="ru-RU"/>
        </w:rPr>
      </w:pPr>
      <w:r w:rsidRPr="00256BF0">
        <w:rPr>
          <w:sz w:val="24"/>
          <w:szCs w:val="24"/>
          <w:lang w:val="ru-RU"/>
        </w:rPr>
        <w:t>Республики Марий Эл</w:t>
      </w:r>
    </w:p>
    <w:p w:rsidR="00656778" w:rsidRPr="00495FF7" w:rsidRDefault="00656778" w:rsidP="00656778">
      <w:pPr>
        <w:pStyle w:val="a6"/>
        <w:spacing w:before="5"/>
        <w:ind w:left="0"/>
        <w:jc w:val="left"/>
        <w:rPr>
          <w:sz w:val="24"/>
          <w:szCs w:val="24"/>
          <w:lang w:val="ru-RU"/>
        </w:rPr>
      </w:pPr>
    </w:p>
    <w:p w:rsidR="00656778" w:rsidRPr="00495FF7" w:rsidRDefault="00656778" w:rsidP="00656778">
      <w:pPr>
        <w:pStyle w:val="1"/>
        <w:ind w:left="0" w:right="12"/>
        <w:jc w:val="center"/>
        <w:rPr>
          <w:sz w:val="24"/>
          <w:szCs w:val="24"/>
          <w:lang w:val="ru-RU"/>
        </w:rPr>
      </w:pPr>
      <w:r w:rsidRPr="00495FF7">
        <w:rPr>
          <w:sz w:val="24"/>
          <w:szCs w:val="24"/>
          <w:lang w:val="ru-RU"/>
        </w:rPr>
        <w:t>Запрос</w:t>
      </w:r>
    </w:p>
    <w:p w:rsidR="00656778" w:rsidRPr="00495FF7" w:rsidRDefault="00656778" w:rsidP="00656778">
      <w:pPr>
        <w:spacing w:before="38"/>
        <w:ind w:right="13"/>
        <w:jc w:val="center"/>
        <w:rPr>
          <w:rFonts w:ascii="Times New Roman" w:hAnsi="Times New Roman" w:cs="Times New Roman"/>
          <w:b/>
          <w:sz w:val="24"/>
          <w:szCs w:val="24"/>
        </w:rPr>
      </w:pPr>
      <w:r w:rsidRPr="00495FF7">
        <w:rPr>
          <w:rFonts w:ascii="Times New Roman" w:hAnsi="Times New Roman" w:cs="Times New Roman"/>
          <w:b/>
          <w:sz w:val="24"/>
          <w:szCs w:val="24"/>
        </w:rPr>
        <w:t>о предоставлении разъяснений положений Конкурсной документации</w:t>
      </w:r>
    </w:p>
    <w:p w:rsidR="00656778" w:rsidRPr="00495FF7" w:rsidRDefault="00656778" w:rsidP="00656778">
      <w:pPr>
        <w:pStyle w:val="a6"/>
        <w:ind w:left="0"/>
        <w:jc w:val="left"/>
        <w:rPr>
          <w:b/>
          <w:sz w:val="24"/>
          <w:szCs w:val="24"/>
          <w:lang w:val="ru-RU"/>
        </w:rPr>
      </w:pPr>
    </w:p>
    <w:p w:rsidR="00656778" w:rsidRPr="00495FF7" w:rsidRDefault="00656778" w:rsidP="00656778">
      <w:pPr>
        <w:pStyle w:val="a6"/>
        <w:spacing w:before="5"/>
        <w:ind w:left="0"/>
        <w:jc w:val="left"/>
        <w:rPr>
          <w:b/>
          <w:sz w:val="24"/>
          <w:szCs w:val="24"/>
          <w:lang w:val="ru-RU"/>
        </w:rPr>
      </w:pPr>
    </w:p>
    <w:p w:rsidR="00656778" w:rsidRPr="00495FF7" w:rsidRDefault="00656778" w:rsidP="00656778">
      <w:pPr>
        <w:pStyle w:val="a6"/>
        <w:tabs>
          <w:tab w:val="left" w:pos="9637"/>
        </w:tabs>
        <w:spacing w:line="322" w:lineRule="exact"/>
        <w:ind w:left="0" w:right="32"/>
        <w:jc w:val="center"/>
        <w:rPr>
          <w:sz w:val="24"/>
          <w:szCs w:val="24"/>
          <w:lang w:val="ru-RU"/>
        </w:rPr>
      </w:pPr>
      <w:r w:rsidRPr="00495FF7">
        <w:rPr>
          <w:sz w:val="24"/>
          <w:szCs w:val="24"/>
          <w:lang w:val="ru-RU"/>
        </w:rPr>
        <w:t>от</w:t>
      </w:r>
      <w:r w:rsidRPr="00495FF7">
        <w:rPr>
          <w:sz w:val="24"/>
          <w:szCs w:val="24"/>
          <w:u w:val="single"/>
          <w:lang w:val="ru-RU"/>
        </w:rPr>
        <w:tab/>
      </w:r>
    </w:p>
    <w:p w:rsidR="00656778" w:rsidRPr="00495FF7" w:rsidRDefault="00656778" w:rsidP="00656778">
      <w:pPr>
        <w:ind w:left="1685" w:right="1695"/>
        <w:jc w:val="center"/>
        <w:rPr>
          <w:rFonts w:ascii="Times New Roman" w:hAnsi="Times New Roman" w:cs="Times New Roman"/>
          <w:sz w:val="24"/>
          <w:szCs w:val="24"/>
        </w:rPr>
      </w:pPr>
      <w:r w:rsidRPr="00495FF7">
        <w:rPr>
          <w:rFonts w:ascii="Times New Roman" w:hAnsi="Times New Roman" w:cs="Times New Roman"/>
          <w:sz w:val="24"/>
          <w:szCs w:val="24"/>
        </w:rPr>
        <w:t>(наименование юридического лица, ФИО - физического лица – индивидуального предпринимателя)</w:t>
      </w:r>
    </w:p>
    <w:p w:rsidR="00656778" w:rsidRPr="00495FF7" w:rsidRDefault="00656778" w:rsidP="00656778">
      <w:pPr>
        <w:pStyle w:val="a6"/>
        <w:tabs>
          <w:tab w:val="left" w:pos="9549"/>
          <w:tab w:val="left" w:pos="9587"/>
          <w:tab w:val="left" w:pos="9623"/>
        </w:tabs>
        <w:ind w:right="134"/>
        <w:jc w:val="right"/>
        <w:rPr>
          <w:sz w:val="24"/>
          <w:szCs w:val="24"/>
          <w:lang w:val="ru-RU"/>
        </w:rPr>
      </w:pPr>
      <w:r w:rsidRPr="00495FF7">
        <w:rPr>
          <w:sz w:val="24"/>
          <w:szCs w:val="24"/>
          <w:lang w:val="ru-RU"/>
        </w:rPr>
        <w:t>Почтовый</w:t>
      </w:r>
      <w:r w:rsidR="00256BF0">
        <w:rPr>
          <w:sz w:val="24"/>
          <w:szCs w:val="24"/>
          <w:lang w:val="ru-RU"/>
        </w:rPr>
        <w:t xml:space="preserve"> </w:t>
      </w:r>
      <w:r w:rsidRPr="00495FF7">
        <w:rPr>
          <w:sz w:val="24"/>
          <w:szCs w:val="24"/>
          <w:lang w:val="ru-RU"/>
        </w:rPr>
        <w:t>адрес:</w:t>
      </w:r>
      <w:r w:rsidRPr="00495FF7">
        <w:rPr>
          <w:sz w:val="24"/>
          <w:szCs w:val="24"/>
          <w:u w:val="single"/>
          <w:lang w:val="ru-RU"/>
        </w:rPr>
        <w:tab/>
      </w:r>
      <w:r w:rsidRPr="00495FF7">
        <w:rPr>
          <w:sz w:val="24"/>
          <w:szCs w:val="24"/>
          <w:u w:val="single"/>
          <w:lang w:val="ru-RU"/>
        </w:rPr>
        <w:tab/>
      </w:r>
      <w:r w:rsidRPr="00495FF7">
        <w:rPr>
          <w:sz w:val="24"/>
          <w:szCs w:val="24"/>
          <w:u w:val="single"/>
          <w:lang w:val="ru-RU"/>
        </w:rPr>
        <w:tab/>
      </w:r>
      <w:r w:rsidRPr="00495FF7">
        <w:rPr>
          <w:sz w:val="24"/>
          <w:szCs w:val="24"/>
          <w:lang w:val="ru-RU"/>
        </w:rPr>
        <w:t>; Адрес</w:t>
      </w:r>
      <w:r w:rsidR="00256BF0">
        <w:rPr>
          <w:sz w:val="24"/>
          <w:szCs w:val="24"/>
          <w:lang w:val="ru-RU"/>
        </w:rPr>
        <w:t xml:space="preserve"> </w:t>
      </w:r>
      <w:r w:rsidRPr="00495FF7">
        <w:rPr>
          <w:sz w:val="24"/>
          <w:szCs w:val="24"/>
          <w:lang w:val="ru-RU"/>
        </w:rPr>
        <w:t>электронной</w:t>
      </w:r>
      <w:r w:rsidR="00256BF0">
        <w:rPr>
          <w:sz w:val="24"/>
          <w:szCs w:val="24"/>
          <w:lang w:val="ru-RU"/>
        </w:rPr>
        <w:t xml:space="preserve"> </w:t>
      </w:r>
      <w:r w:rsidRPr="00495FF7">
        <w:rPr>
          <w:sz w:val="24"/>
          <w:szCs w:val="24"/>
          <w:lang w:val="ru-RU"/>
        </w:rPr>
        <w:t>почты:</w:t>
      </w:r>
      <w:r w:rsidRPr="00495FF7">
        <w:rPr>
          <w:sz w:val="24"/>
          <w:szCs w:val="24"/>
          <w:u w:val="single"/>
          <w:lang w:val="ru-RU"/>
        </w:rPr>
        <w:tab/>
      </w:r>
      <w:r w:rsidRPr="00495FF7">
        <w:rPr>
          <w:sz w:val="24"/>
          <w:szCs w:val="24"/>
          <w:lang w:val="ru-RU"/>
        </w:rPr>
        <w:t>; Контактный</w:t>
      </w:r>
      <w:r w:rsidR="00256BF0">
        <w:rPr>
          <w:sz w:val="24"/>
          <w:szCs w:val="24"/>
          <w:lang w:val="ru-RU"/>
        </w:rPr>
        <w:t xml:space="preserve"> </w:t>
      </w:r>
      <w:r w:rsidRPr="00495FF7">
        <w:rPr>
          <w:sz w:val="24"/>
          <w:szCs w:val="24"/>
          <w:lang w:val="ru-RU"/>
        </w:rPr>
        <w:t>телефон/факс:</w:t>
      </w:r>
      <w:r w:rsidRPr="00495FF7">
        <w:rPr>
          <w:sz w:val="24"/>
          <w:szCs w:val="24"/>
          <w:u w:val="single"/>
          <w:lang w:val="ru-RU"/>
        </w:rPr>
        <w:tab/>
      </w:r>
      <w:r w:rsidRPr="00495FF7">
        <w:rPr>
          <w:sz w:val="24"/>
          <w:szCs w:val="24"/>
          <w:u w:val="single"/>
          <w:lang w:val="ru-RU"/>
        </w:rPr>
        <w:tab/>
      </w:r>
      <w:r w:rsidRPr="00495FF7">
        <w:rPr>
          <w:sz w:val="24"/>
          <w:szCs w:val="24"/>
          <w:lang w:val="ru-RU"/>
        </w:rPr>
        <w:t>; Контактное</w:t>
      </w:r>
      <w:r w:rsidR="00256BF0">
        <w:rPr>
          <w:sz w:val="24"/>
          <w:szCs w:val="24"/>
          <w:lang w:val="ru-RU"/>
        </w:rPr>
        <w:t xml:space="preserve"> </w:t>
      </w:r>
      <w:r w:rsidRPr="00495FF7">
        <w:rPr>
          <w:sz w:val="24"/>
          <w:szCs w:val="24"/>
          <w:lang w:val="ru-RU"/>
        </w:rPr>
        <w:t>лицо:</w:t>
      </w:r>
      <w:r w:rsidRPr="00495FF7">
        <w:rPr>
          <w:sz w:val="24"/>
          <w:szCs w:val="24"/>
          <w:u w:val="single"/>
          <w:lang w:val="ru-RU"/>
        </w:rPr>
        <w:tab/>
      </w:r>
      <w:r w:rsidRPr="00495FF7">
        <w:rPr>
          <w:sz w:val="24"/>
          <w:szCs w:val="24"/>
          <w:u w:val="single"/>
          <w:lang w:val="ru-RU"/>
        </w:rPr>
        <w:tab/>
      </w:r>
      <w:r w:rsidRPr="00495FF7">
        <w:rPr>
          <w:sz w:val="24"/>
          <w:szCs w:val="24"/>
          <w:lang w:val="ru-RU"/>
        </w:rPr>
        <w:t>.</w:t>
      </w:r>
    </w:p>
    <w:p w:rsidR="00656778" w:rsidRPr="00495FF7" w:rsidRDefault="00656778" w:rsidP="00656778">
      <w:pPr>
        <w:pStyle w:val="a6"/>
        <w:spacing w:before="10"/>
        <w:ind w:left="0"/>
        <w:jc w:val="left"/>
        <w:rPr>
          <w:sz w:val="24"/>
          <w:szCs w:val="24"/>
          <w:lang w:val="ru-RU"/>
        </w:rPr>
      </w:pPr>
    </w:p>
    <w:p w:rsidR="00656778" w:rsidRPr="00495FF7" w:rsidRDefault="00656778" w:rsidP="00656778">
      <w:pPr>
        <w:pStyle w:val="a6"/>
        <w:ind w:right="134" w:firstLine="708"/>
        <w:rPr>
          <w:sz w:val="24"/>
          <w:szCs w:val="24"/>
          <w:lang w:val="ru-RU"/>
        </w:rPr>
      </w:pPr>
      <w:r w:rsidRPr="00495FF7">
        <w:rPr>
          <w:sz w:val="24"/>
          <w:szCs w:val="24"/>
          <w:lang w:val="ru-RU"/>
        </w:rPr>
        <w:t>Прошу предоставить разъяснение положений Конкурсной документации по проведению Конкурса на право заключения концессионного соглашения в целях (предмет конкурса).</w:t>
      </w:r>
    </w:p>
    <w:p w:rsidR="00656778" w:rsidRPr="00495FF7" w:rsidRDefault="00656778" w:rsidP="00656778">
      <w:pPr>
        <w:pStyle w:val="a6"/>
        <w:ind w:right="133" w:firstLine="708"/>
        <w:rPr>
          <w:sz w:val="24"/>
          <w:szCs w:val="24"/>
          <w:lang w:val="ru-RU"/>
        </w:rPr>
      </w:pPr>
      <w:r w:rsidRPr="00495FF7">
        <w:rPr>
          <w:sz w:val="24"/>
          <w:szCs w:val="24"/>
          <w:lang w:val="ru-RU"/>
        </w:rPr>
        <w:t>Форма предоставления разъяснений положений Конкурсной документации: в письменной форме/ в форме электронного документа по электронной почте* (нужное подчеркнуть).</w:t>
      </w:r>
    </w:p>
    <w:p w:rsidR="00656778" w:rsidRPr="00495FF7" w:rsidRDefault="00656778" w:rsidP="00656778">
      <w:pPr>
        <w:pStyle w:val="a6"/>
        <w:spacing w:before="10"/>
        <w:ind w:left="0"/>
        <w:jc w:val="left"/>
        <w:rPr>
          <w:sz w:val="24"/>
          <w:szCs w:val="24"/>
          <w:lang w:val="ru-RU"/>
        </w:rPr>
      </w:pPr>
    </w:p>
    <w:p w:rsidR="00656778" w:rsidRPr="00495FF7" w:rsidRDefault="00656778" w:rsidP="00656778">
      <w:pPr>
        <w:pStyle w:val="a6"/>
        <w:ind w:right="7018"/>
        <w:rPr>
          <w:sz w:val="24"/>
          <w:szCs w:val="24"/>
          <w:lang w:val="ru-RU"/>
        </w:rPr>
      </w:pPr>
      <w:r w:rsidRPr="00495FF7">
        <w:rPr>
          <w:sz w:val="24"/>
          <w:szCs w:val="24"/>
          <w:lang w:val="ru-RU"/>
        </w:rPr>
        <w:t>Вопрос 1. суть вопроса Вопрос 2. суть вопроса и т.д.</w:t>
      </w:r>
    </w:p>
    <w:p w:rsidR="00656778" w:rsidRPr="00495FF7" w:rsidRDefault="00656778" w:rsidP="00656778">
      <w:pPr>
        <w:pStyle w:val="a6"/>
        <w:ind w:left="0"/>
        <w:jc w:val="left"/>
        <w:rPr>
          <w:sz w:val="24"/>
          <w:szCs w:val="24"/>
          <w:lang w:val="ru-RU"/>
        </w:rPr>
      </w:pPr>
    </w:p>
    <w:p w:rsidR="00BD40E5" w:rsidRPr="00495FF7" w:rsidRDefault="00BD40E5" w:rsidP="00656778">
      <w:pPr>
        <w:pStyle w:val="a6"/>
        <w:ind w:left="0"/>
        <w:jc w:val="left"/>
        <w:rPr>
          <w:sz w:val="24"/>
          <w:szCs w:val="24"/>
          <w:lang w:val="ru-RU"/>
        </w:rPr>
      </w:pPr>
    </w:p>
    <w:p w:rsidR="00BD40E5" w:rsidRPr="00495FF7" w:rsidRDefault="00BD40E5" w:rsidP="00656778">
      <w:pPr>
        <w:pStyle w:val="a6"/>
        <w:ind w:left="0"/>
        <w:jc w:val="left"/>
        <w:rPr>
          <w:sz w:val="24"/>
          <w:szCs w:val="24"/>
          <w:lang w:val="ru-RU"/>
        </w:rPr>
      </w:pPr>
    </w:p>
    <w:p w:rsidR="00656778" w:rsidRPr="00495FF7" w:rsidRDefault="00656778" w:rsidP="00656778">
      <w:pPr>
        <w:pStyle w:val="a6"/>
        <w:ind w:left="0"/>
        <w:jc w:val="left"/>
        <w:rPr>
          <w:sz w:val="24"/>
          <w:szCs w:val="24"/>
          <w:lang w:val="ru-RU"/>
        </w:rPr>
      </w:pPr>
    </w:p>
    <w:tbl>
      <w:tblPr>
        <w:tblStyle w:val="TableNormal"/>
        <w:tblW w:w="0" w:type="auto"/>
        <w:tblInd w:w="216" w:type="dxa"/>
        <w:tblBorders>
          <w:top w:val="nil"/>
          <w:left w:val="nil"/>
          <w:bottom w:val="nil"/>
          <w:right w:val="nil"/>
          <w:insideH w:val="nil"/>
          <w:insideV w:val="nil"/>
        </w:tblBorders>
        <w:tblLayout w:type="fixed"/>
        <w:tblLook w:val="01E0"/>
      </w:tblPr>
      <w:tblGrid>
        <w:gridCol w:w="3939"/>
        <w:gridCol w:w="2130"/>
        <w:gridCol w:w="3506"/>
      </w:tblGrid>
      <w:tr w:rsidR="00656778" w:rsidRPr="00495FF7" w:rsidTr="0041215B">
        <w:trPr>
          <w:trHeight w:hRule="exact" w:val="298"/>
        </w:trPr>
        <w:tc>
          <w:tcPr>
            <w:tcW w:w="3939" w:type="dxa"/>
            <w:tcBorders>
              <w:bottom w:val="single" w:sz="4" w:space="0" w:color="000000"/>
            </w:tcBorders>
          </w:tcPr>
          <w:p w:rsidR="00656778" w:rsidRPr="00495FF7" w:rsidRDefault="00656778" w:rsidP="0041215B">
            <w:pPr>
              <w:rPr>
                <w:rFonts w:ascii="Times New Roman" w:hAnsi="Times New Roman" w:cs="Times New Roman"/>
                <w:sz w:val="24"/>
                <w:szCs w:val="24"/>
                <w:lang w:val="ru-RU"/>
              </w:rPr>
            </w:pPr>
          </w:p>
        </w:tc>
        <w:tc>
          <w:tcPr>
            <w:tcW w:w="2130" w:type="dxa"/>
          </w:tcPr>
          <w:p w:rsidR="00656778" w:rsidRPr="00495FF7" w:rsidRDefault="00656778" w:rsidP="0041215B">
            <w:pPr>
              <w:pStyle w:val="TableParagraph"/>
              <w:tabs>
                <w:tab w:val="left" w:pos="1807"/>
              </w:tabs>
              <w:spacing w:before="0" w:line="287" w:lineRule="exact"/>
              <w:ind w:left="121"/>
              <w:jc w:val="center"/>
              <w:rPr>
                <w:sz w:val="24"/>
                <w:szCs w:val="24"/>
                <w:lang w:val="ru-RU"/>
              </w:rPr>
            </w:pPr>
            <w:r w:rsidRPr="00495FF7">
              <w:rPr>
                <w:sz w:val="24"/>
                <w:szCs w:val="24"/>
                <w:u w:val="single"/>
                <w:lang w:val="ru-RU"/>
              </w:rPr>
              <w:tab/>
            </w:r>
          </w:p>
        </w:tc>
        <w:tc>
          <w:tcPr>
            <w:tcW w:w="3506" w:type="dxa"/>
          </w:tcPr>
          <w:p w:rsidR="00656778" w:rsidRPr="00495FF7" w:rsidRDefault="00656778" w:rsidP="0041215B">
            <w:pPr>
              <w:pStyle w:val="TableParagraph"/>
              <w:tabs>
                <w:tab w:val="left" w:pos="3117"/>
              </w:tabs>
              <w:spacing w:before="0" w:line="287" w:lineRule="exact"/>
              <w:ind w:left="32"/>
              <w:jc w:val="center"/>
              <w:rPr>
                <w:sz w:val="24"/>
                <w:szCs w:val="24"/>
              </w:rPr>
            </w:pPr>
            <w:r w:rsidRPr="00495FF7">
              <w:rPr>
                <w:sz w:val="24"/>
                <w:szCs w:val="24"/>
                <w:u w:val="single"/>
              </w:rPr>
              <w:t>/</w:t>
            </w:r>
            <w:r w:rsidRPr="00495FF7">
              <w:rPr>
                <w:sz w:val="24"/>
                <w:szCs w:val="24"/>
                <w:u w:val="single"/>
              </w:rPr>
              <w:tab/>
              <w:t>/</w:t>
            </w:r>
          </w:p>
        </w:tc>
      </w:tr>
      <w:tr w:rsidR="00656778" w:rsidRPr="00495FF7" w:rsidTr="0041215B">
        <w:trPr>
          <w:trHeight w:hRule="exact" w:val="820"/>
        </w:trPr>
        <w:tc>
          <w:tcPr>
            <w:tcW w:w="3939" w:type="dxa"/>
            <w:tcBorders>
              <w:top w:val="single" w:sz="4" w:space="0" w:color="000000"/>
            </w:tcBorders>
          </w:tcPr>
          <w:p w:rsidR="00656778" w:rsidRPr="00495FF7" w:rsidRDefault="00656778" w:rsidP="0041215B">
            <w:pPr>
              <w:pStyle w:val="TableParagraph"/>
              <w:spacing w:before="0"/>
              <w:ind w:left="564" w:right="551" w:firstLine="784"/>
              <w:rPr>
                <w:sz w:val="24"/>
                <w:szCs w:val="24"/>
                <w:lang w:val="ru-RU"/>
              </w:rPr>
            </w:pPr>
            <w:r w:rsidRPr="00495FF7">
              <w:rPr>
                <w:sz w:val="24"/>
                <w:szCs w:val="24"/>
                <w:lang w:val="ru-RU"/>
              </w:rPr>
              <w:t>(должность, подписавшего запрос лица,</w:t>
            </w:r>
          </w:p>
          <w:p w:rsidR="00656778" w:rsidRPr="00495FF7" w:rsidRDefault="00656778" w:rsidP="0041215B">
            <w:pPr>
              <w:pStyle w:val="TableParagraph"/>
              <w:spacing w:before="0"/>
              <w:ind w:left="242"/>
              <w:rPr>
                <w:sz w:val="24"/>
                <w:szCs w:val="24"/>
                <w:lang w:val="ru-RU"/>
              </w:rPr>
            </w:pPr>
            <w:r w:rsidRPr="00495FF7">
              <w:rPr>
                <w:sz w:val="24"/>
                <w:szCs w:val="24"/>
                <w:lang w:val="ru-RU"/>
              </w:rPr>
              <w:t>уполномоченного представителя)</w:t>
            </w:r>
          </w:p>
        </w:tc>
        <w:tc>
          <w:tcPr>
            <w:tcW w:w="2130" w:type="dxa"/>
          </w:tcPr>
          <w:p w:rsidR="00656778" w:rsidRPr="00495FF7" w:rsidRDefault="00656778" w:rsidP="0041215B">
            <w:pPr>
              <w:pStyle w:val="TableParagraph"/>
              <w:spacing w:before="0" w:line="275" w:lineRule="exact"/>
              <w:ind w:left="61"/>
              <w:jc w:val="center"/>
              <w:rPr>
                <w:sz w:val="24"/>
                <w:szCs w:val="24"/>
              </w:rPr>
            </w:pPr>
            <w:r w:rsidRPr="00495FF7">
              <w:rPr>
                <w:sz w:val="24"/>
                <w:szCs w:val="24"/>
              </w:rPr>
              <w:t>(подпись)</w:t>
            </w:r>
          </w:p>
        </w:tc>
        <w:tc>
          <w:tcPr>
            <w:tcW w:w="3506" w:type="dxa"/>
          </w:tcPr>
          <w:p w:rsidR="00656778" w:rsidRPr="00495FF7" w:rsidRDefault="00656778" w:rsidP="0041215B">
            <w:pPr>
              <w:pStyle w:val="TableParagraph"/>
              <w:spacing w:before="0" w:line="273" w:lineRule="exact"/>
              <w:ind w:left="17"/>
              <w:jc w:val="center"/>
              <w:rPr>
                <w:sz w:val="24"/>
                <w:szCs w:val="24"/>
              </w:rPr>
            </w:pPr>
            <w:r w:rsidRPr="00495FF7">
              <w:rPr>
                <w:sz w:val="24"/>
                <w:szCs w:val="24"/>
              </w:rPr>
              <w:t>(расшифровка</w:t>
            </w:r>
            <w:r w:rsidR="00256BF0">
              <w:rPr>
                <w:sz w:val="24"/>
                <w:szCs w:val="24"/>
                <w:lang w:val="ru-RU"/>
              </w:rPr>
              <w:t xml:space="preserve"> </w:t>
            </w:r>
            <w:r w:rsidRPr="00495FF7">
              <w:rPr>
                <w:sz w:val="24"/>
                <w:szCs w:val="24"/>
              </w:rPr>
              <w:t>подписи)</w:t>
            </w:r>
          </w:p>
        </w:tc>
      </w:tr>
    </w:tbl>
    <w:p w:rsidR="00656778" w:rsidRPr="00495FF7" w:rsidRDefault="00656778" w:rsidP="00656778">
      <w:pPr>
        <w:pStyle w:val="a6"/>
        <w:ind w:left="0"/>
        <w:jc w:val="left"/>
        <w:rPr>
          <w:sz w:val="24"/>
          <w:szCs w:val="24"/>
        </w:rPr>
      </w:pPr>
    </w:p>
    <w:p w:rsidR="00656778" w:rsidRPr="00495FF7" w:rsidRDefault="00656778" w:rsidP="00656778">
      <w:pPr>
        <w:pStyle w:val="a6"/>
        <w:ind w:left="0"/>
        <w:jc w:val="left"/>
        <w:rPr>
          <w:sz w:val="24"/>
          <w:szCs w:val="24"/>
        </w:rPr>
      </w:pPr>
    </w:p>
    <w:p w:rsidR="00656778" w:rsidRPr="00495FF7" w:rsidRDefault="00656778" w:rsidP="00656778">
      <w:pPr>
        <w:pStyle w:val="a6"/>
        <w:spacing w:before="190"/>
        <w:ind w:right="3795"/>
        <w:jc w:val="left"/>
        <w:rPr>
          <w:sz w:val="24"/>
          <w:szCs w:val="24"/>
        </w:rPr>
      </w:pPr>
      <w:r w:rsidRPr="00495FF7">
        <w:rPr>
          <w:sz w:val="24"/>
          <w:szCs w:val="24"/>
        </w:rPr>
        <w:t>МП (для</w:t>
      </w:r>
      <w:r w:rsidR="00256BF0">
        <w:rPr>
          <w:sz w:val="24"/>
          <w:szCs w:val="24"/>
          <w:lang w:val="ru-RU"/>
        </w:rPr>
        <w:t xml:space="preserve"> </w:t>
      </w:r>
      <w:r w:rsidRPr="00495FF7">
        <w:rPr>
          <w:sz w:val="24"/>
          <w:szCs w:val="24"/>
        </w:rPr>
        <w:t>юридических</w:t>
      </w:r>
      <w:r w:rsidR="00256BF0">
        <w:rPr>
          <w:sz w:val="24"/>
          <w:szCs w:val="24"/>
          <w:lang w:val="ru-RU"/>
        </w:rPr>
        <w:t xml:space="preserve"> </w:t>
      </w:r>
      <w:r w:rsidRPr="00495FF7">
        <w:rPr>
          <w:sz w:val="24"/>
          <w:szCs w:val="24"/>
        </w:rPr>
        <w:t>лиц)</w:t>
      </w:r>
    </w:p>
    <w:p w:rsidR="00656778" w:rsidRPr="00495FF7" w:rsidRDefault="00656778" w:rsidP="00656778">
      <w:pPr>
        <w:rPr>
          <w:rFonts w:ascii="Times New Roman" w:hAnsi="Times New Roman" w:cs="Times New Roman"/>
          <w:sz w:val="24"/>
          <w:szCs w:val="24"/>
        </w:rPr>
      </w:pPr>
    </w:p>
    <w:p w:rsidR="00BD40E5" w:rsidRPr="00495FF7" w:rsidRDefault="00BD40E5" w:rsidP="00656778">
      <w:pPr>
        <w:rPr>
          <w:rFonts w:ascii="Times New Roman" w:hAnsi="Times New Roman" w:cs="Times New Roman"/>
          <w:sz w:val="24"/>
          <w:szCs w:val="24"/>
        </w:rPr>
        <w:sectPr w:rsidR="00BD40E5" w:rsidRPr="00495FF7">
          <w:headerReference w:type="default" r:id="rId13"/>
          <w:pgSz w:w="11910" w:h="16840"/>
          <w:pgMar w:top="1000" w:right="860" w:bottom="280" w:left="1140" w:header="739" w:footer="0" w:gutter="0"/>
          <w:pgNumType w:start="36"/>
          <w:cols w:space="720"/>
        </w:sectPr>
      </w:pPr>
    </w:p>
    <w:p w:rsidR="00BD40E5" w:rsidRPr="00495FF7" w:rsidRDefault="00BD40E5" w:rsidP="002878B8">
      <w:pPr>
        <w:pStyle w:val="a6"/>
        <w:spacing w:before="200"/>
        <w:ind w:right="112"/>
        <w:jc w:val="right"/>
        <w:rPr>
          <w:sz w:val="24"/>
          <w:szCs w:val="24"/>
          <w:lang w:val="ru-RU"/>
        </w:rPr>
      </w:pPr>
      <w:r w:rsidRPr="00495FF7">
        <w:rPr>
          <w:sz w:val="24"/>
          <w:szCs w:val="24"/>
          <w:lang w:val="ru-RU"/>
        </w:rPr>
        <w:lastRenderedPageBreak/>
        <w:t>Приложение № 9 к конкурсной документации</w:t>
      </w:r>
    </w:p>
    <w:p w:rsidR="00BD40E5" w:rsidRPr="00495FF7" w:rsidRDefault="00BD40E5" w:rsidP="00BD40E5">
      <w:pPr>
        <w:pStyle w:val="a6"/>
        <w:spacing w:before="10"/>
        <w:ind w:left="0"/>
        <w:jc w:val="left"/>
        <w:rPr>
          <w:sz w:val="24"/>
          <w:szCs w:val="24"/>
          <w:lang w:val="ru-RU"/>
        </w:rPr>
      </w:pPr>
    </w:p>
    <w:p w:rsidR="00BD40E5" w:rsidRPr="00495FF7" w:rsidRDefault="00BD40E5" w:rsidP="00BD40E5">
      <w:pPr>
        <w:pStyle w:val="a6"/>
        <w:spacing w:before="8"/>
        <w:ind w:left="0"/>
        <w:jc w:val="left"/>
        <w:rPr>
          <w:sz w:val="24"/>
          <w:szCs w:val="24"/>
          <w:lang w:val="ru-RU"/>
        </w:rPr>
      </w:pPr>
    </w:p>
    <w:p w:rsidR="00256BF0" w:rsidRDefault="00256BF0" w:rsidP="00256BF0">
      <w:pPr>
        <w:pStyle w:val="a6"/>
        <w:ind w:left="5670" w:right="-95"/>
        <w:jc w:val="left"/>
        <w:rPr>
          <w:sz w:val="24"/>
          <w:szCs w:val="24"/>
          <w:lang w:val="ru-RU"/>
        </w:rPr>
      </w:pPr>
      <w:r w:rsidRPr="00403FD7">
        <w:rPr>
          <w:sz w:val="24"/>
          <w:szCs w:val="24"/>
          <w:lang w:val="ru-RU"/>
        </w:rPr>
        <w:t xml:space="preserve">В </w:t>
      </w:r>
      <w:r w:rsidRPr="00256BF0">
        <w:rPr>
          <w:sz w:val="24"/>
          <w:szCs w:val="24"/>
          <w:lang w:val="ru-RU"/>
        </w:rPr>
        <w:t>Администраци</w:t>
      </w:r>
      <w:r>
        <w:rPr>
          <w:sz w:val="24"/>
          <w:szCs w:val="24"/>
          <w:lang w:val="ru-RU"/>
        </w:rPr>
        <w:t>ю</w:t>
      </w:r>
      <w:r w:rsidRPr="00256BF0">
        <w:rPr>
          <w:sz w:val="24"/>
          <w:szCs w:val="24"/>
          <w:lang w:val="ru-RU"/>
        </w:rPr>
        <w:t xml:space="preserve"> Звениговского муниципального района </w:t>
      </w:r>
    </w:p>
    <w:p w:rsidR="00BD40E5" w:rsidRPr="00495FF7" w:rsidRDefault="00256BF0" w:rsidP="00256BF0">
      <w:pPr>
        <w:pStyle w:val="a6"/>
        <w:spacing w:before="3"/>
        <w:ind w:left="4956" w:firstLine="708"/>
        <w:jc w:val="left"/>
        <w:rPr>
          <w:sz w:val="24"/>
          <w:szCs w:val="24"/>
          <w:lang w:val="ru-RU"/>
        </w:rPr>
      </w:pPr>
      <w:r w:rsidRPr="00256BF0">
        <w:rPr>
          <w:sz w:val="24"/>
          <w:szCs w:val="24"/>
          <w:lang w:val="ru-RU"/>
        </w:rPr>
        <w:t>Республики Марий Эл</w:t>
      </w:r>
    </w:p>
    <w:p w:rsidR="00256BF0" w:rsidRDefault="00256BF0" w:rsidP="00BD40E5">
      <w:pPr>
        <w:pStyle w:val="1"/>
        <w:ind w:left="0" w:right="11"/>
        <w:jc w:val="center"/>
        <w:rPr>
          <w:sz w:val="24"/>
          <w:szCs w:val="24"/>
          <w:lang w:val="ru-RU"/>
        </w:rPr>
      </w:pPr>
    </w:p>
    <w:p w:rsidR="00BD40E5" w:rsidRPr="00495FF7" w:rsidRDefault="00BD40E5" w:rsidP="00BD40E5">
      <w:pPr>
        <w:pStyle w:val="1"/>
        <w:ind w:left="0" w:right="11"/>
        <w:jc w:val="center"/>
        <w:rPr>
          <w:sz w:val="24"/>
          <w:szCs w:val="24"/>
          <w:lang w:val="ru-RU"/>
        </w:rPr>
      </w:pPr>
      <w:r w:rsidRPr="00495FF7">
        <w:rPr>
          <w:sz w:val="24"/>
          <w:szCs w:val="24"/>
          <w:lang w:val="ru-RU"/>
        </w:rPr>
        <w:t>Уведомление об отзыве заявки на участие в Конкурсе</w:t>
      </w:r>
    </w:p>
    <w:p w:rsidR="00BD40E5" w:rsidRPr="00495FF7" w:rsidRDefault="00BD40E5" w:rsidP="00BD40E5">
      <w:pPr>
        <w:pStyle w:val="a6"/>
        <w:spacing w:before="5"/>
        <w:ind w:left="0"/>
        <w:jc w:val="left"/>
        <w:rPr>
          <w:b/>
          <w:sz w:val="24"/>
          <w:szCs w:val="24"/>
          <w:lang w:val="ru-RU"/>
        </w:rPr>
      </w:pPr>
    </w:p>
    <w:p w:rsidR="00BD40E5" w:rsidRPr="00495FF7" w:rsidRDefault="00BD40E5" w:rsidP="00BD40E5">
      <w:pPr>
        <w:pStyle w:val="a6"/>
        <w:tabs>
          <w:tab w:val="left" w:pos="9637"/>
        </w:tabs>
        <w:spacing w:before="1" w:line="321" w:lineRule="exact"/>
        <w:ind w:left="0" w:right="32"/>
        <w:jc w:val="center"/>
        <w:rPr>
          <w:sz w:val="24"/>
          <w:szCs w:val="24"/>
          <w:lang w:val="ru-RU"/>
        </w:rPr>
      </w:pPr>
      <w:r w:rsidRPr="00495FF7">
        <w:rPr>
          <w:sz w:val="24"/>
          <w:szCs w:val="24"/>
          <w:lang w:val="ru-RU"/>
        </w:rPr>
        <w:t>от</w:t>
      </w:r>
      <w:r w:rsidRPr="00495FF7">
        <w:rPr>
          <w:sz w:val="24"/>
          <w:szCs w:val="24"/>
          <w:u w:val="single"/>
          <w:lang w:val="ru-RU"/>
        </w:rPr>
        <w:tab/>
      </w:r>
    </w:p>
    <w:p w:rsidR="00BD40E5" w:rsidRPr="00495FF7" w:rsidRDefault="00BD40E5" w:rsidP="00BD40E5">
      <w:pPr>
        <w:ind w:left="1685" w:right="1695"/>
        <w:jc w:val="center"/>
        <w:rPr>
          <w:rFonts w:ascii="Times New Roman" w:hAnsi="Times New Roman" w:cs="Times New Roman"/>
          <w:sz w:val="24"/>
          <w:szCs w:val="24"/>
        </w:rPr>
      </w:pPr>
      <w:r w:rsidRPr="00495FF7">
        <w:rPr>
          <w:rFonts w:ascii="Times New Roman" w:hAnsi="Times New Roman" w:cs="Times New Roman"/>
          <w:sz w:val="24"/>
          <w:szCs w:val="24"/>
        </w:rPr>
        <w:t>(наименование юридического лица, ФИО - физического лица – индивидуального предпринимателя)</w:t>
      </w:r>
    </w:p>
    <w:p w:rsidR="00BD40E5" w:rsidRPr="00495FF7" w:rsidRDefault="00BD40E5" w:rsidP="00BD40E5">
      <w:pPr>
        <w:pStyle w:val="a6"/>
        <w:ind w:left="0"/>
        <w:jc w:val="left"/>
        <w:rPr>
          <w:sz w:val="24"/>
          <w:szCs w:val="24"/>
          <w:lang w:val="ru-RU"/>
        </w:rPr>
      </w:pPr>
    </w:p>
    <w:p w:rsidR="00BD40E5" w:rsidRPr="00495FF7" w:rsidRDefault="00BD40E5" w:rsidP="00BD40E5">
      <w:pPr>
        <w:pStyle w:val="a6"/>
        <w:ind w:right="126" w:firstLine="708"/>
        <w:rPr>
          <w:sz w:val="24"/>
          <w:szCs w:val="24"/>
          <w:lang w:val="ru-RU"/>
        </w:rPr>
      </w:pPr>
      <w:r w:rsidRPr="00495FF7">
        <w:rPr>
          <w:sz w:val="24"/>
          <w:szCs w:val="24"/>
          <w:lang w:val="ru-RU"/>
        </w:rPr>
        <w:t>Уведомляю Вас об отзыве заявки на участие в Конкурсе на право заключения концессионного соглашения в целях (предмет конкурса) (далее - Конкурс).</w:t>
      </w:r>
    </w:p>
    <w:p w:rsidR="00BD40E5" w:rsidRPr="00495FF7" w:rsidRDefault="00BD40E5" w:rsidP="00BD40E5">
      <w:pPr>
        <w:pStyle w:val="a6"/>
        <w:spacing w:before="10"/>
        <w:ind w:left="0"/>
        <w:jc w:val="left"/>
        <w:rPr>
          <w:sz w:val="24"/>
          <w:szCs w:val="24"/>
          <w:lang w:val="ru-RU"/>
        </w:rPr>
      </w:pPr>
    </w:p>
    <w:p w:rsidR="00BD40E5" w:rsidRPr="00D273FE" w:rsidRDefault="00BD40E5" w:rsidP="00BD40E5">
      <w:pPr>
        <w:pStyle w:val="a6"/>
        <w:tabs>
          <w:tab w:val="left" w:pos="5691"/>
          <w:tab w:val="left" w:pos="6489"/>
          <w:tab w:val="left" w:pos="7929"/>
          <w:tab w:val="left" w:pos="8490"/>
        </w:tabs>
        <w:ind w:right="823"/>
        <w:jc w:val="left"/>
        <w:rPr>
          <w:sz w:val="24"/>
          <w:szCs w:val="24"/>
          <w:lang w:val="ru-RU"/>
        </w:rPr>
      </w:pPr>
      <w:r w:rsidRPr="00495FF7">
        <w:rPr>
          <w:sz w:val="24"/>
          <w:szCs w:val="24"/>
          <w:lang w:val="ru-RU"/>
        </w:rPr>
        <w:t>Дата подачи заявки на участие в</w:t>
      </w:r>
      <w:r w:rsidR="008B5D65">
        <w:rPr>
          <w:sz w:val="24"/>
          <w:szCs w:val="24"/>
          <w:lang w:val="ru-RU"/>
        </w:rPr>
        <w:t xml:space="preserve"> </w:t>
      </w:r>
      <w:r w:rsidRPr="00495FF7">
        <w:rPr>
          <w:sz w:val="24"/>
          <w:szCs w:val="24"/>
          <w:lang w:val="ru-RU"/>
        </w:rPr>
        <w:t>Конкурсе«</w:t>
      </w:r>
      <w:r w:rsidRPr="00495FF7">
        <w:rPr>
          <w:sz w:val="24"/>
          <w:szCs w:val="24"/>
          <w:u w:val="single"/>
          <w:lang w:val="ru-RU"/>
        </w:rPr>
        <w:tab/>
      </w:r>
      <w:r w:rsidRPr="00495FF7">
        <w:rPr>
          <w:spacing w:val="-4"/>
          <w:sz w:val="24"/>
          <w:szCs w:val="24"/>
          <w:lang w:val="ru-RU"/>
        </w:rPr>
        <w:t>»</w:t>
      </w:r>
      <w:r w:rsidRPr="00495FF7">
        <w:rPr>
          <w:spacing w:val="-4"/>
          <w:sz w:val="24"/>
          <w:szCs w:val="24"/>
          <w:u w:val="single"/>
          <w:lang w:val="ru-RU"/>
        </w:rPr>
        <w:tab/>
      </w:r>
      <w:r w:rsidRPr="00495FF7">
        <w:rPr>
          <w:spacing w:val="-4"/>
          <w:sz w:val="24"/>
          <w:szCs w:val="24"/>
          <w:u w:val="single"/>
          <w:lang w:val="ru-RU"/>
        </w:rPr>
        <w:tab/>
      </w:r>
      <w:r w:rsidRPr="00495FF7">
        <w:rPr>
          <w:sz w:val="24"/>
          <w:szCs w:val="24"/>
          <w:lang w:val="ru-RU"/>
        </w:rPr>
        <w:t>20</w:t>
      </w:r>
      <w:r w:rsidRPr="00495FF7">
        <w:rPr>
          <w:sz w:val="24"/>
          <w:szCs w:val="24"/>
          <w:u w:val="single"/>
          <w:lang w:val="ru-RU"/>
        </w:rPr>
        <w:tab/>
      </w:r>
      <w:r w:rsidRPr="00495FF7">
        <w:rPr>
          <w:sz w:val="24"/>
          <w:szCs w:val="24"/>
          <w:lang w:val="ru-RU"/>
        </w:rPr>
        <w:t xml:space="preserve">года. </w:t>
      </w:r>
      <w:r w:rsidRPr="00D273FE">
        <w:rPr>
          <w:sz w:val="24"/>
          <w:szCs w:val="24"/>
          <w:lang w:val="ru-RU"/>
        </w:rPr>
        <w:t>Регистрационный</w:t>
      </w:r>
      <w:r w:rsidR="00256BF0">
        <w:rPr>
          <w:sz w:val="24"/>
          <w:szCs w:val="24"/>
          <w:lang w:val="ru-RU"/>
        </w:rPr>
        <w:t xml:space="preserve"> </w:t>
      </w:r>
      <w:r w:rsidRPr="00D273FE">
        <w:rPr>
          <w:sz w:val="24"/>
          <w:szCs w:val="24"/>
          <w:lang w:val="ru-RU"/>
        </w:rPr>
        <w:t>номер</w:t>
      </w:r>
      <w:r w:rsidR="00256BF0">
        <w:rPr>
          <w:sz w:val="24"/>
          <w:szCs w:val="24"/>
          <w:lang w:val="ru-RU"/>
        </w:rPr>
        <w:t xml:space="preserve"> </w:t>
      </w:r>
      <w:r w:rsidRPr="00D273FE">
        <w:rPr>
          <w:sz w:val="24"/>
          <w:szCs w:val="24"/>
          <w:lang w:val="ru-RU"/>
        </w:rPr>
        <w:t>заявки</w:t>
      </w:r>
      <w:r w:rsidRPr="00D273FE">
        <w:rPr>
          <w:sz w:val="24"/>
          <w:szCs w:val="24"/>
          <w:u w:val="single"/>
          <w:lang w:val="ru-RU"/>
        </w:rPr>
        <w:tab/>
      </w:r>
      <w:r w:rsidRPr="00D273FE">
        <w:rPr>
          <w:sz w:val="24"/>
          <w:szCs w:val="24"/>
          <w:u w:val="single"/>
          <w:lang w:val="ru-RU"/>
        </w:rPr>
        <w:tab/>
      </w:r>
      <w:r w:rsidRPr="00D273FE">
        <w:rPr>
          <w:sz w:val="24"/>
          <w:szCs w:val="24"/>
          <w:lang w:val="ru-RU"/>
        </w:rPr>
        <w:t>.</w:t>
      </w:r>
    </w:p>
    <w:p w:rsidR="00BD40E5" w:rsidRPr="00D273FE" w:rsidRDefault="00BD40E5" w:rsidP="00BD40E5">
      <w:pPr>
        <w:pStyle w:val="a6"/>
        <w:ind w:left="0"/>
        <w:jc w:val="left"/>
        <w:rPr>
          <w:sz w:val="24"/>
          <w:szCs w:val="24"/>
          <w:lang w:val="ru-RU"/>
        </w:rPr>
      </w:pPr>
    </w:p>
    <w:p w:rsidR="00BD40E5" w:rsidRPr="00D273FE" w:rsidRDefault="00BD40E5" w:rsidP="00BD40E5">
      <w:pPr>
        <w:pStyle w:val="a6"/>
        <w:ind w:left="0"/>
        <w:jc w:val="left"/>
        <w:rPr>
          <w:sz w:val="24"/>
          <w:szCs w:val="24"/>
          <w:lang w:val="ru-RU"/>
        </w:rPr>
      </w:pPr>
    </w:p>
    <w:p w:rsidR="00BD40E5" w:rsidRPr="00495FF7" w:rsidRDefault="00BD40E5" w:rsidP="00BD40E5">
      <w:pPr>
        <w:pStyle w:val="a6"/>
        <w:spacing w:before="2"/>
        <w:ind w:left="0"/>
        <w:jc w:val="left"/>
        <w:rPr>
          <w:sz w:val="24"/>
          <w:szCs w:val="24"/>
          <w:lang w:val="ru-RU"/>
        </w:rPr>
      </w:pPr>
    </w:p>
    <w:p w:rsidR="00BD40E5" w:rsidRPr="00495FF7" w:rsidRDefault="00BD40E5" w:rsidP="00BD40E5">
      <w:pPr>
        <w:pStyle w:val="a6"/>
        <w:spacing w:before="2"/>
        <w:ind w:left="0"/>
        <w:jc w:val="left"/>
        <w:rPr>
          <w:sz w:val="24"/>
          <w:szCs w:val="24"/>
          <w:lang w:val="ru-RU"/>
        </w:rPr>
      </w:pPr>
    </w:p>
    <w:tbl>
      <w:tblPr>
        <w:tblStyle w:val="TableNormal"/>
        <w:tblW w:w="0" w:type="auto"/>
        <w:tblInd w:w="216" w:type="dxa"/>
        <w:tblBorders>
          <w:top w:val="nil"/>
          <w:left w:val="nil"/>
          <w:bottom w:val="nil"/>
          <w:right w:val="nil"/>
          <w:insideH w:val="nil"/>
          <w:insideV w:val="nil"/>
        </w:tblBorders>
        <w:tblLayout w:type="fixed"/>
        <w:tblLook w:val="01E0"/>
      </w:tblPr>
      <w:tblGrid>
        <w:gridCol w:w="3939"/>
        <w:gridCol w:w="2130"/>
        <w:gridCol w:w="3506"/>
      </w:tblGrid>
      <w:tr w:rsidR="00BD40E5" w:rsidRPr="00495FF7" w:rsidTr="0041215B">
        <w:trPr>
          <w:trHeight w:hRule="exact" w:val="298"/>
        </w:trPr>
        <w:tc>
          <w:tcPr>
            <w:tcW w:w="3939" w:type="dxa"/>
            <w:tcBorders>
              <w:bottom w:val="single" w:sz="4" w:space="0" w:color="000000"/>
            </w:tcBorders>
          </w:tcPr>
          <w:p w:rsidR="00BD40E5" w:rsidRPr="00D273FE" w:rsidRDefault="00BD40E5" w:rsidP="0041215B">
            <w:pPr>
              <w:rPr>
                <w:rFonts w:ascii="Times New Roman" w:hAnsi="Times New Roman" w:cs="Times New Roman"/>
                <w:sz w:val="24"/>
                <w:szCs w:val="24"/>
                <w:lang w:val="ru-RU"/>
              </w:rPr>
            </w:pPr>
          </w:p>
        </w:tc>
        <w:tc>
          <w:tcPr>
            <w:tcW w:w="2130" w:type="dxa"/>
          </w:tcPr>
          <w:p w:rsidR="00BD40E5" w:rsidRPr="00D273FE" w:rsidRDefault="00BD40E5" w:rsidP="0041215B">
            <w:pPr>
              <w:pStyle w:val="TableParagraph"/>
              <w:tabs>
                <w:tab w:val="left" w:pos="1807"/>
              </w:tabs>
              <w:spacing w:before="0" w:line="287" w:lineRule="exact"/>
              <w:ind w:left="121"/>
              <w:jc w:val="center"/>
              <w:rPr>
                <w:sz w:val="24"/>
                <w:szCs w:val="24"/>
                <w:lang w:val="ru-RU"/>
              </w:rPr>
            </w:pPr>
            <w:r w:rsidRPr="00D273FE">
              <w:rPr>
                <w:sz w:val="24"/>
                <w:szCs w:val="24"/>
                <w:u w:val="single"/>
                <w:lang w:val="ru-RU"/>
              </w:rPr>
              <w:tab/>
            </w:r>
          </w:p>
        </w:tc>
        <w:tc>
          <w:tcPr>
            <w:tcW w:w="3506" w:type="dxa"/>
          </w:tcPr>
          <w:p w:rsidR="00BD40E5" w:rsidRPr="00495FF7" w:rsidRDefault="00BD40E5" w:rsidP="0041215B">
            <w:pPr>
              <w:pStyle w:val="TableParagraph"/>
              <w:tabs>
                <w:tab w:val="left" w:pos="3117"/>
              </w:tabs>
              <w:spacing w:before="0" w:line="287" w:lineRule="exact"/>
              <w:ind w:left="32"/>
              <w:jc w:val="center"/>
              <w:rPr>
                <w:sz w:val="24"/>
                <w:szCs w:val="24"/>
              </w:rPr>
            </w:pPr>
            <w:r w:rsidRPr="00495FF7">
              <w:rPr>
                <w:sz w:val="24"/>
                <w:szCs w:val="24"/>
                <w:u w:val="single"/>
              </w:rPr>
              <w:t>/</w:t>
            </w:r>
            <w:r w:rsidRPr="00495FF7">
              <w:rPr>
                <w:sz w:val="24"/>
                <w:szCs w:val="24"/>
                <w:u w:val="single"/>
              </w:rPr>
              <w:tab/>
              <w:t>/</w:t>
            </w:r>
          </w:p>
        </w:tc>
      </w:tr>
      <w:tr w:rsidR="00BD40E5" w:rsidRPr="00495FF7" w:rsidTr="0041215B">
        <w:trPr>
          <w:trHeight w:hRule="exact" w:val="820"/>
        </w:trPr>
        <w:tc>
          <w:tcPr>
            <w:tcW w:w="3939" w:type="dxa"/>
            <w:tcBorders>
              <w:top w:val="single" w:sz="4" w:space="0" w:color="000000"/>
            </w:tcBorders>
          </w:tcPr>
          <w:p w:rsidR="00BD40E5" w:rsidRPr="00495FF7" w:rsidRDefault="00BD40E5" w:rsidP="0041215B">
            <w:pPr>
              <w:pStyle w:val="TableParagraph"/>
              <w:spacing w:before="0"/>
              <w:ind w:left="564" w:right="551" w:firstLine="784"/>
              <w:rPr>
                <w:sz w:val="24"/>
                <w:szCs w:val="24"/>
                <w:lang w:val="ru-RU"/>
              </w:rPr>
            </w:pPr>
            <w:r w:rsidRPr="00495FF7">
              <w:rPr>
                <w:sz w:val="24"/>
                <w:szCs w:val="24"/>
                <w:lang w:val="ru-RU"/>
              </w:rPr>
              <w:t>(должность, подписавшего запрос лица,</w:t>
            </w:r>
          </w:p>
          <w:p w:rsidR="00BD40E5" w:rsidRPr="00495FF7" w:rsidRDefault="00BD40E5" w:rsidP="0041215B">
            <w:pPr>
              <w:pStyle w:val="TableParagraph"/>
              <w:spacing w:before="0"/>
              <w:ind w:left="242"/>
              <w:rPr>
                <w:sz w:val="24"/>
                <w:szCs w:val="24"/>
                <w:lang w:val="ru-RU"/>
              </w:rPr>
            </w:pPr>
            <w:r w:rsidRPr="00495FF7">
              <w:rPr>
                <w:sz w:val="24"/>
                <w:szCs w:val="24"/>
                <w:lang w:val="ru-RU"/>
              </w:rPr>
              <w:t>уполномоченного представителя)</w:t>
            </w:r>
          </w:p>
        </w:tc>
        <w:tc>
          <w:tcPr>
            <w:tcW w:w="2130" w:type="dxa"/>
          </w:tcPr>
          <w:p w:rsidR="00BD40E5" w:rsidRPr="00495FF7" w:rsidRDefault="00BD40E5" w:rsidP="0041215B">
            <w:pPr>
              <w:pStyle w:val="TableParagraph"/>
              <w:spacing w:before="0" w:line="275" w:lineRule="exact"/>
              <w:ind w:left="61"/>
              <w:jc w:val="center"/>
              <w:rPr>
                <w:sz w:val="24"/>
                <w:szCs w:val="24"/>
              </w:rPr>
            </w:pPr>
            <w:r w:rsidRPr="00495FF7">
              <w:rPr>
                <w:sz w:val="24"/>
                <w:szCs w:val="24"/>
              </w:rPr>
              <w:t>(подпись)</w:t>
            </w:r>
          </w:p>
        </w:tc>
        <w:tc>
          <w:tcPr>
            <w:tcW w:w="3506" w:type="dxa"/>
          </w:tcPr>
          <w:p w:rsidR="00BD40E5" w:rsidRPr="00495FF7" w:rsidRDefault="00BD40E5" w:rsidP="0041215B">
            <w:pPr>
              <w:pStyle w:val="TableParagraph"/>
              <w:spacing w:before="0" w:line="273" w:lineRule="exact"/>
              <w:ind w:left="17"/>
              <w:jc w:val="center"/>
              <w:rPr>
                <w:sz w:val="24"/>
                <w:szCs w:val="24"/>
              </w:rPr>
            </w:pPr>
            <w:r w:rsidRPr="00495FF7">
              <w:rPr>
                <w:sz w:val="24"/>
                <w:szCs w:val="24"/>
              </w:rPr>
              <w:t>(расшифровка</w:t>
            </w:r>
            <w:r w:rsidR="00256BF0">
              <w:rPr>
                <w:sz w:val="24"/>
                <w:szCs w:val="24"/>
                <w:lang w:val="ru-RU"/>
              </w:rPr>
              <w:t xml:space="preserve"> </w:t>
            </w:r>
            <w:r w:rsidRPr="00495FF7">
              <w:rPr>
                <w:sz w:val="24"/>
                <w:szCs w:val="24"/>
              </w:rPr>
              <w:t>подписи)</w:t>
            </w:r>
          </w:p>
        </w:tc>
      </w:tr>
    </w:tbl>
    <w:p w:rsidR="00BD40E5" w:rsidRPr="00495FF7" w:rsidRDefault="00BD40E5" w:rsidP="00BD40E5">
      <w:pPr>
        <w:pStyle w:val="a6"/>
        <w:ind w:left="0"/>
        <w:jc w:val="left"/>
        <w:rPr>
          <w:sz w:val="24"/>
          <w:szCs w:val="24"/>
        </w:rPr>
      </w:pPr>
    </w:p>
    <w:p w:rsidR="00BD40E5" w:rsidRPr="00495FF7" w:rsidRDefault="00BD40E5" w:rsidP="00BD40E5">
      <w:pPr>
        <w:pStyle w:val="a6"/>
        <w:ind w:left="0"/>
        <w:jc w:val="left"/>
        <w:rPr>
          <w:sz w:val="24"/>
          <w:szCs w:val="24"/>
        </w:rPr>
      </w:pPr>
    </w:p>
    <w:p w:rsidR="00BD40E5" w:rsidRPr="00495FF7" w:rsidRDefault="00BD40E5" w:rsidP="00BD40E5">
      <w:pPr>
        <w:pStyle w:val="a6"/>
        <w:spacing w:before="189"/>
        <w:ind w:right="3795"/>
        <w:jc w:val="left"/>
        <w:rPr>
          <w:sz w:val="24"/>
          <w:szCs w:val="24"/>
        </w:rPr>
      </w:pPr>
      <w:r w:rsidRPr="00495FF7">
        <w:rPr>
          <w:sz w:val="24"/>
          <w:szCs w:val="24"/>
        </w:rPr>
        <w:t>МП (для</w:t>
      </w:r>
      <w:r w:rsidR="00256BF0">
        <w:rPr>
          <w:sz w:val="24"/>
          <w:szCs w:val="24"/>
          <w:lang w:val="ru-RU"/>
        </w:rPr>
        <w:t xml:space="preserve"> </w:t>
      </w:r>
      <w:r w:rsidRPr="00495FF7">
        <w:rPr>
          <w:sz w:val="24"/>
          <w:szCs w:val="24"/>
        </w:rPr>
        <w:t>юридических</w:t>
      </w:r>
      <w:r w:rsidR="00256BF0">
        <w:rPr>
          <w:sz w:val="24"/>
          <w:szCs w:val="24"/>
          <w:lang w:val="ru-RU"/>
        </w:rPr>
        <w:t xml:space="preserve"> </w:t>
      </w:r>
      <w:r w:rsidRPr="00495FF7">
        <w:rPr>
          <w:sz w:val="24"/>
          <w:szCs w:val="24"/>
        </w:rPr>
        <w:t>лиц)</w:t>
      </w:r>
    </w:p>
    <w:p w:rsidR="00BD40E5" w:rsidRPr="00495FF7" w:rsidRDefault="00BD40E5" w:rsidP="00BD40E5">
      <w:pPr>
        <w:rPr>
          <w:rFonts w:ascii="Times New Roman" w:hAnsi="Times New Roman" w:cs="Times New Roman"/>
          <w:sz w:val="24"/>
          <w:szCs w:val="24"/>
        </w:rPr>
      </w:pPr>
    </w:p>
    <w:p w:rsidR="00BD40E5" w:rsidRPr="00495FF7" w:rsidRDefault="00BD40E5" w:rsidP="00BD40E5">
      <w:pPr>
        <w:rPr>
          <w:rFonts w:ascii="Times New Roman" w:hAnsi="Times New Roman" w:cs="Times New Roman"/>
          <w:sz w:val="24"/>
          <w:szCs w:val="24"/>
        </w:rPr>
        <w:sectPr w:rsidR="00BD40E5" w:rsidRPr="00495FF7">
          <w:pgSz w:w="11910" w:h="16840"/>
          <w:pgMar w:top="1000" w:right="860" w:bottom="280" w:left="1140" w:header="739" w:footer="0" w:gutter="0"/>
          <w:cols w:space="720"/>
        </w:sectPr>
      </w:pPr>
    </w:p>
    <w:p w:rsidR="00BD40E5" w:rsidRPr="00495FF7" w:rsidRDefault="00BD40E5" w:rsidP="002878B8">
      <w:pPr>
        <w:pStyle w:val="a6"/>
        <w:spacing w:before="106" w:line="242" w:lineRule="auto"/>
        <w:ind w:right="112"/>
        <w:jc w:val="right"/>
        <w:rPr>
          <w:sz w:val="24"/>
          <w:szCs w:val="24"/>
          <w:lang w:val="ru-RU"/>
        </w:rPr>
      </w:pPr>
      <w:r w:rsidRPr="00495FF7">
        <w:rPr>
          <w:sz w:val="24"/>
          <w:szCs w:val="24"/>
          <w:lang w:val="ru-RU"/>
        </w:rPr>
        <w:lastRenderedPageBreak/>
        <w:t>Приложение № 10 к конкурсной документации</w:t>
      </w:r>
    </w:p>
    <w:p w:rsidR="00BD40E5" w:rsidRPr="00495FF7" w:rsidRDefault="00BD40E5" w:rsidP="00BD40E5">
      <w:pPr>
        <w:pStyle w:val="a6"/>
        <w:spacing w:before="8"/>
        <w:ind w:left="0"/>
        <w:jc w:val="left"/>
        <w:rPr>
          <w:sz w:val="24"/>
          <w:szCs w:val="24"/>
          <w:lang w:val="ru-RU"/>
        </w:rPr>
      </w:pPr>
    </w:p>
    <w:p w:rsidR="00BD40E5" w:rsidRPr="00495FF7" w:rsidRDefault="00BD40E5" w:rsidP="00BD40E5">
      <w:pPr>
        <w:pStyle w:val="a6"/>
        <w:spacing w:before="8"/>
        <w:ind w:left="0"/>
        <w:jc w:val="left"/>
        <w:rPr>
          <w:sz w:val="24"/>
          <w:szCs w:val="24"/>
          <w:lang w:val="ru-RU"/>
        </w:rPr>
      </w:pPr>
    </w:p>
    <w:p w:rsidR="00256BF0" w:rsidRDefault="00256BF0" w:rsidP="00256BF0">
      <w:pPr>
        <w:pStyle w:val="a6"/>
        <w:ind w:left="5670" w:right="-95"/>
        <w:jc w:val="left"/>
        <w:rPr>
          <w:sz w:val="24"/>
          <w:szCs w:val="24"/>
          <w:lang w:val="ru-RU"/>
        </w:rPr>
      </w:pPr>
      <w:r w:rsidRPr="00403FD7">
        <w:rPr>
          <w:sz w:val="24"/>
          <w:szCs w:val="24"/>
          <w:lang w:val="ru-RU"/>
        </w:rPr>
        <w:t xml:space="preserve">В </w:t>
      </w:r>
      <w:r w:rsidRPr="00256BF0">
        <w:rPr>
          <w:sz w:val="24"/>
          <w:szCs w:val="24"/>
          <w:lang w:val="ru-RU"/>
        </w:rPr>
        <w:t>Администраци</w:t>
      </w:r>
      <w:r>
        <w:rPr>
          <w:sz w:val="24"/>
          <w:szCs w:val="24"/>
          <w:lang w:val="ru-RU"/>
        </w:rPr>
        <w:t>ю</w:t>
      </w:r>
      <w:r w:rsidRPr="00256BF0">
        <w:rPr>
          <w:sz w:val="24"/>
          <w:szCs w:val="24"/>
          <w:lang w:val="ru-RU"/>
        </w:rPr>
        <w:t xml:space="preserve"> Звениговского муниципального района </w:t>
      </w:r>
    </w:p>
    <w:p w:rsidR="00BD40E5" w:rsidRPr="00495FF7" w:rsidRDefault="00256BF0" w:rsidP="00256BF0">
      <w:pPr>
        <w:pStyle w:val="a6"/>
        <w:spacing w:before="4"/>
        <w:ind w:left="4956" w:firstLine="708"/>
        <w:jc w:val="left"/>
        <w:rPr>
          <w:sz w:val="24"/>
          <w:szCs w:val="24"/>
          <w:lang w:val="ru-RU"/>
        </w:rPr>
      </w:pPr>
      <w:r w:rsidRPr="00256BF0">
        <w:rPr>
          <w:sz w:val="24"/>
          <w:szCs w:val="24"/>
          <w:lang w:val="ru-RU"/>
        </w:rPr>
        <w:t>Республики Марий Эл</w:t>
      </w:r>
    </w:p>
    <w:p w:rsidR="00256BF0" w:rsidRDefault="00256BF0" w:rsidP="00BD40E5">
      <w:pPr>
        <w:pStyle w:val="1"/>
        <w:ind w:left="0" w:right="11"/>
        <w:jc w:val="center"/>
        <w:rPr>
          <w:sz w:val="24"/>
          <w:szCs w:val="24"/>
          <w:lang w:val="ru-RU"/>
        </w:rPr>
      </w:pPr>
    </w:p>
    <w:p w:rsidR="00BD40E5" w:rsidRPr="00495FF7" w:rsidRDefault="00BD40E5" w:rsidP="00BD40E5">
      <w:pPr>
        <w:pStyle w:val="1"/>
        <w:ind w:left="0" w:right="11"/>
        <w:jc w:val="center"/>
        <w:rPr>
          <w:sz w:val="24"/>
          <w:szCs w:val="24"/>
          <w:lang w:val="ru-RU"/>
        </w:rPr>
      </w:pPr>
      <w:r w:rsidRPr="00495FF7">
        <w:rPr>
          <w:sz w:val="24"/>
          <w:szCs w:val="24"/>
          <w:lang w:val="ru-RU"/>
        </w:rPr>
        <w:t>Уведомление об отзыве Конкурсного предложения</w:t>
      </w:r>
    </w:p>
    <w:p w:rsidR="00BD40E5" w:rsidRPr="00495FF7" w:rsidRDefault="00BD40E5" w:rsidP="00BD40E5">
      <w:pPr>
        <w:pStyle w:val="a6"/>
        <w:spacing w:before="5"/>
        <w:ind w:left="0"/>
        <w:jc w:val="left"/>
        <w:rPr>
          <w:b/>
          <w:sz w:val="24"/>
          <w:szCs w:val="24"/>
          <w:lang w:val="ru-RU"/>
        </w:rPr>
      </w:pPr>
    </w:p>
    <w:p w:rsidR="00BD40E5" w:rsidRPr="00495FF7" w:rsidRDefault="00BD40E5" w:rsidP="00BD40E5">
      <w:pPr>
        <w:pStyle w:val="a6"/>
        <w:tabs>
          <w:tab w:val="left" w:pos="9637"/>
        </w:tabs>
        <w:spacing w:before="1" w:line="321" w:lineRule="exact"/>
        <w:ind w:left="0" w:right="32"/>
        <w:jc w:val="center"/>
        <w:rPr>
          <w:sz w:val="24"/>
          <w:szCs w:val="24"/>
          <w:lang w:val="ru-RU"/>
        </w:rPr>
      </w:pPr>
      <w:r w:rsidRPr="00495FF7">
        <w:rPr>
          <w:sz w:val="24"/>
          <w:szCs w:val="24"/>
          <w:lang w:val="ru-RU"/>
        </w:rPr>
        <w:t>от</w:t>
      </w:r>
      <w:r w:rsidRPr="00495FF7">
        <w:rPr>
          <w:sz w:val="24"/>
          <w:szCs w:val="24"/>
          <w:u w:val="single"/>
          <w:lang w:val="ru-RU"/>
        </w:rPr>
        <w:tab/>
      </w:r>
    </w:p>
    <w:p w:rsidR="00BD40E5" w:rsidRPr="00495FF7" w:rsidRDefault="00BD40E5" w:rsidP="00BD40E5">
      <w:pPr>
        <w:ind w:left="1685" w:right="1697"/>
        <w:jc w:val="center"/>
        <w:rPr>
          <w:rFonts w:ascii="Times New Roman" w:hAnsi="Times New Roman" w:cs="Times New Roman"/>
          <w:sz w:val="24"/>
          <w:szCs w:val="24"/>
        </w:rPr>
      </w:pPr>
      <w:r w:rsidRPr="00495FF7">
        <w:rPr>
          <w:rFonts w:ascii="Times New Roman" w:hAnsi="Times New Roman" w:cs="Times New Roman"/>
          <w:sz w:val="24"/>
          <w:szCs w:val="24"/>
        </w:rPr>
        <w:t>(наименование юридического лица, Ф.И.О. физического лица – индивидуального предпринимателя)</w:t>
      </w:r>
    </w:p>
    <w:p w:rsidR="00BD40E5" w:rsidRPr="00495FF7" w:rsidRDefault="00BD40E5" w:rsidP="00BD40E5">
      <w:pPr>
        <w:pStyle w:val="a6"/>
        <w:spacing w:before="1"/>
        <w:ind w:left="0"/>
        <w:jc w:val="left"/>
        <w:rPr>
          <w:sz w:val="24"/>
          <w:szCs w:val="24"/>
          <w:lang w:val="ru-RU"/>
        </w:rPr>
      </w:pPr>
    </w:p>
    <w:p w:rsidR="00BD40E5" w:rsidRPr="00495FF7" w:rsidRDefault="00BD40E5" w:rsidP="00BD40E5">
      <w:pPr>
        <w:pStyle w:val="a6"/>
        <w:ind w:right="132" w:firstLine="708"/>
        <w:rPr>
          <w:sz w:val="24"/>
          <w:szCs w:val="24"/>
          <w:lang w:val="ru-RU"/>
        </w:rPr>
      </w:pPr>
      <w:r w:rsidRPr="00495FF7">
        <w:rPr>
          <w:sz w:val="24"/>
          <w:szCs w:val="24"/>
          <w:lang w:val="ru-RU"/>
        </w:rPr>
        <w:t>Уведомляю Вас об отзыве Конкурсного предложения на участие в Конкурсе на право заключения концессионного соглашения в целях (предмет конкурса)</w:t>
      </w:r>
    </w:p>
    <w:p w:rsidR="00BD40E5" w:rsidRPr="00495FF7" w:rsidRDefault="00BD40E5" w:rsidP="00BD40E5">
      <w:pPr>
        <w:pStyle w:val="a6"/>
        <w:spacing w:before="10"/>
        <w:ind w:left="0"/>
        <w:jc w:val="left"/>
        <w:rPr>
          <w:sz w:val="24"/>
          <w:szCs w:val="24"/>
          <w:lang w:val="ru-RU"/>
        </w:rPr>
      </w:pPr>
    </w:p>
    <w:p w:rsidR="00BD40E5" w:rsidRPr="001B1C8B" w:rsidRDefault="00BD40E5" w:rsidP="00BD40E5">
      <w:pPr>
        <w:pStyle w:val="a6"/>
        <w:tabs>
          <w:tab w:val="left" w:pos="5371"/>
          <w:tab w:val="left" w:pos="7398"/>
          <w:tab w:val="left" w:pos="8095"/>
          <w:tab w:val="left" w:pos="8711"/>
        </w:tabs>
        <w:ind w:right="1192"/>
        <w:jc w:val="left"/>
        <w:rPr>
          <w:sz w:val="24"/>
          <w:szCs w:val="24"/>
          <w:lang w:val="ru-RU"/>
        </w:rPr>
      </w:pPr>
      <w:r w:rsidRPr="00495FF7">
        <w:rPr>
          <w:sz w:val="24"/>
          <w:szCs w:val="24"/>
          <w:lang w:val="ru-RU"/>
        </w:rPr>
        <w:t>Дата подачи Конкурсного</w:t>
      </w:r>
      <w:r w:rsidR="007C2B7D">
        <w:rPr>
          <w:sz w:val="24"/>
          <w:szCs w:val="24"/>
          <w:lang w:val="ru-RU"/>
        </w:rPr>
        <w:t xml:space="preserve"> </w:t>
      </w:r>
      <w:r w:rsidRPr="00495FF7">
        <w:rPr>
          <w:sz w:val="24"/>
          <w:szCs w:val="24"/>
          <w:lang w:val="ru-RU"/>
        </w:rPr>
        <w:t>предложения«</w:t>
      </w:r>
      <w:r w:rsidRPr="00495FF7">
        <w:rPr>
          <w:sz w:val="24"/>
          <w:szCs w:val="24"/>
          <w:u w:val="single"/>
          <w:lang w:val="ru-RU"/>
        </w:rPr>
        <w:tab/>
      </w:r>
      <w:r w:rsidRPr="00495FF7">
        <w:rPr>
          <w:sz w:val="24"/>
          <w:szCs w:val="24"/>
          <w:lang w:val="ru-RU"/>
        </w:rPr>
        <w:t>»</w:t>
      </w:r>
      <w:r w:rsidRPr="00495FF7">
        <w:rPr>
          <w:sz w:val="24"/>
          <w:szCs w:val="24"/>
          <w:u w:val="single"/>
          <w:lang w:val="ru-RU"/>
        </w:rPr>
        <w:tab/>
      </w:r>
      <w:r w:rsidRPr="00495FF7">
        <w:rPr>
          <w:sz w:val="24"/>
          <w:szCs w:val="24"/>
          <w:lang w:val="ru-RU"/>
        </w:rPr>
        <w:t>20</w:t>
      </w:r>
      <w:r w:rsidRPr="00495FF7">
        <w:rPr>
          <w:sz w:val="24"/>
          <w:szCs w:val="24"/>
          <w:u w:val="single"/>
          <w:lang w:val="ru-RU"/>
        </w:rPr>
        <w:tab/>
      </w:r>
      <w:r w:rsidRPr="00495FF7">
        <w:rPr>
          <w:sz w:val="24"/>
          <w:szCs w:val="24"/>
          <w:lang w:val="ru-RU"/>
        </w:rPr>
        <w:t xml:space="preserve">года. </w:t>
      </w:r>
      <w:r w:rsidRPr="001B1C8B">
        <w:rPr>
          <w:sz w:val="24"/>
          <w:szCs w:val="24"/>
          <w:lang w:val="ru-RU"/>
        </w:rPr>
        <w:t>Регистрационный</w:t>
      </w:r>
      <w:r w:rsidR="007C2B7D">
        <w:rPr>
          <w:sz w:val="24"/>
          <w:szCs w:val="24"/>
          <w:lang w:val="ru-RU"/>
        </w:rPr>
        <w:t xml:space="preserve"> </w:t>
      </w:r>
      <w:r w:rsidRPr="001B1C8B">
        <w:rPr>
          <w:sz w:val="24"/>
          <w:szCs w:val="24"/>
          <w:lang w:val="ru-RU"/>
        </w:rPr>
        <w:t>номер</w:t>
      </w:r>
      <w:r w:rsidR="007C2B7D">
        <w:rPr>
          <w:sz w:val="24"/>
          <w:szCs w:val="24"/>
          <w:lang w:val="ru-RU"/>
        </w:rPr>
        <w:t xml:space="preserve"> </w:t>
      </w:r>
      <w:r w:rsidRPr="001B1C8B">
        <w:rPr>
          <w:sz w:val="24"/>
          <w:szCs w:val="24"/>
          <w:lang w:val="ru-RU"/>
        </w:rPr>
        <w:t>Конкурсного</w:t>
      </w:r>
      <w:r w:rsidR="007C2B7D">
        <w:rPr>
          <w:sz w:val="24"/>
          <w:szCs w:val="24"/>
          <w:lang w:val="ru-RU"/>
        </w:rPr>
        <w:t xml:space="preserve"> </w:t>
      </w:r>
      <w:r w:rsidRPr="001B1C8B">
        <w:rPr>
          <w:sz w:val="24"/>
          <w:szCs w:val="24"/>
          <w:lang w:val="ru-RU"/>
        </w:rPr>
        <w:t>предложения</w:t>
      </w:r>
      <w:r w:rsidRPr="001B1C8B">
        <w:rPr>
          <w:spacing w:val="6"/>
          <w:sz w:val="24"/>
          <w:szCs w:val="24"/>
          <w:lang w:val="ru-RU"/>
        </w:rPr>
        <w:t>_</w:t>
      </w:r>
      <w:r w:rsidRPr="001B1C8B">
        <w:rPr>
          <w:sz w:val="24"/>
          <w:szCs w:val="24"/>
          <w:u w:val="single"/>
          <w:lang w:val="ru-RU"/>
        </w:rPr>
        <w:tab/>
      </w:r>
      <w:r w:rsidRPr="001B1C8B">
        <w:rPr>
          <w:sz w:val="24"/>
          <w:szCs w:val="24"/>
          <w:u w:val="single"/>
          <w:lang w:val="ru-RU"/>
        </w:rPr>
        <w:tab/>
      </w:r>
      <w:r w:rsidRPr="001B1C8B">
        <w:rPr>
          <w:sz w:val="24"/>
          <w:szCs w:val="24"/>
          <w:u w:val="single"/>
          <w:lang w:val="ru-RU"/>
        </w:rPr>
        <w:tab/>
      </w:r>
    </w:p>
    <w:p w:rsidR="00BD40E5" w:rsidRPr="00495FF7" w:rsidRDefault="00BD40E5" w:rsidP="00BD40E5">
      <w:pPr>
        <w:pStyle w:val="a6"/>
        <w:ind w:left="0"/>
        <w:jc w:val="left"/>
        <w:rPr>
          <w:sz w:val="24"/>
          <w:szCs w:val="24"/>
          <w:lang w:val="ru-RU"/>
        </w:rPr>
      </w:pPr>
    </w:p>
    <w:p w:rsidR="00BD40E5" w:rsidRPr="00495FF7" w:rsidRDefault="00BD40E5" w:rsidP="00BD40E5">
      <w:pPr>
        <w:pStyle w:val="a6"/>
        <w:ind w:left="0"/>
        <w:jc w:val="left"/>
        <w:rPr>
          <w:sz w:val="24"/>
          <w:szCs w:val="24"/>
          <w:lang w:val="ru-RU"/>
        </w:rPr>
      </w:pPr>
    </w:p>
    <w:p w:rsidR="00BD40E5" w:rsidRPr="00495FF7" w:rsidRDefault="00BD40E5" w:rsidP="00BD40E5">
      <w:pPr>
        <w:pStyle w:val="a6"/>
        <w:ind w:left="0"/>
        <w:jc w:val="left"/>
        <w:rPr>
          <w:sz w:val="24"/>
          <w:szCs w:val="24"/>
          <w:lang w:val="ru-RU"/>
        </w:rPr>
      </w:pPr>
    </w:p>
    <w:p w:rsidR="00BD40E5" w:rsidRPr="00495FF7" w:rsidRDefault="00BD40E5" w:rsidP="00BD40E5">
      <w:pPr>
        <w:pStyle w:val="a6"/>
        <w:ind w:left="0"/>
        <w:jc w:val="left"/>
        <w:rPr>
          <w:sz w:val="24"/>
          <w:szCs w:val="24"/>
          <w:lang w:val="ru-RU"/>
        </w:rPr>
      </w:pPr>
    </w:p>
    <w:p w:rsidR="00BD40E5" w:rsidRPr="001B1C8B" w:rsidRDefault="00BD40E5" w:rsidP="00BD40E5">
      <w:pPr>
        <w:pStyle w:val="a6"/>
        <w:spacing w:before="2"/>
        <w:ind w:left="0"/>
        <w:jc w:val="left"/>
        <w:rPr>
          <w:sz w:val="24"/>
          <w:szCs w:val="24"/>
          <w:lang w:val="ru-RU"/>
        </w:rPr>
      </w:pPr>
    </w:p>
    <w:tbl>
      <w:tblPr>
        <w:tblStyle w:val="TableNormal"/>
        <w:tblW w:w="0" w:type="auto"/>
        <w:tblInd w:w="216" w:type="dxa"/>
        <w:tblBorders>
          <w:top w:val="nil"/>
          <w:left w:val="nil"/>
          <w:bottom w:val="nil"/>
          <w:right w:val="nil"/>
          <w:insideH w:val="nil"/>
          <w:insideV w:val="nil"/>
        </w:tblBorders>
        <w:tblLayout w:type="fixed"/>
        <w:tblLook w:val="01E0"/>
      </w:tblPr>
      <w:tblGrid>
        <w:gridCol w:w="3939"/>
        <w:gridCol w:w="2130"/>
        <w:gridCol w:w="3506"/>
      </w:tblGrid>
      <w:tr w:rsidR="00BD40E5" w:rsidRPr="00495FF7" w:rsidTr="0041215B">
        <w:trPr>
          <w:trHeight w:hRule="exact" w:val="298"/>
        </w:trPr>
        <w:tc>
          <w:tcPr>
            <w:tcW w:w="3939" w:type="dxa"/>
            <w:tcBorders>
              <w:bottom w:val="single" w:sz="4" w:space="0" w:color="000000"/>
            </w:tcBorders>
          </w:tcPr>
          <w:p w:rsidR="00BD40E5" w:rsidRPr="001B1C8B" w:rsidRDefault="00BD40E5" w:rsidP="0041215B">
            <w:pPr>
              <w:rPr>
                <w:rFonts w:ascii="Times New Roman" w:hAnsi="Times New Roman" w:cs="Times New Roman"/>
                <w:sz w:val="24"/>
                <w:szCs w:val="24"/>
                <w:lang w:val="ru-RU"/>
              </w:rPr>
            </w:pPr>
          </w:p>
        </w:tc>
        <w:tc>
          <w:tcPr>
            <w:tcW w:w="2130" w:type="dxa"/>
          </w:tcPr>
          <w:p w:rsidR="00BD40E5" w:rsidRPr="001B1C8B" w:rsidRDefault="00BD40E5" w:rsidP="0041215B">
            <w:pPr>
              <w:pStyle w:val="TableParagraph"/>
              <w:tabs>
                <w:tab w:val="left" w:pos="1807"/>
              </w:tabs>
              <w:spacing w:before="0" w:line="287" w:lineRule="exact"/>
              <w:ind w:left="121"/>
              <w:jc w:val="center"/>
              <w:rPr>
                <w:sz w:val="24"/>
                <w:szCs w:val="24"/>
                <w:lang w:val="ru-RU"/>
              </w:rPr>
            </w:pPr>
            <w:r w:rsidRPr="001B1C8B">
              <w:rPr>
                <w:sz w:val="24"/>
                <w:szCs w:val="24"/>
                <w:u w:val="single"/>
                <w:lang w:val="ru-RU"/>
              </w:rPr>
              <w:tab/>
            </w:r>
          </w:p>
        </w:tc>
        <w:tc>
          <w:tcPr>
            <w:tcW w:w="3506" w:type="dxa"/>
          </w:tcPr>
          <w:p w:rsidR="00BD40E5" w:rsidRPr="00495FF7" w:rsidRDefault="00BD40E5" w:rsidP="0041215B">
            <w:pPr>
              <w:pStyle w:val="TableParagraph"/>
              <w:tabs>
                <w:tab w:val="left" w:pos="3117"/>
              </w:tabs>
              <w:spacing w:before="0" w:line="287" w:lineRule="exact"/>
              <w:ind w:left="32"/>
              <w:jc w:val="center"/>
              <w:rPr>
                <w:sz w:val="24"/>
                <w:szCs w:val="24"/>
              </w:rPr>
            </w:pPr>
            <w:r w:rsidRPr="00495FF7">
              <w:rPr>
                <w:sz w:val="24"/>
                <w:szCs w:val="24"/>
                <w:u w:val="single"/>
              </w:rPr>
              <w:t>/</w:t>
            </w:r>
            <w:r w:rsidRPr="00495FF7">
              <w:rPr>
                <w:sz w:val="24"/>
                <w:szCs w:val="24"/>
                <w:u w:val="single"/>
              </w:rPr>
              <w:tab/>
              <w:t>/</w:t>
            </w:r>
          </w:p>
        </w:tc>
      </w:tr>
      <w:tr w:rsidR="00BD40E5" w:rsidRPr="00495FF7" w:rsidTr="0041215B">
        <w:trPr>
          <w:trHeight w:hRule="exact" w:val="820"/>
        </w:trPr>
        <w:tc>
          <w:tcPr>
            <w:tcW w:w="3939" w:type="dxa"/>
            <w:tcBorders>
              <w:top w:val="single" w:sz="4" w:space="0" w:color="000000"/>
            </w:tcBorders>
          </w:tcPr>
          <w:p w:rsidR="00BD40E5" w:rsidRPr="00495FF7" w:rsidRDefault="00BD40E5" w:rsidP="0041215B">
            <w:pPr>
              <w:pStyle w:val="TableParagraph"/>
              <w:spacing w:before="0"/>
              <w:ind w:left="564" w:right="551" w:firstLine="784"/>
              <w:rPr>
                <w:sz w:val="24"/>
                <w:szCs w:val="24"/>
                <w:lang w:val="ru-RU"/>
              </w:rPr>
            </w:pPr>
            <w:r w:rsidRPr="00495FF7">
              <w:rPr>
                <w:sz w:val="24"/>
                <w:szCs w:val="24"/>
                <w:lang w:val="ru-RU"/>
              </w:rPr>
              <w:t>(должность, подписавшего запрос лица,</w:t>
            </w:r>
          </w:p>
          <w:p w:rsidR="00BD40E5" w:rsidRPr="00495FF7" w:rsidRDefault="00BD40E5" w:rsidP="0041215B">
            <w:pPr>
              <w:pStyle w:val="TableParagraph"/>
              <w:spacing w:before="0"/>
              <w:ind w:left="242"/>
              <w:rPr>
                <w:sz w:val="24"/>
                <w:szCs w:val="24"/>
                <w:lang w:val="ru-RU"/>
              </w:rPr>
            </w:pPr>
            <w:r w:rsidRPr="00495FF7">
              <w:rPr>
                <w:sz w:val="24"/>
                <w:szCs w:val="24"/>
                <w:lang w:val="ru-RU"/>
              </w:rPr>
              <w:t>уполномоченного представителя)</w:t>
            </w:r>
          </w:p>
        </w:tc>
        <w:tc>
          <w:tcPr>
            <w:tcW w:w="2130" w:type="dxa"/>
          </w:tcPr>
          <w:p w:rsidR="00BD40E5" w:rsidRPr="00495FF7" w:rsidRDefault="00BD40E5" w:rsidP="0041215B">
            <w:pPr>
              <w:pStyle w:val="TableParagraph"/>
              <w:spacing w:before="0" w:line="275" w:lineRule="exact"/>
              <w:ind w:left="61"/>
              <w:jc w:val="center"/>
              <w:rPr>
                <w:sz w:val="24"/>
                <w:szCs w:val="24"/>
              </w:rPr>
            </w:pPr>
            <w:r w:rsidRPr="00495FF7">
              <w:rPr>
                <w:sz w:val="24"/>
                <w:szCs w:val="24"/>
              </w:rPr>
              <w:t>(подпись)</w:t>
            </w:r>
          </w:p>
        </w:tc>
        <w:tc>
          <w:tcPr>
            <w:tcW w:w="3506" w:type="dxa"/>
          </w:tcPr>
          <w:p w:rsidR="00BD40E5" w:rsidRPr="00495FF7" w:rsidRDefault="00BD40E5" w:rsidP="0041215B">
            <w:pPr>
              <w:pStyle w:val="TableParagraph"/>
              <w:spacing w:before="0" w:line="273" w:lineRule="exact"/>
              <w:ind w:left="17"/>
              <w:jc w:val="center"/>
              <w:rPr>
                <w:sz w:val="24"/>
                <w:szCs w:val="24"/>
              </w:rPr>
            </w:pPr>
            <w:r w:rsidRPr="00495FF7">
              <w:rPr>
                <w:sz w:val="24"/>
                <w:szCs w:val="24"/>
              </w:rPr>
              <w:t>(расшифровка</w:t>
            </w:r>
            <w:r w:rsidR="007C2B7D">
              <w:rPr>
                <w:sz w:val="24"/>
                <w:szCs w:val="24"/>
                <w:lang w:val="ru-RU"/>
              </w:rPr>
              <w:t xml:space="preserve"> </w:t>
            </w:r>
            <w:r w:rsidRPr="00495FF7">
              <w:rPr>
                <w:sz w:val="24"/>
                <w:szCs w:val="24"/>
              </w:rPr>
              <w:t>подписи)</w:t>
            </w:r>
          </w:p>
        </w:tc>
      </w:tr>
    </w:tbl>
    <w:p w:rsidR="00BD40E5" w:rsidRPr="00495FF7" w:rsidRDefault="00BD40E5" w:rsidP="00BD40E5">
      <w:pPr>
        <w:pStyle w:val="a6"/>
        <w:ind w:left="0"/>
        <w:jc w:val="left"/>
        <w:rPr>
          <w:sz w:val="24"/>
          <w:szCs w:val="24"/>
          <w:lang w:val="ru-RU"/>
        </w:rPr>
      </w:pPr>
    </w:p>
    <w:p w:rsidR="00BD40E5" w:rsidRPr="00495FF7" w:rsidRDefault="00BD40E5" w:rsidP="00BD40E5">
      <w:pPr>
        <w:pStyle w:val="a6"/>
        <w:ind w:left="0"/>
        <w:jc w:val="left"/>
        <w:rPr>
          <w:sz w:val="24"/>
          <w:szCs w:val="24"/>
          <w:lang w:val="ru-RU"/>
        </w:rPr>
      </w:pPr>
    </w:p>
    <w:p w:rsidR="00BD40E5" w:rsidRPr="00495FF7" w:rsidRDefault="00BD40E5" w:rsidP="00BD40E5">
      <w:pPr>
        <w:pStyle w:val="a6"/>
        <w:ind w:left="0"/>
        <w:jc w:val="left"/>
        <w:rPr>
          <w:sz w:val="24"/>
          <w:szCs w:val="24"/>
        </w:rPr>
      </w:pPr>
    </w:p>
    <w:p w:rsidR="00BD40E5" w:rsidRPr="00495FF7" w:rsidRDefault="00BD40E5" w:rsidP="00BD40E5">
      <w:pPr>
        <w:pStyle w:val="a6"/>
        <w:spacing w:before="189"/>
        <w:ind w:right="3795"/>
        <w:jc w:val="left"/>
        <w:rPr>
          <w:sz w:val="24"/>
          <w:szCs w:val="24"/>
        </w:rPr>
      </w:pPr>
      <w:r w:rsidRPr="00495FF7">
        <w:rPr>
          <w:sz w:val="24"/>
          <w:szCs w:val="24"/>
        </w:rPr>
        <w:t>МП (для</w:t>
      </w:r>
      <w:r w:rsidR="007C2B7D">
        <w:rPr>
          <w:sz w:val="24"/>
          <w:szCs w:val="24"/>
          <w:lang w:val="ru-RU"/>
        </w:rPr>
        <w:t xml:space="preserve"> </w:t>
      </w:r>
      <w:r w:rsidRPr="00495FF7">
        <w:rPr>
          <w:sz w:val="24"/>
          <w:szCs w:val="24"/>
        </w:rPr>
        <w:t>юридических</w:t>
      </w:r>
      <w:r w:rsidR="007C2B7D">
        <w:rPr>
          <w:sz w:val="24"/>
          <w:szCs w:val="24"/>
          <w:lang w:val="ru-RU"/>
        </w:rPr>
        <w:t xml:space="preserve"> </w:t>
      </w:r>
      <w:r w:rsidRPr="00495FF7">
        <w:rPr>
          <w:sz w:val="24"/>
          <w:szCs w:val="24"/>
        </w:rPr>
        <w:t>лиц)</w:t>
      </w:r>
    </w:p>
    <w:p w:rsidR="00BD40E5" w:rsidRPr="00495FF7" w:rsidRDefault="00BD40E5" w:rsidP="00BD40E5">
      <w:pPr>
        <w:rPr>
          <w:rFonts w:ascii="Times New Roman" w:hAnsi="Times New Roman" w:cs="Times New Roman"/>
          <w:sz w:val="24"/>
          <w:szCs w:val="24"/>
        </w:rPr>
        <w:sectPr w:rsidR="00BD40E5" w:rsidRPr="00495FF7">
          <w:pgSz w:w="11910" w:h="16840"/>
          <w:pgMar w:top="1000" w:right="860" w:bottom="280" w:left="1140" w:header="739" w:footer="0" w:gutter="0"/>
          <w:cols w:space="720"/>
        </w:sectPr>
      </w:pPr>
    </w:p>
    <w:p w:rsidR="00E0451E" w:rsidRPr="00495FF7" w:rsidRDefault="00E0451E" w:rsidP="002878B8">
      <w:pPr>
        <w:pStyle w:val="a6"/>
        <w:spacing w:before="106" w:line="242" w:lineRule="auto"/>
        <w:ind w:right="108"/>
        <w:jc w:val="right"/>
        <w:rPr>
          <w:sz w:val="24"/>
          <w:szCs w:val="24"/>
          <w:lang w:val="ru-RU"/>
        </w:rPr>
      </w:pPr>
      <w:r w:rsidRPr="00495FF7">
        <w:rPr>
          <w:sz w:val="24"/>
          <w:szCs w:val="24"/>
          <w:lang w:val="ru-RU"/>
        </w:rPr>
        <w:lastRenderedPageBreak/>
        <w:t>Приложение № 11 к конкурсной документации</w:t>
      </w:r>
    </w:p>
    <w:p w:rsidR="00E0451E" w:rsidRPr="00495FF7" w:rsidRDefault="00E0451E" w:rsidP="00E0451E">
      <w:pPr>
        <w:pStyle w:val="a6"/>
        <w:spacing w:before="8"/>
        <w:ind w:left="0"/>
        <w:jc w:val="left"/>
        <w:rPr>
          <w:sz w:val="24"/>
          <w:szCs w:val="24"/>
          <w:lang w:val="ru-RU"/>
        </w:rPr>
      </w:pPr>
    </w:p>
    <w:p w:rsidR="00E0451E" w:rsidRPr="00495FF7" w:rsidRDefault="00E0451E" w:rsidP="00E0451E">
      <w:pPr>
        <w:pStyle w:val="a6"/>
        <w:ind w:left="0" w:right="108"/>
        <w:jc w:val="right"/>
        <w:rPr>
          <w:sz w:val="24"/>
          <w:szCs w:val="24"/>
          <w:lang w:val="ru-RU"/>
        </w:rPr>
      </w:pPr>
      <w:r w:rsidRPr="00495FF7">
        <w:rPr>
          <w:sz w:val="24"/>
          <w:szCs w:val="24"/>
          <w:lang w:val="ru-RU"/>
        </w:rPr>
        <w:t>ПРОЕКТ</w:t>
      </w:r>
    </w:p>
    <w:p w:rsidR="00E0451E" w:rsidRPr="00495FF7" w:rsidRDefault="00E0451E" w:rsidP="00E0451E">
      <w:pPr>
        <w:pStyle w:val="a6"/>
        <w:spacing w:before="5"/>
        <w:ind w:left="0"/>
        <w:jc w:val="left"/>
        <w:rPr>
          <w:sz w:val="24"/>
          <w:szCs w:val="24"/>
          <w:lang w:val="ru-RU"/>
        </w:rPr>
      </w:pPr>
    </w:p>
    <w:p w:rsidR="00E0451E" w:rsidRPr="007C2B7D" w:rsidRDefault="00E0451E" w:rsidP="007C2B7D">
      <w:pPr>
        <w:pStyle w:val="1"/>
        <w:spacing w:before="1"/>
        <w:ind w:left="289" w:right="283"/>
        <w:jc w:val="center"/>
        <w:rPr>
          <w:b w:val="0"/>
          <w:sz w:val="24"/>
          <w:szCs w:val="24"/>
          <w:lang w:val="ru-RU"/>
        </w:rPr>
      </w:pPr>
      <w:r w:rsidRPr="007C2B7D">
        <w:rPr>
          <w:b w:val="0"/>
          <w:sz w:val="24"/>
          <w:szCs w:val="24"/>
          <w:lang w:val="ru-RU"/>
        </w:rPr>
        <w:t>Концессионное соглашение</w:t>
      </w:r>
    </w:p>
    <w:p w:rsidR="007C2B7D" w:rsidRPr="007C2B7D" w:rsidRDefault="005757AA" w:rsidP="007C2B7D">
      <w:pPr>
        <w:pStyle w:val="a5"/>
        <w:ind w:left="0"/>
        <w:jc w:val="center"/>
        <w:rPr>
          <w:rFonts w:ascii="Times New Roman" w:eastAsia="Arial Unicode MS" w:hAnsi="Times New Roman" w:cs="Times New Roman"/>
          <w:color w:val="FF0000"/>
          <w:sz w:val="24"/>
          <w:szCs w:val="24"/>
        </w:rPr>
      </w:pPr>
      <w:r w:rsidRPr="007C2B7D">
        <w:rPr>
          <w:rFonts w:ascii="Times New Roman" w:eastAsia="Arial Unicode MS" w:hAnsi="Times New Roman" w:cs="Times New Roman"/>
          <w:sz w:val="24"/>
          <w:szCs w:val="24"/>
        </w:rPr>
        <w:t xml:space="preserve">в отношении объекта - </w:t>
      </w:r>
      <w:r w:rsidR="007C2B7D" w:rsidRPr="007C2B7D">
        <w:rPr>
          <w:rFonts w:ascii="Times New Roman" w:eastAsia="Arial Unicode MS" w:hAnsi="Times New Roman" w:cs="Times New Roman"/>
          <w:sz w:val="24"/>
          <w:szCs w:val="24"/>
        </w:rPr>
        <w:t xml:space="preserve">полигона твердых бытовых отходов с кадастровым номером 12:14:3801001:1101, </w:t>
      </w:r>
      <w:r w:rsidR="007C2B7D" w:rsidRPr="007C2B7D">
        <w:rPr>
          <w:rFonts w:ascii="Times New Roman" w:hAnsi="Times New Roman" w:cs="Times New Roman"/>
          <w:color w:val="000000"/>
          <w:sz w:val="24"/>
          <w:szCs w:val="24"/>
        </w:rPr>
        <w:t>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восток от северной границы села Красный Яр</w:t>
      </w:r>
    </w:p>
    <w:p w:rsidR="00E0451E" w:rsidRPr="00495FF7" w:rsidRDefault="00E0451E" w:rsidP="003627EA">
      <w:pPr>
        <w:pStyle w:val="a6"/>
        <w:spacing w:before="6"/>
        <w:ind w:left="0"/>
        <w:jc w:val="center"/>
        <w:rPr>
          <w:sz w:val="24"/>
          <w:szCs w:val="24"/>
          <w:lang w:val="ru-RU"/>
        </w:rPr>
      </w:pPr>
    </w:p>
    <w:p w:rsidR="00E0451E" w:rsidRPr="00495FF7" w:rsidRDefault="00E0451E" w:rsidP="00E0451E">
      <w:pPr>
        <w:pStyle w:val="a6"/>
        <w:tabs>
          <w:tab w:val="left" w:pos="5948"/>
          <w:tab w:val="left" w:pos="6512"/>
          <w:tab w:val="left" w:pos="8534"/>
          <w:tab w:val="left" w:pos="9304"/>
        </w:tabs>
        <w:ind w:right="108"/>
        <w:jc w:val="left"/>
        <w:rPr>
          <w:sz w:val="24"/>
          <w:szCs w:val="24"/>
          <w:lang w:val="ru-RU"/>
        </w:rPr>
      </w:pPr>
      <w:r w:rsidRPr="00495FF7">
        <w:rPr>
          <w:sz w:val="24"/>
          <w:szCs w:val="24"/>
          <w:lang w:val="ru-RU"/>
        </w:rPr>
        <w:tab/>
      </w:r>
      <w:r w:rsidR="00403FD7" w:rsidRPr="00495FF7">
        <w:rPr>
          <w:sz w:val="24"/>
          <w:szCs w:val="24"/>
          <w:lang w:val="ru-RU"/>
        </w:rPr>
        <w:t>«</w:t>
      </w:r>
      <w:r w:rsidR="00403FD7" w:rsidRPr="00495FF7">
        <w:rPr>
          <w:sz w:val="24"/>
          <w:szCs w:val="24"/>
          <w:u w:val="single"/>
          <w:lang w:val="ru-RU"/>
        </w:rPr>
        <w:tab/>
      </w:r>
      <w:r w:rsidRPr="00495FF7">
        <w:rPr>
          <w:spacing w:val="-4"/>
          <w:sz w:val="24"/>
          <w:szCs w:val="24"/>
          <w:lang w:val="ru-RU"/>
        </w:rPr>
        <w:t>»</w:t>
      </w:r>
      <w:r w:rsidRPr="00495FF7">
        <w:rPr>
          <w:spacing w:val="-4"/>
          <w:sz w:val="24"/>
          <w:szCs w:val="24"/>
          <w:u w:val="single"/>
          <w:lang w:val="ru-RU"/>
        </w:rPr>
        <w:tab/>
      </w:r>
      <w:r w:rsidRPr="00495FF7">
        <w:rPr>
          <w:sz w:val="24"/>
          <w:szCs w:val="24"/>
          <w:lang w:val="ru-RU"/>
        </w:rPr>
        <w:t>20</w:t>
      </w:r>
      <w:r w:rsidRPr="00495FF7">
        <w:rPr>
          <w:sz w:val="24"/>
          <w:szCs w:val="24"/>
          <w:u w:val="single"/>
          <w:lang w:val="ru-RU"/>
        </w:rPr>
        <w:tab/>
      </w:r>
      <w:r w:rsidRPr="00495FF7">
        <w:rPr>
          <w:sz w:val="24"/>
          <w:szCs w:val="24"/>
          <w:lang w:val="ru-RU"/>
        </w:rPr>
        <w:t>г.</w:t>
      </w:r>
    </w:p>
    <w:p w:rsidR="00E0451E" w:rsidRPr="00495FF7" w:rsidRDefault="00E0451E" w:rsidP="00E0451E">
      <w:pPr>
        <w:pStyle w:val="a6"/>
        <w:spacing w:before="1"/>
        <w:ind w:left="0"/>
        <w:jc w:val="left"/>
        <w:rPr>
          <w:sz w:val="24"/>
          <w:szCs w:val="24"/>
          <w:lang w:val="ru-RU"/>
        </w:rPr>
      </w:pPr>
    </w:p>
    <w:p w:rsidR="00E0451E" w:rsidRPr="000C20FB" w:rsidRDefault="00656ED5" w:rsidP="000C20FB">
      <w:pPr>
        <w:pStyle w:val="a6"/>
        <w:tabs>
          <w:tab w:val="left" w:pos="8591"/>
          <w:tab w:val="left" w:pos="9709"/>
        </w:tabs>
        <w:ind w:right="104" w:firstLine="708"/>
        <w:rPr>
          <w:sz w:val="24"/>
          <w:szCs w:val="24"/>
          <w:lang w:val="ru-RU"/>
        </w:rPr>
      </w:pPr>
      <w:r w:rsidRPr="00656ED5">
        <w:rPr>
          <w:rStyle w:val="FontStyle16"/>
          <w:b w:val="0"/>
          <w:sz w:val="24"/>
          <w:szCs w:val="24"/>
          <w:lang w:val="ru-RU"/>
        </w:rPr>
        <w:t xml:space="preserve">Администрация </w:t>
      </w:r>
      <w:r w:rsidRPr="00697964">
        <w:rPr>
          <w:sz w:val="24"/>
          <w:szCs w:val="24"/>
          <w:lang w:val="ru-RU"/>
        </w:rPr>
        <w:t>Звениговского муниципального района Республики Марий Эл</w:t>
      </w:r>
      <w:r w:rsidR="00E0451E" w:rsidRPr="00697964">
        <w:rPr>
          <w:sz w:val="24"/>
          <w:szCs w:val="24"/>
          <w:lang w:val="ru-RU"/>
        </w:rPr>
        <w:t>,</w:t>
      </w:r>
      <w:r w:rsidR="00E0451E" w:rsidRPr="00656ED5">
        <w:rPr>
          <w:sz w:val="24"/>
          <w:szCs w:val="24"/>
          <w:lang w:val="ru-RU"/>
        </w:rPr>
        <w:t xml:space="preserve"> </w:t>
      </w:r>
      <w:r w:rsidRPr="00656ED5">
        <w:rPr>
          <w:sz w:val="24"/>
          <w:szCs w:val="24"/>
          <w:lang w:val="ru-RU"/>
        </w:rPr>
        <w:t xml:space="preserve">от имени Звениговского муниципального района Республики Марий Эл, </w:t>
      </w:r>
      <w:r w:rsidR="00E0451E" w:rsidRPr="00656ED5">
        <w:rPr>
          <w:sz w:val="24"/>
          <w:szCs w:val="24"/>
          <w:lang w:val="ru-RU"/>
        </w:rPr>
        <w:t xml:space="preserve">в лице </w:t>
      </w:r>
      <w:r w:rsidRPr="00656ED5">
        <w:rPr>
          <w:sz w:val="24"/>
          <w:szCs w:val="24"/>
          <w:lang w:val="ru-RU"/>
        </w:rPr>
        <w:t>главы Администрации Геронтьева Владимира Евгеньевича, действующего на основании Устава</w:t>
      </w:r>
      <w:r w:rsidR="000C20FB">
        <w:rPr>
          <w:sz w:val="24"/>
          <w:szCs w:val="24"/>
          <w:lang w:val="ru-RU"/>
        </w:rPr>
        <w:t xml:space="preserve">, именуемый в дальнейшем Концедентом, с </w:t>
      </w:r>
      <w:r w:rsidR="00E0451E" w:rsidRPr="00656ED5">
        <w:rPr>
          <w:sz w:val="24"/>
          <w:szCs w:val="24"/>
          <w:lang w:val="ru-RU"/>
        </w:rPr>
        <w:t>одной</w:t>
      </w:r>
      <w:r w:rsidR="000C20FB">
        <w:rPr>
          <w:sz w:val="24"/>
          <w:szCs w:val="24"/>
          <w:lang w:val="ru-RU"/>
        </w:rPr>
        <w:t xml:space="preserve"> </w:t>
      </w:r>
      <w:r w:rsidR="00E0451E" w:rsidRPr="00656ED5">
        <w:rPr>
          <w:sz w:val="24"/>
          <w:szCs w:val="24"/>
          <w:lang w:val="ru-RU"/>
        </w:rPr>
        <w:t>стороны</w:t>
      </w:r>
      <w:r w:rsidR="000C20FB">
        <w:rPr>
          <w:sz w:val="24"/>
          <w:szCs w:val="24"/>
          <w:lang w:val="ru-RU"/>
        </w:rPr>
        <w:t xml:space="preserve">, </w:t>
      </w:r>
      <w:r w:rsidR="00E0451E" w:rsidRPr="00495FF7">
        <w:rPr>
          <w:sz w:val="24"/>
          <w:szCs w:val="24"/>
          <w:lang w:val="ru-RU"/>
        </w:rPr>
        <w:t>и</w:t>
      </w:r>
      <w:r w:rsidR="00E0451E" w:rsidRPr="00495FF7">
        <w:rPr>
          <w:sz w:val="24"/>
          <w:szCs w:val="24"/>
          <w:u w:val="single"/>
          <w:lang w:val="ru-RU"/>
        </w:rPr>
        <w:tab/>
      </w:r>
      <w:r w:rsidR="000C20FB">
        <w:rPr>
          <w:sz w:val="24"/>
          <w:szCs w:val="24"/>
          <w:u w:val="single"/>
          <w:lang w:val="ru-RU"/>
        </w:rPr>
        <w:t>________</w:t>
      </w:r>
    </w:p>
    <w:p w:rsidR="00E0451E" w:rsidRPr="00AA1122" w:rsidRDefault="00766E44" w:rsidP="000C20FB">
      <w:pPr>
        <w:pStyle w:val="a6"/>
        <w:ind w:left="0"/>
        <w:jc w:val="left"/>
        <w:rPr>
          <w:sz w:val="24"/>
          <w:szCs w:val="24"/>
          <w:lang w:val="ru-RU"/>
        </w:rPr>
      </w:pPr>
      <w:r>
        <w:rPr>
          <w:noProof/>
          <w:sz w:val="24"/>
          <w:szCs w:val="24"/>
          <w:lang w:val="ru-RU" w:eastAsia="ru-RU"/>
        </w:rPr>
        <w:pict>
          <v:line id="Прямая соединительная линия 20" o:spid="_x0000_s1034" style="position:absolute;z-index:251654656;visibility:visible;mso-wrap-distance-left:0;mso-wrap-distance-right:0;mso-position-horizontal-relative:page" from="62.9pt,15.9pt" to="538.8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" strokeweight=".19811mm">
            <w10:wrap type="topAndBottom" anchorx="page"/>
          </v:line>
        </w:pict>
      </w:r>
    </w:p>
    <w:p w:rsidR="00E0451E" w:rsidRPr="00D45C42" w:rsidRDefault="00E0451E" w:rsidP="00D45C42">
      <w:pPr>
        <w:pStyle w:val="a6"/>
        <w:tabs>
          <w:tab w:val="left" w:pos="9515"/>
        </w:tabs>
        <w:ind w:left="0" w:right="63"/>
        <w:jc w:val="center"/>
        <w:rPr>
          <w:sz w:val="24"/>
          <w:szCs w:val="24"/>
          <w:lang w:val="ru-RU"/>
        </w:rPr>
      </w:pPr>
      <w:r w:rsidRPr="00495FF7">
        <w:rPr>
          <w:sz w:val="24"/>
          <w:szCs w:val="24"/>
          <w:lang w:val="ru-RU"/>
        </w:rPr>
        <w:t>в</w:t>
      </w:r>
      <w:r w:rsidR="00656ED5">
        <w:rPr>
          <w:sz w:val="24"/>
          <w:szCs w:val="24"/>
          <w:lang w:val="ru-RU"/>
        </w:rPr>
        <w:t xml:space="preserve"> </w:t>
      </w:r>
      <w:r w:rsidRPr="00495FF7">
        <w:rPr>
          <w:sz w:val="24"/>
          <w:szCs w:val="24"/>
          <w:lang w:val="ru-RU"/>
        </w:rPr>
        <w:t>лице</w:t>
      </w:r>
      <w:r w:rsidRPr="00495FF7">
        <w:rPr>
          <w:sz w:val="24"/>
          <w:szCs w:val="24"/>
          <w:u w:val="single"/>
          <w:lang w:val="ru-RU"/>
        </w:rPr>
        <w:tab/>
      </w:r>
      <w:r w:rsidRPr="00495FF7">
        <w:rPr>
          <w:sz w:val="24"/>
          <w:szCs w:val="24"/>
          <w:lang w:val="ru-RU"/>
        </w:rPr>
        <w:t>,</w:t>
      </w:r>
    </w:p>
    <w:p w:rsidR="00E0451E" w:rsidRPr="00495FF7" w:rsidRDefault="00E0451E" w:rsidP="00D45C42">
      <w:pPr>
        <w:pStyle w:val="a6"/>
        <w:tabs>
          <w:tab w:val="left" w:pos="9564"/>
        </w:tabs>
        <w:ind w:left="0" w:right="84"/>
        <w:jc w:val="center"/>
        <w:rPr>
          <w:sz w:val="24"/>
          <w:szCs w:val="24"/>
          <w:lang w:val="ru-RU"/>
        </w:rPr>
      </w:pPr>
      <w:r w:rsidRPr="00495FF7">
        <w:rPr>
          <w:sz w:val="24"/>
          <w:szCs w:val="24"/>
          <w:lang w:val="ru-RU"/>
        </w:rPr>
        <w:t>действующего на</w:t>
      </w:r>
      <w:r w:rsidR="00656ED5">
        <w:rPr>
          <w:sz w:val="24"/>
          <w:szCs w:val="24"/>
          <w:lang w:val="ru-RU"/>
        </w:rPr>
        <w:t xml:space="preserve"> </w:t>
      </w:r>
      <w:r w:rsidRPr="00495FF7">
        <w:rPr>
          <w:sz w:val="24"/>
          <w:szCs w:val="24"/>
          <w:lang w:val="ru-RU"/>
        </w:rPr>
        <w:t>основании</w:t>
      </w:r>
      <w:r w:rsidRPr="00495FF7">
        <w:rPr>
          <w:sz w:val="24"/>
          <w:szCs w:val="24"/>
          <w:u w:val="single"/>
          <w:lang w:val="ru-RU"/>
        </w:rPr>
        <w:tab/>
      </w:r>
    </w:p>
    <w:p w:rsidR="00E0451E" w:rsidRPr="00495FF7" w:rsidRDefault="00E0451E" w:rsidP="00D45C42">
      <w:pPr>
        <w:pStyle w:val="a6"/>
        <w:tabs>
          <w:tab w:val="left" w:pos="2248"/>
          <w:tab w:val="left" w:pos="5075"/>
          <w:tab w:val="left" w:pos="6637"/>
          <w:tab w:val="left" w:pos="9651"/>
        </w:tabs>
        <w:ind w:right="108" w:hanging="7"/>
        <w:rPr>
          <w:sz w:val="24"/>
          <w:szCs w:val="24"/>
          <w:lang w:val="ru-RU"/>
        </w:rPr>
      </w:pPr>
      <w:r w:rsidRPr="00495FF7">
        <w:rPr>
          <w:sz w:val="24"/>
          <w:szCs w:val="24"/>
          <w:lang w:val="ru-RU"/>
        </w:rPr>
        <w:t xml:space="preserve">именуемый в дальнейшем Концессионером, с </w:t>
      </w:r>
      <w:r w:rsidR="00D45C42">
        <w:rPr>
          <w:sz w:val="24"/>
          <w:szCs w:val="24"/>
          <w:lang w:val="ru-RU"/>
        </w:rPr>
        <w:t xml:space="preserve">другой стороны, именуемые также Сторонами, в </w:t>
      </w:r>
      <w:r w:rsidRPr="00495FF7">
        <w:rPr>
          <w:sz w:val="24"/>
          <w:szCs w:val="24"/>
          <w:lang w:val="ru-RU"/>
        </w:rPr>
        <w:t>соо</w:t>
      </w:r>
      <w:r w:rsidR="00D45C42">
        <w:rPr>
          <w:sz w:val="24"/>
          <w:szCs w:val="24"/>
          <w:lang w:val="ru-RU"/>
        </w:rPr>
        <w:t xml:space="preserve">тветствии </w:t>
      </w:r>
      <w:r w:rsidRPr="00495FF7">
        <w:rPr>
          <w:sz w:val="24"/>
          <w:szCs w:val="24"/>
          <w:lang w:val="ru-RU"/>
        </w:rPr>
        <w:t>с</w:t>
      </w:r>
      <w:r w:rsidR="00D45C42">
        <w:rPr>
          <w:sz w:val="24"/>
          <w:szCs w:val="24"/>
          <w:lang w:val="ru-RU"/>
        </w:rPr>
        <w:t xml:space="preserve"> протоколом конкурсной комиссии о результатах проведения конкурса от __________ № __ заключили настоящее Соглашение о нижеследующем.</w:t>
      </w:r>
    </w:p>
    <w:p w:rsidR="00E0451E" w:rsidRPr="00495FF7" w:rsidRDefault="00E0451E" w:rsidP="00E0451E">
      <w:pPr>
        <w:pStyle w:val="a6"/>
        <w:spacing w:before="5"/>
        <w:ind w:left="0"/>
        <w:jc w:val="left"/>
        <w:rPr>
          <w:sz w:val="24"/>
          <w:szCs w:val="24"/>
          <w:lang w:val="ru-RU"/>
        </w:rPr>
      </w:pPr>
    </w:p>
    <w:p w:rsidR="007F464C" w:rsidRPr="00495FF7" w:rsidRDefault="003D6694" w:rsidP="007F464C">
      <w:pPr>
        <w:pStyle w:val="a6"/>
        <w:numPr>
          <w:ilvl w:val="0"/>
          <w:numId w:val="6"/>
        </w:numPr>
        <w:spacing w:before="8" w:line="276" w:lineRule="auto"/>
        <w:rPr>
          <w:b/>
          <w:sz w:val="24"/>
          <w:szCs w:val="24"/>
          <w:lang w:val="ru-RU"/>
        </w:rPr>
      </w:pPr>
      <w:r w:rsidRPr="00495FF7">
        <w:rPr>
          <w:b/>
          <w:sz w:val="24"/>
          <w:szCs w:val="24"/>
          <w:lang w:val="ru-RU"/>
        </w:rPr>
        <w:t>Предмет</w:t>
      </w:r>
      <w:r w:rsidR="0041215B" w:rsidRPr="00495FF7">
        <w:rPr>
          <w:b/>
          <w:sz w:val="24"/>
          <w:szCs w:val="24"/>
          <w:lang w:val="ru-RU"/>
        </w:rPr>
        <w:t xml:space="preserve"> Соглашения</w:t>
      </w:r>
    </w:p>
    <w:p w:rsidR="00E0451E" w:rsidRPr="00495FF7" w:rsidRDefault="00E0451E" w:rsidP="007F464C">
      <w:pPr>
        <w:pStyle w:val="a5"/>
        <w:widowControl w:val="0"/>
        <w:numPr>
          <w:ilvl w:val="0"/>
          <w:numId w:val="5"/>
        </w:numPr>
        <w:tabs>
          <w:tab w:val="left" w:pos="1174"/>
        </w:tabs>
        <w:spacing w:before="1" w:after="0" w:line="276" w:lineRule="auto"/>
        <w:ind w:left="-284" w:right="107" w:firstLine="709"/>
        <w:contextualSpacing w:val="0"/>
        <w:jc w:val="both"/>
        <w:rPr>
          <w:rFonts w:ascii="Times New Roman" w:hAnsi="Times New Roman" w:cs="Times New Roman"/>
          <w:sz w:val="24"/>
          <w:szCs w:val="24"/>
        </w:rPr>
      </w:pPr>
      <w:r w:rsidRPr="00495FF7">
        <w:rPr>
          <w:rFonts w:ascii="Times New Roman" w:hAnsi="Times New Roman" w:cs="Times New Roman"/>
          <w:sz w:val="24"/>
          <w:szCs w:val="24"/>
        </w:rPr>
        <w:t xml:space="preserve">Концессионер обязуется за свой счет осуществлять эксплуатацию и произвести </w:t>
      </w:r>
      <w:r w:rsidR="00B9466E" w:rsidRPr="00495FF7">
        <w:rPr>
          <w:rFonts w:ascii="Times New Roman" w:hAnsi="Times New Roman" w:cs="Times New Roman"/>
          <w:sz w:val="24"/>
          <w:szCs w:val="24"/>
        </w:rPr>
        <w:t>реконструкци</w:t>
      </w:r>
      <w:r w:rsidR="00FA3A65" w:rsidRPr="00495FF7">
        <w:rPr>
          <w:rFonts w:ascii="Times New Roman" w:hAnsi="Times New Roman" w:cs="Times New Roman"/>
          <w:sz w:val="24"/>
          <w:szCs w:val="24"/>
        </w:rPr>
        <w:t>ю</w:t>
      </w:r>
      <w:r w:rsidRPr="00495FF7">
        <w:rPr>
          <w:rFonts w:ascii="Times New Roman" w:hAnsi="Times New Roman" w:cs="Times New Roman"/>
          <w:sz w:val="24"/>
          <w:szCs w:val="24"/>
        </w:rPr>
        <w:t xml:space="preserve"> имущества, состав и описание которого приведено</w:t>
      </w:r>
      <w:r w:rsidR="00656ED5">
        <w:rPr>
          <w:rFonts w:ascii="Times New Roman" w:hAnsi="Times New Roman" w:cs="Times New Roman"/>
          <w:sz w:val="24"/>
          <w:szCs w:val="24"/>
        </w:rPr>
        <w:t xml:space="preserve"> </w:t>
      </w:r>
      <w:r w:rsidRPr="00495FF7">
        <w:rPr>
          <w:rFonts w:ascii="Times New Roman" w:hAnsi="Times New Roman" w:cs="Times New Roman"/>
          <w:sz w:val="24"/>
          <w:szCs w:val="24"/>
        </w:rPr>
        <w:t>в разделе II настоящего Соглашения (далее – объект Соглашения), право собственности на которое принадлежит Концеденту.</w:t>
      </w:r>
    </w:p>
    <w:p w:rsidR="00E0451E" w:rsidRPr="00495FF7" w:rsidRDefault="00E0451E" w:rsidP="007F464C">
      <w:pPr>
        <w:pStyle w:val="a6"/>
        <w:spacing w:before="8" w:line="276" w:lineRule="auto"/>
        <w:ind w:left="-284" w:firstLine="709"/>
        <w:rPr>
          <w:sz w:val="24"/>
          <w:szCs w:val="24"/>
          <w:lang w:val="ru-RU"/>
        </w:rPr>
      </w:pPr>
      <w:r w:rsidRPr="00495FF7">
        <w:rPr>
          <w:sz w:val="24"/>
          <w:szCs w:val="24"/>
          <w:lang w:val="ru-RU"/>
        </w:rPr>
        <w:t>Концедент обязуется предоставить Концессионеру на срок, установленный настоящим Соглашением, права владения и пользования объектом Соглашения для осуществления указанной деятельности.</w:t>
      </w:r>
    </w:p>
    <w:p w:rsidR="00E0451E" w:rsidRPr="00495FF7" w:rsidRDefault="00E0451E" w:rsidP="007F464C">
      <w:pPr>
        <w:pStyle w:val="a6"/>
        <w:spacing w:before="8" w:line="276" w:lineRule="auto"/>
        <w:ind w:left="-284" w:firstLine="709"/>
        <w:rPr>
          <w:b/>
          <w:sz w:val="24"/>
          <w:szCs w:val="24"/>
          <w:lang w:val="ru-RU"/>
        </w:rPr>
      </w:pPr>
      <w:r w:rsidRPr="00495FF7">
        <w:rPr>
          <w:b/>
          <w:sz w:val="24"/>
          <w:szCs w:val="24"/>
          <w:lang w:val="ru-RU"/>
        </w:rPr>
        <w:t>II. Объект Соглашения</w:t>
      </w:r>
    </w:p>
    <w:p w:rsidR="00E0451E" w:rsidRPr="00495FF7" w:rsidRDefault="00E0451E" w:rsidP="007F464C">
      <w:pPr>
        <w:pStyle w:val="a6"/>
        <w:spacing w:before="8" w:line="276" w:lineRule="auto"/>
        <w:ind w:left="-284" w:firstLine="709"/>
        <w:rPr>
          <w:sz w:val="24"/>
          <w:szCs w:val="24"/>
          <w:lang w:val="ru-RU"/>
        </w:rPr>
      </w:pPr>
      <w:r w:rsidRPr="00495FF7">
        <w:rPr>
          <w:sz w:val="24"/>
          <w:szCs w:val="24"/>
          <w:lang w:val="ru-RU"/>
        </w:rPr>
        <w:t xml:space="preserve">2. Объектом Соглашения является </w:t>
      </w:r>
      <w:r w:rsidR="00656ED5" w:rsidRPr="00656ED5">
        <w:rPr>
          <w:rFonts w:eastAsia="Arial Unicode MS"/>
          <w:sz w:val="24"/>
          <w:szCs w:val="24"/>
          <w:lang w:val="ru-RU"/>
        </w:rPr>
        <w:t xml:space="preserve">полигон твердых бытовых отходов с кадастровым номером 12:14:3801001:1101, </w:t>
      </w:r>
      <w:r w:rsidR="00656ED5" w:rsidRPr="00656ED5">
        <w:rPr>
          <w:color w:val="000000"/>
          <w:sz w:val="24"/>
          <w:szCs w:val="24"/>
          <w:lang w:val="ru-RU"/>
        </w:rPr>
        <w:t>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восток от северной границы села Красный Яр</w:t>
      </w:r>
      <w:r w:rsidRPr="00495FF7">
        <w:rPr>
          <w:sz w:val="24"/>
          <w:szCs w:val="24"/>
          <w:lang w:val="ru-RU"/>
        </w:rPr>
        <w:t>, предназначенный для осуществления деятельности, указанной в пункте 1 настоящего Соглашения.</w:t>
      </w:r>
    </w:p>
    <w:p w:rsidR="00E0451E" w:rsidRPr="00367CDA" w:rsidRDefault="00E0451E" w:rsidP="007F464C">
      <w:pPr>
        <w:pStyle w:val="a6"/>
        <w:spacing w:before="8" w:line="276" w:lineRule="auto"/>
        <w:ind w:left="-284" w:firstLine="709"/>
        <w:rPr>
          <w:sz w:val="24"/>
          <w:szCs w:val="24"/>
          <w:lang w:val="ru-RU"/>
        </w:rPr>
      </w:pPr>
      <w:r w:rsidRPr="00495FF7">
        <w:rPr>
          <w:sz w:val="24"/>
          <w:szCs w:val="24"/>
          <w:lang w:val="ru-RU"/>
        </w:rPr>
        <w:t>3. Объект</w:t>
      </w:r>
      <w:r w:rsidR="0032524D">
        <w:rPr>
          <w:sz w:val="24"/>
          <w:szCs w:val="24"/>
          <w:lang w:val="ru-RU"/>
        </w:rPr>
        <w:t xml:space="preserve"> Соглашения, подлежащий</w:t>
      </w:r>
      <w:r w:rsidRPr="00495FF7">
        <w:rPr>
          <w:sz w:val="24"/>
          <w:szCs w:val="24"/>
          <w:lang w:val="ru-RU"/>
        </w:rPr>
        <w:t xml:space="preserve"> эксплуатации и ре</w:t>
      </w:r>
      <w:r w:rsidR="00B9466E" w:rsidRPr="00495FF7">
        <w:rPr>
          <w:sz w:val="24"/>
          <w:szCs w:val="24"/>
          <w:lang w:val="ru-RU"/>
        </w:rPr>
        <w:t>конструкции</w:t>
      </w:r>
      <w:r w:rsidRPr="00495FF7">
        <w:rPr>
          <w:sz w:val="24"/>
          <w:szCs w:val="24"/>
          <w:lang w:val="ru-RU"/>
        </w:rPr>
        <w:t xml:space="preserve">, </w:t>
      </w:r>
      <w:r w:rsidR="008906DC">
        <w:rPr>
          <w:sz w:val="24"/>
          <w:szCs w:val="24"/>
          <w:lang w:val="ru-RU"/>
        </w:rPr>
        <w:t>принадлеж</w:t>
      </w:r>
      <w:r w:rsidR="006E6162">
        <w:rPr>
          <w:sz w:val="24"/>
          <w:szCs w:val="24"/>
          <w:lang w:val="ru-RU"/>
        </w:rPr>
        <w:t>ит</w:t>
      </w:r>
      <w:r w:rsidR="008906DC">
        <w:rPr>
          <w:sz w:val="24"/>
          <w:szCs w:val="24"/>
          <w:lang w:val="ru-RU"/>
        </w:rPr>
        <w:t xml:space="preserve"> </w:t>
      </w:r>
      <w:r w:rsidR="00697964">
        <w:rPr>
          <w:sz w:val="24"/>
          <w:szCs w:val="24"/>
          <w:lang w:val="ru-RU"/>
        </w:rPr>
        <w:t>Звениговскому муниципальному району</w:t>
      </w:r>
      <w:r w:rsidR="00697964" w:rsidRPr="00697964">
        <w:rPr>
          <w:sz w:val="24"/>
          <w:szCs w:val="24"/>
          <w:lang w:val="ru-RU"/>
        </w:rPr>
        <w:t xml:space="preserve"> Республики Марий Эл</w:t>
      </w:r>
      <w:r w:rsidR="008906DC">
        <w:rPr>
          <w:sz w:val="24"/>
          <w:szCs w:val="24"/>
          <w:lang w:val="ru-RU"/>
        </w:rPr>
        <w:t xml:space="preserve"> </w:t>
      </w:r>
      <w:r w:rsidRPr="00495FF7">
        <w:rPr>
          <w:sz w:val="24"/>
          <w:szCs w:val="24"/>
          <w:lang w:val="ru-RU"/>
        </w:rPr>
        <w:t xml:space="preserve">на праве собственности на основании </w:t>
      </w:r>
      <w:r w:rsidRPr="00367CDA">
        <w:rPr>
          <w:sz w:val="24"/>
          <w:szCs w:val="24"/>
          <w:lang w:val="ru-RU"/>
        </w:rPr>
        <w:t>свидетельства о госуда</w:t>
      </w:r>
      <w:r w:rsidR="00581538" w:rsidRPr="00367CDA">
        <w:rPr>
          <w:sz w:val="24"/>
          <w:szCs w:val="24"/>
          <w:lang w:val="ru-RU"/>
        </w:rPr>
        <w:t>р</w:t>
      </w:r>
      <w:r w:rsidR="00367CDA" w:rsidRPr="00367CDA">
        <w:rPr>
          <w:sz w:val="24"/>
          <w:szCs w:val="24"/>
          <w:lang w:val="ru-RU"/>
        </w:rPr>
        <w:t>ственной регистрации права от 06.07.2010</w:t>
      </w:r>
      <w:r w:rsidRPr="00367CDA">
        <w:rPr>
          <w:sz w:val="24"/>
          <w:szCs w:val="24"/>
          <w:lang w:val="ru-RU"/>
        </w:rPr>
        <w:t xml:space="preserve"> серия </w:t>
      </w:r>
      <w:r w:rsidR="00367CDA" w:rsidRPr="00367CDA">
        <w:rPr>
          <w:sz w:val="24"/>
          <w:szCs w:val="24"/>
          <w:lang w:val="ru-RU"/>
        </w:rPr>
        <w:t>12</w:t>
      </w:r>
      <w:r w:rsidR="00581538" w:rsidRPr="00367CDA">
        <w:rPr>
          <w:sz w:val="24"/>
          <w:szCs w:val="24"/>
          <w:lang w:val="ru-RU"/>
        </w:rPr>
        <w:t>-</w:t>
      </w:r>
      <w:r w:rsidR="00367CDA" w:rsidRPr="00367CDA">
        <w:rPr>
          <w:sz w:val="24"/>
          <w:szCs w:val="24"/>
          <w:lang w:val="ru-RU"/>
        </w:rPr>
        <w:t>МР 481513</w:t>
      </w:r>
      <w:r w:rsidRPr="00367CDA">
        <w:rPr>
          <w:sz w:val="24"/>
          <w:szCs w:val="24"/>
          <w:lang w:val="ru-RU"/>
        </w:rPr>
        <w:t>.</w:t>
      </w:r>
    </w:p>
    <w:p w:rsidR="00E0451E" w:rsidRPr="00495FF7" w:rsidRDefault="00E0451E" w:rsidP="007F464C">
      <w:pPr>
        <w:pStyle w:val="a6"/>
        <w:spacing w:before="8" w:line="276" w:lineRule="auto"/>
        <w:ind w:left="-284" w:firstLine="709"/>
        <w:rPr>
          <w:sz w:val="24"/>
          <w:szCs w:val="24"/>
          <w:lang w:val="ru-RU"/>
        </w:rPr>
      </w:pPr>
      <w:r w:rsidRPr="00495FF7">
        <w:rPr>
          <w:sz w:val="24"/>
          <w:szCs w:val="24"/>
          <w:lang w:val="ru-RU"/>
        </w:rPr>
        <w:t xml:space="preserve">Копии документов, удостоверяющих право </w:t>
      </w:r>
      <w:r w:rsidR="008906DC">
        <w:rPr>
          <w:sz w:val="24"/>
          <w:szCs w:val="24"/>
          <w:lang w:val="ru-RU"/>
        </w:rPr>
        <w:t>муниципального образования</w:t>
      </w:r>
      <w:r w:rsidRPr="00495FF7">
        <w:rPr>
          <w:sz w:val="24"/>
          <w:szCs w:val="24"/>
          <w:lang w:val="ru-RU"/>
        </w:rPr>
        <w:t xml:space="preserve"> на объект Соглашения, составляют приложение № 1.</w:t>
      </w:r>
    </w:p>
    <w:p w:rsidR="00E0451E" w:rsidRPr="00495FF7" w:rsidRDefault="00E0451E" w:rsidP="007F464C">
      <w:pPr>
        <w:pStyle w:val="a6"/>
        <w:spacing w:before="8" w:line="276" w:lineRule="auto"/>
        <w:ind w:left="-284" w:firstLine="709"/>
        <w:rPr>
          <w:sz w:val="24"/>
          <w:szCs w:val="24"/>
          <w:lang w:val="ru-RU"/>
        </w:rPr>
      </w:pPr>
      <w:r w:rsidRPr="00495FF7">
        <w:rPr>
          <w:sz w:val="24"/>
          <w:szCs w:val="24"/>
          <w:lang w:val="ru-RU"/>
        </w:rPr>
        <w:t>4. Концедент гарантирует, что на момент заключения настоящего Соглашения объект Соглашения свободен от прав третьих лиц и иных ограничений прав собственности Концедента на указанный объект.</w:t>
      </w:r>
    </w:p>
    <w:p w:rsidR="00E0451E" w:rsidRPr="00495FF7" w:rsidRDefault="00664B09" w:rsidP="007F464C">
      <w:pPr>
        <w:pStyle w:val="a6"/>
        <w:spacing w:before="8" w:line="276" w:lineRule="auto"/>
        <w:ind w:left="-284" w:firstLine="709"/>
        <w:rPr>
          <w:sz w:val="24"/>
          <w:szCs w:val="24"/>
          <w:lang w:val="ru-RU"/>
        </w:rPr>
      </w:pPr>
      <w:r>
        <w:rPr>
          <w:sz w:val="24"/>
          <w:szCs w:val="24"/>
          <w:lang w:val="ru-RU"/>
        </w:rPr>
        <w:t xml:space="preserve">5. Сведения об описании </w:t>
      </w:r>
      <w:r w:rsidR="00E0451E" w:rsidRPr="00495FF7">
        <w:rPr>
          <w:sz w:val="24"/>
          <w:szCs w:val="24"/>
          <w:lang w:val="ru-RU"/>
        </w:rPr>
        <w:t>объекта Соглашения, передаваемого Концедентом Концессионеру по концессионному соглашению, приведены в приложении № 2.</w:t>
      </w:r>
    </w:p>
    <w:p w:rsidR="00E0451E" w:rsidRPr="00495FF7" w:rsidRDefault="00E0451E" w:rsidP="007F464C">
      <w:pPr>
        <w:pStyle w:val="a6"/>
        <w:spacing w:before="8" w:line="276" w:lineRule="auto"/>
        <w:ind w:left="-284" w:firstLine="709"/>
        <w:rPr>
          <w:b/>
          <w:sz w:val="24"/>
          <w:szCs w:val="24"/>
          <w:lang w:val="ru-RU"/>
        </w:rPr>
      </w:pPr>
      <w:r w:rsidRPr="00495FF7">
        <w:rPr>
          <w:b/>
          <w:sz w:val="24"/>
          <w:szCs w:val="24"/>
          <w:lang w:val="ru-RU"/>
        </w:rPr>
        <w:t>III. Порядок передачи Концедентом Концессионеру объектов имущества</w:t>
      </w:r>
    </w:p>
    <w:p w:rsidR="00E0451E" w:rsidRPr="00495FF7" w:rsidRDefault="00E0451E" w:rsidP="007F464C">
      <w:pPr>
        <w:pStyle w:val="a6"/>
        <w:spacing w:before="8" w:line="276" w:lineRule="auto"/>
        <w:ind w:left="-284" w:firstLine="709"/>
        <w:rPr>
          <w:sz w:val="24"/>
          <w:szCs w:val="24"/>
          <w:lang w:val="ru-RU"/>
        </w:rPr>
      </w:pPr>
      <w:r w:rsidRPr="00495FF7">
        <w:rPr>
          <w:sz w:val="24"/>
          <w:szCs w:val="24"/>
          <w:lang w:val="ru-RU"/>
        </w:rPr>
        <w:t xml:space="preserve">6. Концедент обязуется передать Концессионеру, а Концессионер обязуется принять объект Соглашения, а также права владения и пользования указанным объектом в срок, установленный в </w:t>
      </w:r>
      <w:r w:rsidRPr="00495FF7">
        <w:rPr>
          <w:sz w:val="24"/>
          <w:szCs w:val="24"/>
          <w:lang w:val="ru-RU"/>
        </w:rPr>
        <w:lastRenderedPageBreak/>
        <w:t>разделе IX настоящего Соглашения.</w:t>
      </w:r>
    </w:p>
    <w:p w:rsidR="00E0451E" w:rsidRPr="00495FF7" w:rsidRDefault="00E0451E" w:rsidP="007F464C">
      <w:pPr>
        <w:pStyle w:val="a6"/>
        <w:spacing w:before="8" w:line="276" w:lineRule="auto"/>
        <w:ind w:left="-284" w:firstLine="709"/>
        <w:rPr>
          <w:sz w:val="24"/>
          <w:szCs w:val="24"/>
          <w:lang w:val="ru-RU"/>
        </w:rPr>
      </w:pPr>
      <w:r w:rsidRPr="00495FF7">
        <w:rPr>
          <w:sz w:val="24"/>
          <w:szCs w:val="24"/>
          <w:lang w:val="ru-RU"/>
        </w:rPr>
        <w:t>Передача Концедентом Концессионеру сооружения коммунального хозяйства (</w:t>
      </w:r>
      <w:r w:rsidR="00367CDA" w:rsidRPr="00656ED5">
        <w:rPr>
          <w:rFonts w:eastAsia="Arial Unicode MS"/>
          <w:sz w:val="24"/>
          <w:szCs w:val="24"/>
          <w:lang w:val="ru-RU"/>
        </w:rPr>
        <w:t xml:space="preserve">полигон твердых бытовых отходов с кадастровым номером 12:14:3801001:1101, </w:t>
      </w:r>
      <w:r w:rsidR="00367CDA" w:rsidRPr="00656ED5">
        <w:rPr>
          <w:color w:val="000000"/>
          <w:sz w:val="24"/>
          <w:szCs w:val="24"/>
          <w:lang w:val="ru-RU"/>
        </w:rPr>
        <w:t>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восток от северной границы села Красный Яр</w:t>
      </w:r>
      <w:r w:rsidR="00581538" w:rsidRPr="00495FF7">
        <w:rPr>
          <w:sz w:val="24"/>
          <w:szCs w:val="24"/>
          <w:lang w:val="ru-RU"/>
        </w:rPr>
        <w:t>)</w:t>
      </w:r>
      <w:r w:rsidRPr="00495FF7">
        <w:rPr>
          <w:sz w:val="24"/>
          <w:szCs w:val="24"/>
          <w:lang w:val="ru-RU"/>
        </w:rPr>
        <w:t>, осуществляется по акту приема-передачи, подписываемому Сторонами.</w:t>
      </w:r>
    </w:p>
    <w:p w:rsidR="00E0451E" w:rsidRPr="00495FF7" w:rsidRDefault="00E0451E" w:rsidP="007F464C">
      <w:pPr>
        <w:pStyle w:val="a6"/>
        <w:spacing w:before="8" w:line="276" w:lineRule="auto"/>
        <w:ind w:left="-284" w:firstLine="709"/>
        <w:rPr>
          <w:sz w:val="24"/>
          <w:szCs w:val="24"/>
          <w:lang w:val="ru-RU"/>
        </w:rPr>
      </w:pPr>
      <w:r w:rsidRPr="00495FF7">
        <w:rPr>
          <w:sz w:val="24"/>
          <w:szCs w:val="24"/>
          <w:lang w:val="ru-RU"/>
        </w:rPr>
        <w:t xml:space="preserve">Обязанность Концедента по передаче сооружения коммунального хозяйства </w:t>
      </w:r>
      <w:r w:rsidR="00C56CB1" w:rsidRPr="00495FF7">
        <w:rPr>
          <w:sz w:val="24"/>
          <w:szCs w:val="24"/>
          <w:lang w:val="ru-RU"/>
        </w:rPr>
        <w:t xml:space="preserve">- </w:t>
      </w:r>
      <w:r w:rsidR="00367CDA" w:rsidRPr="00656ED5">
        <w:rPr>
          <w:rFonts w:eastAsia="Arial Unicode MS"/>
          <w:sz w:val="24"/>
          <w:szCs w:val="24"/>
          <w:lang w:val="ru-RU"/>
        </w:rPr>
        <w:t>полигон</w:t>
      </w:r>
      <w:r w:rsidR="00367CDA">
        <w:rPr>
          <w:rFonts w:eastAsia="Arial Unicode MS"/>
          <w:sz w:val="24"/>
          <w:szCs w:val="24"/>
          <w:lang w:val="ru-RU"/>
        </w:rPr>
        <w:t>а</w:t>
      </w:r>
      <w:r w:rsidR="00367CDA" w:rsidRPr="00656ED5">
        <w:rPr>
          <w:rFonts w:eastAsia="Arial Unicode MS"/>
          <w:sz w:val="24"/>
          <w:szCs w:val="24"/>
          <w:lang w:val="ru-RU"/>
        </w:rPr>
        <w:t xml:space="preserve"> твердых бытовых отходов с кадастровым номером 12:14:3801001:1101, </w:t>
      </w:r>
      <w:r w:rsidR="00367CDA" w:rsidRPr="00656ED5">
        <w:rPr>
          <w:color w:val="000000"/>
          <w:sz w:val="24"/>
          <w:szCs w:val="24"/>
          <w:lang w:val="ru-RU"/>
        </w:rPr>
        <w:t>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восток от северной границы села Красный Яр</w:t>
      </w:r>
      <w:r w:rsidRPr="00495FF7">
        <w:rPr>
          <w:sz w:val="24"/>
          <w:szCs w:val="24"/>
          <w:lang w:val="ru-RU"/>
        </w:rPr>
        <w:t>, предназначенного для организации</w:t>
      </w:r>
      <w:r w:rsidR="00367CDA">
        <w:rPr>
          <w:sz w:val="24"/>
          <w:szCs w:val="24"/>
          <w:lang w:val="ru-RU"/>
        </w:rPr>
        <w:t xml:space="preserve"> </w:t>
      </w:r>
      <w:r w:rsidRPr="00495FF7">
        <w:rPr>
          <w:sz w:val="24"/>
          <w:szCs w:val="24"/>
          <w:lang w:val="ru-RU"/>
        </w:rPr>
        <w:t>захоронения твердых бытовых отходов, считается исполненной после принятия объекта Концессионером и подписания Сторонами акта приема-передачи.</w:t>
      </w:r>
    </w:p>
    <w:p w:rsidR="00E0451E" w:rsidRPr="00495FF7" w:rsidRDefault="00E0451E" w:rsidP="007F464C">
      <w:pPr>
        <w:pStyle w:val="a6"/>
        <w:spacing w:before="8" w:line="276" w:lineRule="auto"/>
        <w:ind w:left="-284" w:firstLine="709"/>
        <w:rPr>
          <w:sz w:val="24"/>
          <w:szCs w:val="24"/>
          <w:lang w:val="ru-RU"/>
        </w:rPr>
      </w:pPr>
      <w:r w:rsidRPr="00495FF7">
        <w:rPr>
          <w:sz w:val="24"/>
          <w:szCs w:val="24"/>
          <w:lang w:val="ru-RU"/>
        </w:rPr>
        <w:t>Обязанность Концедента по передаче Концессионеру прав владения и пользования недвижимым имуществом объекта Соглашения, считается исполненной со дня государственной регистрации указанных прав Концессионера.</w:t>
      </w:r>
    </w:p>
    <w:p w:rsidR="00E0451E" w:rsidRPr="00495FF7" w:rsidRDefault="00E0451E" w:rsidP="007F464C">
      <w:pPr>
        <w:pStyle w:val="a6"/>
        <w:spacing w:before="8" w:line="276" w:lineRule="auto"/>
        <w:ind w:left="-284" w:firstLine="709"/>
        <w:rPr>
          <w:sz w:val="24"/>
          <w:szCs w:val="24"/>
          <w:lang w:val="ru-RU"/>
        </w:rPr>
      </w:pPr>
      <w:r w:rsidRPr="00495FF7">
        <w:rPr>
          <w:sz w:val="24"/>
          <w:szCs w:val="24"/>
          <w:lang w:val="ru-RU"/>
        </w:rPr>
        <w:t>7. 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в течение 5 (пяти) рабочих дней с даты подписания акта приема-передачи объекта Соглашения, а в случае нарушений, выявленных государственным регистратором, в течение срока, не превышающего срока установленного для исправления таких нарушений, в соответствии с уведомлением о приостановке регистрационных действий.</w:t>
      </w:r>
    </w:p>
    <w:p w:rsidR="00E0451E" w:rsidRPr="00495FF7" w:rsidRDefault="00E0451E" w:rsidP="007F464C">
      <w:pPr>
        <w:pStyle w:val="a6"/>
        <w:spacing w:before="8" w:line="276" w:lineRule="auto"/>
        <w:ind w:left="-284" w:firstLine="709"/>
        <w:rPr>
          <w:sz w:val="24"/>
          <w:szCs w:val="24"/>
          <w:lang w:val="ru-RU"/>
        </w:rPr>
      </w:pPr>
      <w:r w:rsidRPr="00495FF7">
        <w:rPr>
          <w:sz w:val="24"/>
          <w:szCs w:val="24"/>
          <w:lang w:val="ru-RU"/>
        </w:rPr>
        <w:t>8. Государственная регистрация прав, указанных в пункте 7 настоящего Соглашения, осуществляется за счет Концессионера.</w:t>
      </w:r>
    </w:p>
    <w:p w:rsidR="00E0451E" w:rsidRPr="00495FF7" w:rsidRDefault="00E0451E" w:rsidP="00626B23">
      <w:pPr>
        <w:pStyle w:val="a6"/>
        <w:spacing w:before="8" w:line="276" w:lineRule="auto"/>
        <w:ind w:left="-284" w:firstLine="709"/>
        <w:rPr>
          <w:b/>
          <w:sz w:val="24"/>
          <w:szCs w:val="24"/>
          <w:lang w:val="ru-RU"/>
        </w:rPr>
      </w:pPr>
      <w:r w:rsidRPr="00495FF7">
        <w:rPr>
          <w:b/>
          <w:sz w:val="24"/>
          <w:szCs w:val="24"/>
          <w:lang w:val="ru-RU"/>
        </w:rPr>
        <w:t xml:space="preserve">IV. Эксплуатация и </w:t>
      </w:r>
      <w:r w:rsidR="0032524D" w:rsidRPr="0032524D">
        <w:rPr>
          <w:b/>
          <w:sz w:val="24"/>
          <w:szCs w:val="24"/>
          <w:lang w:val="ru-RU"/>
        </w:rPr>
        <w:t>реконструкци</w:t>
      </w:r>
      <w:r w:rsidRPr="0032524D">
        <w:rPr>
          <w:b/>
          <w:sz w:val="24"/>
          <w:szCs w:val="24"/>
          <w:lang w:val="ru-RU"/>
        </w:rPr>
        <w:t>я</w:t>
      </w:r>
      <w:r w:rsidRPr="00495FF7">
        <w:rPr>
          <w:b/>
          <w:sz w:val="24"/>
          <w:szCs w:val="24"/>
          <w:lang w:val="ru-RU"/>
        </w:rPr>
        <w:t xml:space="preserve"> объекта Соглашения</w:t>
      </w:r>
    </w:p>
    <w:p w:rsidR="00E0451E" w:rsidRPr="00495FF7" w:rsidRDefault="00E0451E" w:rsidP="00626B23">
      <w:pPr>
        <w:pStyle w:val="a6"/>
        <w:spacing w:before="8" w:line="276" w:lineRule="auto"/>
        <w:ind w:left="-284" w:firstLine="709"/>
        <w:rPr>
          <w:sz w:val="24"/>
          <w:szCs w:val="24"/>
          <w:lang w:val="ru-RU"/>
        </w:rPr>
      </w:pPr>
      <w:r w:rsidRPr="00495FF7">
        <w:rPr>
          <w:sz w:val="24"/>
          <w:szCs w:val="24"/>
          <w:lang w:val="ru-RU"/>
        </w:rPr>
        <w:t xml:space="preserve">9. Концессионер обязан за свой счет осуществлять эксплуатацию и </w:t>
      </w:r>
      <w:r w:rsidR="0032524D" w:rsidRPr="0032524D">
        <w:rPr>
          <w:sz w:val="24"/>
          <w:szCs w:val="24"/>
          <w:lang w:val="ru-RU"/>
        </w:rPr>
        <w:t>реконструкци</w:t>
      </w:r>
      <w:r w:rsidR="00581538" w:rsidRPr="00495FF7">
        <w:rPr>
          <w:sz w:val="24"/>
          <w:szCs w:val="24"/>
          <w:lang w:val="ru-RU"/>
        </w:rPr>
        <w:t xml:space="preserve">ю объекта Соглашения, </w:t>
      </w:r>
      <w:r w:rsidRPr="00495FF7">
        <w:rPr>
          <w:sz w:val="24"/>
          <w:szCs w:val="24"/>
          <w:lang w:val="ru-RU"/>
        </w:rPr>
        <w:t>технико-экономические показатели которого установлены в приложении № 3, в сроки, указанные в разделе IX настоящего Соглашения.</w:t>
      </w:r>
    </w:p>
    <w:p w:rsidR="00E0451E" w:rsidRPr="00495FF7" w:rsidRDefault="00E0451E" w:rsidP="00626B23">
      <w:pPr>
        <w:pStyle w:val="a6"/>
        <w:spacing w:before="8" w:line="276" w:lineRule="auto"/>
        <w:ind w:left="-284" w:firstLine="709"/>
        <w:rPr>
          <w:sz w:val="24"/>
          <w:szCs w:val="24"/>
          <w:lang w:val="ru-RU"/>
        </w:rPr>
      </w:pPr>
      <w:r w:rsidRPr="00495FF7">
        <w:rPr>
          <w:sz w:val="24"/>
          <w:szCs w:val="24"/>
          <w:lang w:val="ru-RU"/>
        </w:rPr>
        <w:t xml:space="preserve">10.Стороны обязуются принимать действия, необходимые для надлежащей эксплуатации и </w:t>
      </w:r>
      <w:r w:rsidR="0032524D" w:rsidRPr="0032524D">
        <w:rPr>
          <w:sz w:val="24"/>
          <w:szCs w:val="24"/>
          <w:lang w:val="ru-RU"/>
        </w:rPr>
        <w:t>реконструкци</w:t>
      </w:r>
      <w:r w:rsidRPr="00495FF7">
        <w:rPr>
          <w:sz w:val="24"/>
          <w:szCs w:val="24"/>
          <w:lang w:val="ru-RU"/>
        </w:rPr>
        <w:t>и объекта Соглашения.</w:t>
      </w:r>
    </w:p>
    <w:p w:rsidR="00E0451E" w:rsidRPr="00495FF7" w:rsidRDefault="00E0451E" w:rsidP="00626B23">
      <w:pPr>
        <w:pStyle w:val="a6"/>
        <w:spacing w:before="8" w:line="276" w:lineRule="auto"/>
        <w:ind w:left="-284" w:firstLine="709"/>
        <w:rPr>
          <w:sz w:val="24"/>
          <w:szCs w:val="24"/>
          <w:lang w:val="ru-RU"/>
        </w:rPr>
      </w:pPr>
      <w:r w:rsidRPr="00495FF7">
        <w:rPr>
          <w:sz w:val="24"/>
          <w:szCs w:val="24"/>
          <w:lang w:val="ru-RU"/>
        </w:rPr>
        <w:t xml:space="preserve">11.Концессионер, вправе с согласия Концедента привлекать к выполнению работ по эксплуатации и </w:t>
      </w:r>
      <w:r w:rsidR="0032524D" w:rsidRPr="0032524D">
        <w:rPr>
          <w:sz w:val="24"/>
          <w:szCs w:val="24"/>
          <w:lang w:val="ru-RU"/>
        </w:rPr>
        <w:t>реконструкци</w:t>
      </w:r>
      <w:r w:rsidRPr="00495FF7">
        <w:rPr>
          <w:sz w:val="24"/>
          <w:szCs w:val="24"/>
          <w:lang w:val="ru-RU"/>
        </w:rPr>
        <w:t>и объекта Соглашения третьих лиц.</w:t>
      </w:r>
    </w:p>
    <w:p w:rsidR="00E0451E" w:rsidRPr="00495FF7" w:rsidRDefault="00E0451E" w:rsidP="00626B23">
      <w:pPr>
        <w:pStyle w:val="a6"/>
        <w:spacing w:before="8" w:line="276" w:lineRule="auto"/>
        <w:ind w:left="-284" w:firstLine="709"/>
        <w:rPr>
          <w:sz w:val="24"/>
          <w:szCs w:val="24"/>
          <w:lang w:val="ru-RU"/>
        </w:rPr>
      </w:pPr>
      <w:r w:rsidRPr="00495FF7">
        <w:rPr>
          <w:sz w:val="24"/>
          <w:szCs w:val="24"/>
          <w:lang w:val="ru-RU"/>
        </w:rPr>
        <w:t>12.Ответственность за действия третьих лиц несет Концессионер.</w:t>
      </w:r>
    </w:p>
    <w:p w:rsidR="00E0451E" w:rsidRPr="00495FF7" w:rsidRDefault="00E0451E" w:rsidP="00626B23">
      <w:pPr>
        <w:pStyle w:val="a6"/>
        <w:spacing w:before="8" w:line="276" w:lineRule="auto"/>
        <w:ind w:left="-284" w:firstLine="709"/>
        <w:rPr>
          <w:sz w:val="24"/>
          <w:szCs w:val="24"/>
          <w:lang w:val="ru-RU"/>
        </w:rPr>
      </w:pPr>
      <w:r w:rsidRPr="00495FF7">
        <w:rPr>
          <w:sz w:val="24"/>
          <w:szCs w:val="24"/>
          <w:lang w:val="ru-RU"/>
        </w:rPr>
        <w:t xml:space="preserve">13.Концедент передает Концессионеру документацию, необходимую для эксплуатации и </w:t>
      </w:r>
      <w:r w:rsidR="0032524D" w:rsidRPr="0032524D">
        <w:rPr>
          <w:sz w:val="24"/>
          <w:szCs w:val="24"/>
          <w:lang w:val="ru-RU"/>
        </w:rPr>
        <w:t>реконструкци</w:t>
      </w:r>
      <w:r w:rsidRPr="00495FF7">
        <w:rPr>
          <w:sz w:val="24"/>
          <w:szCs w:val="24"/>
          <w:lang w:val="ru-RU"/>
        </w:rPr>
        <w:t>и объекта Соглашения, одновременно с передачей соответствующего объекта.</w:t>
      </w:r>
    </w:p>
    <w:p w:rsidR="00E0451E" w:rsidRPr="00495FF7" w:rsidRDefault="00E0451E" w:rsidP="00626B23">
      <w:pPr>
        <w:pStyle w:val="a6"/>
        <w:spacing w:before="8" w:line="276" w:lineRule="auto"/>
        <w:ind w:left="-284" w:firstLine="709"/>
        <w:rPr>
          <w:sz w:val="24"/>
          <w:szCs w:val="24"/>
          <w:lang w:val="ru-RU"/>
        </w:rPr>
      </w:pPr>
      <w:r w:rsidRPr="00495FF7">
        <w:rPr>
          <w:sz w:val="24"/>
          <w:szCs w:val="24"/>
          <w:lang w:val="ru-RU"/>
        </w:rPr>
        <w:t xml:space="preserve">14.Концедент обязуется обеспечить Концессионеру необходимые условия для эксплуатации и выполнению работ по </w:t>
      </w:r>
      <w:r w:rsidR="0032524D" w:rsidRPr="0032524D">
        <w:rPr>
          <w:sz w:val="24"/>
          <w:szCs w:val="24"/>
          <w:lang w:val="ru-RU"/>
        </w:rPr>
        <w:t>реконструкци</w:t>
      </w:r>
      <w:r w:rsidRPr="00495FF7">
        <w:rPr>
          <w:sz w:val="24"/>
          <w:szCs w:val="24"/>
          <w:lang w:val="ru-RU"/>
        </w:rPr>
        <w:t>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rsidR="00626B23" w:rsidRPr="00495FF7" w:rsidRDefault="00E0451E" w:rsidP="00626B23">
      <w:pPr>
        <w:pStyle w:val="a6"/>
        <w:spacing w:before="8" w:line="276" w:lineRule="auto"/>
        <w:ind w:left="-284" w:firstLine="709"/>
        <w:rPr>
          <w:sz w:val="24"/>
          <w:szCs w:val="24"/>
          <w:lang w:val="ru-RU"/>
        </w:rPr>
      </w:pPr>
      <w:r w:rsidRPr="00495FF7">
        <w:rPr>
          <w:sz w:val="24"/>
          <w:szCs w:val="24"/>
          <w:lang w:val="ru-RU"/>
        </w:rPr>
        <w:t xml:space="preserve">15.Концедент обязуется оказывать Концессионеру содействие при эксплуатации и </w:t>
      </w:r>
      <w:r w:rsidR="0032524D" w:rsidRPr="0032524D">
        <w:rPr>
          <w:sz w:val="24"/>
          <w:szCs w:val="24"/>
          <w:lang w:val="ru-RU"/>
        </w:rPr>
        <w:t>реконструкци</w:t>
      </w:r>
      <w:r w:rsidRPr="00495FF7">
        <w:rPr>
          <w:sz w:val="24"/>
          <w:szCs w:val="24"/>
          <w:lang w:val="ru-RU"/>
        </w:rPr>
        <w:t xml:space="preserve">и объекта </w:t>
      </w:r>
      <w:r w:rsidR="0041215B" w:rsidRPr="00495FF7">
        <w:rPr>
          <w:sz w:val="24"/>
          <w:szCs w:val="24"/>
          <w:lang w:val="ru-RU"/>
        </w:rPr>
        <w:t xml:space="preserve">Соглашения путем предоставления </w:t>
      </w:r>
      <w:r w:rsidRPr="00495FF7">
        <w:rPr>
          <w:sz w:val="24"/>
          <w:szCs w:val="24"/>
          <w:lang w:val="ru-RU"/>
        </w:rPr>
        <w:t>документов и информации, необходимых</w:t>
      </w:r>
      <w:r w:rsidR="0041215B" w:rsidRPr="00495FF7">
        <w:rPr>
          <w:sz w:val="24"/>
          <w:szCs w:val="24"/>
          <w:lang w:val="ru-RU"/>
        </w:rPr>
        <w:t xml:space="preserve"> для получения Концессионером </w:t>
      </w:r>
      <w:r w:rsidRPr="00495FF7">
        <w:rPr>
          <w:sz w:val="24"/>
          <w:szCs w:val="24"/>
          <w:lang w:val="ru-RU"/>
        </w:rPr>
        <w:t>все</w:t>
      </w:r>
      <w:r w:rsidR="00BE6E00" w:rsidRPr="00495FF7">
        <w:rPr>
          <w:sz w:val="24"/>
          <w:szCs w:val="24"/>
          <w:lang w:val="ru-RU"/>
        </w:rPr>
        <w:t>х</w:t>
      </w:r>
      <w:r w:rsidR="0032524D">
        <w:rPr>
          <w:sz w:val="24"/>
          <w:szCs w:val="24"/>
          <w:lang w:val="ru-RU"/>
        </w:rPr>
        <w:t xml:space="preserve"> необходимых согласований и разрешений, </w:t>
      </w:r>
      <w:r w:rsidR="00626B23" w:rsidRPr="00495FF7">
        <w:rPr>
          <w:sz w:val="24"/>
          <w:szCs w:val="24"/>
          <w:lang w:val="ru-RU"/>
        </w:rPr>
        <w:t xml:space="preserve">связанных с эксплуатацией и </w:t>
      </w:r>
      <w:r w:rsidR="0032524D" w:rsidRPr="0032524D">
        <w:rPr>
          <w:sz w:val="24"/>
          <w:szCs w:val="24"/>
          <w:lang w:val="ru-RU"/>
        </w:rPr>
        <w:t>реконструкци</w:t>
      </w:r>
      <w:r w:rsidR="00626B23" w:rsidRPr="00495FF7">
        <w:rPr>
          <w:sz w:val="24"/>
          <w:szCs w:val="24"/>
          <w:lang w:val="ru-RU"/>
        </w:rPr>
        <w:t>ей.</w:t>
      </w:r>
    </w:p>
    <w:p w:rsidR="00626B23" w:rsidRPr="00495FF7" w:rsidRDefault="00626B23" w:rsidP="00626B23">
      <w:pPr>
        <w:pStyle w:val="a6"/>
        <w:spacing w:before="8" w:line="276" w:lineRule="auto"/>
        <w:ind w:left="-284" w:firstLine="709"/>
        <w:rPr>
          <w:sz w:val="24"/>
          <w:szCs w:val="24"/>
          <w:lang w:val="ru-RU"/>
        </w:rPr>
      </w:pPr>
      <w:r w:rsidRPr="00495FF7">
        <w:rPr>
          <w:sz w:val="24"/>
          <w:szCs w:val="24"/>
          <w:lang w:val="ru-RU"/>
        </w:rPr>
        <w:t xml:space="preserve">16. При обнаружении Концессионером независящих от Сторон обстоятельств, делающих невозможным эксплуатацию и </w:t>
      </w:r>
      <w:r w:rsidR="0032524D" w:rsidRPr="0032524D">
        <w:rPr>
          <w:sz w:val="24"/>
          <w:szCs w:val="24"/>
          <w:lang w:val="ru-RU"/>
        </w:rPr>
        <w:t>реконструкци</w:t>
      </w:r>
      <w:r w:rsidRPr="00495FF7">
        <w:rPr>
          <w:sz w:val="24"/>
          <w:szCs w:val="24"/>
          <w:lang w:val="ru-RU"/>
        </w:rPr>
        <w:t>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rsidR="00626B23" w:rsidRPr="00495FF7" w:rsidRDefault="00626B23" w:rsidP="00626B23">
      <w:pPr>
        <w:pStyle w:val="a6"/>
        <w:spacing w:before="8" w:line="276" w:lineRule="auto"/>
        <w:ind w:left="-284" w:firstLine="709"/>
        <w:rPr>
          <w:sz w:val="24"/>
          <w:szCs w:val="24"/>
          <w:lang w:val="ru-RU"/>
        </w:rPr>
      </w:pPr>
      <w:r w:rsidRPr="00495FF7">
        <w:rPr>
          <w:sz w:val="24"/>
          <w:szCs w:val="24"/>
          <w:lang w:val="ru-RU"/>
        </w:rPr>
        <w:t xml:space="preserve">17. Концессионер обязан обеспечить эксплуатацию объекта Соглашения с установленными </w:t>
      </w:r>
      <w:r w:rsidRPr="00495FF7">
        <w:rPr>
          <w:sz w:val="24"/>
          <w:szCs w:val="24"/>
          <w:lang w:val="ru-RU"/>
        </w:rPr>
        <w:lastRenderedPageBreak/>
        <w:t>технико-экономическими показателями, указанными в приложении № 3, в порядке, установленном законодательством Российской Федерации, в срок, указанный в настоящем Соглашении.</w:t>
      </w:r>
    </w:p>
    <w:p w:rsidR="00626B23" w:rsidRPr="00367CDA" w:rsidRDefault="00626B23" w:rsidP="00626B23">
      <w:pPr>
        <w:pStyle w:val="a6"/>
        <w:spacing w:before="8" w:line="276" w:lineRule="auto"/>
        <w:ind w:left="-284" w:firstLine="709"/>
        <w:rPr>
          <w:b/>
          <w:color w:val="FF0000"/>
          <w:sz w:val="24"/>
          <w:szCs w:val="24"/>
          <w:lang w:val="ru-RU"/>
        </w:rPr>
      </w:pPr>
      <w:r w:rsidRPr="00495FF7">
        <w:rPr>
          <w:sz w:val="24"/>
          <w:szCs w:val="24"/>
          <w:lang w:val="ru-RU"/>
        </w:rPr>
        <w:t xml:space="preserve">18. Концессионер обязан установить </w:t>
      </w:r>
      <w:r w:rsidRPr="00403FD7">
        <w:rPr>
          <w:sz w:val="24"/>
          <w:szCs w:val="24"/>
          <w:lang w:val="ru-RU"/>
        </w:rPr>
        <w:t xml:space="preserve">предельный размер расходов на эксплуатацию и </w:t>
      </w:r>
      <w:r w:rsidR="0032524D" w:rsidRPr="0032524D">
        <w:rPr>
          <w:sz w:val="24"/>
          <w:szCs w:val="24"/>
          <w:lang w:val="ru-RU"/>
        </w:rPr>
        <w:t>реконструкци</w:t>
      </w:r>
      <w:r w:rsidRPr="00403FD7">
        <w:rPr>
          <w:sz w:val="24"/>
          <w:szCs w:val="24"/>
          <w:lang w:val="ru-RU"/>
        </w:rPr>
        <w:t xml:space="preserve">ю объекта Соглашения на каждый год срока действия концессионного соглашения в объеме </w:t>
      </w:r>
      <w:r w:rsidRPr="00912202">
        <w:rPr>
          <w:sz w:val="24"/>
          <w:szCs w:val="24"/>
          <w:lang w:val="ru-RU"/>
        </w:rPr>
        <w:t xml:space="preserve">не </w:t>
      </w:r>
      <w:r w:rsidR="00403FD7" w:rsidRPr="00912202">
        <w:rPr>
          <w:sz w:val="24"/>
          <w:szCs w:val="24"/>
          <w:lang w:val="ru-RU"/>
        </w:rPr>
        <w:t xml:space="preserve">менее </w:t>
      </w:r>
      <w:r w:rsidR="00766E44" w:rsidRPr="00912202">
        <w:rPr>
          <w:rFonts w:eastAsia="Arial Unicode MS"/>
          <w:sz w:val="24"/>
          <w:szCs w:val="24"/>
        </w:rPr>
        <w:fldChar w:fldCharType="begin"/>
      </w:r>
      <w:r w:rsidR="00912202" w:rsidRPr="00912202">
        <w:rPr>
          <w:rFonts w:eastAsia="Arial Unicode MS"/>
          <w:sz w:val="24"/>
          <w:szCs w:val="24"/>
          <w:lang w:val="ru-RU"/>
        </w:rPr>
        <w:instrText xml:space="preserve"> =</w:instrText>
      </w:r>
      <w:r w:rsidR="00912202" w:rsidRPr="00912202">
        <w:rPr>
          <w:rFonts w:eastAsia="Arial Unicode MS"/>
          <w:sz w:val="24"/>
          <w:szCs w:val="24"/>
        </w:rPr>
        <w:instrText>SUM</w:instrText>
      </w:r>
      <w:r w:rsidR="00912202" w:rsidRPr="00912202">
        <w:rPr>
          <w:rFonts w:eastAsia="Arial Unicode MS"/>
          <w:sz w:val="24"/>
          <w:szCs w:val="24"/>
          <w:lang w:val="ru-RU"/>
        </w:rPr>
        <w:instrText>(</w:instrText>
      </w:r>
      <w:r w:rsidR="00912202" w:rsidRPr="00912202">
        <w:rPr>
          <w:rFonts w:eastAsia="Arial Unicode MS"/>
          <w:sz w:val="24"/>
          <w:szCs w:val="24"/>
        </w:rPr>
        <w:instrText>ABOVE</w:instrText>
      </w:r>
      <w:r w:rsidR="00912202" w:rsidRPr="00912202">
        <w:rPr>
          <w:rFonts w:eastAsia="Arial Unicode MS"/>
          <w:sz w:val="24"/>
          <w:szCs w:val="24"/>
          <w:lang w:val="ru-RU"/>
        </w:rPr>
        <w:instrText xml:space="preserve">) </w:instrText>
      </w:r>
      <w:r w:rsidR="00766E44" w:rsidRPr="00912202">
        <w:rPr>
          <w:rFonts w:eastAsia="Arial Unicode MS"/>
          <w:sz w:val="24"/>
          <w:szCs w:val="24"/>
        </w:rPr>
        <w:fldChar w:fldCharType="separate"/>
      </w:r>
      <w:r w:rsidR="00912202" w:rsidRPr="00912202">
        <w:rPr>
          <w:rFonts w:eastAsia="Arial Unicode MS"/>
          <w:noProof/>
          <w:sz w:val="24"/>
          <w:szCs w:val="24"/>
          <w:lang w:val="ru-RU"/>
        </w:rPr>
        <w:t>4 115 223</w:t>
      </w:r>
      <w:r w:rsidR="00766E44" w:rsidRPr="00912202">
        <w:rPr>
          <w:rFonts w:eastAsia="Arial Unicode MS"/>
          <w:sz w:val="24"/>
          <w:szCs w:val="24"/>
        </w:rPr>
        <w:fldChar w:fldCharType="end"/>
      </w:r>
      <w:r w:rsidR="00912202" w:rsidRPr="00912202">
        <w:rPr>
          <w:rFonts w:eastAsia="Arial Unicode MS"/>
          <w:sz w:val="24"/>
          <w:szCs w:val="24"/>
          <w:lang w:val="ru-RU"/>
        </w:rPr>
        <w:t xml:space="preserve">,00 </w:t>
      </w:r>
      <w:r w:rsidR="00403FD7" w:rsidRPr="00912202">
        <w:rPr>
          <w:sz w:val="24"/>
          <w:szCs w:val="24"/>
          <w:lang w:val="ru-RU"/>
        </w:rPr>
        <w:t>р</w:t>
      </w:r>
      <w:r w:rsidRPr="00912202">
        <w:rPr>
          <w:sz w:val="24"/>
          <w:szCs w:val="24"/>
          <w:lang w:val="ru-RU"/>
        </w:rPr>
        <w:t xml:space="preserve">ублей </w:t>
      </w:r>
      <w:r w:rsidR="00403FD7" w:rsidRPr="00912202">
        <w:rPr>
          <w:sz w:val="24"/>
          <w:szCs w:val="24"/>
          <w:lang w:val="ru-RU"/>
        </w:rPr>
        <w:t>на весь срок действия концессионного соглашения</w:t>
      </w:r>
      <w:r w:rsidRPr="00912202">
        <w:rPr>
          <w:sz w:val="24"/>
          <w:szCs w:val="24"/>
          <w:lang w:val="ru-RU"/>
        </w:rPr>
        <w:t>.</w:t>
      </w:r>
    </w:p>
    <w:p w:rsidR="00626B23" w:rsidRPr="00495FF7" w:rsidRDefault="00626B23" w:rsidP="00626B23">
      <w:pPr>
        <w:pStyle w:val="a6"/>
        <w:spacing w:before="8" w:line="276" w:lineRule="auto"/>
        <w:ind w:left="-284" w:firstLine="709"/>
        <w:rPr>
          <w:sz w:val="24"/>
          <w:szCs w:val="24"/>
          <w:lang w:val="ru-RU"/>
        </w:rPr>
      </w:pPr>
      <w:r w:rsidRPr="00495FF7">
        <w:rPr>
          <w:sz w:val="24"/>
          <w:szCs w:val="24"/>
          <w:lang w:val="ru-RU"/>
        </w:rPr>
        <w:t xml:space="preserve">19. Завершение Концессионером эксплуатации и </w:t>
      </w:r>
      <w:r w:rsidR="0032524D" w:rsidRPr="0032524D">
        <w:rPr>
          <w:sz w:val="24"/>
          <w:szCs w:val="24"/>
          <w:lang w:val="ru-RU"/>
        </w:rPr>
        <w:t>реконструкци</w:t>
      </w:r>
      <w:r w:rsidRPr="00495FF7">
        <w:rPr>
          <w:sz w:val="24"/>
          <w:szCs w:val="24"/>
          <w:lang w:val="ru-RU"/>
        </w:rPr>
        <w:t xml:space="preserve">и объекта Соглашения оформляется подписываемым Сторонами документом об исполнении Концессионером своих обязательств по эксплуатации и </w:t>
      </w:r>
      <w:r w:rsidR="0032524D" w:rsidRPr="00EF7E9C">
        <w:rPr>
          <w:sz w:val="24"/>
          <w:szCs w:val="24"/>
          <w:lang w:val="ru-RU"/>
        </w:rPr>
        <w:t>реконструкци</w:t>
      </w:r>
      <w:r w:rsidRPr="00495FF7">
        <w:rPr>
          <w:sz w:val="24"/>
          <w:szCs w:val="24"/>
          <w:lang w:val="ru-RU"/>
        </w:rPr>
        <w:t>и объекта Соглашения.</w:t>
      </w:r>
    </w:p>
    <w:p w:rsidR="00626B23" w:rsidRPr="00495FF7" w:rsidRDefault="00626B23" w:rsidP="00626B23">
      <w:pPr>
        <w:pStyle w:val="a6"/>
        <w:spacing w:before="8" w:line="276" w:lineRule="auto"/>
        <w:ind w:left="-284" w:firstLine="709"/>
        <w:rPr>
          <w:b/>
          <w:sz w:val="24"/>
          <w:szCs w:val="24"/>
          <w:lang w:val="ru-RU"/>
        </w:rPr>
      </w:pPr>
      <w:r w:rsidRPr="00495FF7">
        <w:rPr>
          <w:b/>
          <w:sz w:val="24"/>
          <w:szCs w:val="24"/>
          <w:lang w:val="ru-RU"/>
        </w:rPr>
        <w:t>V.</w:t>
      </w:r>
      <w:r w:rsidRPr="00495FF7">
        <w:rPr>
          <w:b/>
          <w:sz w:val="24"/>
          <w:szCs w:val="24"/>
          <w:lang w:val="ru-RU"/>
        </w:rPr>
        <w:tab/>
        <w:t>Порядок предоставления Концессионеру земельного участка</w:t>
      </w:r>
    </w:p>
    <w:p w:rsidR="00626B23" w:rsidRPr="00495FF7" w:rsidRDefault="00626B23" w:rsidP="00626B23">
      <w:pPr>
        <w:pStyle w:val="a6"/>
        <w:spacing w:before="8" w:line="276" w:lineRule="auto"/>
        <w:ind w:left="-284" w:firstLine="709"/>
        <w:rPr>
          <w:sz w:val="24"/>
          <w:szCs w:val="24"/>
          <w:lang w:val="ru-RU"/>
        </w:rPr>
      </w:pPr>
      <w:r w:rsidRPr="00495FF7">
        <w:rPr>
          <w:sz w:val="24"/>
          <w:szCs w:val="24"/>
          <w:lang w:val="ru-RU"/>
        </w:rPr>
        <w:t xml:space="preserve">20. Концедент обязуется заключить с Концессионером договор о предоставлении земельного участка на праве аренды, на котором располагается объект Соглашения и который необходим для осуществления Концессионером деятельности, предусмотренной настоящим Соглашением - не позднее </w:t>
      </w:r>
      <w:r w:rsidR="00403FD7" w:rsidRPr="00495FF7">
        <w:rPr>
          <w:sz w:val="24"/>
          <w:szCs w:val="24"/>
          <w:lang w:val="ru-RU"/>
        </w:rPr>
        <w:t>чем через</w:t>
      </w:r>
      <w:r w:rsidRPr="00495FF7">
        <w:rPr>
          <w:sz w:val="24"/>
          <w:szCs w:val="24"/>
          <w:lang w:val="ru-RU"/>
        </w:rPr>
        <w:t xml:space="preserve"> 60 рабочих дней со дня подписания настоящего Соглашения.</w:t>
      </w:r>
    </w:p>
    <w:p w:rsidR="00626B23" w:rsidRPr="00495FF7" w:rsidRDefault="00626B23" w:rsidP="0089015B">
      <w:pPr>
        <w:pStyle w:val="a6"/>
        <w:spacing w:before="8" w:line="276" w:lineRule="auto"/>
        <w:ind w:left="-284" w:firstLine="710"/>
        <w:rPr>
          <w:sz w:val="24"/>
          <w:szCs w:val="24"/>
          <w:lang w:val="ru-RU"/>
        </w:rPr>
      </w:pPr>
      <w:r w:rsidRPr="00495FF7">
        <w:rPr>
          <w:sz w:val="24"/>
          <w:szCs w:val="24"/>
          <w:lang w:val="ru-RU"/>
        </w:rPr>
        <w:t>21. Описание земельного участка:</w:t>
      </w:r>
    </w:p>
    <w:p w:rsidR="00626B23" w:rsidRPr="00EF7E9C" w:rsidRDefault="00626B23" w:rsidP="00626B23">
      <w:pPr>
        <w:pStyle w:val="a6"/>
        <w:spacing w:before="8" w:line="276" w:lineRule="auto"/>
        <w:ind w:left="-284" w:firstLine="992"/>
        <w:rPr>
          <w:sz w:val="24"/>
          <w:szCs w:val="24"/>
          <w:lang w:val="ru-RU"/>
        </w:rPr>
      </w:pPr>
      <w:r w:rsidRPr="00EF7E9C">
        <w:rPr>
          <w:sz w:val="24"/>
          <w:szCs w:val="24"/>
          <w:lang w:val="ru-RU"/>
        </w:rPr>
        <w:t xml:space="preserve">- кадастровый номер: </w:t>
      </w:r>
      <w:r w:rsidR="00EF7E9C" w:rsidRPr="00EF7E9C">
        <w:rPr>
          <w:sz w:val="24"/>
          <w:szCs w:val="24"/>
          <w:lang w:val="ru-RU"/>
        </w:rPr>
        <w:t>12:14:1407002:60</w:t>
      </w:r>
      <w:r w:rsidRPr="00EF7E9C">
        <w:rPr>
          <w:sz w:val="24"/>
          <w:szCs w:val="24"/>
          <w:lang w:val="ru-RU"/>
        </w:rPr>
        <w:t>;</w:t>
      </w:r>
    </w:p>
    <w:p w:rsidR="00626B23" w:rsidRPr="00495FF7" w:rsidRDefault="00626B23" w:rsidP="00626B23">
      <w:pPr>
        <w:pStyle w:val="a6"/>
        <w:spacing w:before="8" w:line="276" w:lineRule="auto"/>
        <w:ind w:left="-284"/>
        <w:rPr>
          <w:sz w:val="24"/>
          <w:szCs w:val="24"/>
          <w:lang w:val="ru-RU"/>
        </w:rPr>
      </w:pPr>
      <w:r w:rsidRPr="00495FF7">
        <w:rPr>
          <w:sz w:val="24"/>
          <w:szCs w:val="24"/>
          <w:lang w:val="ru-RU"/>
        </w:rPr>
        <w:t>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626B23" w:rsidRPr="00495FF7" w:rsidRDefault="00626B23" w:rsidP="00626B23">
      <w:pPr>
        <w:pStyle w:val="a6"/>
        <w:spacing w:before="8" w:line="276" w:lineRule="auto"/>
        <w:ind w:left="-284" w:firstLine="992"/>
        <w:rPr>
          <w:sz w:val="24"/>
          <w:szCs w:val="24"/>
          <w:lang w:val="ru-RU"/>
        </w:rPr>
      </w:pPr>
      <w:r w:rsidRPr="00495FF7">
        <w:rPr>
          <w:sz w:val="24"/>
          <w:szCs w:val="24"/>
          <w:lang w:val="ru-RU"/>
        </w:rPr>
        <w:t xml:space="preserve">- разрешенное использование: </w:t>
      </w:r>
      <w:r w:rsidR="00144F93">
        <w:rPr>
          <w:sz w:val="24"/>
          <w:szCs w:val="24"/>
          <w:lang w:val="ru-RU"/>
        </w:rPr>
        <w:t xml:space="preserve">для размещения </w:t>
      </w:r>
      <w:r w:rsidR="00144F93" w:rsidRPr="00656ED5">
        <w:rPr>
          <w:rFonts w:eastAsia="Arial Unicode MS"/>
          <w:sz w:val="24"/>
          <w:szCs w:val="24"/>
          <w:lang w:val="ru-RU"/>
        </w:rPr>
        <w:t>полигон</w:t>
      </w:r>
      <w:r w:rsidR="00144F93">
        <w:rPr>
          <w:rFonts w:eastAsia="Arial Unicode MS"/>
          <w:sz w:val="24"/>
          <w:szCs w:val="24"/>
          <w:lang w:val="ru-RU"/>
        </w:rPr>
        <w:t>а</w:t>
      </w:r>
      <w:r w:rsidR="00144F93" w:rsidRPr="00656ED5">
        <w:rPr>
          <w:rFonts w:eastAsia="Arial Unicode MS"/>
          <w:sz w:val="24"/>
          <w:szCs w:val="24"/>
          <w:lang w:val="ru-RU"/>
        </w:rPr>
        <w:t xml:space="preserve"> твердых бытовых отходов</w:t>
      </w:r>
      <w:r w:rsidR="00144F93">
        <w:rPr>
          <w:rFonts w:eastAsia="Arial Unicode MS"/>
          <w:sz w:val="24"/>
          <w:szCs w:val="24"/>
          <w:lang w:val="ru-RU"/>
        </w:rPr>
        <w:t>, для размещения промышленных объектов</w:t>
      </w:r>
      <w:r w:rsidR="00C56CB1" w:rsidRPr="00495FF7">
        <w:rPr>
          <w:sz w:val="24"/>
          <w:szCs w:val="24"/>
          <w:lang w:val="ru-RU"/>
        </w:rPr>
        <w:t>;</w:t>
      </w:r>
    </w:p>
    <w:p w:rsidR="00626B23" w:rsidRPr="008373D2" w:rsidRDefault="004D62E5" w:rsidP="004D62E5">
      <w:pPr>
        <w:pStyle w:val="a6"/>
        <w:spacing w:before="8" w:line="276" w:lineRule="auto"/>
        <w:ind w:left="-284" w:firstLine="992"/>
        <w:rPr>
          <w:sz w:val="24"/>
          <w:szCs w:val="24"/>
          <w:lang w:val="ru-RU"/>
        </w:rPr>
      </w:pPr>
      <w:r w:rsidRPr="008373D2">
        <w:rPr>
          <w:sz w:val="24"/>
          <w:szCs w:val="24"/>
          <w:lang w:val="ru-RU"/>
        </w:rPr>
        <w:t xml:space="preserve">- </w:t>
      </w:r>
      <w:r w:rsidR="00626B23" w:rsidRPr="008373D2">
        <w:rPr>
          <w:sz w:val="24"/>
          <w:szCs w:val="24"/>
          <w:lang w:val="ru-RU"/>
        </w:rPr>
        <w:t xml:space="preserve">площадь </w:t>
      </w:r>
      <w:r w:rsidR="008373D2" w:rsidRPr="008373D2">
        <w:rPr>
          <w:sz w:val="24"/>
          <w:szCs w:val="24"/>
          <w:lang w:val="ru-RU"/>
        </w:rPr>
        <w:t xml:space="preserve">72397 </w:t>
      </w:r>
      <w:r w:rsidR="00626B23" w:rsidRPr="008373D2">
        <w:rPr>
          <w:sz w:val="24"/>
          <w:szCs w:val="24"/>
          <w:lang w:val="ru-RU"/>
        </w:rPr>
        <w:t>кв.м;</w:t>
      </w:r>
    </w:p>
    <w:p w:rsidR="00626B23" w:rsidRPr="00367CDA" w:rsidRDefault="004D62E5" w:rsidP="00C56CB1">
      <w:pPr>
        <w:pStyle w:val="a6"/>
        <w:spacing w:before="8" w:line="276" w:lineRule="auto"/>
        <w:ind w:left="-284" w:firstLine="992"/>
        <w:rPr>
          <w:color w:val="FF0000"/>
          <w:sz w:val="24"/>
          <w:szCs w:val="24"/>
          <w:lang w:val="ru-RU"/>
        </w:rPr>
      </w:pPr>
      <w:r w:rsidRPr="008373D2">
        <w:rPr>
          <w:sz w:val="24"/>
          <w:szCs w:val="24"/>
          <w:lang w:val="ru-RU"/>
        </w:rPr>
        <w:t xml:space="preserve">- </w:t>
      </w:r>
      <w:r w:rsidR="00C56CB1" w:rsidRPr="008373D2">
        <w:rPr>
          <w:sz w:val="24"/>
          <w:szCs w:val="24"/>
          <w:lang w:val="ru-RU"/>
        </w:rPr>
        <w:t>адрес</w:t>
      </w:r>
      <w:r w:rsidR="00CA7BA6" w:rsidRPr="008373D2">
        <w:rPr>
          <w:sz w:val="24"/>
          <w:szCs w:val="24"/>
          <w:lang w:val="ru-RU"/>
        </w:rPr>
        <w:t>:</w:t>
      </w:r>
      <w:r w:rsidR="00CA7BA6" w:rsidRPr="00367CDA">
        <w:rPr>
          <w:color w:val="FF0000"/>
          <w:sz w:val="24"/>
          <w:szCs w:val="24"/>
          <w:lang w:val="ru-RU"/>
        </w:rPr>
        <w:t xml:space="preserve"> </w:t>
      </w:r>
      <w:r w:rsidR="008373D2" w:rsidRPr="00656ED5">
        <w:rPr>
          <w:color w:val="000000"/>
          <w:sz w:val="24"/>
          <w:szCs w:val="24"/>
          <w:lang w:val="ru-RU"/>
        </w:rPr>
        <w:t>Республика Марий Эл, Звениговский район, в 2,0 километрах на северо – восток от северной границы села Красный Яр</w:t>
      </w:r>
      <w:r w:rsidR="00CA7BA6" w:rsidRPr="00367CDA">
        <w:rPr>
          <w:color w:val="FF0000"/>
          <w:sz w:val="24"/>
          <w:szCs w:val="24"/>
          <w:lang w:val="ru-RU"/>
        </w:rPr>
        <w:t xml:space="preserve">. </w:t>
      </w:r>
    </w:p>
    <w:p w:rsidR="004D62E5" w:rsidRPr="00495FF7" w:rsidRDefault="00626B23" w:rsidP="004D62E5">
      <w:pPr>
        <w:pStyle w:val="a6"/>
        <w:spacing w:before="8" w:line="276" w:lineRule="auto"/>
        <w:ind w:left="-284" w:firstLine="992"/>
        <w:rPr>
          <w:sz w:val="24"/>
          <w:szCs w:val="24"/>
          <w:lang w:val="ru-RU"/>
        </w:rPr>
      </w:pPr>
      <w:r w:rsidRPr="00495FF7">
        <w:rPr>
          <w:sz w:val="24"/>
          <w:szCs w:val="24"/>
          <w:lang w:val="ru-RU"/>
        </w:rPr>
        <w:t>22.</w:t>
      </w:r>
      <w:r w:rsidR="008373D2">
        <w:rPr>
          <w:sz w:val="24"/>
          <w:szCs w:val="24"/>
          <w:lang w:val="ru-RU"/>
        </w:rPr>
        <w:t xml:space="preserve"> </w:t>
      </w:r>
      <w:r w:rsidRPr="00495FF7">
        <w:rPr>
          <w:sz w:val="24"/>
          <w:szCs w:val="24"/>
          <w:lang w:val="ru-RU"/>
        </w:rPr>
        <w:t>Договор аренды земельного участка заключается на срок действия настоящего концессионного соглашения, указанный в пункте 49 настоящего Соглашения.</w:t>
      </w:r>
      <w:r w:rsidR="004D62E5" w:rsidRPr="00495FF7">
        <w:rPr>
          <w:sz w:val="24"/>
          <w:szCs w:val="24"/>
          <w:lang w:val="ru-RU"/>
        </w:rPr>
        <w:t xml:space="preserve"> Договор аренды подлежит государственной регистрации в установленном законодательством Российской Федерации порядке и вступает в силу с момента такой регистрации.</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Государственная регистрация указанного договора осуществляется за счет Концессионера.</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23. Концессионер не вправе передавать свои права по договору аренды земельного участка третьим лицам и сдавать земельный участок в субаренду, если иное не предусмотрено договором аренды земельного участка.</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24. Прекращение настоящего Соглашения является основанием для прекращения договора аренды земельного участка.</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25. Копии документов, удостоверяющих право Концедента в отношении земельного участка, предоставляемого Концессионеру по договору аренды, приведены в приложении № 4.</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26. Концессионер вправе с согласия Концедента возводить на земельном участке, находящемся в собственности Концедента,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rsidR="004D62E5" w:rsidRPr="00495FF7" w:rsidRDefault="004D62E5" w:rsidP="004D62E5">
      <w:pPr>
        <w:pStyle w:val="a6"/>
        <w:spacing w:before="8" w:line="276" w:lineRule="auto"/>
        <w:ind w:left="-284" w:firstLine="992"/>
        <w:rPr>
          <w:b/>
          <w:sz w:val="24"/>
          <w:szCs w:val="24"/>
          <w:lang w:val="ru-RU"/>
        </w:rPr>
      </w:pPr>
      <w:r w:rsidRPr="00495FF7">
        <w:rPr>
          <w:b/>
          <w:sz w:val="24"/>
          <w:szCs w:val="24"/>
          <w:lang w:val="ru-RU"/>
        </w:rPr>
        <w:t>VI. Владение, пользование и распоряжение объектом имущества, предоставляемым Концессионеру</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27. Концессионер обязан использовать объект Соглашения, в установленном настоящим Соглашением порядке в целях осуществления деятельности, указанной в пункте 1 настоящего Соглашения.</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 xml:space="preserve">28. 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w:t>
      </w:r>
      <w:r w:rsidRPr="00495FF7">
        <w:rPr>
          <w:sz w:val="24"/>
          <w:szCs w:val="24"/>
          <w:lang w:val="ru-RU"/>
        </w:rPr>
        <w:lastRenderedPageBreak/>
        <w:t>Соглашения.</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29. Концессионер имеет право с согласия Концедента передавать объект Соглашения в пользование третьим лицам на срок, не превышающий срока действия настоящего о</w:t>
      </w:r>
      <w:r w:rsidR="0089402F">
        <w:rPr>
          <w:sz w:val="24"/>
          <w:szCs w:val="24"/>
          <w:lang w:val="ru-RU"/>
        </w:rPr>
        <w:t>глашения, указанного в пункте 47</w:t>
      </w:r>
      <w:r w:rsidRPr="00495FF7">
        <w:rPr>
          <w:sz w:val="24"/>
          <w:szCs w:val="24"/>
          <w:lang w:val="ru-RU"/>
        </w:rPr>
        <w:t xml:space="preserve"> настоящего Соглашения, при условии соблюдения обязательств Концессионера, предусмотренных настоящим Соглашением. Прекращение настоящего Соглашения является основанием для прекращения прав пользования третьих лиц объектом Соглашения.</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30. Передача Концессионером в залог или отчуждение объекта Соглашения не допускается.</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31. 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32. Концессионер обязан учитывать объект Соглашения на своем балансе отдельно от своего имущества.</w:t>
      </w:r>
    </w:p>
    <w:p w:rsidR="004D62E5" w:rsidRPr="00495FF7" w:rsidRDefault="004D62E5" w:rsidP="004D62E5">
      <w:pPr>
        <w:pStyle w:val="a6"/>
        <w:spacing w:before="8" w:line="276" w:lineRule="auto"/>
        <w:ind w:left="-284" w:firstLine="992"/>
        <w:rPr>
          <w:sz w:val="24"/>
          <w:szCs w:val="24"/>
          <w:lang w:val="ru-RU"/>
        </w:rPr>
      </w:pPr>
      <w:r w:rsidRPr="00495FF7">
        <w:rPr>
          <w:sz w:val="24"/>
          <w:szCs w:val="24"/>
          <w:lang w:val="ru-RU"/>
        </w:rPr>
        <w:t>33. Концессионер обязан осуществлять начисление амортизации.</w:t>
      </w:r>
    </w:p>
    <w:p w:rsidR="00925CDA" w:rsidRPr="00495FF7" w:rsidRDefault="004D62E5" w:rsidP="00925CDA">
      <w:pPr>
        <w:pStyle w:val="a6"/>
        <w:spacing w:before="8" w:line="276" w:lineRule="auto"/>
        <w:ind w:left="-284" w:firstLine="992"/>
        <w:rPr>
          <w:sz w:val="24"/>
          <w:szCs w:val="24"/>
          <w:lang w:val="ru-RU"/>
        </w:rPr>
      </w:pPr>
      <w:r w:rsidRPr="00495FF7">
        <w:rPr>
          <w:sz w:val="24"/>
          <w:szCs w:val="24"/>
          <w:lang w:val="ru-RU"/>
        </w:rPr>
        <w:t>34. Риск случайной гибели или случайного повреждения объекта Соглашения несет Концессионер в период с даты передачи объекта Соглашения</w:t>
      </w:r>
      <w:r w:rsidR="00925CDA" w:rsidRPr="00495FF7">
        <w:rPr>
          <w:sz w:val="24"/>
          <w:szCs w:val="24"/>
          <w:lang w:val="ru-RU"/>
        </w:rPr>
        <w:t xml:space="preserve"> по акту приема-передачи от Концедента Концессионеру, до даты передачи объекта Соглашения по акту приема-передачи от Концессионера Концеденту.</w:t>
      </w:r>
    </w:p>
    <w:p w:rsidR="00925CDA" w:rsidRPr="00495FF7" w:rsidRDefault="00925CDA" w:rsidP="00925CDA">
      <w:pPr>
        <w:pStyle w:val="a6"/>
        <w:spacing w:before="8" w:line="276" w:lineRule="auto"/>
        <w:ind w:left="-284" w:firstLine="992"/>
        <w:rPr>
          <w:b/>
          <w:sz w:val="24"/>
          <w:szCs w:val="24"/>
          <w:lang w:val="ru-RU"/>
        </w:rPr>
      </w:pPr>
      <w:r w:rsidRPr="00495FF7">
        <w:rPr>
          <w:b/>
          <w:sz w:val="24"/>
          <w:szCs w:val="24"/>
          <w:lang w:val="ru-RU"/>
        </w:rPr>
        <w:t>VII. Порядок передачи Концессионером Концеденту объектов имущества</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35. Концессионер обязан передать Концеденту, а Концедент обязан принять объект Соглашения в срок, указанный в пункте 5</w:t>
      </w:r>
      <w:r w:rsidR="0089402F">
        <w:rPr>
          <w:sz w:val="24"/>
          <w:szCs w:val="24"/>
          <w:lang w:val="ru-RU"/>
        </w:rPr>
        <w:t>1</w:t>
      </w:r>
      <w:r w:rsidRPr="00495FF7">
        <w:rPr>
          <w:sz w:val="24"/>
          <w:szCs w:val="24"/>
          <w:lang w:val="ru-RU"/>
        </w:rPr>
        <w:t xml:space="preserve"> настоящего Соглашения. Передаваемый Концессионером объект Соглашения должен находиться в сост</w:t>
      </w:r>
      <w:r w:rsidR="00144F93">
        <w:rPr>
          <w:sz w:val="24"/>
          <w:szCs w:val="24"/>
          <w:lang w:val="ru-RU"/>
        </w:rPr>
        <w:t>оянии, указанном в приложении №</w:t>
      </w:r>
      <w:r w:rsidR="005F59F9">
        <w:rPr>
          <w:sz w:val="24"/>
          <w:szCs w:val="24"/>
          <w:lang w:val="ru-RU"/>
        </w:rPr>
        <w:t>3</w:t>
      </w:r>
      <w:r w:rsidRPr="00495FF7">
        <w:rPr>
          <w:sz w:val="24"/>
          <w:szCs w:val="24"/>
          <w:lang w:val="ru-RU"/>
        </w:rPr>
        <w:t xml:space="preserve"> и не должен быть обременен правами третьих лиц.</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36. Передача Концессионером Концеденту объекта Соглашения, осуществляется по акту приема-передачи, подписываемому Сторонами.</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37. Концессионер передает Концеденту документы, относящиеся к передаваемому объекту Соглашения, в том числе проектную документацию на объект Соглашения, документы кадастрового и технического учета, заключения государственной строительной и экологической экспертиз, а также иные документы на объект Соглашения, одновременно с передачей объекта Соглашения Концеденту.</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38. Обязанность Концессионера по передаче объекта Соглашения считается исполненной с момента подписания Сторонами акта приема - передачи.</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39. 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Концессионера.</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Стороны обязуются осуществить действия, необходимые для государственной регистрации прекращения указанных прав Концессионера, в течение 30 календарных дней со дня подписания акта приема-передачи объекта Соглашения.</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При этом Стороны обязуются осуществить следующие действия в соответствии с законодательством Российской Федерации:</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провести инвентаризацию имущества (объекта Соглашения, а также движимого и недвижимого имущества, приобретенного Концессионером в ходе исполнения Соглашения и являющегося собственностью Концессионера);</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 xml:space="preserve">оценить технико-экономические показатели принимаемого имущества (объекта Соглашения) с учетом естественного износа в целях установления соответствия требованиям настоящего Соглашения, по результатам оценки составить заключение, подписываемое сторонами Соглашения и специалистами (в случае, если такие независимые специалисты привлекались в </w:t>
      </w:r>
      <w:r w:rsidRPr="00495FF7">
        <w:rPr>
          <w:sz w:val="24"/>
          <w:szCs w:val="24"/>
          <w:lang w:val="ru-RU"/>
        </w:rPr>
        <w:lastRenderedPageBreak/>
        <w:t>ходе осмотра и оценки имущества);</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передать объект Соглашения от Концессионера Концеденту, о чем подписать акт приема-передачи объекта Соглашения. При этом, в случае подтверждения результатами инвентаризации, а также заключением соответствия технико-экономических показателей объекта Соглашения, требованиям настоящего Соглашения, Концедент не вправе отказаться от приемки такого имущества и подписания акта приема-передачи;</w:t>
      </w:r>
    </w:p>
    <w:p w:rsidR="00925CDA" w:rsidRPr="00495FF7" w:rsidRDefault="00925CDA" w:rsidP="00912202">
      <w:pPr>
        <w:pStyle w:val="a6"/>
        <w:spacing w:before="8" w:line="276" w:lineRule="auto"/>
        <w:ind w:left="-284" w:firstLine="992"/>
        <w:rPr>
          <w:sz w:val="24"/>
          <w:szCs w:val="24"/>
          <w:lang w:val="ru-RU"/>
        </w:rPr>
      </w:pPr>
      <w:r w:rsidRPr="00495FF7">
        <w:rPr>
          <w:sz w:val="24"/>
          <w:szCs w:val="24"/>
          <w:lang w:val="ru-RU"/>
        </w:rPr>
        <w:t>совершить все иные действия, необходимые и достаточные для проведения государственной регистрации снятия обременения, в том числе действия по внесению изменений в представленные на государственную регистрацию документы, если внесение изменений в такие документы не противоречит действующему законодательству и не нарушает прав и законных интересов сторон Соглашения.</w:t>
      </w:r>
    </w:p>
    <w:p w:rsidR="00925CDA" w:rsidRPr="00495FF7" w:rsidRDefault="00925CDA" w:rsidP="00925CDA">
      <w:pPr>
        <w:pStyle w:val="a6"/>
        <w:spacing w:before="8" w:line="276" w:lineRule="auto"/>
        <w:ind w:left="-284" w:firstLine="992"/>
        <w:rPr>
          <w:b/>
          <w:sz w:val="24"/>
          <w:szCs w:val="24"/>
          <w:lang w:val="ru-RU"/>
        </w:rPr>
      </w:pPr>
      <w:r w:rsidRPr="00495FF7">
        <w:rPr>
          <w:b/>
          <w:sz w:val="24"/>
          <w:szCs w:val="24"/>
          <w:lang w:val="ru-RU"/>
        </w:rPr>
        <w:t>VIII. Порядок осуществления Концессионером деятельности, предусмотренной Соглашением</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40. В соответствии с настоящим Соглашением Концессионер обязан на условиях, предусмотренных настоящим Соглашением, осуществлять деятельность, указанную в пункте 1 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925CDA" w:rsidRPr="00495FF7" w:rsidRDefault="00925CDA" w:rsidP="00715CC8">
      <w:pPr>
        <w:pStyle w:val="a6"/>
        <w:spacing w:before="8" w:line="276" w:lineRule="auto"/>
        <w:ind w:left="-284" w:firstLine="992"/>
        <w:rPr>
          <w:sz w:val="24"/>
          <w:szCs w:val="24"/>
          <w:lang w:val="ru-RU"/>
        </w:rPr>
      </w:pPr>
      <w:r w:rsidRPr="00495FF7">
        <w:rPr>
          <w:sz w:val="24"/>
          <w:szCs w:val="24"/>
          <w:lang w:val="ru-RU"/>
        </w:rPr>
        <w:t>41. 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p>
    <w:p w:rsidR="00925CDA" w:rsidRPr="00495FF7" w:rsidRDefault="00715CC8" w:rsidP="00925CDA">
      <w:pPr>
        <w:pStyle w:val="a6"/>
        <w:spacing w:before="8" w:line="276" w:lineRule="auto"/>
        <w:ind w:left="-284" w:firstLine="992"/>
        <w:rPr>
          <w:sz w:val="24"/>
          <w:szCs w:val="24"/>
          <w:lang w:val="ru-RU"/>
        </w:rPr>
      </w:pPr>
      <w:r>
        <w:rPr>
          <w:sz w:val="24"/>
          <w:szCs w:val="24"/>
          <w:lang w:val="ru-RU"/>
        </w:rPr>
        <w:t>42</w:t>
      </w:r>
      <w:r w:rsidR="00925CDA" w:rsidRPr="00495FF7">
        <w:rPr>
          <w:sz w:val="24"/>
          <w:szCs w:val="24"/>
          <w:lang w:val="ru-RU"/>
        </w:rPr>
        <w:t>. Помимо деятельности, указанной в пункте 1 настоящего Соглашения, Концессионер с использованием объекта Соглашения имеет право осуществлять иную деятельность, связанную с захоронением твердых бытовых отходов, только в том случае, если такая деятельность не препятствует осуществлению деятельности, указанной в пункте 1 настоящего Соглашения, и не противоречит нормам действующего законодательства.</w:t>
      </w:r>
    </w:p>
    <w:p w:rsidR="00925CDA" w:rsidRPr="00495FF7" w:rsidRDefault="00925CDA" w:rsidP="00925CDA">
      <w:pPr>
        <w:pStyle w:val="a6"/>
        <w:spacing w:before="8" w:line="276" w:lineRule="auto"/>
        <w:ind w:left="-284" w:firstLine="992"/>
        <w:rPr>
          <w:sz w:val="24"/>
          <w:szCs w:val="24"/>
          <w:lang w:val="ru-RU"/>
        </w:rPr>
      </w:pPr>
      <w:r w:rsidRPr="00D510DE">
        <w:rPr>
          <w:sz w:val="24"/>
          <w:szCs w:val="24"/>
          <w:lang w:val="ru-RU"/>
        </w:rPr>
        <w:t xml:space="preserve">Ввоз твердых бытовых отходов осуществляется только с территории </w:t>
      </w:r>
      <w:r w:rsidR="00AE2B78" w:rsidRPr="00D510DE">
        <w:rPr>
          <w:sz w:val="24"/>
          <w:szCs w:val="24"/>
          <w:lang w:val="ru-RU"/>
        </w:rPr>
        <w:t>Республики Марий Эл</w:t>
      </w:r>
      <w:r w:rsidRPr="00D510DE">
        <w:rPr>
          <w:sz w:val="24"/>
          <w:szCs w:val="24"/>
          <w:lang w:val="ru-RU"/>
        </w:rPr>
        <w:t>, ввоз с территории других регионов Российской Федерации</w:t>
      </w:r>
      <w:r w:rsidRPr="00495FF7">
        <w:rPr>
          <w:sz w:val="24"/>
          <w:szCs w:val="24"/>
          <w:lang w:val="ru-RU"/>
        </w:rPr>
        <w:t xml:space="preserve"> отходов для захоронения на территории объекта Соглашения не допускается.</w:t>
      </w:r>
    </w:p>
    <w:p w:rsidR="00925CDA" w:rsidRPr="00495FF7" w:rsidRDefault="00715CC8" w:rsidP="00925CDA">
      <w:pPr>
        <w:pStyle w:val="a6"/>
        <w:spacing w:before="8" w:line="276" w:lineRule="auto"/>
        <w:ind w:left="-284" w:firstLine="992"/>
        <w:rPr>
          <w:sz w:val="24"/>
          <w:szCs w:val="24"/>
          <w:lang w:val="ru-RU"/>
        </w:rPr>
      </w:pPr>
      <w:r>
        <w:rPr>
          <w:sz w:val="24"/>
          <w:szCs w:val="24"/>
          <w:lang w:val="ru-RU"/>
        </w:rPr>
        <w:t>43</w:t>
      </w:r>
      <w:r w:rsidR="00925CDA" w:rsidRPr="00495FF7">
        <w:rPr>
          <w:sz w:val="24"/>
          <w:szCs w:val="24"/>
          <w:lang w:val="ru-RU"/>
        </w:rPr>
        <w:t>. Концессионер имеет право исполнять настоящее Соглашение, включая осуществление деятельности, указанной в пункте 1 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4</w:t>
      </w:r>
      <w:r w:rsidR="00715CC8">
        <w:rPr>
          <w:sz w:val="24"/>
          <w:szCs w:val="24"/>
          <w:lang w:val="ru-RU"/>
        </w:rPr>
        <w:t>4</w:t>
      </w:r>
      <w:r w:rsidRPr="00495FF7">
        <w:rPr>
          <w:sz w:val="24"/>
          <w:szCs w:val="24"/>
          <w:lang w:val="ru-RU"/>
        </w:rPr>
        <w:t>. Концессионер обязан предоставлять потребителям установленные федеральными законами, законами субъекта Российской Федерации, нормативными правовыми актами органов местного самоуправления льготы, в том числе льготы по оплате услуг, в порядке, установленном соответствующим нормативным правовым актом.</w:t>
      </w:r>
    </w:p>
    <w:p w:rsidR="00925CDA" w:rsidRPr="00495FF7" w:rsidRDefault="00715CC8" w:rsidP="00925CDA">
      <w:pPr>
        <w:pStyle w:val="a6"/>
        <w:spacing w:before="8" w:line="276" w:lineRule="auto"/>
        <w:ind w:left="-284" w:firstLine="992"/>
        <w:rPr>
          <w:sz w:val="24"/>
          <w:szCs w:val="24"/>
          <w:lang w:val="ru-RU"/>
        </w:rPr>
      </w:pPr>
      <w:r>
        <w:rPr>
          <w:sz w:val="24"/>
          <w:szCs w:val="24"/>
          <w:lang w:val="ru-RU"/>
        </w:rPr>
        <w:t>45</w:t>
      </w:r>
      <w:r w:rsidR="00925CDA" w:rsidRPr="00495FF7">
        <w:rPr>
          <w:sz w:val="24"/>
          <w:szCs w:val="24"/>
          <w:lang w:val="ru-RU"/>
        </w:rPr>
        <w:t>. Концессионер обязан при осуществлении деятельности, указанной в пункте 1 настоящего Соглашения, осуществлять реализацию предоставляемых услуг по регулируемым ценам (тарифам) и (или) в соответствии с установленными надбавками к ценам (тарифам).</w:t>
      </w:r>
    </w:p>
    <w:p w:rsidR="00925CDA" w:rsidRPr="00495FF7" w:rsidRDefault="0089402F" w:rsidP="00925CDA">
      <w:pPr>
        <w:pStyle w:val="a6"/>
        <w:spacing w:before="8" w:line="276" w:lineRule="auto"/>
        <w:ind w:left="-284" w:firstLine="992"/>
        <w:rPr>
          <w:sz w:val="24"/>
          <w:szCs w:val="24"/>
          <w:lang w:val="ru-RU"/>
        </w:rPr>
      </w:pPr>
      <w:r>
        <w:rPr>
          <w:sz w:val="24"/>
          <w:szCs w:val="24"/>
          <w:lang w:val="ru-RU"/>
        </w:rPr>
        <w:t>46</w:t>
      </w:r>
      <w:r w:rsidR="00925CDA" w:rsidRPr="00495FF7">
        <w:rPr>
          <w:sz w:val="24"/>
          <w:szCs w:val="24"/>
          <w:lang w:val="ru-RU"/>
        </w:rPr>
        <w:t>. Порядок, условия установления и изменения цен (тарифов), надбавок к ценам (тарифам) на оказываемые услуги осуществляется в соответствии с законодательством Российской Федерации в сфере регулирования цен (тарифов) исходя из определенных настоящим Соглашением состава, предельных размеров расходов, и сроков их осуществления, объекта Соглашения, срока окупаемости, иных условий, влияющих на стоимость услуг Концессионера.</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 xml:space="preserve">В случае установления Правительством Российской Федерации долгосрочных параметров регулирования деятельности Концессионера на оказываемые услуги, порядок, условия установления и изменения цен (тарифов), надбавок к ценам (тарифам) и долгосрочные параметры регулирования деятельности Концессионера на оказываемые услуги, подлежат включению в </w:t>
      </w:r>
      <w:r w:rsidRPr="00495FF7">
        <w:rPr>
          <w:sz w:val="24"/>
          <w:szCs w:val="24"/>
          <w:lang w:val="ru-RU"/>
        </w:rPr>
        <w:lastRenderedPageBreak/>
        <w:t>состав настоящего Соглашения в виде дополнительного Приложения и подлежат согласованию с органами исполнительной власти субъекта Российской Федерации или органами местного самоуправления, осуществляющими регулирование цен (тарифов) в соответствии с законодательством Российской Федерации в сфере регулирования цен (тарифов). В случае изменения перечня долгосрочных параметров тарифного регулирования, установленных законодательством Российской Федерации, указанное в настоящем абзаце приложение подлежит пересмотру по требованию Концессионера.</w:t>
      </w:r>
    </w:p>
    <w:p w:rsidR="00925CDA" w:rsidRPr="00495FF7" w:rsidRDefault="0089402F" w:rsidP="00925CDA">
      <w:pPr>
        <w:pStyle w:val="a6"/>
        <w:spacing w:before="8" w:line="276" w:lineRule="auto"/>
        <w:ind w:left="-284" w:firstLine="992"/>
        <w:rPr>
          <w:sz w:val="24"/>
          <w:szCs w:val="24"/>
          <w:lang w:val="ru-RU"/>
        </w:rPr>
      </w:pPr>
      <w:r>
        <w:rPr>
          <w:sz w:val="24"/>
          <w:szCs w:val="24"/>
          <w:lang w:val="ru-RU"/>
        </w:rPr>
        <w:t>47</w:t>
      </w:r>
      <w:r w:rsidR="00925CDA" w:rsidRPr="00495FF7">
        <w:rPr>
          <w:sz w:val="24"/>
          <w:szCs w:val="24"/>
          <w:lang w:val="ru-RU"/>
        </w:rPr>
        <w:t>. Концессионер имеет право передавать с согласия Концедента в порядке, установленном федеральными законами и условиями настоящего соглашения, объект Соглашения в пользование третьим лицам на срок, не превышающий срока использования (эксплуатации) объекта Соглашения по настоящему Соглашению, при условии соблюдения такими лицами обязательств Концессионера по настоящему Соглашению.</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При этом Концессионер несет ответственность за действия таких лиц как за свои собственные.</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Прекращение настоящего Соглашения является основанием для прекращения прав пользования третьих лиц объектом Соглашения.</w:t>
      </w:r>
    </w:p>
    <w:p w:rsidR="00925CDA" w:rsidRPr="00495FF7" w:rsidRDefault="00925CDA" w:rsidP="00925CDA">
      <w:pPr>
        <w:pStyle w:val="a6"/>
        <w:spacing w:before="8" w:line="276" w:lineRule="auto"/>
        <w:ind w:left="-284" w:firstLine="992"/>
        <w:rPr>
          <w:b/>
          <w:sz w:val="24"/>
          <w:szCs w:val="24"/>
          <w:lang w:val="ru-RU"/>
        </w:rPr>
      </w:pPr>
      <w:r w:rsidRPr="00495FF7">
        <w:rPr>
          <w:b/>
          <w:sz w:val="24"/>
          <w:szCs w:val="24"/>
          <w:lang w:val="ru-RU"/>
        </w:rPr>
        <w:t>IX. Сроки, предусмотренные настоящим Соглашением</w:t>
      </w:r>
    </w:p>
    <w:p w:rsidR="00925CDA" w:rsidRPr="00495FF7" w:rsidRDefault="0089402F" w:rsidP="00925CDA">
      <w:pPr>
        <w:pStyle w:val="a6"/>
        <w:spacing w:before="8" w:line="276" w:lineRule="auto"/>
        <w:ind w:left="-284" w:firstLine="992"/>
        <w:rPr>
          <w:sz w:val="24"/>
          <w:szCs w:val="24"/>
          <w:lang w:val="ru-RU"/>
        </w:rPr>
      </w:pPr>
      <w:r>
        <w:rPr>
          <w:sz w:val="24"/>
          <w:szCs w:val="24"/>
          <w:lang w:val="ru-RU"/>
        </w:rPr>
        <w:t>48</w:t>
      </w:r>
      <w:r w:rsidR="00925CDA" w:rsidRPr="00495FF7">
        <w:rPr>
          <w:sz w:val="24"/>
          <w:szCs w:val="24"/>
          <w:lang w:val="ru-RU"/>
        </w:rPr>
        <w:t xml:space="preserve">. Настоящее Соглашение вступает в силу с даты его заключения и действует в течение </w:t>
      </w:r>
      <w:r w:rsidR="00664B09">
        <w:rPr>
          <w:sz w:val="24"/>
          <w:szCs w:val="24"/>
          <w:lang w:val="ru-RU"/>
        </w:rPr>
        <w:t>10</w:t>
      </w:r>
      <w:r w:rsidR="00D510DE">
        <w:rPr>
          <w:sz w:val="24"/>
          <w:szCs w:val="24"/>
          <w:lang w:val="ru-RU"/>
        </w:rPr>
        <w:t xml:space="preserve"> </w:t>
      </w:r>
      <w:r w:rsidR="00925CDA" w:rsidRPr="00495FF7">
        <w:rPr>
          <w:sz w:val="24"/>
          <w:szCs w:val="24"/>
          <w:lang w:val="ru-RU"/>
        </w:rPr>
        <w:t>(</w:t>
      </w:r>
      <w:r w:rsidR="00664B09">
        <w:rPr>
          <w:sz w:val="24"/>
          <w:szCs w:val="24"/>
          <w:lang w:val="ru-RU"/>
        </w:rPr>
        <w:t>Десяти</w:t>
      </w:r>
      <w:r w:rsidR="00925CDA" w:rsidRPr="00495FF7">
        <w:rPr>
          <w:sz w:val="24"/>
          <w:szCs w:val="24"/>
          <w:lang w:val="ru-RU"/>
        </w:rPr>
        <w:t>) лет.</w:t>
      </w:r>
    </w:p>
    <w:p w:rsidR="00925CDA" w:rsidRPr="00495FF7" w:rsidRDefault="0089402F" w:rsidP="00925CDA">
      <w:pPr>
        <w:pStyle w:val="a6"/>
        <w:spacing w:before="8" w:line="276" w:lineRule="auto"/>
        <w:ind w:left="-284" w:firstLine="992"/>
        <w:rPr>
          <w:sz w:val="24"/>
          <w:szCs w:val="24"/>
          <w:lang w:val="ru-RU"/>
        </w:rPr>
      </w:pPr>
      <w:r>
        <w:rPr>
          <w:sz w:val="24"/>
          <w:szCs w:val="24"/>
          <w:lang w:val="ru-RU"/>
        </w:rPr>
        <w:t>49</w:t>
      </w:r>
      <w:r w:rsidR="00925CDA" w:rsidRPr="00495FF7">
        <w:rPr>
          <w:sz w:val="24"/>
          <w:szCs w:val="24"/>
          <w:lang w:val="ru-RU"/>
        </w:rPr>
        <w:t>. Срок эксплуатации Концессионером объекта Соглашения с даты передачи объекта Соглашения Концессионеру по акту приема-передачи, до даты возврата объекта Соглашения Концеденту по акту приема-передачи.</w:t>
      </w:r>
    </w:p>
    <w:p w:rsidR="00925CDA" w:rsidRPr="00495FF7" w:rsidRDefault="0089402F" w:rsidP="00925CDA">
      <w:pPr>
        <w:pStyle w:val="a6"/>
        <w:spacing w:before="8" w:line="276" w:lineRule="auto"/>
        <w:ind w:left="-284" w:firstLine="992"/>
        <w:rPr>
          <w:sz w:val="24"/>
          <w:szCs w:val="24"/>
          <w:lang w:val="ru-RU"/>
        </w:rPr>
      </w:pPr>
      <w:r>
        <w:rPr>
          <w:sz w:val="24"/>
          <w:szCs w:val="24"/>
          <w:lang w:val="ru-RU"/>
        </w:rPr>
        <w:t>50</w:t>
      </w:r>
      <w:r w:rsidR="00925CDA" w:rsidRPr="00495FF7">
        <w:rPr>
          <w:sz w:val="24"/>
          <w:szCs w:val="24"/>
          <w:lang w:val="ru-RU"/>
        </w:rPr>
        <w:t>. Срок передачи Концедентом Концессионеру объекта Соглашения - не позднее чем через 15 рабочих дней со дня подписания Соглашения.</w:t>
      </w:r>
    </w:p>
    <w:p w:rsidR="00925CDA" w:rsidRPr="00495FF7" w:rsidRDefault="0089402F" w:rsidP="00925CDA">
      <w:pPr>
        <w:pStyle w:val="a6"/>
        <w:spacing w:before="8" w:line="276" w:lineRule="auto"/>
        <w:ind w:left="-284" w:firstLine="992"/>
        <w:rPr>
          <w:sz w:val="24"/>
          <w:szCs w:val="24"/>
          <w:lang w:val="ru-RU"/>
        </w:rPr>
      </w:pPr>
      <w:r>
        <w:rPr>
          <w:sz w:val="24"/>
          <w:szCs w:val="24"/>
          <w:lang w:val="ru-RU"/>
        </w:rPr>
        <w:t>51</w:t>
      </w:r>
      <w:r w:rsidR="00925CDA" w:rsidRPr="00495FF7">
        <w:rPr>
          <w:sz w:val="24"/>
          <w:szCs w:val="24"/>
          <w:lang w:val="ru-RU"/>
        </w:rPr>
        <w:t>. Срок передачи Концессионером Концеденту объекта – в течение 15 рабочих дней с даты окончания настоящего Соглашения.</w:t>
      </w:r>
    </w:p>
    <w:p w:rsidR="00925CDA" w:rsidRPr="00495FF7" w:rsidRDefault="0089402F" w:rsidP="00925CDA">
      <w:pPr>
        <w:pStyle w:val="a6"/>
        <w:spacing w:before="8" w:line="276" w:lineRule="auto"/>
        <w:ind w:left="-284" w:firstLine="992"/>
        <w:rPr>
          <w:sz w:val="24"/>
          <w:szCs w:val="24"/>
          <w:lang w:val="ru-RU"/>
        </w:rPr>
      </w:pPr>
      <w:r>
        <w:rPr>
          <w:sz w:val="24"/>
          <w:szCs w:val="24"/>
          <w:lang w:val="ru-RU"/>
        </w:rPr>
        <w:t>52</w:t>
      </w:r>
      <w:r w:rsidR="00925CDA" w:rsidRPr="00495FF7">
        <w:rPr>
          <w:sz w:val="24"/>
          <w:szCs w:val="24"/>
          <w:lang w:val="ru-RU"/>
        </w:rPr>
        <w:t>. Срок осуществления Концессионером деятельности, указанной в пункте 1 настоящего Соглашения, - с даты передачи объекта соглашения по акту-приема передачи до даты возврата объекта Соглашения по акту приема- передачи.</w:t>
      </w:r>
    </w:p>
    <w:p w:rsidR="00925CDA" w:rsidRPr="00495FF7" w:rsidRDefault="00925CDA" w:rsidP="00925CDA">
      <w:pPr>
        <w:pStyle w:val="a6"/>
        <w:spacing w:before="8" w:line="276" w:lineRule="auto"/>
        <w:ind w:left="-284" w:firstLine="992"/>
        <w:rPr>
          <w:b/>
          <w:sz w:val="24"/>
          <w:szCs w:val="24"/>
          <w:lang w:val="ru-RU"/>
        </w:rPr>
      </w:pPr>
      <w:r w:rsidRPr="00495FF7">
        <w:rPr>
          <w:b/>
          <w:sz w:val="24"/>
          <w:szCs w:val="24"/>
          <w:lang w:val="ru-RU"/>
        </w:rPr>
        <w:t>X. Плата по Соглашению</w:t>
      </w:r>
    </w:p>
    <w:p w:rsidR="00925CDA" w:rsidRPr="00495FF7" w:rsidRDefault="00925CDA" w:rsidP="00925CDA">
      <w:pPr>
        <w:pStyle w:val="a6"/>
        <w:spacing w:before="8" w:line="276" w:lineRule="auto"/>
        <w:ind w:left="-284" w:firstLine="992"/>
        <w:rPr>
          <w:sz w:val="24"/>
          <w:szCs w:val="24"/>
          <w:lang w:val="ru-RU"/>
        </w:rPr>
      </w:pPr>
      <w:r w:rsidRPr="00495FF7">
        <w:rPr>
          <w:sz w:val="24"/>
          <w:szCs w:val="24"/>
          <w:lang w:val="ru-RU"/>
        </w:rPr>
        <w:t>Не предусмотрена</w:t>
      </w:r>
    </w:p>
    <w:p w:rsidR="00925CDA" w:rsidRPr="00495FF7" w:rsidRDefault="00925CDA" w:rsidP="00925CDA">
      <w:pPr>
        <w:pStyle w:val="a6"/>
        <w:spacing w:before="8" w:line="276" w:lineRule="auto"/>
        <w:ind w:left="-284" w:firstLine="992"/>
        <w:rPr>
          <w:b/>
          <w:sz w:val="24"/>
          <w:szCs w:val="24"/>
          <w:lang w:val="ru-RU"/>
        </w:rPr>
      </w:pPr>
      <w:r w:rsidRPr="00495FF7">
        <w:rPr>
          <w:b/>
          <w:sz w:val="24"/>
          <w:szCs w:val="24"/>
          <w:lang w:val="ru-RU"/>
        </w:rPr>
        <w:t>XI. Исключительные права на результаты интеллектуальной деятельности</w:t>
      </w:r>
    </w:p>
    <w:p w:rsidR="00925CDA" w:rsidRPr="00495FF7" w:rsidRDefault="0089402F" w:rsidP="00925CDA">
      <w:pPr>
        <w:pStyle w:val="a6"/>
        <w:spacing w:before="8" w:line="276" w:lineRule="auto"/>
        <w:ind w:left="-284" w:firstLine="992"/>
        <w:rPr>
          <w:sz w:val="24"/>
          <w:szCs w:val="24"/>
          <w:lang w:val="ru-RU"/>
        </w:rPr>
      </w:pPr>
      <w:r>
        <w:rPr>
          <w:sz w:val="24"/>
          <w:szCs w:val="24"/>
          <w:lang w:val="ru-RU"/>
        </w:rPr>
        <w:t>53</w:t>
      </w:r>
      <w:r w:rsidR="00925CDA" w:rsidRPr="00495FF7">
        <w:rPr>
          <w:sz w:val="24"/>
          <w:szCs w:val="24"/>
          <w:lang w:val="ru-RU"/>
        </w:rPr>
        <w:t>. Концеденту принадлежат исключительные права на все результаты интеллектуальной деятельности, полученные Концессионером за свой счет при исполнении настоящего Соглашения.</w:t>
      </w:r>
    </w:p>
    <w:p w:rsidR="00925CDA" w:rsidRPr="00495FF7" w:rsidRDefault="0089402F" w:rsidP="00925CDA">
      <w:pPr>
        <w:pStyle w:val="a6"/>
        <w:spacing w:before="8" w:line="276" w:lineRule="auto"/>
        <w:ind w:left="-284" w:firstLine="992"/>
        <w:rPr>
          <w:sz w:val="24"/>
          <w:szCs w:val="24"/>
          <w:lang w:val="ru-RU"/>
        </w:rPr>
      </w:pPr>
      <w:r>
        <w:rPr>
          <w:sz w:val="24"/>
          <w:szCs w:val="24"/>
          <w:lang w:val="ru-RU"/>
        </w:rPr>
        <w:t>54</w:t>
      </w:r>
      <w:r w:rsidR="00925CDA" w:rsidRPr="00495FF7">
        <w:rPr>
          <w:sz w:val="24"/>
          <w:szCs w:val="24"/>
          <w:lang w:val="ru-RU"/>
        </w:rPr>
        <w:t>. В целях исполнения Концессионером обязательств, предусмотренных настоящим Соглашением, Концессионер вправе пользоваться на безвозмездной основе исключительными правами на результаты интеллектуальной деятельности, принадлежащими Конценденту и необходимыми для исполнения обязательств Концессионера из настоящего Соглашения, в течение всего срока действия Соглашения, любыми не запрещенными законом способами, в том числе передавать указанные права третьим лицам. При использовании интеллектуальных прав Концессионер обязан обеспечить конфиденциальность сведений, относящихся к полученным интеллектуальным правам.</w:t>
      </w:r>
    </w:p>
    <w:p w:rsidR="00925CDA" w:rsidRPr="00495FF7" w:rsidRDefault="00925CDA" w:rsidP="00925CDA">
      <w:pPr>
        <w:pStyle w:val="a6"/>
        <w:spacing w:before="8" w:line="276" w:lineRule="auto"/>
        <w:ind w:left="-284" w:firstLine="992"/>
        <w:rPr>
          <w:b/>
          <w:sz w:val="24"/>
          <w:szCs w:val="24"/>
          <w:lang w:val="ru-RU"/>
        </w:rPr>
      </w:pPr>
      <w:r w:rsidRPr="00495FF7">
        <w:rPr>
          <w:b/>
          <w:sz w:val="24"/>
          <w:szCs w:val="24"/>
          <w:lang w:val="ru-RU"/>
        </w:rPr>
        <w:t>XII.</w:t>
      </w:r>
      <w:r w:rsidR="006900DA">
        <w:rPr>
          <w:b/>
          <w:sz w:val="24"/>
          <w:szCs w:val="24"/>
          <w:lang w:val="ru-RU"/>
        </w:rPr>
        <w:t xml:space="preserve"> </w:t>
      </w:r>
      <w:r w:rsidRPr="00495FF7">
        <w:rPr>
          <w:b/>
          <w:sz w:val="24"/>
          <w:szCs w:val="24"/>
          <w:lang w:val="ru-RU"/>
        </w:rPr>
        <w:t>Порядок осуществления Концедентом</w:t>
      </w:r>
      <w:r w:rsidR="006900DA">
        <w:rPr>
          <w:b/>
          <w:sz w:val="24"/>
          <w:szCs w:val="24"/>
          <w:lang w:val="ru-RU"/>
        </w:rPr>
        <w:t xml:space="preserve"> </w:t>
      </w:r>
      <w:r w:rsidRPr="00495FF7">
        <w:rPr>
          <w:b/>
          <w:sz w:val="24"/>
          <w:szCs w:val="24"/>
          <w:lang w:val="ru-RU"/>
        </w:rPr>
        <w:t>контроля за соблюдением Концессионером условий настоящего Соглашения</w:t>
      </w:r>
    </w:p>
    <w:p w:rsidR="00925CDA" w:rsidRPr="00495FF7" w:rsidRDefault="0089402F" w:rsidP="00925CDA">
      <w:pPr>
        <w:pStyle w:val="a6"/>
        <w:spacing w:before="8" w:line="276" w:lineRule="auto"/>
        <w:ind w:left="-284" w:firstLine="992"/>
        <w:rPr>
          <w:sz w:val="24"/>
          <w:szCs w:val="24"/>
          <w:lang w:val="ru-RU"/>
        </w:rPr>
      </w:pPr>
      <w:r>
        <w:rPr>
          <w:sz w:val="24"/>
          <w:szCs w:val="24"/>
          <w:lang w:val="ru-RU"/>
        </w:rPr>
        <w:t>55</w:t>
      </w:r>
      <w:r w:rsidR="00925CDA" w:rsidRPr="00495FF7">
        <w:rPr>
          <w:sz w:val="24"/>
          <w:szCs w:val="24"/>
          <w:lang w:val="ru-RU"/>
        </w:rPr>
        <w:t xml:space="preserve">.Права и обязанности Концедента осуществляются уполномоченными им органами и юридическими лицами в соответствии с законодательством Российской Федерации, законодательством субъектов Российской Федерации и нормативными правовыми актами органов </w:t>
      </w:r>
      <w:r w:rsidR="00925CDA" w:rsidRPr="00495FF7">
        <w:rPr>
          <w:sz w:val="24"/>
          <w:szCs w:val="24"/>
          <w:lang w:val="ru-RU"/>
        </w:rPr>
        <w:lastRenderedPageBreak/>
        <w:t>местного самоуправления.  Концедент уведомляет Концессионера об органах и юридических лицах, уполномоченных осуществлять от его имени права и обязанности, предусмотренные настоящим Соглашением, в разумный срок до начала осуществления указанными органами (юридическими лицами) возложенных на них полномочий, предусмотренных настоящим Соглашением.</w:t>
      </w:r>
    </w:p>
    <w:p w:rsidR="00925CDA" w:rsidRPr="00495FF7" w:rsidRDefault="0089402F" w:rsidP="00925CDA">
      <w:pPr>
        <w:pStyle w:val="a6"/>
        <w:spacing w:before="8" w:line="276" w:lineRule="auto"/>
        <w:ind w:left="-284" w:firstLine="992"/>
        <w:rPr>
          <w:sz w:val="24"/>
          <w:szCs w:val="24"/>
          <w:lang w:val="ru-RU"/>
        </w:rPr>
      </w:pPr>
      <w:r>
        <w:rPr>
          <w:sz w:val="24"/>
          <w:szCs w:val="24"/>
          <w:lang w:val="ru-RU"/>
        </w:rPr>
        <w:t>56</w:t>
      </w:r>
      <w:r w:rsidR="00925CDA" w:rsidRPr="00495FF7">
        <w:rPr>
          <w:sz w:val="24"/>
          <w:szCs w:val="24"/>
          <w:lang w:val="ru-RU"/>
        </w:rPr>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 использованию (эксплуатации) объекта Соглашения в соответствии с целями, установленными настоящим Соглашением, а также сроков исполнения обязательств, указанных в разделе IX настоящего Соглашения.</w:t>
      </w:r>
    </w:p>
    <w:p w:rsidR="00E27DA6" w:rsidRPr="00495FF7" w:rsidRDefault="0089402F" w:rsidP="00E27DA6">
      <w:pPr>
        <w:pStyle w:val="a6"/>
        <w:spacing w:before="8" w:line="276" w:lineRule="auto"/>
        <w:ind w:left="-284" w:firstLine="992"/>
        <w:rPr>
          <w:sz w:val="24"/>
          <w:szCs w:val="24"/>
          <w:lang w:val="ru-RU"/>
        </w:rPr>
      </w:pPr>
      <w:r>
        <w:rPr>
          <w:sz w:val="24"/>
          <w:szCs w:val="24"/>
          <w:lang w:val="ru-RU"/>
        </w:rPr>
        <w:t>57</w:t>
      </w:r>
      <w:r w:rsidR="00925CDA" w:rsidRPr="00495FF7">
        <w:rPr>
          <w:sz w:val="24"/>
          <w:szCs w:val="24"/>
          <w:lang w:val="ru-RU"/>
        </w:rPr>
        <w:t>.Концессионер обязан обеспечить представителям уполномоченных Концедентом органов или юридических лиц, осуществляющим контроль за исполнением Концессионером условий</w:t>
      </w:r>
      <w:r w:rsidR="006900DA">
        <w:rPr>
          <w:sz w:val="24"/>
          <w:szCs w:val="24"/>
          <w:lang w:val="ru-RU"/>
        </w:rPr>
        <w:t xml:space="preserve"> </w:t>
      </w:r>
      <w:r w:rsidR="00925CDA" w:rsidRPr="00495FF7">
        <w:rPr>
          <w:sz w:val="24"/>
          <w:szCs w:val="24"/>
          <w:lang w:val="ru-RU"/>
        </w:rPr>
        <w:t>настоящего Соглашения,</w:t>
      </w:r>
      <w:r w:rsidR="00E27DA6" w:rsidRPr="00495FF7">
        <w:rPr>
          <w:sz w:val="24"/>
          <w:szCs w:val="24"/>
          <w:lang w:val="ru-RU"/>
        </w:rPr>
        <w:t xml:space="preserve">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5</w:t>
      </w:r>
      <w:r w:rsidR="0089402F">
        <w:rPr>
          <w:sz w:val="24"/>
          <w:szCs w:val="24"/>
          <w:lang w:val="ru-RU"/>
        </w:rPr>
        <w:t>8</w:t>
      </w:r>
      <w:r w:rsidRPr="00495FF7">
        <w:rPr>
          <w:sz w:val="24"/>
          <w:szCs w:val="24"/>
          <w:lang w:val="ru-RU"/>
        </w:rPr>
        <w:t>. Концедент имеет право запрашивать у Концессионера, а Концессионер обязан предоставить информацию об исполнении Концессионером обязательств, предусмотренных настоящим Соглашением.</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rsidR="00E27DA6" w:rsidRPr="00495FF7" w:rsidRDefault="0089402F" w:rsidP="00E27DA6">
      <w:pPr>
        <w:pStyle w:val="a6"/>
        <w:spacing w:before="8" w:line="276" w:lineRule="auto"/>
        <w:ind w:left="-284" w:firstLine="992"/>
        <w:rPr>
          <w:sz w:val="24"/>
          <w:szCs w:val="24"/>
          <w:lang w:val="ru-RU"/>
        </w:rPr>
      </w:pPr>
      <w:r>
        <w:rPr>
          <w:sz w:val="24"/>
          <w:szCs w:val="24"/>
          <w:lang w:val="ru-RU"/>
        </w:rPr>
        <w:t>59</w:t>
      </w:r>
      <w:r w:rsidR="00E27DA6" w:rsidRPr="00495FF7">
        <w:rPr>
          <w:sz w:val="24"/>
          <w:szCs w:val="24"/>
          <w:lang w:val="ru-RU"/>
        </w:rPr>
        <w:t>. Концедент не вправе вмешиваться в осуществление хозяйственной деятельности Концессионера.</w:t>
      </w:r>
    </w:p>
    <w:p w:rsidR="00E27DA6" w:rsidRDefault="0089402F" w:rsidP="00E27DA6">
      <w:pPr>
        <w:pStyle w:val="a6"/>
        <w:spacing w:before="8" w:line="276" w:lineRule="auto"/>
        <w:ind w:left="-284" w:firstLine="992"/>
        <w:rPr>
          <w:sz w:val="24"/>
          <w:szCs w:val="24"/>
          <w:lang w:val="ru-RU"/>
        </w:rPr>
      </w:pPr>
      <w:r>
        <w:rPr>
          <w:sz w:val="24"/>
          <w:szCs w:val="24"/>
          <w:lang w:val="ru-RU"/>
        </w:rPr>
        <w:t>60</w:t>
      </w:r>
      <w:r w:rsidR="00E27DA6" w:rsidRPr="00495FF7">
        <w:rPr>
          <w:sz w:val="24"/>
          <w:szCs w:val="24"/>
          <w:lang w:val="ru-RU"/>
        </w:rPr>
        <w:t>. Представители уполномоченных Концеден</w:t>
      </w:r>
      <w:r w:rsidR="00D510DE">
        <w:rPr>
          <w:sz w:val="24"/>
          <w:szCs w:val="24"/>
          <w:lang w:val="ru-RU"/>
        </w:rPr>
        <w:t xml:space="preserve">том органов </w:t>
      </w:r>
      <w:r w:rsidR="00E27DA6" w:rsidRPr="00495FF7">
        <w:rPr>
          <w:sz w:val="24"/>
          <w:szCs w:val="24"/>
          <w:lang w:val="ru-RU"/>
        </w:rPr>
        <w:t>не вправе разглашать сведения, отнесенные настоящим Соглашением к сведениям конфиденциальног</w:t>
      </w:r>
      <w:r w:rsidR="00D510DE">
        <w:rPr>
          <w:sz w:val="24"/>
          <w:szCs w:val="24"/>
          <w:lang w:val="ru-RU"/>
        </w:rPr>
        <w:t>о характера:</w:t>
      </w:r>
    </w:p>
    <w:p w:rsidR="00D510DE" w:rsidRDefault="005C1B4F" w:rsidP="00E27DA6">
      <w:pPr>
        <w:pStyle w:val="a6"/>
        <w:spacing w:before="8" w:line="276" w:lineRule="auto"/>
        <w:ind w:left="-284" w:firstLine="992"/>
        <w:rPr>
          <w:sz w:val="24"/>
          <w:szCs w:val="24"/>
          <w:lang w:val="ru-RU"/>
        </w:rPr>
      </w:pPr>
      <w:r>
        <w:rPr>
          <w:sz w:val="24"/>
          <w:szCs w:val="24"/>
          <w:lang w:val="ru-RU"/>
        </w:rPr>
        <w:t>-сведения о фактах, событиях и обстоятельствах частной жизни гражданина, позволяющие идентифицировать его личность, за исключением сведений, подлежащих распространению в средствах массовой информации в случаях, установленных федеральными законами:</w:t>
      </w:r>
    </w:p>
    <w:p w:rsidR="005C1B4F" w:rsidRPr="00495FF7" w:rsidRDefault="005C1B4F" w:rsidP="00E27DA6">
      <w:pPr>
        <w:pStyle w:val="a6"/>
        <w:spacing w:before="8" w:line="276" w:lineRule="auto"/>
        <w:ind w:left="-284" w:firstLine="992"/>
        <w:rPr>
          <w:sz w:val="24"/>
          <w:szCs w:val="24"/>
          <w:lang w:val="ru-RU"/>
        </w:rPr>
      </w:pPr>
      <w:r>
        <w:rPr>
          <w:sz w:val="24"/>
          <w:szCs w:val="24"/>
          <w:lang w:val="ru-RU"/>
        </w:rPr>
        <w:t>- сведения, связанные с профессиональной деятельностью, доступ к которым ограничен в соответствии с Конституцией Российской Федерации и (федеральными законами.</w:t>
      </w:r>
    </w:p>
    <w:p w:rsidR="00E27DA6" w:rsidRPr="00495FF7" w:rsidRDefault="0089402F" w:rsidP="00E27DA6">
      <w:pPr>
        <w:pStyle w:val="a6"/>
        <w:spacing w:before="8" w:line="276" w:lineRule="auto"/>
        <w:ind w:left="-284" w:firstLine="992"/>
        <w:rPr>
          <w:sz w:val="24"/>
          <w:szCs w:val="24"/>
          <w:lang w:val="ru-RU"/>
        </w:rPr>
      </w:pPr>
      <w:r>
        <w:rPr>
          <w:sz w:val="24"/>
          <w:szCs w:val="24"/>
          <w:lang w:val="ru-RU"/>
        </w:rPr>
        <w:t>61</w:t>
      </w:r>
      <w:r w:rsidR="00E27DA6" w:rsidRPr="00495FF7">
        <w:rPr>
          <w:sz w:val="24"/>
          <w:szCs w:val="24"/>
          <w:lang w:val="ru-RU"/>
        </w:rPr>
        <w:t>. 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w:t>
      </w:r>
      <w:r w:rsidR="00CB0A0B">
        <w:rPr>
          <w:sz w:val="24"/>
          <w:szCs w:val="24"/>
          <w:lang w:val="ru-RU"/>
        </w:rPr>
        <w:t xml:space="preserve"> </w:t>
      </w:r>
      <w:r w:rsidR="00E27DA6" w:rsidRPr="00495FF7">
        <w:rPr>
          <w:sz w:val="24"/>
          <w:szCs w:val="24"/>
          <w:lang w:val="ru-RU"/>
        </w:rPr>
        <w:t xml:space="preserve">обязан сообщить об этом Концессионеру в течение </w:t>
      </w:r>
      <w:r w:rsidR="00AD0253">
        <w:rPr>
          <w:sz w:val="24"/>
          <w:szCs w:val="24"/>
          <w:lang w:val="ru-RU"/>
        </w:rPr>
        <w:t>1</w:t>
      </w:r>
      <w:r w:rsidR="00E27DA6" w:rsidRPr="00495FF7">
        <w:rPr>
          <w:sz w:val="24"/>
          <w:szCs w:val="24"/>
          <w:lang w:val="ru-RU"/>
        </w:rPr>
        <w:t>5 календарных дней со дня обнаружения указанных нарушений.</w:t>
      </w:r>
    </w:p>
    <w:p w:rsidR="00E27DA6" w:rsidRPr="00495FF7" w:rsidRDefault="0089402F" w:rsidP="00E27DA6">
      <w:pPr>
        <w:pStyle w:val="a6"/>
        <w:spacing w:before="8" w:line="276" w:lineRule="auto"/>
        <w:ind w:left="-284" w:firstLine="992"/>
        <w:rPr>
          <w:sz w:val="24"/>
          <w:szCs w:val="24"/>
          <w:lang w:val="ru-RU"/>
        </w:rPr>
      </w:pPr>
      <w:r>
        <w:rPr>
          <w:sz w:val="24"/>
          <w:szCs w:val="24"/>
          <w:lang w:val="ru-RU"/>
        </w:rPr>
        <w:t>62</w:t>
      </w:r>
      <w:r w:rsidR="00E27DA6" w:rsidRPr="00495FF7">
        <w:rPr>
          <w:sz w:val="24"/>
          <w:szCs w:val="24"/>
          <w:lang w:val="ru-RU"/>
        </w:rPr>
        <w:t>. Результаты осуществления контроля за соблюдением Концессионером условий настоящего Соглашения оформляются актом о результатах контроля.</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Акт о результатах контроля подлежит размещению Концедентом в течение 5 рабочих дней со дня составления указанного акта на официальном сайте Концедента в сети Интернет.</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Доступ к указанному акту обеспечивается в течение срока действия настоящего Соглашения и после дня окончания его срока действия в течение 3 лет.</w:t>
      </w:r>
    </w:p>
    <w:p w:rsidR="00E27DA6" w:rsidRPr="00495FF7" w:rsidRDefault="0089402F" w:rsidP="00E27DA6">
      <w:pPr>
        <w:pStyle w:val="a6"/>
        <w:spacing w:before="8" w:line="276" w:lineRule="auto"/>
        <w:ind w:left="-284" w:firstLine="992"/>
        <w:rPr>
          <w:sz w:val="24"/>
          <w:szCs w:val="24"/>
          <w:lang w:val="ru-RU"/>
        </w:rPr>
      </w:pPr>
      <w:r>
        <w:rPr>
          <w:sz w:val="24"/>
          <w:szCs w:val="24"/>
          <w:lang w:val="ru-RU"/>
        </w:rPr>
        <w:t>63</w:t>
      </w:r>
      <w:r w:rsidR="00E27DA6" w:rsidRPr="00495FF7">
        <w:rPr>
          <w:sz w:val="24"/>
          <w:szCs w:val="24"/>
          <w:lang w:val="ru-RU"/>
        </w:rPr>
        <w:t>. 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E0451E" w:rsidRPr="00495FF7" w:rsidRDefault="00E27DA6" w:rsidP="00E27DA6">
      <w:pPr>
        <w:pStyle w:val="a6"/>
        <w:spacing w:before="8" w:line="276" w:lineRule="auto"/>
        <w:ind w:left="-284" w:firstLine="992"/>
        <w:jc w:val="left"/>
        <w:rPr>
          <w:b/>
          <w:sz w:val="24"/>
          <w:szCs w:val="24"/>
          <w:lang w:val="ru-RU"/>
        </w:rPr>
      </w:pPr>
      <w:r w:rsidRPr="00495FF7">
        <w:rPr>
          <w:b/>
          <w:sz w:val="24"/>
          <w:szCs w:val="24"/>
          <w:lang w:val="ru-RU"/>
        </w:rPr>
        <w:t>XIII. Ответственность Сторон</w:t>
      </w:r>
    </w:p>
    <w:p w:rsidR="00E27DA6" w:rsidRPr="00495FF7" w:rsidRDefault="0089402F" w:rsidP="00E27DA6">
      <w:pPr>
        <w:pStyle w:val="a6"/>
        <w:spacing w:before="8" w:line="276" w:lineRule="auto"/>
        <w:ind w:left="-284" w:firstLine="992"/>
        <w:rPr>
          <w:sz w:val="24"/>
          <w:szCs w:val="24"/>
          <w:lang w:val="ru-RU"/>
        </w:rPr>
      </w:pPr>
      <w:r>
        <w:rPr>
          <w:sz w:val="24"/>
          <w:szCs w:val="24"/>
          <w:lang w:val="ru-RU"/>
        </w:rPr>
        <w:t>64</w:t>
      </w:r>
      <w:r w:rsidR="00E27DA6" w:rsidRPr="00495FF7">
        <w:rPr>
          <w:sz w:val="24"/>
          <w:szCs w:val="24"/>
          <w:lang w:val="ru-RU"/>
        </w:rPr>
        <w:t xml:space="preserve">. За неисполнение или ненадлежащее исполнение обязательств, предусмотренных </w:t>
      </w:r>
      <w:r w:rsidR="00E27DA6" w:rsidRPr="00495FF7">
        <w:rPr>
          <w:sz w:val="24"/>
          <w:szCs w:val="24"/>
          <w:lang w:val="ru-RU"/>
        </w:rPr>
        <w:lastRenderedPageBreak/>
        <w:t>настоящим Соглашением, Стороны несут ответственность, предусмотренную законодательством Российской Федерации и настоящим Соглашением.</w:t>
      </w:r>
    </w:p>
    <w:p w:rsidR="00E27DA6" w:rsidRPr="00495FF7" w:rsidRDefault="0089402F" w:rsidP="00E27DA6">
      <w:pPr>
        <w:pStyle w:val="a6"/>
        <w:spacing w:before="8" w:line="276" w:lineRule="auto"/>
        <w:ind w:left="-284" w:firstLine="992"/>
        <w:rPr>
          <w:sz w:val="24"/>
          <w:szCs w:val="24"/>
          <w:lang w:val="ru-RU"/>
        </w:rPr>
      </w:pPr>
      <w:r>
        <w:rPr>
          <w:sz w:val="24"/>
          <w:szCs w:val="24"/>
          <w:lang w:val="ru-RU"/>
        </w:rPr>
        <w:t>65</w:t>
      </w:r>
      <w:r w:rsidR="00E27DA6" w:rsidRPr="00495FF7">
        <w:rPr>
          <w:sz w:val="24"/>
          <w:szCs w:val="24"/>
          <w:lang w:val="ru-RU"/>
        </w:rPr>
        <w:t>. Концессионер несет ответственность перед Концедентом за допущенное при эксплуатации и рекультивации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rsidR="00E27DA6" w:rsidRPr="00495FF7" w:rsidRDefault="0089402F" w:rsidP="00E27DA6">
      <w:pPr>
        <w:pStyle w:val="a6"/>
        <w:spacing w:before="8" w:line="276" w:lineRule="auto"/>
        <w:ind w:left="-284" w:firstLine="992"/>
        <w:rPr>
          <w:sz w:val="24"/>
          <w:szCs w:val="24"/>
          <w:lang w:val="ru-RU"/>
        </w:rPr>
      </w:pPr>
      <w:r>
        <w:rPr>
          <w:sz w:val="24"/>
          <w:szCs w:val="24"/>
          <w:lang w:val="ru-RU"/>
        </w:rPr>
        <w:t>66</w:t>
      </w:r>
      <w:r w:rsidR="00E27DA6" w:rsidRPr="00495FF7">
        <w:rPr>
          <w:sz w:val="24"/>
          <w:szCs w:val="24"/>
          <w:lang w:val="ru-RU"/>
        </w:rPr>
        <w:t xml:space="preserve">. В случае нарушения требований, указанных в пункте </w:t>
      </w:r>
      <w:r w:rsidR="00710B77">
        <w:rPr>
          <w:sz w:val="24"/>
          <w:szCs w:val="24"/>
          <w:lang w:val="ru-RU"/>
        </w:rPr>
        <w:t>81</w:t>
      </w:r>
      <w:r w:rsidR="00E27DA6" w:rsidRPr="00495FF7">
        <w:rPr>
          <w:sz w:val="24"/>
          <w:szCs w:val="24"/>
          <w:lang w:val="ru-RU"/>
        </w:rPr>
        <w:t xml:space="preserve"> настоящего Соглашения, Концедент</w:t>
      </w:r>
      <w:r w:rsidR="00CB0A0B">
        <w:rPr>
          <w:sz w:val="24"/>
          <w:szCs w:val="24"/>
          <w:lang w:val="ru-RU"/>
        </w:rPr>
        <w:t xml:space="preserve"> </w:t>
      </w:r>
      <w:r w:rsidR="00E27DA6" w:rsidRPr="00495FF7">
        <w:rPr>
          <w:sz w:val="24"/>
          <w:szCs w:val="24"/>
          <w:lang w:val="ru-RU"/>
        </w:rPr>
        <w:t>обязан в течение 5 календарных дней прошедших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 и (или) документа, требования которых нарушены. При этом срок для устранения нарушения составляет 30 календарных дней.</w:t>
      </w:r>
    </w:p>
    <w:p w:rsidR="00E27DA6" w:rsidRPr="00495FF7" w:rsidRDefault="0089402F" w:rsidP="00E27DA6">
      <w:pPr>
        <w:pStyle w:val="a6"/>
        <w:spacing w:before="8" w:line="276" w:lineRule="auto"/>
        <w:ind w:left="-284" w:firstLine="992"/>
        <w:rPr>
          <w:sz w:val="24"/>
          <w:szCs w:val="24"/>
          <w:lang w:val="ru-RU"/>
        </w:rPr>
      </w:pPr>
      <w:r>
        <w:rPr>
          <w:sz w:val="24"/>
          <w:szCs w:val="24"/>
          <w:lang w:val="ru-RU"/>
        </w:rPr>
        <w:t>67</w:t>
      </w:r>
      <w:r w:rsidR="00E27DA6" w:rsidRPr="00495FF7">
        <w:rPr>
          <w:sz w:val="24"/>
          <w:szCs w:val="24"/>
          <w:lang w:val="ru-RU"/>
        </w:rPr>
        <w:t xml:space="preserve">. Концедент вправе потребовать от Концессионера возмещения причиненных Концеденту убытков, вызванных нарушением Концессионером </w:t>
      </w:r>
      <w:r w:rsidR="00132A2B">
        <w:rPr>
          <w:sz w:val="24"/>
          <w:szCs w:val="24"/>
          <w:lang w:val="ru-RU"/>
        </w:rPr>
        <w:t>т</w:t>
      </w:r>
      <w:r w:rsidR="00710B77">
        <w:rPr>
          <w:sz w:val="24"/>
          <w:szCs w:val="24"/>
          <w:lang w:val="ru-RU"/>
        </w:rPr>
        <w:t>ребований, указанных в пункте 81</w:t>
      </w:r>
      <w:r w:rsidR="00E27DA6" w:rsidRPr="00495FF7">
        <w:rPr>
          <w:sz w:val="24"/>
          <w:szCs w:val="24"/>
          <w:lang w:val="ru-RU"/>
        </w:rPr>
        <w:t xml:space="preserve"> настоящего Соглашения, если эти нарушения не были устранены Концессионером в срок, определенный Концедентом в требовании об устранении нарушений, предусмотренном пунктом 6</w:t>
      </w:r>
      <w:r w:rsidR="00710B77">
        <w:rPr>
          <w:sz w:val="24"/>
          <w:szCs w:val="24"/>
          <w:lang w:val="ru-RU"/>
        </w:rPr>
        <w:t>6</w:t>
      </w:r>
      <w:r w:rsidR="00E27DA6" w:rsidRPr="00495FF7">
        <w:rPr>
          <w:sz w:val="24"/>
          <w:szCs w:val="24"/>
          <w:lang w:val="ru-RU"/>
        </w:rPr>
        <w:t xml:space="preserve"> настоящего Соглашения, или являются существенными.</w:t>
      </w:r>
    </w:p>
    <w:p w:rsidR="00E27DA6" w:rsidRPr="00495FF7" w:rsidRDefault="0089402F" w:rsidP="00E27DA6">
      <w:pPr>
        <w:pStyle w:val="a6"/>
        <w:spacing w:before="8" w:line="276" w:lineRule="auto"/>
        <w:ind w:left="-284" w:firstLine="992"/>
        <w:rPr>
          <w:sz w:val="24"/>
          <w:szCs w:val="24"/>
          <w:lang w:val="ru-RU"/>
        </w:rPr>
      </w:pPr>
      <w:r>
        <w:rPr>
          <w:sz w:val="24"/>
          <w:szCs w:val="24"/>
          <w:lang w:val="ru-RU"/>
        </w:rPr>
        <w:t>68</w:t>
      </w:r>
      <w:r w:rsidR="00E27DA6" w:rsidRPr="00495FF7">
        <w:rPr>
          <w:sz w:val="24"/>
          <w:szCs w:val="24"/>
          <w:lang w:val="ru-RU"/>
        </w:rPr>
        <w:t>. Концессионер несет перед Концедентом ответственность за качество работ по эксплуатации и рекультивации объекта Соглашения в течение срока действия настоящего Соглашения.</w:t>
      </w:r>
    </w:p>
    <w:p w:rsidR="00E27DA6" w:rsidRPr="00495FF7" w:rsidRDefault="0089402F" w:rsidP="00E27DA6">
      <w:pPr>
        <w:pStyle w:val="a6"/>
        <w:spacing w:before="8" w:line="276" w:lineRule="auto"/>
        <w:ind w:left="-284" w:firstLine="992"/>
        <w:rPr>
          <w:sz w:val="24"/>
          <w:szCs w:val="24"/>
          <w:lang w:val="ru-RU"/>
        </w:rPr>
      </w:pPr>
      <w:r>
        <w:rPr>
          <w:sz w:val="24"/>
          <w:szCs w:val="24"/>
          <w:lang w:val="ru-RU"/>
        </w:rPr>
        <w:t>69</w:t>
      </w:r>
      <w:r w:rsidR="00E27DA6" w:rsidRPr="00495FF7">
        <w:rPr>
          <w:sz w:val="24"/>
          <w:szCs w:val="24"/>
          <w:lang w:val="ru-RU"/>
        </w:rPr>
        <w:t>. Концедент имеет право на возмещение убытков, возникших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 предусмотренных настоящим Соглашением, указанных в пунктах 39-41 настоящего Соглашения, а также при неисполнении иных обязанностей, предусмотренных настоящим Соглашением.</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Концессионер имеет право на возмещение убытков, возникших в результате неисполнения или ненадлежащего исполнения Концедентом обязательств, предусмотренных настоящим Соглашением, указанных в пунктах 6-7 настоящего Соглашения.</w:t>
      </w:r>
    </w:p>
    <w:p w:rsidR="00E27DA6" w:rsidRPr="00495FF7" w:rsidRDefault="0089402F" w:rsidP="00E27DA6">
      <w:pPr>
        <w:pStyle w:val="a6"/>
        <w:spacing w:before="8" w:line="276" w:lineRule="auto"/>
        <w:ind w:left="-284" w:firstLine="992"/>
        <w:rPr>
          <w:sz w:val="24"/>
          <w:szCs w:val="24"/>
          <w:lang w:val="ru-RU"/>
        </w:rPr>
      </w:pPr>
      <w:r>
        <w:rPr>
          <w:sz w:val="24"/>
          <w:szCs w:val="24"/>
          <w:lang w:val="ru-RU"/>
        </w:rPr>
        <w:t>70</w:t>
      </w:r>
      <w:r w:rsidR="00E27DA6" w:rsidRPr="00495FF7">
        <w:rPr>
          <w:sz w:val="24"/>
          <w:szCs w:val="24"/>
          <w:lang w:val="ru-RU"/>
        </w:rPr>
        <w:t xml:space="preserve">. Концессионер обязан уплатить Концеденту в бюджет </w:t>
      </w:r>
      <w:r w:rsidR="006900DA" w:rsidRPr="006900DA">
        <w:rPr>
          <w:sz w:val="24"/>
          <w:szCs w:val="24"/>
          <w:lang w:val="ru-RU"/>
        </w:rPr>
        <w:t>Звениговского муниципального района Республики Марий Эл</w:t>
      </w:r>
      <w:r w:rsidR="00E27DA6" w:rsidRPr="006900DA">
        <w:rPr>
          <w:sz w:val="24"/>
          <w:szCs w:val="24"/>
          <w:lang w:val="ru-RU"/>
        </w:rPr>
        <w:t xml:space="preserve"> неустойку в виде штрафа в случае неис</w:t>
      </w:r>
      <w:r w:rsidR="00E27DA6" w:rsidRPr="00495FF7">
        <w:rPr>
          <w:sz w:val="24"/>
          <w:szCs w:val="24"/>
          <w:lang w:val="ru-RU"/>
        </w:rPr>
        <w:t>полнения или ненадлежащего исполнения Концессионером обязательств, установленных пунктами 9, 17 настоящего Соглашения, в том числе в случае нарушения сроков исполнения указанных обязательств, в размере 0,01 процента от предельного размера расходов на эксплуатацию и реконструкцию объекта Соглашения за каждый день просрочки.</w:t>
      </w:r>
    </w:p>
    <w:p w:rsidR="00E27DA6" w:rsidRPr="00495FF7" w:rsidRDefault="0089402F" w:rsidP="00E27DA6">
      <w:pPr>
        <w:pStyle w:val="a6"/>
        <w:spacing w:before="8" w:line="276" w:lineRule="auto"/>
        <w:ind w:left="-284" w:firstLine="992"/>
        <w:rPr>
          <w:sz w:val="24"/>
          <w:szCs w:val="24"/>
          <w:lang w:val="ru-RU"/>
        </w:rPr>
      </w:pPr>
      <w:r>
        <w:rPr>
          <w:sz w:val="24"/>
          <w:szCs w:val="24"/>
          <w:lang w:val="ru-RU"/>
        </w:rPr>
        <w:t>71</w:t>
      </w:r>
      <w:r w:rsidR="00E27DA6" w:rsidRPr="00495FF7">
        <w:rPr>
          <w:sz w:val="24"/>
          <w:szCs w:val="24"/>
          <w:lang w:val="ru-RU"/>
        </w:rPr>
        <w:t>. Концедент обязан уплатить Концессионеру н</w:t>
      </w:r>
      <w:r w:rsidR="00967AEA">
        <w:rPr>
          <w:sz w:val="24"/>
          <w:szCs w:val="24"/>
          <w:lang w:val="ru-RU"/>
        </w:rPr>
        <w:t xml:space="preserve">еустойку в случае неисполнения или </w:t>
      </w:r>
      <w:r w:rsidR="00E27DA6" w:rsidRPr="00495FF7">
        <w:rPr>
          <w:sz w:val="24"/>
          <w:szCs w:val="24"/>
          <w:lang w:val="ru-RU"/>
        </w:rPr>
        <w:t>ненадлежащего  исполнения Концедентом обязательств, в размере 0,01 процента от предельного размера расходов на эксплуатацию и реконструкцию объекта Соглашения за каждый день.</w:t>
      </w:r>
    </w:p>
    <w:p w:rsidR="00E27DA6" w:rsidRPr="00495FF7" w:rsidRDefault="0089402F" w:rsidP="00E27DA6">
      <w:pPr>
        <w:pStyle w:val="a6"/>
        <w:spacing w:before="8" w:line="276" w:lineRule="auto"/>
        <w:ind w:left="-284" w:firstLine="992"/>
        <w:rPr>
          <w:sz w:val="24"/>
          <w:szCs w:val="24"/>
          <w:lang w:val="ru-RU"/>
        </w:rPr>
      </w:pPr>
      <w:r>
        <w:rPr>
          <w:sz w:val="24"/>
          <w:szCs w:val="24"/>
          <w:lang w:val="ru-RU"/>
        </w:rPr>
        <w:t>72</w:t>
      </w:r>
      <w:r w:rsidR="00E27DA6" w:rsidRPr="00495FF7">
        <w:rPr>
          <w:sz w:val="24"/>
          <w:szCs w:val="24"/>
          <w:lang w:val="ru-RU"/>
        </w:rPr>
        <w:t>. 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rsidR="00E27DA6" w:rsidRPr="00495FF7" w:rsidRDefault="0089402F" w:rsidP="00E27DA6">
      <w:pPr>
        <w:pStyle w:val="a6"/>
        <w:spacing w:before="8" w:line="276" w:lineRule="auto"/>
        <w:ind w:left="-284" w:firstLine="992"/>
        <w:rPr>
          <w:sz w:val="24"/>
          <w:szCs w:val="24"/>
          <w:lang w:val="ru-RU"/>
        </w:rPr>
      </w:pPr>
      <w:r>
        <w:rPr>
          <w:sz w:val="24"/>
          <w:szCs w:val="24"/>
          <w:lang w:val="ru-RU"/>
        </w:rPr>
        <w:t>73</w:t>
      </w:r>
      <w:r w:rsidR="00E27DA6" w:rsidRPr="00495FF7">
        <w:rPr>
          <w:sz w:val="24"/>
          <w:szCs w:val="24"/>
          <w:lang w:val="ru-RU"/>
        </w:rPr>
        <w:t>. 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w:t>
      </w:r>
    </w:p>
    <w:p w:rsidR="00E27DA6" w:rsidRPr="00495FF7" w:rsidRDefault="00E27DA6" w:rsidP="00E27DA6">
      <w:pPr>
        <w:pStyle w:val="a6"/>
        <w:spacing w:before="8" w:line="276" w:lineRule="auto"/>
        <w:ind w:left="-284" w:firstLine="992"/>
        <w:rPr>
          <w:b/>
          <w:sz w:val="24"/>
          <w:szCs w:val="24"/>
          <w:lang w:val="ru-RU"/>
        </w:rPr>
      </w:pPr>
      <w:r w:rsidRPr="00495FF7">
        <w:rPr>
          <w:b/>
          <w:sz w:val="24"/>
          <w:szCs w:val="24"/>
          <w:lang w:val="ru-RU"/>
        </w:rPr>
        <w:t>XIV. Порядок взаимодействия Сторон при наступлении обстоятельств непреодолимой силы</w:t>
      </w:r>
    </w:p>
    <w:p w:rsidR="00E27DA6" w:rsidRPr="00495FF7" w:rsidRDefault="0089402F" w:rsidP="00E27DA6">
      <w:pPr>
        <w:pStyle w:val="a6"/>
        <w:spacing w:before="8" w:line="276" w:lineRule="auto"/>
        <w:ind w:left="-284" w:firstLine="992"/>
        <w:rPr>
          <w:sz w:val="24"/>
          <w:szCs w:val="24"/>
          <w:lang w:val="ru-RU"/>
        </w:rPr>
      </w:pPr>
      <w:r>
        <w:rPr>
          <w:sz w:val="24"/>
          <w:szCs w:val="24"/>
          <w:lang w:val="ru-RU"/>
        </w:rPr>
        <w:t>74</w:t>
      </w:r>
      <w:r w:rsidR="00E27DA6" w:rsidRPr="00495FF7">
        <w:rPr>
          <w:sz w:val="24"/>
          <w:szCs w:val="24"/>
          <w:lang w:val="ru-RU"/>
        </w:rPr>
        <w:t xml:space="preserve">. Сторона, нарушившая условия настоящего Соглашения в результате наступления </w:t>
      </w:r>
      <w:r w:rsidR="00E27DA6" w:rsidRPr="00495FF7">
        <w:rPr>
          <w:sz w:val="24"/>
          <w:szCs w:val="24"/>
          <w:lang w:val="ru-RU"/>
        </w:rPr>
        <w:lastRenderedPageBreak/>
        <w:t>обстоятельств непреодолимой силы, обязана:</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а) в письменной форме уведомить другую Сторону о наступлении указанных обстоятельств не позднее 5 календарных дней со дня их наступления и представить необходимые документальные подтверждения;</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б) в письменной форме уведомить другую Сторону о возобновлении исполнения своих обязательств, предусмотренных настоящим Соглашением.</w:t>
      </w:r>
    </w:p>
    <w:p w:rsidR="00E27DA6" w:rsidRPr="00495FF7" w:rsidRDefault="0089402F" w:rsidP="00E27DA6">
      <w:pPr>
        <w:pStyle w:val="a6"/>
        <w:spacing w:before="8" w:line="276" w:lineRule="auto"/>
        <w:ind w:left="-284" w:firstLine="992"/>
        <w:rPr>
          <w:sz w:val="24"/>
          <w:szCs w:val="24"/>
          <w:lang w:val="ru-RU"/>
        </w:rPr>
      </w:pPr>
      <w:r>
        <w:rPr>
          <w:sz w:val="24"/>
          <w:szCs w:val="24"/>
          <w:lang w:val="ru-RU"/>
        </w:rPr>
        <w:t>75</w:t>
      </w:r>
      <w:r w:rsidR="00E27DA6" w:rsidRPr="00495FF7">
        <w:rPr>
          <w:sz w:val="24"/>
          <w:szCs w:val="24"/>
          <w:lang w:val="ru-RU"/>
        </w:rPr>
        <w:t>.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предусмотренных настоящим Соглашением, а также до устранения этих последствий предпринять в течение 3 рабочих дней следующие меры, направленные на обеспечение надлежащего осуществления Концессионером деятельности, указанной в пункте 1 настоящего Соглашения и недопущения и минимизации возможного негативного воздействия на окружающую среду:</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при временной невозможности Концессионером осуществления деятельности, предусмотренной настоящим Соглашением, с использованием объекта Соглашения, Концедент своим решением обеспечивает возможность ведения Концессионером деятельности по захоронению отходов либо деятельности по временному складированию отходов либо накоплению, хранению отходов на иных объектах, а также оказывает посильное содействие в получении Концессионером всех необходимых разрешений и согласований для ведения деятельности на таком временном объекте;</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при временной невозможности Концессионером осуществления эксплуатации объекта Соглашения, Концедент принимает решение о продлении сроков, предусмотренных настоящим Соглашением пропорционально периоду действия обстоятельств непреодолимой силы и изменении срока действия настоящего соглашения. О продлении сроков, предусмотренных настоящим соглашением, стороны обязуются подписать дополнительное соглашение.</w:t>
      </w:r>
    </w:p>
    <w:p w:rsidR="00E27DA6" w:rsidRPr="00495FF7" w:rsidRDefault="00E27DA6" w:rsidP="00E27DA6">
      <w:pPr>
        <w:pStyle w:val="a6"/>
        <w:spacing w:before="8" w:line="276" w:lineRule="auto"/>
        <w:ind w:left="-284" w:firstLine="992"/>
        <w:rPr>
          <w:b/>
          <w:sz w:val="24"/>
          <w:szCs w:val="24"/>
          <w:lang w:val="ru-RU"/>
        </w:rPr>
      </w:pPr>
      <w:r w:rsidRPr="00495FF7">
        <w:rPr>
          <w:b/>
          <w:sz w:val="24"/>
          <w:szCs w:val="24"/>
          <w:lang w:val="ru-RU"/>
        </w:rPr>
        <w:t>XV. Изменение Соглашения</w:t>
      </w:r>
    </w:p>
    <w:p w:rsidR="00E27DA6" w:rsidRPr="00495FF7" w:rsidRDefault="0089402F" w:rsidP="00E27DA6">
      <w:pPr>
        <w:pStyle w:val="a6"/>
        <w:spacing w:before="8" w:line="276" w:lineRule="auto"/>
        <w:ind w:left="-284" w:firstLine="992"/>
        <w:rPr>
          <w:sz w:val="24"/>
          <w:szCs w:val="24"/>
          <w:lang w:val="ru-RU"/>
        </w:rPr>
      </w:pPr>
      <w:r>
        <w:rPr>
          <w:sz w:val="24"/>
          <w:szCs w:val="24"/>
          <w:lang w:val="ru-RU"/>
        </w:rPr>
        <w:t>76</w:t>
      </w:r>
      <w:r w:rsidR="00E27DA6" w:rsidRPr="00495FF7">
        <w:rPr>
          <w:sz w:val="24"/>
          <w:szCs w:val="24"/>
          <w:lang w:val="ru-RU"/>
        </w:rPr>
        <w:t>. Настоящее Соглашение может быть изменено по соглашению его Сторон.</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настоящего Соглашения на основании решения Концедента, а также в иных случаях, предусмотренных Федеральным законом «О концессионных соглашениях».</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Изменение настоящего Соглашения осуществляется в письменной форме.</w:t>
      </w:r>
    </w:p>
    <w:p w:rsidR="00E27DA6" w:rsidRPr="00495FF7" w:rsidRDefault="0089402F" w:rsidP="00E27DA6">
      <w:pPr>
        <w:pStyle w:val="a6"/>
        <w:spacing w:before="8" w:line="276" w:lineRule="auto"/>
        <w:ind w:left="-284" w:firstLine="992"/>
        <w:rPr>
          <w:sz w:val="24"/>
          <w:szCs w:val="24"/>
          <w:lang w:val="ru-RU"/>
        </w:rPr>
      </w:pPr>
      <w:r>
        <w:rPr>
          <w:sz w:val="24"/>
          <w:szCs w:val="24"/>
          <w:lang w:val="ru-RU"/>
        </w:rPr>
        <w:t>77</w:t>
      </w:r>
      <w:r w:rsidR="00E27DA6" w:rsidRPr="00495FF7">
        <w:rPr>
          <w:sz w:val="24"/>
          <w:szCs w:val="24"/>
          <w:lang w:val="ru-RU"/>
        </w:rPr>
        <w:t>. 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Сторона в течение 30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w:t>
      </w:r>
    </w:p>
    <w:p w:rsidR="00E27DA6" w:rsidRPr="00495FF7" w:rsidRDefault="0089402F" w:rsidP="00E27DA6">
      <w:pPr>
        <w:pStyle w:val="a6"/>
        <w:spacing w:before="8" w:line="276" w:lineRule="auto"/>
        <w:ind w:left="-284" w:firstLine="992"/>
        <w:rPr>
          <w:sz w:val="24"/>
          <w:szCs w:val="24"/>
          <w:lang w:val="ru-RU"/>
        </w:rPr>
      </w:pPr>
      <w:r>
        <w:rPr>
          <w:sz w:val="24"/>
          <w:szCs w:val="24"/>
          <w:lang w:val="ru-RU"/>
        </w:rPr>
        <w:t>78</w:t>
      </w:r>
      <w:r w:rsidR="00E27DA6" w:rsidRPr="00495FF7">
        <w:rPr>
          <w:sz w:val="24"/>
          <w:szCs w:val="24"/>
          <w:lang w:val="ru-RU"/>
        </w:rPr>
        <w:t>.</w:t>
      </w:r>
      <w:r w:rsidR="00E27DA6" w:rsidRPr="00495FF7">
        <w:rPr>
          <w:sz w:val="24"/>
          <w:szCs w:val="24"/>
          <w:lang w:val="ru-RU"/>
        </w:rPr>
        <w:tab/>
        <w:t>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rsidR="00E27DA6" w:rsidRPr="00495FF7" w:rsidRDefault="00E27DA6" w:rsidP="00E27DA6">
      <w:pPr>
        <w:pStyle w:val="a6"/>
        <w:spacing w:before="8" w:line="276" w:lineRule="auto"/>
        <w:ind w:left="-284" w:firstLine="992"/>
        <w:rPr>
          <w:b/>
          <w:sz w:val="24"/>
          <w:szCs w:val="24"/>
          <w:lang w:val="ru-RU"/>
        </w:rPr>
      </w:pPr>
      <w:r w:rsidRPr="00495FF7">
        <w:rPr>
          <w:b/>
          <w:sz w:val="24"/>
          <w:szCs w:val="24"/>
          <w:lang w:val="ru-RU"/>
        </w:rPr>
        <w:t>XVI. Прекращение Соглашения</w:t>
      </w:r>
    </w:p>
    <w:p w:rsidR="00E27DA6" w:rsidRPr="00495FF7" w:rsidRDefault="0089402F" w:rsidP="00E27DA6">
      <w:pPr>
        <w:pStyle w:val="a6"/>
        <w:spacing w:before="8" w:line="276" w:lineRule="auto"/>
        <w:ind w:left="-284" w:firstLine="992"/>
        <w:rPr>
          <w:sz w:val="24"/>
          <w:szCs w:val="24"/>
          <w:lang w:val="ru-RU"/>
        </w:rPr>
      </w:pPr>
      <w:r>
        <w:rPr>
          <w:sz w:val="24"/>
          <w:szCs w:val="24"/>
          <w:lang w:val="ru-RU"/>
        </w:rPr>
        <w:t>79</w:t>
      </w:r>
      <w:r w:rsidR="00E27DA6" w:rsidRPr="00495FF7">
        <w:rPr>
          <w:sz w:val="24"/>
          <w:szCs w:val="24"/>
          <w:lang w:val="ru-RU"/>
        </w:rPr>
        <w:t>. Настоящее Соглашение прекращается:</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а) по истечении срока действия;</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б) по соглашению Сторон;</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в) на основании судебного решения о его досрочном расторжении.</w:t>
      </w:r>
    </w:p>
    <w:p w:rsidR="00E27DA6" w:rsidRPr="00495FF7" w:rsidRDefault="0089402F" w:rsidP="00E27DA6">
      <w:pPr>
        <w:pStyle w:val="a6"/>
        <w:spacing w:before="8" w:line="276" w:lineRule="auto"/>
        <w:ind w:left="-284" w:firstLine="992"/>
        <w:rPr>
          <w:sz w:val="24"/>
          <w:szCs w:val="24"/>
          <w:lang w:val="ru-RU"/>
        </w:rPr>
      </w:pPr>
      <w:r>
        <w:rPr>
          <w:sz w:val="24"/>
          <w:szCs w:val="24"/>
          <w:lang w:val="ru-RU"/>
        </w:rPr>
        <w:t>80</w:t>
      </w:r>
      <w:r w:rsidR="00E27DA6" w:rsidRPr="00495FF7">
        <w:rPr>
          <w:sz w:val="24"/>
          <w:szCs w:val="24"/>
          <w:lang w:val="ru-RU"/>
        </w:rPr>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w:t>
      </w:r>
      <w:r w:rsidR="00E27DA6" w:rsidRPr="00495FF7">
        <w:rPr>
          <w:sz w:val="24"/>
          <w:szCs w:val="24"/>
          <w:lang w:val="ru-RU"/>
        </w:rPr>
        <w:lastRenderedPageBreak/>
        <w:t>исходили при его заключении, а также по иным основаниям, предусмотренным федеральными законами и настоящим Соглашением.</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В случае неисполнения или ненадлежащего исполнения Стороной Соглашения своего обязательства по настоящему Соглашению другая Сторона Соглашения направляет ей предупреждение в письменной форме о необходимости исполнения такого обязательства в разумный срок, но не менее 30 (тридцати) календарных дней. Требование об изменении или о досрочном расторжении Соглашения может быть заявлено в суд другой Стороной Соглашения только в случае, если в указанный срок такое обязательство не было исполнено надлежащим образом.</w:t>
      </w:r>
    </w:p>
    <w:p w:rsidR="00E27DA6" w:rsidRPr="00495FF7" w:rsidRDefault="0089402F" w:rsidP="00E27DA6">
      <w:pPr>
        <w:pStyle w:val="a6"/>
        <w:spacing w:before="8" w:line="276" w:lineRule="auto"/>
        <w:ind w:left="-284" w:firstLine="992"/>
        <w:rPr>
          <w:sz w:val="24"/>
          <w:szCs w:val="24"/>
          <w:lang w:val="ru-RU"/>
        </w:rPr>
      </w:pPr>
      <w:r>
        <w:rPr>
          <w:sz w:val="24"/>
          <w:szCs w:val="24"/>
          <w:lang w:val="ru-RU"/>
        </w:rPr>
        <w:t>81</w:t>
      </w:r>
      <w:r w:rsidR="00E27DA6" w:rsidRPr="00495FF7">
        <w:rPr>
          <w:sz w:val="24"/>
          <w:szCs w:val="24"/>
          <w:lang w:val="ru-RU"/>
        </w:rPr>
        <w:t>. К существенным нарушениям Концессионером условий настоящего Соглашения относятся:</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а) использование (эксплуатация) объекта Соглашения в целях, не установленных настоящим Соглашением;</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б) нарушение установленного настоящим Соглашением порядка использования (эксплуатации) объекта Соглашения;</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в) неисполнение или ненадлежащее исполнение Концессионером обязательств, по осуществлению деятельности по захоронению твердых бытовых отходов;</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г) прекращение или приостановление Концессионером деятельности, предусмотренной настоящим Соглашением, без согласия Концедента;</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д) неисполнение или ненадлежащее исполнение Концессионером обязательств, по предоставлению гражданам и другим потребителям услуг по захоронению твердых бытовых отходов;</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е) нарушение существенных условий договора аренды земельного участка.</w:t>
      </w:r>
    </w:p>
    <w:p w:rsidR="00E27DA6" w:rsidRPr="00495FF7" w:rsidRDefault="0089402F" w:rsidP="00E27DA6">
      <w:pPr>
        <w:pStyle w:val="a6"/>
        <w:spacing w:before="8" w:line="276" w:lineRule="auto"/>
        <w:ind w:left="-284" w:firstLine="992"/>
        <w:rPr>
          <w:sz w:val="24"/>
          <w:szCs w:val="24"/>
          <w:lang w:val="ru-RU"/>
        </w:rPr>
      </w:pPr>
      <w:r>
        <w:rPr>
          <w:sz w:val="24"/>
          <w:szCs w:val="24"/>
          <w:lang w:val="ru-RU"/>
        </w:rPr>
        <w:t>82</w:t>
      </w:r>
      <w:r w:rsidR="00E27DA6" w:rsidRPr="00495FF7">
        <w:rPr>
          <w:sz w:val="24"/>
          <w:szCs w:val="24"/>
          <w:lang w:val="ru-RU"/>
        </w:rPr>
        <w:t>. К существенным нарушениям Концедентом условий настоящего Соглашения относятся:</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а) невыполнение в установленный срок, обязанности по передаче Концессионеру объекта Соглашения;</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б) передача Концессионеру объекта Соглашения по описанию, технико- экономическим показателям и назначению и в состоянии, не соответствующем установленному приложением №</w:t>
      </w:r>
      <w:r w:rsidR="00562B8D">
        <w:rPr>
          <w:sz w:val="24"/>
          <w:szCs w:val="24"/>
          <w:lang w:val="ru-RU"/>
        </w:rPr>
        <w:t xml:space="preserve"> </w:t>
      </w:r>
      <w:r w:rsidRPr="00495FF7">
        <w:rPr>
          <w:sz w:val="24"/>
          <w:szCs w:val="24"/>
          <w:lang w:val="ru-RU"/>
        </w:rPr>
        <w:t>2, в случае, если такое несоответствие выявлено в течение одного года с момента подписания сторонами Соглашения акта приема-передачи и не могло быть выявлено при передаче объекта Соглашения и возникло по вине Концедента;</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в) невыполнение в установленный срок обязанности по передаче Концессионеру земельного участка для осуществления деятельности, предусмотренной настоящим Соглашением.</w:t>
      </w:r>
    </w:p>
    <w:p w:rsidR="00E27DA6" w:rsidRPr="00495FF7" w:rsidRDefault="0089402F" w:rsidP="00E27DA6">
      <w:pPr>
        <w:pStyle w:val="a6"/>
        <w:spacing w:before="8" w:line="276" w:lineRule="auto"/>
        <w:ind w:left="-284" w:firstLine="992"/>
        <w:rPr>
          <w:sz w:val="24"/>
          <w:szCs w:val="24"/>
          <w:lang w:val="ru-RU"/>
        </w:rPr>
      </w:pPr>
      <w:r>
        <w:rPr>
          <w:sz w:val="24"/>
          <w:szCs w:val="24"/>
          <w:lang w:val="ru-RU"/>
        </w:rPr>
        <w:t>83</w:t>
      </w:r>
      <w:r w:rsidR="00E27DA6" w:rsidRPr="00495FF7">
        <w:rPr>
          <w:sz w:val="24"/>
          <w:szCs w:val="24"/>
          <w:lang w:val="ru-RU"/>
        </w:rPr>
        <w:t>.В случае досрочного прекращения настоящего Соглашения Концессионер вправе потребовать от Концедента возмещения расходов. Срок возмещения расходов – начиная с года, следующего после года прекращения настоящего Соглашения.</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Возмещение расходов осуществляется исходя из размера расходов Концессионера, подлежащих возмещению в соответствии с законодательством Российской Федерации в сфере регулирования цен (тарифов) и не возмещенных ему на момент расторжения Соглашения.</w:t>
      </w:r>
    </w:p>
    <w:p w:rsidR="00E27DA6" w:rsidRPr="00495FF7" w:rsidRDefault="00E27DA6" w:rsidP="00E27DA6">
      <w:pPr>
        <w:pStyle w:val="a6"/>
        <w:spacing w:before="8" w:line="276" w:lineRule="auto"/>
        <w:ind w:left="-284" w:firstLine="992"/>
        <w:rPr>
          <w:sz w:val="24"/>
          <w:szCs w:val="24"/>
          <w:lang w:val="ru-RU"/>
        </w:rPr>
      </w:pPr>
      <w:r w:rsidRPr="00495FF7">
        <w:rPr>
          <w:sz w:val="24"/>
          <w:szCs w:val="24"/>
          <w:lang w:val="ru-RU"/>
        </w:rPr>
        <w:t>Возмещение производится Концедентом за счет бюджетных средств на расчетный счет Концессионера.</w:t>
      </w:r>
    </w:p>
    <w:p w:rsidR="00E27DA6" w:rsidRPr="00495FF7" w:rsidRDefault="00E27DA6" w:rsidP="00E27DA6">
      <w:pPr>
        <w:pStyle w:val="a6"/>
        <w:spacing w:before="8" w:line="276" w:lineRule="auto"/>
        <w:ind w:left="-284" w:firstLine="992"/>
        <w:rPr>
          <w:b/>
          <w:sz w:val="24"/>
          <w:szCs w:val="24"/>
          <w:lang w:val="ru-RU"/>
        </w:rPr>
      </w:pPr>
      <w:r w:rsidRPr="00495FF7">
        <w:rPr>
          <w:b/>
          <w:sz w:val="24"/>
          <w:szCs w:val="24"/>
          <w:lang w:val="ru-RU"/>
        </w:rPr>
        <w:t>XVII.</w:t>
      </w:r>
      <w:r w:rsidR="006900DA">
        <w:rPr>
          <w:b/>
          <w:sz w:val="24"/>
          <w:szCs w:val="24"/>
          <w:lang w:val="ru-RU"/>
        </w:rPr>
        <w:t xml:space="preserve"> </w:t>
      </w:r>
      <w:r w:rsidRPr="00495FF7">
        <w:rPr>
          <w:b/>
          <w:sz w:val="24"/>
          <w:szCs w:val="24"/>
          <w:lang w:val="ru-RU"/>
        </w:rPr>
        <w:t>Гарантии осуществления Концессионером деятельности, предусмотренной Соглашением</w:t>
      </w:r>
    </w:p>
    <w:p w:rsidR="00562B8D" w:rsidRDefault="0089402F" w:rsidP="007F1AD5">
      <w:pPr>
        <w:pStyle w:val="a6"/>
        <w:spacing w:before="8" w:line="276" w:lineRule="auto"/>
        <w:ind w:left="-284" w:firstLine="992"/>
        <w:rPr>
          <w:sz w:val="24"/>
          <w:szCs w:val="24"/>
          <w:lang w:val="ru-RU"/>
        </w:rPr>
      </w:pPr>
      <w:r>
        <w:rPr>
          <w:sz w:val="24"/>
          <w:szCs w:val="24"/>
          <w:lang w:val="ru-RU"/>
        </w:rPr>
        <w:t>84</w:t>
      </w:r>
      <w:r w:rsidR="00E27DA6" w:rsidRPr="00495FF7">
        <w:rPr>
          <w:sz w:val="24"/>
          <w:szCs w:val="24"/>
          <w:lang w:val="ru-RU"/>
        </w:rPr>
        <w:t xml:space="preserve">.В соответствии с законодательством о концессионных соглашениях органы тарифного регулирования, уполномоченные на регулирование тарифов  и надбавок к тарифам на оказываемые и реализуемые Концессионером услуги устанавливают цены (тарифы) и (или) надбавки к ценам (тарифам) исходя из определенных настоящим Соглашением предельного </w:t>
      </w:r>
      <w:r w:rsidR="00E27DA6" w:rsidRPr="00495FF7">
        <w:rPr>
          <w:sz w:val="24"/>
          <w:szCs w:val="24"/>
          <w:lang w:val="ru-RU"/>
        </w:rPr>
        <w:lastRenderedPageBreak/>
        <w:t>размера расходов на эксплуатацию и реконструкцию, сроков их осуществления, срока эксплуатации и рекультивации объекта Соглашения, а также иных условий, предусмотренных настоящим Соглашением.</w:t>
      </w:r>
      <w:r w:rsidR="007F1AD5" w:rsidRPr="00495FF7">
        <w:rPr>
          <w:sz w:val="24"/>
          <w:szCs w:val="24"/>
          <w:lang w:val="ru-RU"/>
        </w:rPr>
        <w:t xml:space="preserve"> </w:t>
      </w:r>
    </w:p>
    <w:p w:rsidR="007F1AD5" w:rsidRPr="00495FF7" w:rsidRDefault="007F1AD5" w:rsidP="007F1AD5">
      <w:pPr>
        <w:pStyle w:val="a6"/>
        <w:spacing w:before="8" w:line="276" w:lineRule="auto"/>
        <w:ind w:left="-284" w:firstLine="992"/>
        <w:rPr>
          <w:sz w:val="24"/>
          <w:szCs w:val="24"/>
          <w:lang w:val="ru-RU"/>
        </w:rPr>
      </w:pPr>
      <w:r w:rsidRPr="00495FF7">
        <w:rPr>
          <w:sz w:val="24"/>
          <w:szCs w:val="24"/>
          <w:lang w:val="ru-RU"/>
        </w:rPr>
        <w:t>В случае, если в течение срока действия настоящего Соглашения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устанавливаются нормы, ухудшающие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Стороны Соглашения изменяют условия Соглашения в целях обеспечения имущественных интересов Концессионера, существовавших на  день подписания концессионного соглашения.</w:t>
      </w:r>
    </w:p>
    <w:p w:rsidR="007F1AD5" w:rsidRPr="00495FF7" w:rsidRDefault="007F1AD5" w:rsidP="007F1AD5">
      <w:pPr>
        <w:pStyle w:val="a6"/>
        <w:spacing w:before="8" w:line="276" w:lineRule="auto"/>
        <w:ind w:left="-284" w:firstLine="992"/>
        <w:rPr>
          <w:sz w:val="24"/>
          <w:szCs w:val="24"/>
          <w:lang w:val="ru-RU"/>
        </w:rPr>
      </w:pPr>
      <w:r w:rsidRPr="00495FF7">
        <w:rPr>
          <w:sz w:val="24"/>
          <w:szCs w:val="24"/>
          <w:lang w:val="ru-RU"/>
        </w:rPr>
        <w:t>В случае, если в течение срока действия настоящего Соглашения, в соответствии с которым Концессионер предоставляет потребителям товары, работы, услуги по регулируемым ценам (тарифам) и (или) с учетом регулируемых надбавок к ценам (тарифам), устанавливаются нормы или вносятся изменения в технический регламент, иной нормативный правовой акт Российской Федерации, регулирующий отношения по охране недр,  окружающей среды, здоровья граждан и ухудшающие положение Концессионера таким образом, что он в значительной степени лишается того,  на что был вправе рассчитывать при заключении Соглашения, условия настоящего Соглашения должны быть изменены по требованию  Концессионера.</w:t>
      </w:r>
    </w:p>
    <w:p w:rsidR="007F1AD5" w:rsidRPr="00495FF7" w:rsidRDefault="007F1AD5" w:rsidP="007F1AD5">
      <w:pPr>
        <w:pStyle w:val="a6"/>
        <w:spacing w:before="8" w:line="276" w:lineRule="auto"/>
        <w:ind w:left="-284" w:firstLine="992"/>
        <w:rPr>
          <w:b/>
          <w:sz w:val="24"/>
          <w:szCs w:val="24"/>
          <w:lang w:val="ru-RU"/>
        </w:rPr>
      </w:pPr>
      <w:r w:rsidRPr="00495FF7">
        <w:rPr>
          <w:b/>
          <w:sz w:val="24"/>
          <w:szCs w:val="24"/>
          <w:lang w:val="ru-RU"/>
        </w:rPr>
        <w:t>XVIII. Разрешение споров</w:t>
      </w:r>
    </w:p>
    <w:p w:rsidR="007F1AD5" w:rsidRPr="00495FF7" w:rsidRDefault="0089402F" w:rsidP="007F1AD5">
      <w:pPr>
        <w:pStyle w:val="a6"/>
        <w:spacing w:before="8" w:line="276" w:lineRule="auto"/>
        <w:ind w:left="-284" w:firstLine="992"/>
        <w:rPr>
          <w:sz w:val="24"/>
          <w:szCs w:val="24"/>
          <w:lang w:val="ru-RU"/>
        </w:rPr>
      </w:pPr>
      <w:r>
        <w:rPr>
          <w:sz w:val="24"/>
          <w:szCs w:val="24"/>
          <w:lang w:val="ru-RU"/>
        </w:rPr>
        <w:t>85</w:t>
      </w:r>
      <w:r w:rsidR="007F1AD5" w:rsidRPr="00495FF7">
        <w:rPr>
          <w:sz w:val="24"/>
          <w:szCs w:val="24"/>
          <w:lang w:val="ru-RU"/>
        </w:rPr>
        <w:t>. Споры и разногласия между Сторонами по настоящему Соглашению или в связи с ним разрешаются путем переговоров.</w:t>
      </w:r>
    </w:p>
    <w:p w:rsidR="007F1AD5" w:rsidRPr="00495FF7" w:rsidRDefault="0089402F" w:rsidP="007F1AD5">
      <w:pPr>
        <w:pStyle w:val="a6"/>
        <w:spacing w:before="8" w:line="276" w:lineRule="auto"/>
        <w:ind w:left="-284" w:firstLine="992"/>
        <w:rPr>
          <w:sz w:val="24"/>
          <w:szCs w:val="24"/>
          <w:lang w:val="ru-RU"/>
        </w:rPr>
      </w:pPr>
      <w:r>
        <w:rPr>
          <w:sz w:val="24"/>
          <w:szCs w:val="24"/>
          <w:lang w:val="ru-RU"/>
        </w:rPr>
        <w:t>86</w:t>
      </w:r>
      <w:r w:rsidR="007F1AD5" w:rsidRPr="00495FF7">
        <w:rPr>
          <w:sz w:val="24"/>
          <w:szCs w:val="24"/>
          <w:lang w:val="ru-RU"/>
        </w:rPr>
        <w:t>.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30 календарных дней со дня ее получения.</w:t>
      </w:r>
    </w:p>
    <w:p w:rsidR="007F1AD5" w:rsidRPr="00495FF7" w:rsidRDefault="007F1AD5" w:rsidP="007F1AD5">
      <w:pPr>
        <w:pStyle w:val="a6"/>
        <w:spacing w:before="8" w:line="276" w:lineRule="auto"/>
        <w:ind w:left="-284" w:firstLine="992"/>
        <w:rPr>
          <w:sz w:val="24"/>
          <w:szCs w:val="24"/>
          <w:lang w:val="ru-RU"/>
        </w:rPr>
      </w:pPr>
      <w:r w:rsidRPr="00495FF7">
        <w:rPr>
          <w:sz w:val="24"/>
          <w:szCs w:val="24"/>
          <w:lang w:val="ru-RU"/>
        </w:rPr>
        <w:t>Претензия (ответ на претензию) направляется с уведомлением о вручении или иным способом, обеспечивающим получение Стороной такого сообщения.</w:t>
      </w:r>
    </w:p>
    <w:p w:rsidR="007F1AD5" w:rsidRPr="00495FF7" w:rsidRDefault="007F1AD5" w:rsidP="007F1AD5">
      <w:pPr>
        <w:pStyle w:val="a6"/>
        <w:spacing w:before="8" w:line="276" w:lineRule="auto"/>
        <w:ind w:left="-284" w:firstLine="992"/>
        <w:rPr>
          <w:sz w:val="24"/>
          <w:szCs w:val="24"/>
          <w:lang w:val="ru-RU"/>
        </w:rPr>
      </w:pPr>
      <w:r w:rsidRPr="00495FF7">
        <w:rPr>
          <w:sz w:val="24"/>
          <w:szCs w:val="24"/>
          <w:lang w:val="ru-RU"/>
        </w:rPr>
        <w:t>В случае если ответ не представлен в указанный срок, претензия считается принятой.</w:t>
      </w:r>
    </w:p>
    <w:p w:rsidR="007F1AD5" w:rsidRPr="00495FF7" w:rsidRDefault="0089402F" w:rsidP="007F1AD5">
      <w:pPr>
        <w:pStyle w:val="a6"/>
        <w:spacing w:before="8" w:line="276" w:lineRule="auto"/>
        <w:ind w:left="-284" w:firstLine="992"/>
        <w:rPr>
          <w:sz w:val="24"/>
          <w:szCs w:val="24"/>
          <w:lang w:val="ru-RU"/>
        </w:rPr>
      </w:pPr>
      <w:r>
        <w:rPr>
          <w:sz w:val="24"/>
          <w:szCs w:val="24"/>
          <w:lang w:val="ru-RU"/>
        </w:rPr>
        <w:t>87</w:t>
      </w:r>
      <w:r w:rsidR="007F1AD5" w:rsidRPr="00495FF7">
        <w:rPr>
          <w:sz w:val="24"/>
          <w:szCs w:val="24"/>
          <w:lang w:val="ru-RU"/>
        </w:rPr>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 в арбитражном суде Республики </w:t>
      </w:r>
      <w:r w:rsidR="006900DA">
        <w:rPr>
          <w:sz w:val="24"/>
          <w:szCs w:val="24"/>
          <w:lang w:val="ru-RU"/>
        </w:rPr>
        <w:t>Марий Эл</w:t>
      </w:r>
      <w:r w:rsidR="007F1AD5" w:rsidRPr="00495FF7">
        <w:rPr>
          <w:sz w:val="24"/>
          <w:szCs w:val="24"/>
          <w:lang w:val="ru-RU"/>
        </w:rPr>
        <w:t>.</w:t>
      </w:r>
    </w:p>
    <w:p w:rsidR="007F1AD5" w:rsidRPr="00495FF7" w:rsidRDefault="007F1AD5" w:rsidP="007F1AD5">
      <w:pPr>
        <w:pStyle w:val="a6"/>
        <w:spacing w:before="8" w:line="276" w:lineRule="auto"/>
        <w:ind w:left="-284" w:firstLine="992"/>
        <w:rPr>
          <w:b/>
          <w:sz w:val="24"/>
          <w:szCs w:val="24"/>
          <w:lang w:val="ru-RU"/>
        </w:rPr>
      </w:pPr>
      <w:r w:rsidRPr="00495FF7">
        <w:rPr>
          <w:b/>
          <w:sz w:val="24"/>
          <w:szCs w:val="24"/>
          <w:lang w:val="ru-RU"/>
        </w:rPr>
        <w:t>XIX. Размещение информации</w:t>
      </w:r>
    </w:p>
    <w:p w:rsidR="007F1AD5" w:rsidRPr="00495FF7" w:rsidRDefault="0089402F" w:rsidP="007F1AD5">
      <w:pPr>
        <w:pStyle w:val="a6"/>
        <w:spacing w:before="8" w:line="276" w:lineRule="auto"/>
        <w:ind w:left="-284" w:firstLine="992"/>
        <w:rPr>
          <w:sz w:val="24"/>
          <w:szCs w:val="24"/>
          <w:lang w:val="ru-RU"/>
        </w:rPr>
      </w:pPr>
      <w:r>
        <w:rPr>
          <w:sz w:val="24"/>
          <w:szCs w:val="24"/>
          <w:lang w:val="ru-RU"/>
        </w:rPr>
        <w:t>88</w:t>
      </w:r>
      <w:r w:rsidR="007F1AD5" w:rsidRPr="00495FF7">
        <w:rPr>
          <w:sz w:val="24"/>
          <w:szCs w:val="24"/>
          <w:lang w:val="ru-RU"/>
        </w:rPr>
        <w:t xml:space="preserve">. Настоящее Соглашение, за исключением сведений, составляющих государственную и коммерческую тайну, подлежит размещению в информационно-телекоммуникационной сети Интернет для размещения информации о проведении торгов – www.torgi.gov.ru и на официальном сайте </w:t>
      </w:r>
      <w:r w:rsidR="006900DA" w:rsidRPr="006900DA">
        <w:rPr>
          <w:sz w:val="24"/>
          <w:szCs w:val="24"/>
          <w:lang w:val="ru-RU"/>
        </w:rPr>
        <w:t xml:space="preserve">Звениговского муниципального района Республики Марий Эл по адресу: </w:t>
      </w:r>
      <w:hyperlink r:id="rId14" w:history="1">
        <w:r w:rsidR="006900DA" w:rsidRPr="00E86E64">
          <w:rPr>
            <w:rStyle w:val="a3"/>
            <w:color w:val="auto"/>
            <w:sz w:val="24"/>
            <w:szCs w:val="24"/>
            <w:u w:val="none"/>
          </w:rPr>
          <w:t>www</w:t>
        </w:r>
        <w:r w:rsidR="006900DA" w:rsidRPr="006900DA">
          <w:rPr>
            <w:rStyle w:val="a3"/>
            <w:color w:val="auto"/>
            <w:sz w:val="24"/>
            <w:szCs w:val="24"/>
            <w:u w:val="none"/>
            <w:lang w:val="ru-RU"/>
          </w:rPr>
          <w:t>.</w:t>
        </w:r>
        <w:r w:rsidR="006900DA" w:rsidRPr="00E86E64">
          <w:rPr>
            <w:rStyle w:val="a3"/>
            <w:color w:val="auto"/>
            <w:sz w:val="24"/>
            <w:szCs w:val="24"/>
            <w:u w:val="none"/>
          </w:rPr>
          <w:t>admzven</w:t>
        </w:r>
        <w:r w:rsidR="006900DA" w:rsidRPr="006900DA">
          <w:rPr>
            <w:rStyle w:val="a3"/>
            <w:color w:val="auto"/>
            <w:sz w:val="24"/>
            <w:szCs w:val="24"/>
            <w:u w:val="none"/>
            <w:lang w:val="ru-RU"/>
          </w:rPr>
          <w:t>.</w:t>
        </w:r>
        <w:r w:rsidR="006900DA" w:rsidRPr="00E86E64">
          <w:rPr>
            <w:rStyle w:val="a3"/>
            <w:color w:val="auto"/>
            <w:sz w:val="24"/>
            <w:szCs w:val="24"/>
            <w:u w:val="none"/>
          </w:rPr>
          <w:t>ru</w:t>
        </w:r>
      </w:hyperlink>
      <w:r w:rsidR="007F1AD5" w:rsidRPr="00495FF7">
        <w:rPr>
          <w:sz w:val="24"/>
          <w:szCs w:val="24"/>
          <w:lang w:val="ru-RU"/>
        </w:rPr>
        <w:t>.</w:t>
      </w:r>
    </w:p>
    <w:p w:rsidR="007F1AD5" w:rsidRPr="00495FF7" w:rsidRDefault="007F1AD5" w:rsidP="007F1AD5">
      <w:pPr>
        <w:pStyle w:val="a6"/>
        <w:spacing w:before="8" w:line="276" w:lineRule="auto"/>
        <w:ind w:left="-284" w:firstLine="992"/>
        <w:rPr>
          <w:b/>
          <w:sz w:val="24"/>
          <w:szCs w:val="24"/>
          <w:lang w:val="ru-RU"/>
        </w:rPr>
      </w:pPr>
      <w:r w:rsidRPr="00495FF7">
        <w:rPr>
          <w:b/>
          <w:sz w:val="24"/>
          <w:szCs w:val="24"/>
          <w:lang w:val="ru-RU"/>
        </w:rPr>
        <w:t>XX. Заключительные положения</w:t>
      </w:r>
    </w:p>
    <w:p w:rsidR="007F1AD5" w:rsidRPr="00495FF7" w:rsidRDefault="0089402F" w:rsidP="007F1AD5">
      <w:pPr>
        <w:pStyle w:val="a6"/>
        <w:spacing w:before="8" w:line="276" w:lineRule="auto"/>
        <w:ind w:left="-284" w:firstLine="992"/>
        <w:rPr>
          <w:sz w:val="24"/>
          <w:szCs w:val="24"/>
          <w:lang w:val="ru-RU"/>
        </w:rPr>
      </w:pPr>
      <w:r>
        <w:rPr>
          <w:sz w:val="24"/>
          <w:szCs w:val="24"/>
          <w:lang w:val="ru-RU"/>
        </w:rPr>
        <w:t>89</w:t>
      </w:r>
      <w:r w:rsidR="007F1AD5" w:rsidRPr="00495FF7">
        <w:rPr>
          <w:sz w:val="24"/>
          <w:szCs w:val="24"/>
          <w:lang w:val="ru-RU"/>
        </w:rPr>
        <w:t>. Сторона, изменившая свое местон</w:t>
      </w:r>
      <w:r w:rsidR="006900DA">
        <w:rPr>
          <w:sz w:val="24"/>
          <w:szCs w:val="24"/>
          <w:lang w:val="ru-RU"/>
        </w:rPr>
        <w:t>ахождение и (или) реквизиты, об</w:t>
      </w:r>
      <w:r w:rsidR="007F1AD5" w:rsidRPr="00495FF7">
        <w:rPr>
          <w:sz w:val="24"/>
          <w:szCs w:val="24"/>
          <w:lang w:val="ru-RU"/>
        </w:rPr>
        <w:t>язана сообщить об этом другой Стороне в течение 10 календарных дней со дня этого изменения.</w:t>
      </w:r>
    </w:p>
    <w:p w:rsidR="007F1AD5" w:rsidRPr="00495FF7" w:rsidRDefault="0089402F" w:rsidP="007F1AD5">
      <w:pPr>
        <w:pStyle w:val="a6"/>
        <w:spacing w:before="8" w:line="276" w:lineRule="auto"/>
        <w:ind w:left="-284" w:firstLine="992"/>
        <w:rPr>
          <w:sz w:val="24"/>
          <w:szCs w:val="24"/>
          <w:lang w:val="ru-RU"/>
        </w:rPr>
      </w:pPr>
      <w:r>
        <w:rPr>
          <w:sz w:val="24"/>
          <w:szCs w:val="24"/>
          <w:lang w:val="ru-RU"/>
        </w:rPr>
        <w:t>90</w:t>
      </w:r>
      <w:r w:rsidR="007F1AD5" w:rsidRPr="00495FF7">
        <w:rPr>
          <w:sz w:val="24"/>
          <w:szCs w:val="24"/>
          <w:lang w:val="ru-RU"/>
        </w:rPr>
        <w:t>. Настоящее Соглашение составлено на русском языке в 3 подлинных экземплярах, имеющих равную юридическую силу, из них 1 экземпляр для Концедента, 1 экземпляр для Концессионера, 1 экземпляр для органа, осуществляющего государственную регистрацию прав на недвижимое имущество и сделок с ним.</w:t>
      </w:r>
    </w:p>
    <w:p w:rsidR="007F1AD5" w:rsidRPr="00495FF7" w:rsidRDefault="0089402F" w:rsidP="007F1AD5">
      <w:pPr>
        <w:pStyle w:val="a6"/>
        <w:spacing w:before="8" w:line="276" w:lineRule="auto"/>
        <w:ind w:left="-284" w:firstLine="992"/>
        <w:rPr>
          <w:sz w:val="24"/>
          <w:szCs w:val="24"/>
          <w:lang w:val="ru-RU"/>
        </w:rPr>
      </w:pPr>
      <w:r>
        <w:rPr>
          <w:sz w:val="24"/>
          <w:szCs w:val="24"/>
          <w:lang w:val="ru-RU"/>
        </w:rPr>
        <w:t>91</w:t>
      </w:r>
      <w:r w:rsidR="007F1AD5" w:rsidRPr="00495FF7">
        <w:rPr>
          <w:sz w:val="24"/>
          <w:szCs w:val="24"/>
          <w:lang w:val="ru-RU"/>
        </w:rPr>
        <w:t>. Все приложения и дополнительные соглашения к настоящему Соглашению, заключенные как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7F1AD5" w:rsidRPr="00495FF7" w:rsidRDefault="007F1AD5" w:rsidP="007F1AD5">
      <w:pPr>
        <w:pStyle w:val="a6"/>
        <w:spacing w:before="8" w:line="276" w:lineRule="auto"/>
        <w:ind w:left="-284" w:firstLine="992"/>
        <w:rPr>
          <w:sz w:val="24"/>
          <w:szCs w:val="24"/>
          <w:lang w:val="ru-RU"/>
        </w:rPr>
      </w:pPr>
    </w:p>
    <w:p w:rsidR="007F1AD5" w:rsidRPr="00495FF7" w:rsidRDefault="007F1AD5" w:rsidP="007F1AD5">
      <w:pPr>
        <w:pStyle w:val="a6"/>
        <w:spacing w:before="8" w:line="276" w:lineRule="auto"/>
        <w:ind w:left="-284" w:firstLine="992"/>
        <w:rPr>
          <w:sz w:val="24"/>
          <w:szCs w:val="24"/>
          <w:lang w:val="ru-RU"/>
        </w:rPr>
      </w:pPr>
      <w:r w:rsidRPr="00495FF7">
        <w:rPr>
          <w:sz w:val="24"/>
          <w:szCs w:val="24"/>
          <w:lang w:val="ru-RU"/>
        </w:rPr>
        <w:lastRenderedPageBreak/>
        <w:t>XXI.</w:t>
      </w:r>
      <w:r w:rsidRPr="00495FF7">
        <w:rPr>
          <w:sz w:val="24"/>
          <w:szCs w:val="24"/>
          <w:lang w:val="ru-RU"/>
        </w:rPr>
        <w:tab/>
        <w:t>Адреса и реквизиты Сторон</w:t>
      </w:r>
    </w:p>
    <w:p w:rsidR="007F1AD5" w:rsidRPr="00495FF7" w:rsidRDefault="007F1AD5" w:rsidP="007F1AD5">
      <w:pPr>
        <w:pStyle w:val="a6"/>
        <w:spacing w:before="8" w:line="276" w:lineRule="auto"/>
        <w:ind w:left="-284" w:firstLine="992"/>
        <w:rPr>
          <w:sz w:val="24"/>
          <w:szCs w:val="24"/>
          <w:lang w:val="ru-RU"/>
        </w:rPr>
      </w:pPr>
    </w:p>
    <w:p w:rsidR="007F1AD5" w:rsidRPr="00495FF7" w:rsidRDefault="007F1AD5" w:rsidP="007F1AD5">
      <w:pPr>
        <w:pStyle w:val="a6"/>
        <w:spacing w:before="8" w:line="276" w:lineRule="auto"/>
        <w:ind w:left="-284" w:firstLine="992"/>
        <w:rPr>
          <w:sz w:val="24"/>
          <w:szCs w:val="24"/>
          <w:lang w:val="ru-RU"/>
        </w:rPr>
      </w:pPr>
    </w:p>
    <w:p w:rsidR="007F1AD5" w:rsidRPr="00495FF7" w:rsidRDefault="007F1AD5" w:rsidP="007F1AD5">
      <w:pPr>
        <w:pStyle w:val="a6"/>
        <w:spacing w:before="8" w:line="276" w:lineRule="auto"/>
        <w:ind w:left="-284" w:firstLine="992"/>
        <w:rPr>
          <w:sz w:val="24"/>
          <w:szCs w:val="24"/>
          <w:lang w:val="ru-RU"/>
        </w:rPr>
      </w:pPr>
      <w:r w:rsidRPr="00495FF7">
        <w:rPr>
          <w:sz w:val="24"/>
          <w:szCs w:val="24"/>
          <w:lang w:val="ru-RU"/>
        </w:rPr>
        <w:t>___________________</w:t>
      </w:r>
      <w:r w:rsidRPr="00495FF7">
        <w:rPr>
          <w:sz w:val="24"/>
          <w:szCs w:val="24"/>
          <w:lang w:val="ru-RU"/>
        </w:rPr>
        <w:tab/>
      </w:r>
      <w:r w:rsidRPr="00495FF7">
        <w:rPr>
          <w:sz w:val="24"/>
          <w:szCs w:val="24"/>
          <w:lang w:val="ru-RU"/>
        </w:rPr>
        <w:tab/>
      </w:r>
      <w:r w:rsidRPr="00495FF7">
        <w:rPr>
          <w:sz w:val="24"/>
          <w:szCs w:val="24"/>
          <w:lang w:val="ru-RU"/>
        </w:rPr>
        <w:tab/>
      </w:r>
      <w:r w:rsidRPr="00495FF7">
        <w:rPr>
          <w:sz w:val="24"/>
          <w:szCs w:val="24"/>
          <w:lang w:val="ru-RU"/>
        </w:rPr>
        <w:tab/>
        <w:t>____________________</w:t>
      </w:r>
    </w:p>
    <w:p w:rsidR="007F1AD5" w:rsidRPr="00495FF7" w:rsidRDefault="007F1AD5" w:rsidP="007F1AD5">
      <w:pPr>
        <w:pStyle w:val="a6"/>
        <w:spacing w:before="8" w:line="276" w:lineRule="auto"/>
        <w:ind w:left="424" w:firstLine="992"/>
        <w:jc w:val="left"/>
        <w:rPr>
          <w:sz w:val="24"/>
          <w:szCs w:val="24"/>
          <w:lang w:val="ru-RU"/>
        </w:rPr>
        <w:sectPr w:rsidR="007F1AD5" w:rsidRPr="00495FF7" w:rsidSect="007F1AD5">
          <w:headerReference w:type="default" r:id="rId15"/>
          <w:pgSz w:w="11910" w:h="16840"/>
          <w:pgMar w:top="998" w:right="879" w:bottom="278" w:left="1140" w:header="737" w:footer="0" w:gutter="0"/>
          <w:cols w:space="720"/>
        </w:sectPr>
      </w:pPr>
      <w:r w:rsidRPr="00495FF7">
        <w:rPr>
          <w:sz w:val="24"/>
          <w:szCs w:val="24"/>
          <w:lang w:val="ru-RU"/>
        </w:rPr>
        <w:t>Концедент</w:t>
      </w:r>
      <w:r w:rsidRPr="00495FF7">
        <w:rPr>
          <w:sz w:val="24"/>
          <w:szCs w:val="24"/>
          <w:lang w:val="ru-RU"/>
        </w:rPr>
        <w:tab/>
      </w:r>
      <w:r w:rsidRPr="00495FF7">
        <w:rPr>
          <w:sz w:val="24"/>
          <w:szCs w:val="24"/>
          <w:lang w:val="ru-RU"/>
        </w:rPr>
        <w:tab/>
      </w:r>
      <w:r w:rsidRPr="00495FF7">
        <w:rPr>
          <w:sz w:val="24"/>
          <w:szCs w:val="24"/>
          <w:lang w:val="ru-RU"/>
        </w:rPr>
        <w:tab/>
      </w:r>
      <w:r w:rsidRPr="00495FF7">
        <w:rPr>
          <w:sz w:val="24"/>
          <w:szCs w:val="24"/>
          <w:lang w:val="ru-RU"/>
        </w:rPr>
        <w:tab/>
      </w:r>
      <w:r w:rsidRPr="00495FF7">
        <w:rPr>
          <w:sz w:val="24"/>
          <w:szCs w:val="24"/>
          <w:lang w:val="ru-RU"/>
        </w:rPr>
        <w:tab/>
      </w:r>
      <w:r w:rsidRPr="00495FF7">
        <w:rPr>
          <w:sz w:val="24"/>
          <w:szCs w:val="24"/>
          <w:lang w:val="ru-RU"/>
        </w:rPr>
        <w:tab/>
        <w:t>Концессионер</w:t>
      </w:r>
    </w:p>
    <w:p w:rsidR="00E27DA6" w:rsidRDefault="007F1AD5" w:rsidP="002B2797">
      <w:pPr>
        <w:pStyle w:val="a6"/>
        <w:tabs>
          <w:tab w:val="left" w:pos="8647"/>
        </w:tabs>
        <w:spacing w:before="8" w:line="276" w:lineRule="auto"/>
        <w:jc w:val="right"/>
        <w:rPr>
          <w:sz w:val="24"/>
          <w:szCs w:val="24"/>
          <w:lang w:val="ru-RU"/>
        </w:rPr>
      </w:pPr>
      <w:r w:rsidRPr="00495FF7">
        <w:rPr>
          <w:sz w:val="24"/>
          <w:szCs w:val="24"/>
          <w:lang w:val="ru-RU"/>
        </w:rPr>
        <w:lastRenderedPageBreak/>
        <w:t>Приложение № 1 к Соглашению</w:t>
      </w:r>
    </w:p>
    <w:p w:rsidR="00562B8D" w:rsidRPr="00495FF7" w:rsidRDefault="00562B8D" w:rsidP="002B2797">
      <w:pPr>
        <w:pStyle w:val="a6"/>
        <w:tabs>
          <w:tab w:val="left" w:pos="8647"/>
        </w:tabs>
        <w:spacing w:before="8" w:line="276" w:lineRule="auto"/>
        <w:jc w:val="right"/>
        <w:rPr>
          <w:sz w:val="24"/>
          <w:szCs w:val="24"/>
          <w:lang w:val="ru-RU"/>
        </w:rPr>
      </w:pPr>
      <w:r>
        <w:rPr>
          <w:sz w:val="24"/>
          <w:szCs w:val="24"/>
          <w:lang w:val="ru-RU"/>
        </w:rPr>
        <w:t>(копия права собственности)</w:t>
      </w:r>
    </w:p>
    <w:p w:rsidR="001161CA" w:rsidRPr="00495FF7" w:rsidRDefault="001161CA" w:rsidP="001161CA">
      <w:pPr>
        <w:pStyle w:val="a6"/>
        <w:tabs>
          <w:tab w:val="left" w:pos="8647"/>
        </w:tabs>
        <w:spacing w:before="8" w:line="276" w:lineRule="auto"/>
        <w:jc w:val="left"/>
        <w:rPr>
          <w:sz w:val="24"/>
          <w:szCs w:val="24"/>
          <w:lang w:val="ru-RU"/>
        </w:rPr>
      </w:pPr>
    </w:p>
    <w:p w:rsidR="001161CA" w:rsidRPr="00495FF7" w:rsidRDefault="001161CA" w:rsidP="001161CA">
      <w:pPr>
        <w:pStyle w:val="a6"/>
        <w:tabs>
          <w:tab w:val="left" w:pos="8647"/>
        </w:tabs>
        <w:spacing w:before="8" w:line="276" w:lineRule="auto"/>
        <w:jc w:val="left"/>
        <w:rPr>
          <w:sz w:val="24"/>
          <w:szCs w:val="24"/>
          <w:lang w:val="ru-RU"/>
        </w:rPr>
      </w:pPr>
    </w:p>
    <w:p w:rsidR="0006348E" w:rsidRDefault="0006348E" w:rsidP="00890D11">
      <w:pPr>
        <w:pStyle w:val="a6"/>
        <w:spacing w:before="8" w:line="276" w:lineRule="auto"/>
        <w:ind w:left="-426"/>
        <w:jc w:val="left"/>
        <w:rPr>
          <w:sz w:val="24"/>
          <w:szCs w:val="24"/>
          <w:lang w:val="ru-RU"/>
        </w:rPr>
      </w:pPr>
    </w:p>
    <w:p w:rsidR="00890D11" w:rsidRDefault="00890D11" w:rsidP="00890D11">
      <w:pPr>
        <w:pStyle w:val="a6"/>
        <w:spacing w:before="8" w:line="276" w:lineRule="auto"/>
        <w:ind w:left="-426"/>
        <w:jc w:val="left"/>
        <w:rPr>
          <w:sz w:val="24"/>
          <w:szCs w:val="24"/>
          <w:lang w:val="ru-RU"/>
        </w:rPr>
      </w:pPr>
    </w:p>
    <w:p w:rsidR="00890D11" w:rsidRDefault="00890D11" w:rsidP="00890D11">
      <w:pPr>
        <w:pStyle w:val="a6"/>
        <w:spacing w:before="8" w:line="276" w:lineRule="auto"/>
        <w:ind w:left="-426"/>
        <w:jc w:val="left"/>
        <w:rPr>
          <w:sz w:val="24"/>
          <w:szCs w:val="24"/>
          <w:lang w:val="ru-RU"/>
        </w:rPr>
      </w:pPr>
    </w:p>
    <w:p w:rsidR="00890D11" w:rsidRPr="00495FF7" w:rsidRDefault="00890D11" w:rsidP="00890D11">
      <w:pPr>
        <w:pStyle w:val="a6"/>
        <w:spacing w:before="8" w:line="276" w:lineRule="auto"/>
        <w:ind w:left="-426"/>
        <w:jc w:val="left"/>
        <w:rPr>
          <w:sz w:val="24"/>
          <w:szCs w:val="24"/>
          <w:lang w:val="ru-RU"/>
        </w:rPr>
      </w:pPr>
    </w:p>
    <w:p w:rsidR="001161CA" w:rsidRDefault="001161CA" w:rsidP="001161CA">
      <w:pPr>
        <w:pStyle w:val="a6"/>
        <w:spacing w:before="8" w:line="276" w:lineRule="auto"/>
        <w:ind w:left="-709" w:firstLine="852"/>
        <w:rPr>
          <w:sz w:val="24"/>
          <w:szCs w:val="24"/>
          <w:lang w:val="ru-RU"/>
        </w:rPr>
      </w:pPr>
    </w:p>
    <w:p w:rsidR="00890D11" w:rsidRDefault="00890D11" w:rsidP="001161CA">
      <w:pPr>
        <w:pStyle w:val="a6"/>
        <w:spacing w:before="8" w:line="276" w:lineRule="auto"/>
        <w:ind w:left="-709" w:firstLine="852"/>
        <w:rPr>
          <w:sz w:val="24"/>
          <w:szCs w:val="24"/>
          <w:lang w:val="ru-RU"/>
        </w:rPr>
      </w:pPr>
    </w:p>
    <w:p w:rsidR="00890D11" w:rsidRDefault="00890D11" w:rsidP="001161CA">
      <w:pPr>
        <w:pStyle w:val="a6"/>
        <w:spacing w:before="8" w:line="276" w:lineRule="auto"/>
        <w:ind w:left="-709" w:firstLine="852"/>
        <w:rPr>
          <w:sz w:val="24"/>
          <w:szCs w:val="24"/>
          <w:lang w:val="ru-RU"/>
        </w:rPr>
      </w:pPr>
    </w:p>
    <w:p w:rsidR="00890D11" w:rsidRDefault="00890D11" w:rsidP="001161CA">
      <w:pPr>
        <w:pStyle w:val="a6"/>
        <w:spacing w:before="8" w:line="276" w:lineRule="auto"/>
        <w:ind w:left="-709" w:firstLine="852"/>
        <w:rPr>
          <w:sz w:val="24"/>
          <w:szCs w:val="24"/>
          <w:lang w:val="ru-RU"/>
        </w:rPr>
      </w:pPr>
    </w:p>
    <w:p w:rsidR="00890D11" w:rsidRPr="00495FF7" w:rsidRDefault="00890D11" w:rsidP="001161CA">
      <w:pPr>
        <w:pStyle w:val="a6"/>
        <w:spacing w:before="8" w:line="276" w:lineRule="auto"/>
        <w:ind w:left="-709" w:firstLine="852"/>
        <w:rPr>
          <w:sz w:val="24"/>
          <w:szCs w:val="24"/>
          <w:lang w:val="ru-RU"/>
        </w:rPr>
      </w:pPr>
    </w:p>
    <w:p w:rsidR="00C177A0" w:rsidRDefault="00C177A0" w:rsidP="001161CA">
      <w:pPr>
        <w:pStyle w:val="a6"/>
        <w:spacing w:before="8" w:line="276" w:lineRule="auto"/>
        <w:ind w:left="-709" w:firstLine="852"/>
        <w:rPr>
          <w:sz w:val="24"/>
          <w:szCs w:val="24"/>
          <w:lang w:val="ru-RU"/>
        </w:rPr>
      </w:pPr>
    </w:p>
    <w:p w:rsidR="00890D11" w:rsidRPr="00495FF7" w:rsidRDefault="00890D11" w:rsidP="001161CA">
      <w:pPr>
        <w:pStyle w:val="a6"/>
        <w:spacing w:before="8" w:line="276" w:lineRule="auto"/>
        <w:ind w:left="-709" w:firstLine="852"/>
        <w:rPr>
          <w:sz w:val="24"/>
          <w:szCs w:val="24"/>
          <w:lang w:val="ru-RU"/>
        </w:rPr>
      </w:pPr>
    </w:p>
    <w:p w:rsidR="00C177A0" w:rsidRPr="00495FF7" w:rsidRDefault="00C177A0" w:rsidP="001161CA">
      <w:pPr>
        <w:pStyle w:val="a6"/>
        <w:spacing w:before="8" w:line="276" w:lineRule="auto"/>
        <w:ind w:left="-709" w:firstLine="852"/>
        <w:rPr>
          <w:sz w:val="24"/>
          <w:szCs w:val="24"/>
          <w:lang w:val="ru-RU"/>
        </w:rPr>
      </w:pPr>
    </w:p>
    <w:p w:rsidR="00C177A0" w:rsidRPr="00495FF7" w:rsidRDefault="00C177A0" w:rsidP="001161CA">
      <w:pPr>
        <w:pStyle w:val="a6"/>
        <w:spacing w:before="8" w:line="276" w:lineRule="auto"/>
        <w:ind w:left="-709" w:firstLine="852"/>
        <w:rPr>
          <w:sz w:val="24"/>
          <w:szCs w:val="24"/>
          <w:lang w:val="ru-RU"/>
        </w:rPr>
      </w:pPr>
    </w:p>
    <w:p w:rsidR="00C177A0" w:rsidRPr="00495FF7" w:rsidRDefault="00C177A0" w:rsidP="001161CA">
      <w:pPr>
        <w:pStyle w:val="a6"/>
        <w:spacing w:before="8" w:line="276" w:lineRule="auto"/>
        <w:ind w:left="-709" w:firstLine="852"/>
        <w:rPr>
          <w:sz w:val="24"/>
          <w:szCs w:val="24"/>
          <w:lang w:val="ru-RU"/>
        </w:rPr>
      </w:pPr>
    </w:p>
    <w:p w:rsidR="00C177A0" w:rsidRPr="00495FF7" w:rsidRDefault="00C177A0" w:rsidP="001161CA">
      <w:pPr>
        <w:pStyle w:val="a6"/>
        <w:spacing w:before="8" w:line="276" w:lineRule="auto"/>
        <w:ind w:left="-709" w:firstLine="852"/>
        <w:rPr>
          <w:sz w:val="24"/>
          <w:szCs w:val="24"/>
          <w:lang w:val="ru-RU"/>
        </w:rPr>
      </w:pPr>
    </w:p>
    <w:p w:rsidR="001161CA" w:rsidRPr="00495FF7" w:rsidRDefault="001161CA" w:rsidP="001161CA">
      <w:pPr>
        <w:pStyle w:val="a6"/>
        <w:spacing w:before="8" w:line="276" w:lineRule="auto"/>
        <w:ind w:left="-709" w:firstLine="852"/>
        <w:rPr>
          <w:sz w:val="24"/>
          <w:szCs w:val="24"/>
          <w:lang w:val="ru-RU"/>
        </w:rPr>
      </w:pPr>
    </w:p>
    <w:p w:rsidR="005C7247" w:rsidRPr="00495FF7" w:rsidRDefault="005C7247" w:rsidP="005C7247">
      <w:pPr>
        <w:rPr>
          <w:rFonts w:ascii="Times New Roman" w:hAnsi="Times New Roman" w:cs="Times New Roman"/>
          <w:sz w:val="24"/>
          <w:szCs w:val="24"/>
        </w:rPr>
      </w:pPr>
    </w:p>
    <w:p w:rsidR="001161CA" w:rsidRPr="00495FF7" w:rsidRDefault="001161CA" w:rsidP="005C7247">
      <w:pPr>
        <w:rPr>
          <w:rFonts w:ascii="Times New Roman" w:hAnsi="Times New Roman" w:cs="Times New Roman"/>
          <w:sz w:val="24"/>
          <w:szCs w:val="24"/>
        </w:rPr>
      </w:pPr>
    </w:p>
    <w:p w:rsidR="001161CA" w:rsidRPr="00495FF7" w:rsidRDefault="001161CA" w:rsidP="005C7247">
      <w:pPr>
        <w:rPr>
          <w:rFonts w:ascii="Times New Roman" w:hAnsi="Times New Roman" w:cs="Times New Roman"/>
          <w:sz w:val="24"/>
          <w:szCs w:val="24"/>
        </w:rPr>
      </w:pPr>
    </w:p>
    <w:p w:rsidR="005C7247" w:rsidRPr="00495FF7" w:rsidRDefault="005C7247" w:rsidP="005C7247">
      <w:pPr>
        <w:rPr>
          <w:rFonts w:ascii="Times New Roman" w:hAnsi="Times New Roman" w:cs="Times New Roman"/>
          <w:sz w:val="24"/>
          <w:szCs w:val="24"/>
        </w:rPr>
      </w:pPr>
    </w:p>
    <w:p w:rsidR="005C7247" w:rsidRPr="00495FF7" w:rsidRDefault="005C7247" w:rsidP="005C7247">
      <w:pPr>
        <w:jc w:val="right"/>
        <w:rPr>
          <w:rFonts w:ascii="Times New Roman" w:hAnsi="Times New Roman" w:cs="Times New Roman"/>
          <w:sz w:val="24"/>
          <w:szCs w:val="24"/>
        </w:rPr>
        <w:sectPr w:rsidR="005C7247" w:rsidRPr="00495FF7" w:rsidSect="0089015B">
          <w:pgSz w:w="11910" w:h="16840"/>
          <w:pgMar w:top="709" w:right="879" w:bottom="278" w:left="1140" w:header="737" w:footer="0" w:gutter="0"/>
          <w:cols w:space="720"/>
        </w:sectPr>
      </w:pPr>
    </w:p>
    <w:p w:rsidR="005C7247" w:rsidRPr="00495FF7" w:rsidRDefault="005C7247" w:rsidP="002B2797">
      <w:pPr>
        <w:pStyle w:val="a6"/>
        <w:spacing w:before="106" w:line="242" w:lineRule="auto"/>
        <w:ind w:right="217"/>
        <w:jc w:val="right"/>
        <w:rPr>
          <w:sz w:val="24"/>
          <w:szCs w:val="24"/>
          <w:lang w:val="ru-RU"/>
        </w:rPr>
      </w:pPr>
      <w:r w:rsidRPr="00495FF7">
        <w:rPr>
          <w:sz w:val="24"/>
          <w:szCs w:val="24"/>
          <w:lang w:val="ru-RU"/>
        </w:rPr>
        <w:lastRenderedPageBreak/>
        <w:t>Приложение № 2 к Соглашению</w:t>
      </w:r>
    </w:p>
    <w:p w:rsidR="005C7247" w:rsidRPr="00495FF7" w:rsidRDefault="005C7247" w:rsidP="005C7247">
      <w:pPr>
        <w:pStyle w:val="a6"/>
        <w:ind w:left="0"/>
        <w:jc w:val="left"/>
        <w:rPr>
          <w:sz w:val="24"/>
          <w:szCs w:val="24"/>
          <w:lang w:val="ru-RU"/>
        </w:rPr>
      </w:pPr>
    </w:p>
    <w:p w:rsidR="005C7247" w:rsidRPr="00495FF7" w:rsidRDefault="005C7247" w:rsidP="005C7247">
      <w:pPr>
        <w:pStyle w:val="a6"/>
        <w:spacing w:before="2"/>
        <w:ind w:left="0"/>
        <w:jc w:val="left"/>
        <w:rPr>
          <w:sz w:val="24"/>
          <w:szCs w:val="24"/>
          <w:lang w:val="ru-RU"/>
        </w:rPr>
      </w:pPr>
    </w:p>
    <w:p w:rsidR="00E25DCD" w:rsidRDefault="00CA7BA6" w:rsidP="00CA7BA6">
      <w:pPr>
        <w:pStyle w:val="1"/>
        <w:ind w:left="1886" w:right="1897"/>
        <w:jc w:val="center"/>
        <w:rPr>
          <w:sz w:val="24"/>
          <w:szCs w:val="24"/>
          <w:lang w:val="ru-RU"/>
        </w:rPr>
      </w:pPr>
      <w:r w:rsidRPr="00495FF7">
        <w:rPr>
          <w:sz w:val="24"/>
          <w:szCs w:val="24"/>
          <w:lang w:val="ru-RU"/>
        </w:rPr>
        <w:t>Описание</w:t>
      </w:r>
      <w:r w:rsidR="005C7247" w:rsidRPr="00495FF7">
        <w:rPr>
          <w:sz w:val="24"/>
          <w:szCs w:val="24"/>
          <w:lang w:val="ru-RU"/>
        </w:rPr>
        <w:t xml:space="preserve"> </w:t>
      </w:r>
    </w:p>
    <w:p w:rsidR="005C7247" w:rsidRPr="00495FF7" w:rsidRDefault="00E25DCD" w:rsidP="00CA7BA6">
      <w:pPr>
        <w:pStyle w:val="1"/>
        <w:ind w:left="1886" w:right="1897"/>
        <w:jc w:val="center"/>
        <w:rPr>
          <w:sz w:val="24"/>
          <w:szCs w:val="24"/>
          <w:lang w:val="ru-RU"/>
        </w:rPr>
      </w:pPr>
      <w:r>
        <w:rPr>
          <w:sz w:val="24"/>
          <w:szCs w:val="24"/>
          <w:lang w:val="ru-RU"/>
        </w:rPr>
        <w:t xml:space="preserve">в том числе технико-экономические показатели </w:t>
      </w:r>
      <w:r w:rsidR="005C7247" w:rsidRPr="00495FF7">
        <w:rPr>
          <w:sz w:val="24"/>
          <w:szCs w:val="24"/>
          <w:lang w:val="ru-RU"/>
        </w:rPr>
        <w:t>объекта Соглашения, передаваемого Концедентом Концессионеру</w:t>
      </w:r>
    </w:p>
    <w:p w:rsidR="00CA7BA6" w:rsidRPr="00495FF7" w:rsidRDefault="00CA7BA6" w:rsidP="00CA7BA6">
      <w:pPr>
        <w:pStyle w:val="1"/>
        <w:ind w:left="1886" w:right="1897"/>
        <w:jc w:val="center"/>
        <w:rPr>
          <w:b w:val="0"/>
          <w:sz w:val="24"/>
          <w:szCs w:val="24"/>
          <w:lang w:val="ru-RU"/>
        </w:rPr>
      </w:pPr>
    </w:p>
    <w:tbl>
      <w:tblPr>
        <w:tblStyle w:val="a4"/>
        <w:tblW w:w="0" w:type="auto"/>
        <w:tblLook w:val="04A0"/>
      </w:tblPr>
      <w:tblGrid>
        <w:gridCol w:w="561"/>
        <w:gridCol w:w="3093"/>
        <w:gridCol w:w="6672"/>
      </w:tblGrid>
      <w:tr w:rsidR="00F62B2F" w:rsidRPr="00495FF7" w:rsidTr="00AA1122">
        <w:tc>
          <w:tcPr>
            <w:tcW w:w="561" w:type="dxa"/>
          </w:tcPr>
          <w:p w:rsidR="00F62B2F" w:rsidRPr="00495FF7" w:rsidRDefault="00F62B2F" w:rsidP="00AA1122">
            <w:pPr>
              <w:pStyle w:val="a5"/>
              <w:ind w:left="0"/>
              <w:jc w:val="center"/>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п/п</w:t>
            </w:r>
          </w:p>
        </w:tc>
        <w:tc>
          <w:tcPr>
            <w:tcW w:w="3093" w:type="dxa"/>
          </w:tcPr>
          <w:p w:rsidR="00F62B2F" w:rsidRPr="00495FF7" w:rsidRDefault="00F62B2F" w:rsidP="00AA1122">
            <w:pPr>
              <w:pStyle w:val="a5"/>
              <w:ind w:left="0"/>
              <w:jc w:val="center"/>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Наименование показателя</w:t>
            </w:r>
          </w:p>
        </w:tc>
        <w:tc>
          <w:tcPr>
            <w:tcW w:w="6672" w:type="dxa"/>
          </w:tcPr>
          <w:p w:rsidR="00F62B2F" w:rsidRPr="00495FF7" w:rsidRDefault="00F62B2F" w:rsidP="00AA1122">
            <w:pPr>
              <w:pStyle w:val="a5"/>
              <w:ind w:left="0"/>
              <w:jc w:val="center"/>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Описание</w:t>
            </w:r>
            <w:r w:rsidR="00E25DCD">
              <w:rPr>
                <w:rFonts w:ascii="Times New Roman" w:eastAsia="Arial Unicode MS" w:hAnsi="Times New Roman" w:cs="Times New Roman"/>
                <w:sz w:val="24"/>
                <w:szCs w:val="24"/>
              </w:rPr>
              <w:t xml:space="preserve">, </w:t>
            </w:r>
            <w:r w:rsidR="00E25DCD" w:rsidRPr="00E25DCD">
              <w:rPr>
                <w:rFonts w:ascii="Times New Roman" w:hAnsi="Times New Roman" w:cs="Times New Roman"/>
                <w:sz w:val="24"/>
                <w:szCs w:val="24"/>
              </w:rPr>
              <w:t>в том числе технико-экономические показатели</w:t>
            </w:r>
          </w:p>
        </w:tc>
      </w:tr>
      <w:tr w:rsidR="00F62B2F" w:rsidRPr="008B5D65" w:rsidTr="00AA1122">
        <w:trPr>
          <w:trHeight w:val="1318"/>
        </w:trPr>
        <w:tc>
          <w:tcPr>
            <w:tcW w:w="561" w:type="dxa"/>
          </w:tcPr>
          <w:p w:rsidR="00F62B2F" w:rsidRPr="00495FF7" w:rsidRDefault="00F62B2F" w:rsidP="00AA1122">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1</w:t>
            </w:r>
          </w:p>
        </w:tc>
        <w:tc>
          <w:tcPr>
            <w:tcW w:w="3093" w:type="dxa"/>
          </w:tcPr>
          <w:p w:rsidR="00F62B2F" w:rsidRPr="00495FF7" w:rsidRDefault="00E25DCD" w:rsidP="00E25DCD">
            <w:pPr>
              <w:pStyle w:val="a5"/>
              <w:ind w:left="0"/>
              <w:rPr>
                <w:rFonts w:ascii="Times New Roman" w:eastAsia="Arial Unicode MS" w:hAnsi="Times New Roman" w:cs="Times New Roman"/>
                <w:sz w:val="24"/>
                <w:szCs w:val="24"/>
              </w:rPr>
            </w:pPr>
            <w:r>
              <w:rPr>
                <w:rFonts w:ascii="Times New Roman" w:eastAsia="Arial Unicode MS" w:hAnsi="Times New Roman" w:cs="Times New Roman"/>
                <w:sz w:val="24"/>
                <w:szCs w:val="24"/>
              </w:rPr>
              <w:t>О</w:t>
            </w:r>
            <w:r w:rsidR="00F62B2F" w:rsidRPr="00495FF7">
              <w:rPr>
                <w:rFonts w:ascii="Times New Roman" w:eastAsia="Arial Unicode MS" w:hAnsi="Times New Roman" w:cs="Times New Roman"/>
                <w:sz w:val="24"/>
                <w:szCs w:val="24"/>
              </w:rPr>
              <w:t>писание объекта</w:t>
            </w:r>
            <w:r>
              <w:rPr>
                <w:rFonts w:ascii="Times New Roman" w:eastAsia="Arial Unicode MS" w:hAnsi="Times New Roman" w:cs="Times New Roman"/>
                <w:sz w:val="24"/>
                <w:szCs w:val="24"/>
              </w:rPr>
              <w:t xml:space="preserve"> концессионного соглашения</w:t>
            </w:r>
          </w:p>
        </w:tc>
        <w:tc>
          <w:tcPr>
            <w:tcW w:w="6672" w:type="dxa"/>
          </w:tcPr>
          <w:p w:rsidR="00F62B2F" w:rsidRPr="008B5D65" w:rsidRDefault="00F62B2F" w:rsidP="00AA1122">
            <w:pPr>
              <w:pStyle w:val="a5"/>
              <w:ind w:left="0"/>
              <w:rPr>
                <w:rFonts w:ascii="Times New Roman" w:eastAsia="Arial Unicode MS" w:hAnsi="Times New Roman" w:cs="Times New Roman"/>
                <w:sz w:val="24"/>
                <w:szCs w:val="24"/>
              </w:rPr>
            </w:pPr>
            <w:r w:rsidRPr="008B5D65">
              <w:rPr>
                <w:rFonts w:ascii="Times New Roman" w:eastAsia="Arial Unicode MS" w:hAnsi="Times New Roman" w:cs="Times New Roman"/>
                <w:sz w:val="24"/>
                <w:szCs w:val="24"/>
              </w:rPr>
              <w:t xml:space="preserve">Полигон твердых бытовых отходов с кадастровым номером 12:14:3801001:1101, </w:t>
            </w:r>
            <w:r w:rsidRPr="008B5D65">
              <w:rPr>
                <w:rFonts w:ascii="Times New Roman" w:hAnsi="Times New Roman"/>
                <w:sz w:val="24"/>
                <w:szCs w:val="24"/>
              </w:rPr>
              <w:t xml:space="preserve">назначение: захоронение отходов, общей площадью 72 397,0 кв.м., лит.1, адрес (местоположение) объекта: Республика Марий Эл, Звениговский район, в 2,0 километрах на северо – </w:t>
            </w:r>
            <w:r w:rsidRPr="008B5D65">
              <w:rPr>
                <w:rFonts w:ascii="Times New Roman" w:hAnsi="Times New Roman" w:cs="Times New Roman"/>
                <w:sz w:val="24"/>
                <w:szCs w:val="24"/>
              </w:rPr>
              <w:t>восток</w:t>
            </w:r>
            <w:r w:rsidRPr="008B5D65">
              <w:rPr>
                <w:rFonts w:ascii="Times New Roman" w:hAnsi="Times New Roman"/>
                <w:sz w:val="24"/>
                <w:szCs w:val="24"/>
              </w:rPr>
              <w:t xml:space="preserve"> от северной границы села Красный Яр</w:t>
            </w:r>
          </w:p>
          <w:p w:rsidR="00F62B2F" w:rsidRPr="008B5D65" w:rsidRDefault="00F62B2F" w:rsidP="00E25DCD">
            <w:pPr>
              <w:jc w:val="both"/>
              <w:rPr>
                <w:rFonts w:ascii="Times New Roman" w:eastAsia="Arial Unicode MS" w:hAnsi="Times New Roman" w:cs="Times New Roman"/>
                <w:sz w:val="24"/>
                <w:szCs w:val="24"/>
              </w:rPr>
            </w:pPr>
            <w:r w:rsidRPr="008B5D65">
              <w:rPr>
                <w:rFonts w:ascii="Times New Roman" w:eastAsia="Arial Unicode MS" w:hAnsi="Times New Roman" w:cs="Times New Roman"/>
                <w:sz w:val="24"/>
                <w:szCs w:val="24"/>
              </w:rPr>
              <w:t>Год ввода в эксплуатацию по завершении строительства: 2008г.</w:t>
            </w:r>
          </w:p>
        </w:tc>
      </w:tr>
      <w:tr w:rsidR="00F62B2F" w:rsidRPr="008B5D65" w:rsidTr="00AA1122">
        <w:tc>
          <w:tcPr>
            <w:tcW w:w="561" w:type="dxa"/>
          </w:tcPr>
          <w:p w:rsidR="00F62B2F" w:rsidRPr="00AD60FB" w:rsidRDefault="00F62B2F" w:rsidP="00AA1122">
            <w:pPr>
              <w:pStyle w:val="a5"/>
              <w:ind w:left="0"/>
              <w:rPr>
                <w:rFonts w:ascii="Times New Roman" w:eastAsia="Arial Unicode MS" w:hAnsi="Times New Roman" w:cs="Times New Roman"/>
                <w:sz w:val="24"/>
                <w:szCs w:val="24"/>
              </w:rPr>
            </w:pPr>
            <w:r w:rsidRPr="00AD60FB">
              <w:rPr>
                <w:rFonts w:ascii="Times New Roman" w:eastAsia="Arial Unicode MS" w:hAnsi="Times New Roman" w:cs="Times New Roman"/>
                <w:sz w:val="24"/>
                <w:szCs w:val="24"/>
              </w:rPr>
              <w:t>2</w:t>
            </w:r>
          </w:p>
        </w:tc>
        <w:tc>
          <w:tcPr>
            <w:tcW w:w="3093" w:type="dxa"/>
          </w:tcPr>
          <w:p w:rsidR="00F62B2F" w:rsidRPr="00AD60FB" w:rsidRDefault="00F62B2F" w:rsidP="00AA1122">
            <w:pPr>
              <w:pStyle w:val="a5"/>
              <w:ind w:left="0"/>
              <w:rPr>
                <w:rFonts w:ascii="Times New Roman" w:eastAsia="Arial Unicode MS" w:hAnsi="Times New Roman" w:cs="Times New Roman"/>
                <w:sz w:val="24"/>
                <w:szCs w:val="24"/>
              </w:rPr>
            </w:pPr>
            <w:r w:rsidRPr="00AD60FB">
              <w:rPr>
                <w:rFonts w:ascii="Times New Roman" w:eastAsia="Arial Unicode MS" w:hAnsi="Times New Roman" w:cs="Times New Roman"/>
                <w:sz w:val="24"/>
                <w:szCs w:val="24"/>
              </w:rPr>
              <w:t>Назначение, характеристика и мощность производства</w:t>
            </w:r>
          </w:p>
        </w:tc>
        <w:tc>
          <w:tcPr>
            <w:tcW w:w="6672" w:type="dxa"/>
          </w:tcPr>
          <w:p w:rsidR="00F62B2F" w:rsidRPr="008B5D65" w:rsidRDefault="00F62B2F" w:rsidP="00AA1122">
            <w:pPr>
              <w:jc w:val="both"/>
              <w:rPr>
                <w:rFonts w:ascii="Times New Roman" w:eastAsia="Arial Unicode MS" w:hAnsi="Times New Roman" w:cs="Times New Roman"/>
                <w:sz w:val="24"/>
                <w:szCs w:val="24"/>
              </w:rPr>
            </w:pPr>
            <w:r w:rsidRPr="008B5D65">
              <w:rPr>
                <w:rFonts w:ascii="Times New Roman" w:eastAsia="Arial Unicode MS" w:hAnsi="Times New Roman" w:cs="Times New Roman"/>
                <w:sz w:val="24"/>
                <w:szCs w:val="24"/>
              </w:rPr>
              <w:t xml:space="preserve">Участок складирования ТБО состоит из 5 очередей общей емкостью 2 171 910 куб.м./434 382 тонн. </w:t>
            </w:r>
          </w:p>
          <w:p w:rsidR="00F62B2F" w:rsidRPr="008B5D65" w:rsidRDefault="00F62B2F" w:rsidP="00AA1122">
            <w:pPr>
              <w:pStyle w:val="a5"/>
              <w:ind w:left="0"/>
              <w:jc w:val="both"/>
              <w:rPr>
                <w:rFonts w:ascii="Times New Roman" w:eastAsia="Arial Unicode MS" w:hAnsi="Times New Roman" w:cs="Times New Roman"/>
                <w:sz w:val="24"/>
                <w:szCs w:val="24"/>
              </w:rPr>
            </w:pPr>
            <w:r w:rsidRPr="008B5D65">
              <w:rPr>
                <w:rFonts w:ascii="Times New Roman" w:eastAsia="Arial Unicode MS" w:hAnsi="Times New Roman" w:cs="Times New Roman"/>
                <w:sz w:val="24"/>
                <w:szCs w:val="24"/>
              </w:rPr>
              <w:t>Ежегодно мощность полигона до 32 000 куб.м./ 6 400 тонн</w:t>
            </w:r>
          </w:p>
        </w:tc>
      </w:tr>
      <w:tr w:rsidR="00F62B2F" w:rsidRPr="008B5D65" w:rsidTr="00AA1122">
        <w:tc>
          <w:tcPr>
            <w:tcW w:w="561" w:type="dxa"/>
          </w:tcPr>
          <w:p w:rsidR="00F62B2F" w:rsidRPr="00495FF7" w:rsidRDefault="00F62B2F" w:rsidP="00AA1122">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3</w:t>
            </w:r>
          </w:p>
        </w:tc>
        <w:tc>
          <w:tcPr>
            <w:tcW w:w="3093" w:type="dxa"/>
          </w:tcPr>
          <w:p w:rsidR="00F62B2F" w:rsidRPr="00495FF7" w:rsidRDefault="00F62B2F" w:rsidP="00AA1122">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Инфраструктура</w:t>
            </w:r>
          </w:p>
        </w:tc>
        <w:tc>
          <w:tcPr>
            <w:tcW w:w="6672" w:type="dxa"/>
          </w:tcPr>
          <w:p w:rsidR="00F62B2F" w:rsidRPr="008B5D65" w:rsidRDefault="00F62B2F" w:rsidP="00AA1122">
            <w:pPr>
              <w:pStyle w:val="a5"/>
              <w:ind w:left="0"/>
              <w:rPr>
                <w:rFonts w:ascii="Times New Roman" w:eastAsia="Arial Unicode MS" w:hAnsi="Times New Roman" w:cs="Times New Roman"/>
                <w:sz w:val="24"/>
                <w:szCs w:val="24"/>
              </w:rPr>
            </w:pPr>
            <w:r w:rsidRPr="008B5D65">
              <w:rPr>
                <w:rFonts w:ascii="Times New Roman" w:eastAsia="Arial Unicode MS" w:hAnsi="Times New Roman" w:cs="Times New Roman"/>
                <w:sz w:val="24"/>
                <w:szCs w:val="24"/>
              </w:rPr>
              <w:t>На территории располагаются 5 рабочих карт для складирования ТБО и хозяйственная зона, находящаяся у въезда на участок полигона и включающая контрольно-дезинфицирующую зону, административное здание. Заезд на территорию оборудован шлагбаумом.</w:t>
            </w:r>
          </w:p>
          <w:p w:rsidR="00F62B2F" w:rsidRPr="008B5D65" w:rsidRDefault="00F62B2F" w:rsidP="00AA1122">
            <w:pPr>
              <w:pStyle w:val="a5"/>
              <w:ind w:left="0"/>
              <w:rPr>
                <w:rFonts w:ascii="Times New Roman" w:eastAsia="Arial Unicode MS" w:hAnsi="Times New Roman" w:cs="Times New Roman"/>
                <w:sz w:val="24"/>
                <w:szCs w:val="24"/>
              </w:rPr>
            </w:pPr>
          </w:p>
        </w:tc>
      </w:tr>
      <w:tr w:rsidR="00F62B2F" w:rsidRPr="008B5D65" w:rsidTr="00AA1122">
        <w:tc>
          <w:tcPr>
            <w:tcW w:w="561" w:type="dxa"/>
          </w:tcPr>
          <w:p w:rsidR="00F62B2F" w:rsidRPr="00495FF7" w:rsidRDefault="00F62B2F" w:rsidP="00AA1122">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4</w:t>
            </w:r>
          </w:p>
        </w:tc>
        <w:tc>
          <w:tcPr>
            <w:tcW w:w="3093" w:type="dxa"/>
          </w:tcPr>
          <w:p w:rsidR="00F62B2F" w:rsidRPr="00495FF7" w:rsidRDefault="00F62B2F" w:rsidP="00AA1122">
            <w:pPr>
              <w:pStyle w:val="a5"/>
              <w:ind w:left="0"/>
              <w:rPr>
                <w:rFonts w:ascii="Times New Roman" w:eastAsia="Arial Unicode MS" w:hAnsi="Times New Roman" w:cs="Times New Roman"/>
                <w:sz w:val="24"/>
                <w:szCs w:val="24"/>
              </w:rPr>
            </w:pPr>
            <w:r w:rsidRPr="00495FF7">
              <w:rPr>
                <w:rFonts w:ascii="Times New Roman" w:eastAsia="Arial Unicode MS" w:hAnsi="Times New Roman" w:cs="Times New Roman"/>
                <w:sz w:val="24"/>
                <w:szCs w:val="24"/>
              </w:rPr>
              <w:t xml:space="preserve">Характеристика отходов </w:t>
            </w:r>
          </w:p>
        </w:tc>
        <w:tc>
          <w:tcPr>
            <w:tcW w:w="6672" w:type="dxa"/>
          </w:tcPr>
          <w:p w:rsidR="00F62B2F" w:rsidRPr="008B5D65" w:rsidRDefault="00F62B2F" w:rsidP="00AA1122">
            <w:pPr>
              <w:pStyle w:val="a5"/>
              <w:ind w:left="0"/>
              <w:rPr>
                <w:rFonts w:ascii="Times New Roman" w:eastAsia="Arial Unicode MS" w:hAnsi="Times New Roman" w:cs="Times New Roman"/>
                <w:sz w:val="24"/>
                <w:szCs w:val="24"/>
              </w:rPr>
            </w:pPr>
            <w:r w:rsidRPr="008B5D65">
              <w:rPr>
                <w:rFonts w:ascii="Times New Roman" w:eastAsia="Arial Unicode MS" w:hAnsi="Times New Roman" w:cs="Times New Roman"/>
                <w:sz w:val="24"/>
                <w:szCs w:val="24"/>
              </w:rPr>
              <w:t>Твердые бытовые (коммунальные) отходы не менее 60%, отходы производства не более 40% от общей массы отходов.</w:t>
            </w:r>
          </w:p>
          <w:p w:rsidR="00F62B2F" w:rsidRPr="008B5D65" w:rsidRDefault="00F62B2F" w:rsidP="00AA1122">
            <w:pPr>
              <w:pStyle w:val="a5"/>
              <w:ind w:left="0"/>
              <w:rPr>
                <w:rFonts w:ascii="Times New Roman" w:eastAsia="Arial Unicode MS" w:hAnsi="Times New Roman" w:cs="Times New Roman"/>
                <w:sz w:val="24"/>
                <w:szCs w:val="24"/>
              </w:rPr>
            </w:pPr>
            <w:r w:rsidRPr="008B5D65">
              <w:rPr>
                <w:rFonts w:ascii="Times New Roman" w:eastAsia="Arial Unicode MS" w:hAnsi="Times New Roman" w:cs="Times New Roman"/>
                <w:sz w:val="24"/>
                <w:szCs w:val="24"/>
              </w:rPr>
              <w:t xml:space="preserve">Класс опасности отходов: </w:t>
            </w:r>
            <w:r w:rsidRPr="008B5D65">
              <w:rPr>
                <w:rFonts w:ascii="Times New Roman" w:eastAsia="Arial Unicode MS" w:hAnsi="Times New Roman" w:cs="Times New Roman"/>
                <w:sz w:val="24"/>
                <w:szCs w:val="24"/>
                <w:lang w:val="en-US"/>
              </w:rPr>
              <w:t>III</w:t>
            </w:r>
            <w:r w:rsidRPr="008B5D65">
              <w:rPr>
                <w:rFonts w:ascii="Times New Roman" w:eastAsia="Arial Unicode MS" w:hAnsi="Times New Roman" w:cs="Times New Roman"/>
                <w:sz w:val="24"/>
                <w:szCs w:val="24"/>
              </w:rPr>
              <w:t xml:space="preserve"> - </w:t>
            </w:r>
            <w:r w:rsidRPr="008B5D65">
              <w:rPr>
                <w:rFonts w:ascii="Times New Roman" w:eastAsia="Arial Unicode MS" w:hAnsi="Times New Roman" w:cs="Times New Roman"/>
                <w:sz w:val="24"/>
                <w:szCs w:val="24"/>
                <w:lang w:val="en-US"/>
              </w:rPr>
              <w:t>V</w:t>
            </w:r>
            <w:r w:rsidRPr="008B5D65">
              <w:rPr>
                <w:rFonts w:ascii="Times New Roman" w:eastAsia="Arial Unicode MS" w:hAnsi="Times New Roman" w:cs="Times New Roman"/>
                <w:sz w:val="24"/>
                <w:szCs w:val="24"/>
              </w:rPr>
              <w:t>.</w:t>
            </w:r>
          </w:p>
        </w:tc>
      </w:tr>
    </w:tbl>
    <w:p w:rsidR="00CA7BA6" w:rsidRPr="00495FF7" w:rsidRDefault="00CA7BA6" w:rsidP="005C7247">
      <w:pPr>
        <w:spacing w:line="180" w:lineRule="auto"/>
        <w:rPr>
          <w:rFonts w:ascii="Times New Roman" w:hAnsi="Times New Roman" w:cs="Times New Roman"/>
          <w:sz w:val="24"/>
          <w:szCs w:val="24"/>
        </w:rPr>
        <w:sectPr w:rsidR="00CA7BA6" w:rsidRPr="00495FF7">
          <w:pgSz w:w="11910" w:h="16840"/>
          <w:pgMar w:top="1000" w:right="760" w:bottom="280" w:left="1040" w:header="739" w:footer="0" w:gutter="0"/>
          <w:cols w:space="720"/>
        </w:sectPr>
      </w:pPr>
    </w:p>
    <w:p w:rsidR="005C7247" w:rsidRPr="00495FF7" w:rsidRDefault="005C7247" w:rsidP="00697709">
      <w:pPr>
        <w:pStyle w:val="a6"/>
        <w:spacing w:before="106" w:line="242" w:lineRule="auto"/>
        <w:ind w:right="214"/>
        <w:jc w:val="right"/>
        <w:rPr>
          <w:sz w:val="24"/>
          <w:szCs w:val="24"/>
          <w:lang w:val="ru-RU"/>
        </w:rPr>
      </w:pPr>
      <w:r w:rsidRPr="00495FF7">
        <w:rPr>
          <w:sz w:val="24"/>
          <w:szCs w:val="24"/>
          <w:lang w:val="ru-RU"/>
        </w:rPr>
        <w:lastRenderedPageBreak/>
        <w:t>Приложение № 3 к Соглашению</w:t>
      </w:r>
    </w:p>
    <w:p w:rsidR="005C7247" w:rsidRPr="00495FF7" w:rsidRDefault="005C7247" w:rsidP="005C7247">
      <w:pPr>
        <w:pStyle w:val="a6"/>
        <w:spacing w:before="2"/>
        <w:ind w:left="0"/>
        <w:jc w:val="left"/>
        <w:rPr>
          <w:sz w:val="24"/>
          <w:szCs w:val="24"/>
          <w:lang w:val="ru-RU"/>
        </w:rPr>
      </w:pPr>
    </w:p>
    <w:p w:rsidR="00AC57A9" w:rsidRPr="00AC57A9" w:rsidRDefault="005C7247" w:rsidP="00AC57A9">
      <w:pPr>
        <w:pStyle w:val="1"/>
        <w:ind w:left="0" w:right="45"/>
        <w:jc w:val="center"/>
        <w:rPr>
          <w:sz w:val="24"/>
          <w:szCs w:val="24"/>
          <w:lang w:val="ru-RU"/>
        </w:rPr>
      </w:pPr>
      <w:r w:rsidRPr="00495FF7">
        <w:rPr>
          <w:sz w:val="24"/>
          <w:szCs w:val="24"/>
          <w:lang w:val="ru-RU"/>
        </w:rPr>
        <w:t>Описание,</w:t>
      </w:r>
      <w:r w:rsidR="006900DA">
        <w:rPr>
          <w:sz w:val="24"/>
          <w:szCs w:val="24"/>
          <w:lang w:val="ru-RU"/>
        </w:rPr>
        <w:t xml:space="preserve"> </w:t>
      </w:r>
      <w:r w:rsidRPr="00495FF7">
        <w:rPr>
          <w:sz w:val="24"/>
          <w:szCs w:val="24"/>
          <w:lang w:val="ru-RU"/>
        </w:rPr>
        <w:t>в том числе технико-экономические показатели объекта Соглашения, которые должны быть достигнуты Концессионером при эксплуатации объекта Соглашения</w:t>
      </w:r>
    </w:p>
    <w:tbl>
      <w:tblPr>
        <w:tblpPr w:leftFromText="180" w:rightFromText="180" w:vertAnchor="text" w:horzAnchor="margin" w:tblpXSpec="center" w:tblpY="558"/>
        <w:tblW w:w="5000"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0"/>
        <w:gridCol w:w="2354"/>
        <w:gridCol w:w="1615"/>
        <w:gridCol w:w="1138"/>
        <w:gridCol w:w="942"/>
        <w:gridCol w:w="948"/>
        <w:gridCol w:w="948"/>
        <w:gridCol w:w="948"/>
        <w:gridCol w:w="1021"/>
        <w:gridCol w:w="1021"/>
        <w:gridCol w:w="948"/>
        <w:gridCol w:w="948"/>
        <w:gridCol w:w="1134"/>
        <w:gridCol w:w="1115"/>
      </w:tblGrid>
      <w:tr w:rsidR="0039731B" w:rsidRPr="006C53E9" w:rsidTr="0039731B">
        <w:trPr>
          <w:tblCellSpacing w:w="0" w:type="dxa"/>
        </w:trPr>
        <w:tc>
          <w:tcPr>
            <w:tcW w:w="228" w:type="pct"/>
            <w:vMerge w:val="restart"/>
            <w:tcBorders>
              <w:top w:val="outset" w:sz="6" w:space="0" w:color="000000"/>
              <w:left w:val="outset" w:sz="6" w:space="0" w:color="000000"/>
              <w:bottom w:val="outset" w:sz="6" w:space="0" w:color="000000"/>
              <w:right w:val="outset" w:sz="6" w:space="0" w:color="000000"/>
            </w:tcBorders>
            <w:hideMark/>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color w:val="000000"/>
                <w:sz w:val="20"/>
                <w:szCs w:val="20"/>
                <w:lang w:eastAsia="ru-RU"/>
              </w:rPr>
              <w:t>№</w:t>
            </w:r>
          </w:p>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b/>
                <w:bCs/>
                <w:color w:val="000000"/>
                <w:sz w:val="20"/>
                <w:szCs w:val="20"/>
                <w:lang w:eastAsia="ru-RU"/>
              </w:rPr>
              <w:t>п/п</w:t>
            </w:r>
          </w:p>
        </w:tc>
        <w:tc>
          <w:tcPr>
            <w:tcW w:w="745" w:type="pct"/>
            <w:vMerge w:val="restart"/>
            <w:tcBorders>
              <w:top w:val="outset" w:sz="6" w:space="0" w:color="000000"/>
              <w:left w:val="outset" w:sz="6" w:space="0" w:color="000000"/>
              <w:bottom w:val="outset" w:sz="6" w:space="0" w:color="000000"/>
              <w:right w:val="outset" w:sz="6" w:space="0" w:color="000000"/>
            </w:tcBorders>
            <w:hideMark/>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b/>
                <w:bCs/>
                <w:color w:val="000000"/>
                <w:sz w:val="20"/>
                <w:szCs w:val="20"/>
                <w:lang w:eastAsia="ru-RU"/>
              </w:rPr>
              <w:t>Наименование работ</w:t>
            </w:r>
          </w:p>
        </w:tc>
        <w:tc>
          <w:tcPr>
            <w:tcW w:w="511" w:type="pct"/>
            <w:vMerge w:val="restart"/>
            <w:tcBorders>
              <w:top w:val="outset" w:sz="6" w:space="0" w:color="000000"/>
              <w:left w:val="outset" w:sz="6" w:space="0" w:color="000000"/>
              <w:bottom w:val="outset" w:sz="6" w:space="0" w:color="000000"/>
              <w:right w:val="outset" w:sz="6" w:space="0" w:color="000000"/>
            </w:tcBorders>
            <w:hideMark/>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b/>
                <w:bCs/>
                <w:color w:val="000000"/>
                <w:sz w:val="20"/>
                <w:szCs w:val="20"/>
                <w:lang w:eastAsia="ru-RU"/>
              </w:rPr>
              <w:t>Стоимость мероприятия, тыс. руб.</w:t>
            </w:r>
          </w:p>
        </w:tc>
        <w:tc>
          <w:tcPr>
            <w:tcW w:w="3516" w:type="pct"/>
            <w:gridSpan w:val="11"/>
            <w:tcBorders>
              <w:top w:val="outset" w:sz="6" w:space="0" w:color="000000"/>
              <w:left w:val="outset" w:sz="6" w:space="0" w:color="000000"/>
              <w:bottom w:val="outset" w:sz="6" w:space="0" w:color="000000"/>
              <w:right w:val="outset" w:sz="6" w:space="0" w:color="000000"/>
            </w:tcBorders>
            <w:hideMark/>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bCs/>
                <w:color w:val="000000"/>
                <w:sz w:val="20"/>
                <w:szCs w:val="20"/>
                <w:lang w:eastAsia="ru-RU"/>
              </w:rPr>
            </w:pPr>
            <w:r w:rsidRPr="000F788D">
              <w:rPr>
                <w:rFonts w:ascii="Times New Roman" w:eastAsia="Times New Roman" w:hAnsi="Times New Roman" w:cs="Times New Roman"/>
                <w:bCs/>
                <w:color w:val="000000"/>
                <w:sz w:val="20"/>
                <w:szCs w:val="20"/>
                <w:lang w:eastAsia="ru-RU"/>
              </w:rPr>
              <w:t>Срок исполнения</w:t>
            </w:r>
          </w:p>
        </w:tc>
      </w:tr>
      <w:tr w:rsidR="0039731B" w:rsidRPr="00AE6452" w:rsidTr="0039731B">
        <w:trPr>
          <w:tblCellSpacing w:w="0" w:type="dxa"/>
        </w:trPr>
        <w:tc>
          <w:tcPr>
            <w:tcW w:w="228" w:type="pct"/>
            <w:vMerge/>
            <w:tcBorders>
              <w:top w:val="outset" w:sz="6" w:space="0" w:color="000000"/>
              <w:left w:val="outset" w:sz="6" w:space="0" w:color="000000"/>
              <w:bottom w:val="outset" w:sz="6" w:space="0" w:color="000000"/>
              <w:right w:val="outset" w:sz="6" w:space="0" w:color="000000"/>
            </w:tcBorders>
            <w:vAlign w:val="center"/>
            <w:hideMark/>
          </w:tcPr>
          <w:p w:rsidR="0039731B" w:rsidRPr="000F788D" w:rsidRDefault="0039731B" w:rsidP="009D3455">
            <w:pPr>
              <w:spacing w:after="0" w:line="240" w:lineRule="auto"/>
              <w:rPr>
                <w:rFonts w:ascii="Times New Roman" w:eastAsia="Times New Roman" w:hAnsi="Times New Roman" w:cs="Times New Roman"/>
                <w:color w:val="000000"/>
                <w:sz w:val="20"/>
                <w:szCs w:val="20"/>
                <w:lang w:eastAsia="ru-RU"/>
              </w:rPr>
            </w:pPr>
          </w:p>
        </w:tc>
        <w:tc>
          <w:tcPr>
            <w:tcW w:w="745" w:type="pct"/>
            <w:vMerge/>
            <w:tcBorders>
              <w:top w:val="outset" w:sz="6" w:space="0" w:color="000000"/>
              <w:left w:val="outset" w:sz="6" w:space="0" w:color="000000"/>
              <w:bottom w:val="outset" w:sz="6" w:space="0" w:color="000000"/>
              <w:right w:val="outset" w:sz="6" w:space="0" w:color="000000"/>
            </w:tcBorders>
            <w:vAlign w:val="center"/>
            <w:hideMark/>
          </w:tcPr>
          <w:p w:rsidR="0039731B" w:rsidRPr="000F788D" w:rsidRDefault="0039731B" w:rsidP="009D3455">
            <w:pPr>
              <w:spacing w:after="0" w:line="240" w:lineRule="auto"/>
              <w:rPr>
                <w:rFonts w:ascii="Times New Roman" w:eastAsia="Times New Roman" w:hAnsi="Times New Roman" w:cs="Times New Roman"/>
                <w:color w:val="000000"/>
                <w:sz w:val="20"/>
                <w:szCs w:val="20"/>
                <w:lang w:eastAsia="ru-RU"/>
              </w:rPr>
            </w:pPr>
          </w:p>
        </w:tc>
        <w:tc>
          <w:tcPr>
            <w:tcW w:w="511" w:type="pct"/>
            <w:vMerge/>
            <w:tcBorders>
              <w:top w:val="outset" w:sz="6" w:space="0" w:color="000000"/>
              <w:left w:val="outset" w:sz="6" w:space="0" w:color="000000"/>
              <w:bottom w:val="outset" w:sz="6" w:space="0" w:color="000000"/>
              <w:right w:val="outset" w:sz="6" w:space="0" w:color="000000"/>
            </w:tcBorders>
            <w:vAlign w:val="center"/>
            <w:hideMark/>
          </w:tcPr>
          <w:p w:rsidR="0039731B" w:rsidRPr="000F788D" w:rsidRDefault="0039731B" w:rsidP="009D3455">
            <w:pPr>
              <w:spacing w:after="0" w:line="240" w:lineRule="auto"/>
              <w:rPr>
                <w:rFonts w:ascii="Times New Roman" w:eastAsia="Times New Roman" w:hAnsi="Times New Roman" w:cs="Times New Roman"/>
                <w:color w:val="000000"/>
                <w:sz w:val="20"/>
                <w:szCs w:val="20"/>
                <w:lang w:eastAsia="ru-RU"/>
              </w:rPr>
            </w:pPr>
          </w:p>
        </w:tc>
        <w:tc>
          <w:tcPr>
            <w:tcW w:w="360" w:type="pct"/>
            <w:tcBorders>
              <w:top w:val="outset" w:sz="6" w:space="0" w:color="000000"/>
              <w:left w:val="outset" w:sz="6" w:space="0" w:color="000000"/>
              <w:bottom w:val="outset" w:sz="6" w:space="0" w:color="000000"/>
              <w:right w:val="outset" w:sz="6" w:space="0" w:color="000000"/>
            </w:tcBorders>
            <w:hideMark/>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bCs/>
                <w:color w:val="000000"/>
                <w:sz w:val="20"/>
                <w:szCs w:val="20"/>
                <w:lang w:eastAsia="ru-RU"/>
              </w:rPr>
              <w:t>20</w:t>
            </w:r>
            <w:r>
              <w:rPr>
                <w:rFonts w:ascii="Times New Roman" w:eastAsia="Times New Roman" w:hAnsi="Times New Roman" w:cs="Times New Roman"/>
                <w:bCs/>
                <w:color w:val="000000"/>
                <w:sz w:val="20"/>
                <w:szCs w:val="20"/>
                <w:lang w:eastAsia="ru-RU"/>
              </w:rPr>
              <w:t>20</w:t>
            </w:r>
          </w:p>
        </w:tc>
        <w:tc>
          <w:tcPr>
            <w:tcW w:w="298" w:type="pct"/>
            <w:tcBorders>
              <w:top w:val="outset" w:sz="6" w:space="0" w:color="000000"/>
              <w:left w:val="outset" w:sz="6" w:space="0" w:color="000000"/>
              <w:bottom w:val="outset" w:sz="6" w:space="0" w:color="000000"/>
              <w:right w:val="outset" w:sz="6" w:space="0" w:color="000000"/>
            </w:tcBorders>
            <w:hideMark/>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2021</w:t>
            </w:r>
            <w:r w:rsidRPr="000F788D">
              <w:rPr>
                <w:rFonts w:ascii="Times New Roman" w:eastAsia="Times New Roman" w:hAnsi="Times New Roman" w:cs="Times New Roman"/>
                <w:bCs/>
                <w:color w:val="000000"/>
                <w:sz w:val="20"/>
                <w:szCs w:val="20"/>
                <w:lang w:eastAsia="ru-RU"/>
              </w:rPr>
              <w:t xml:space="preserve"> </w:t>
            </w:r>
          </w:p>
        </w:tc>
        <w:tc>
          <w:tcPr>
            <w:tcW w:w="300" w:type="pct"/>
            <w:tcBorders>
              <w:top w:val="outset" w:sz="6" w:space="0" w:color="000000"/>
              <w:left w:val="outset" w:sz="6" w:space="0" w:color="000000"/>
              <w:bottom w:val="outset" w:sz="6" w:space="0" w:color="000000"/>
              <w:right w:val="outset" w:sz="6" w:space="0" w:color="000000"/>
            </w:tcBorders>
            <w:hideMark/>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bCs/>
                <w:color w:val="000000"/>
                <w:sz w:val="20"/>
                <w:szCs w:val="20"/>
                <w:lang w:eastAsia="ru-RU"/>
              </w:rPr>
              <w:t>202</w:t>
            </w:r>
            <w:r>
              <w:rPr>
                <w:rFonts w:ascii="Times New Roman" w:eastAsia="Times New Roman" w:hAnsi="Times New Roman" w:cs="Times New Roman"/>
                <w:bCs/>
                <w:color w:val="000000"/>
                <w:sz w:val="20"/>
                <w:szCs w:val="20"/>
                <w:lang w:eastAsia="ru-RU"/>
              </w:rPr>
              <w:t>2</w:t>
            </w:r>
          </w:p>
        </w:tc>
        <w:tc>
          <w:tcPr>
            <w:tcW w:w="300" w:type="pct"/>
            <w:tcBorders>
              <w:top w:val="outset" w:sz="6" w:space="0" w:color="000000"/>
              <w:left w:val="outset" w:sz="6" w:space="0" w:color="000000"/>
              <w:bottom w:val="outset" w:sz="6" w:space="0" w:color="000000"/>
              <w:right w:val="outset" w:sz="6" w:space="0" w:color="000000"/>
            </w:tcBorders>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bCs/>
                <w:color w:val="000000"/>
                <w:sz w:val="20"/>
                <w:szCs w:val="20"/>
                <w:lang w:eastAsia="ru-RU"/>
              </w:rPr>
            </w:pPr>
            <w:r w:rsidRPr="000F788D">
              <w:rPr>
                <w:rFonts w:ascii="Times New Roman" w:eastAsia="Times New Roman" w:hAnsi="Times New Roman" w:cs="Times New Roman"/>
                <w:bCs/>
                <w:color w:val="000000"/>
                <w:sz w:val="20"/>
                <w:szCs w:val="20"/>
                <w:lang w:eastAsia="ru-RU"/>
              </w:rPr>
              <w:t>202</w:t>
            </w:r>
            <w:r>
              <w:rPr>
                <w:rFonts w:ascii="Times New Roman" w:eastAsia="Times New Roman" w:hAnsi="Times New Roman" w:cs="Times New Roman"/>
                <w:bCs/>
                <w:color w:val="000000"/>
                <w:sz w:val="20"/>
                <w:szCs w:val="20"/>
                <w:lang w:eastAsia="ru-RU"/>
              </w:rPr>
              <w:t>3</w:t>
            </w:r>
          </w:p>
        </w:tc>
        <w:tc>
          <w:tcPr>
            <w:tcW w:w="300" w:type="pct"/>
            <w:tcBorders>
              <w:top w:val="outset" w:sz="6" w:space="0" w:color="000000"/>
              <w:left w:val="outset" w:sz="6" w:space="0" w:color="000000"/>
              <w:bottom w:val="outset" w:sz="6" w:space="0" w:color="000000"/>
              <w:right w:val="outset" w:sz="6" w:space="0" w:color="000000"/>
            </w:tcBorders>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bCs/>
                <w:color w:val="000000"/>
                <w:sz w:val="20"/>
                <w:szCs w:val="20"/>
                <w:lang w:eastAsia="ru-RU"/>
              </w:rPr>
            </w:pPr>
            <w:r w:rsidRPr="000F788D">
              <w:rPr>
                <w:rFonts w:ascii="Times New Roman" w:eastAsia="Times New Roman" w:hAnsi="Times New Roman" w:cs="Times New Roman"/>
                <w:bCs/>
                <w:color w:val="000000"/>
                <w:sz w:val="20"/>
                <w:szCs w:val="20"/>
                <w:lang w:eastAsia="ru-RU"/>
              </w:rPr>
              <w:t>202</w:t>
            </w:r>
            <w:r>
              <w:rPr>
                <w:rFonts w:ascii="Times New Roman" w:eastAsia="Times New Roman" w:hAnsi="Times New Roman" w:cs="Times New Roman"/>
                <w:bCs/>
                <w:color w:val="000000"/>
                <w:sz w:val="20"/>
                <w:szCs w:val="20"/>
                <w:lang w:eastAsia="ru-RU"/>
              </w:rPr>
              <w:t>4</w:t>
            </w:r>
          </w:p>
        </w:tc>
        <w:tc>
          <w:tcPr>
            <w:tcW w:w="323" w:type="pct"/>
            <w:tcBorders>
              <w:top w:val="outset" w:sz="6" w:space="0" w:color="000000"/>
              <w:left w:val="outset" w:sz="6" w:space="0" w:color="000000"/>
              <w:bottom w:val="outset" w:sz="6" w:space="0" w:color="000000"/>
              <w:right w:val="outset" w:sz="6" w:space="0" w:color="000000"/>
            </w:tcBorders>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bCs/>
                <w:color w:val="000000"/>
                <w:sz w:val="20"/>
                <w:szCs w:val="20"/>
                <w:lang w:eastAsia="ru-RU"/>
              </w:rPr>
            </w:pPr>
            <w:r w:rsidRPr="000F788D">
              <w:rPr>
                <w:rFonts w:ascii="Times New Roman" w:eastAsia="Times New Roman" w:hAnsi="Times New Roman" w:cs="Times New Roman"/>
                <w:bCs/>
                <w:color w:val="000000"/>
                <w:sz w:val="20"/>
                <w:szCs w:val="20"/>
                <w:lang w:eastAsia="ru-RU"/>
              </w:rPr>
              <w:t>202</w:t>
            </w:r>
            <w:r>
              <w:rPr>
                <w:rFonts w:ascii="Times New Roman" w:eastAsia="Times New Roman" w:hAnsi="Times New Roman" w:cs="Times New Roman"/>
                <w:bCs/>
                <w:color w:val="000000"/>
                <w:sz w:val="20"/>
                <w:szCs w:val="20"/>
                <w:lang w:eastAsia="ru-RU"/>
              </w:rPr>
              <w:t>5</w:t>
            </w:r>
          </w:p>
        </w:tc>
        <w:tc>
          <w:tcPr>
            <w:tcW w:w="323" w:type="pct"/>
            <w:tcBorders>
              <w:top w:val="outset" w:sz="6" w:space="0" w:color="000000"/>
              <w:left w:val="outset" w:sz="6" w:space="0" w:color="000000"/>
              <w:bottom w:val="outset" w:sz="6" w:space="0" w:color="000000"/>
              <w:right w:val="outset" w:sz="6" w:space="0" w:color="000000"/>
            </w:tcBorders>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bCs/>
                <w:color w:val="000000"/>
                <w:sz w:val="20"/>
                <w:szCs w:val="20"/>
                <w:lang w:eastAsia="ru-RU"/>
              </w:rPr>
            </w:pPr>
            <w:r w:rsidRPr="000F788D">
              <w:rPr>
                <w:rFonts w:ascii="Times New Roman" w:eastAsia="Times New Roman" w:hAnsi="Times New Roman" w:cs="Times New Roman"/>
                <w:bCs/>
                <w:color w:val="000000"/>
                <w:sz w:val="20"/>
                <w:szCs w:val="20"/>
                <w:lang w:eastAsia="ru-RU"/>
              </w:rPr>
              <w:t>202</w:t>
            </w:r>
            <w:r>
              <w:rPr>
                <w:rFonts w:ascii="Times New Roman" w:eastAsia="Times New Roman" w:hAnsi="Times New Roman" w:cs="Times New Roman"/>
                <w:bCs/>
                <w:color w:val="000000"/>
                <w:sz w:val="20"/>
                <w:szCs w:val="20"/>
                <w:lang w:eastAsia="ru-RU"/>
              </w:rPr>
              <w:t>6</w:t>
            </w:r>
          </w:p>
        </w:tc>
        <w:tc>
          <w:tcPr>
            <w:tcW w:w="300" w:type="pct"/>
            <w:tcBorders>
              <w:top w:val="outset" w:sz="6" w:space="0" w:color="000000"/>
              <w:left w:val="outset" w:sz="6" w:space="0" w:color="000000"/>
              <w:bottom w:val="outset" w:sz="6" w:space="0" w:color="000000"/>
              <w:right w:val="outset" w:sz="6" w:space="0" w:color="000000"/>
            </w:tcBorders>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bCs/>
                <w:color w:val="000000"/>
                <w:sz w:val="20"/>
                <w:szCs w:val="20"/>
                <w:lang w:eastAsia="ru-RU"/>
              </w:rPr>
            </w:pPr>
            <w:r w:rsidRPr="000F788D">
              <w:rPr>
                <w:rFonts w:ascii="Times New Roman" w:eastAsia="Times New Roman" w:hAnsi="Times New Roman" w:cs="Times New Roman"/>
                <w:bCs/>
                <w:color w:val="000000"/>
                <w:sz w:val="20"/>
                <w:szCs w:val="20"/>
                <w:lang w:eastAsia="ru-RU"/>
              </w:rPr>
              <w:t>202</w:t>
            </w:r>
            <w:r>
              <w:rPr>
                <w:rFonts w:ascii="Times New Roman" w:eastAsia="Times New Roman" w:hAnsi="Times New Roman" w:cs="Times New Roman"/>
                <w:bCs/>
                <w:color w:val="000000"/>
                <w:sz w:val="20"/>
                <w:szCs w:val="20"/>
                <w:lang w:eastAsia="ru-RU"/>
              </w:rPr>
              <w:t>7</w:t>
            </w:r>
          </w:p>
        </w:tc>
        <w:tc>
          <w:tcPr>
            <w:tcW w:w="300" w:type="pct"/>
            <w:tcBorders>
              <w:top w:val="outset" w:sz="6" w:space="0" w:color="000000"/>
              <w:left w:val="outset" w:sz="6" w:space="0" w:color="000000"/>
              <w:bottom w:val="outset" w:sz="6" w:space="0" w:color="000000"/>
              <w:right w:val="outset" w:sz="6" w:space="0" w:color="000000"/>
            </w:tcBorders>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bCs/>
                <w:color w:val="000000"/>
                <w:sz w:val="20"/>
                <w:szCs w:val="20"/>
                <w:lang w:eastAsia="ru-RU"/>
              </w:rPr>
            </w:pPr>
            <w:r w:rsidRPr="000F788D">
              <w:rPr>
                <w:rFonts w:ascii="Times New Roman" w:eastAsia="Times New Roman" w:hAnsi="Times New Roman" w:cs="Times New Roman"/>
                <w:bCs/>
                <w:color w:val="000000"/>
                <w:sz w:val="20"/>
                <w:szCs w:val="20"/>
                <w:lang w:eastAsia="ru-RU"/>
              </w:rPr>
              <w:t>202</w:t>
            </w:r>
            <w:r>
              <w:rPr>
                <w:rFonts w:ascii="Times New Roman" w:eastAsia="Times New Roman" w:hAnsi="Times New Roman" w:cs="Times New Roman"/>
                <w:bCs/>
                <w:color w:val="000000"/>
                <w:sz w:val="20"/>
                <w:szCs w:val="20"/>
                <w:lang w:eastAsia="ru-RU"/>
              </w:rPr>
              <w:t>8</w:t>
            </w:r>
          </w:p>
        </w:tc>
        <w:tc>
          <w:tcPr>
            <w:tcW w:w="359" w:type="pct"/>
            <w:tcBorders>
              <w:top w:val="outset" w:sz="6" w:space="0" w:color="000000"/>
              <w:left w:val="outset" w:sz="6" w:space="0" w:color="000000"/>
              <w:bottom w:val="outset" w:sz="6" w:space="0" w:color="000000"/>
              <w:right w:val="outset" w:sz="6" w:space="0" w:color="000000"/>
            </w:tcBorders>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bCs/>
                <w:color w:val="000000"/>
                <w:sz w:val="20"/>
                <w:szCs w:val="20"/>
                <w:lang w:eastAsia="ru-RU"/>
              </w:rPr>
            </w:pPr>
            <w:r w:rsidRPr="000F788D">
              <w:rPr>
                <w:rFonts w:ascii="Times New Roman" w:eastAsia="Times New Roman" w:hAnsi="Times New Roman" w:cs="Times New Roman"/>
                <w:bCs/>
                <w:color w:val="000000"/>
                <w:sz w:val="20"/>
                <w:szCs w:val="20"/>
                <w:lang w:eastAsia="ru-RU"/>
              </w:rPr>
              <w:t>202</w:t>
            </w:r>
            <w:r>
              <w:rPr>
                <w:rFonts w:ascii="Times New Roman" w:eastAsia="Times New Roman" w:hAnsi="Times New Roman" w:cs="Times New Roman"/>
                <w:bCs/>
                <w:color w:val="000000"/>
                <w:sz w:val="20"/>
                <w:szCs w:val="20"/>
                <w:lang w:eastAsia="ru-RU"/>
              </w:rPr>
              <w:t>9</w:t>
            </w:r>
          </w:p>
        </w:tc>
        <w:tc>
          <w:tcPr>
            <w:tcW w:w="354" w:type="pct"/>
            <w:tcBorders>
              <w:top w:val="outset" w:sz="6" w:space="0" w:color="000000"/>
              <w:left w:val="outset" w:sz="6" w:space="0" w:color="000000"/>
              <w:bottom w:val="outset" w:sz="6" w:space="0" w:color="000000"/>
              <w:right w:val="outset" w:sz="6" w:space="0" w:color="000000"/>
            </w:tcBorders>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2030</w:t>
            </w:r>
          </w:p>
        </w:tc>
      </w:tr>
      <w:tr w:rsidR="0039731B" w:rsidRPr="00F203B8" w:rsidTr="0039731B">
        <w:trPr>
          <w:tblCellSpacing w:w="0" w:type="dxa"/>
        </w:trPr>
        <w:tc>
          <w:tcPr>
            <w:tcW w:w="228" w:type="pct"/>
            <w:tcBorders>
              <w:top w:val="outset" w:sz="6" w:space="0" w:color="000000"/>
              <w:left w:val="outset" w:sz="6" w:space="0" w:color="000000"/>
              <w:bottom w:val="outset" w:sz="6" w:space="0" w:color="000000"/>
              <w:right w:val="outset" w:sz="6" w:space="0" w:color="000000"/>
            </w:tcBorders>
            <w:hideMark/>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color w:val="000000"/>
                <w:sz w:val="20"/>
                <w:szCs w:val="20"/>
                <w:lang w:eastAsia="ru-RU"/>
              </w:rPr>
              <w:t>1</w:t>
            </w:r>
          </w:p>
        </w:tc>
        <w:tc>
          <w:tcPr>
            <w:tcW w:w="745"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 xml:space="preserve">Ремонт  бытовки на полигоне </w:t>
            </w:r>
          </w:p>
        </w:tc>
        <w:tc>
          <w:tcPr>
            <w:tcW w:w="511"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pStyle w:val="a5"/>
              <w:ind w:left="0"/>
              <w:jc w:val="cente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 xml:space="preserve">173,680 </w:t>
            </w:r>
          </w:p>
        </w:tc>
        <w:tc>
          <w:tcPr>
            <w:tcW w:w="360"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F203B8">
              <w:rPr>
                <w:rFonts w:ascii="Times New Roman" w:eastAsia="Times New Roman" w:hAnsi="Times New Roman" w:cs="Times New Roman"/>
                <w:color w:val="000000"/>
                <w:sz w:val="20"/>
                <w:szCs w:val="20"/>
                <w:lang w:eastAsia="ru-RU"/>
              </w:rPr>
              <w:t>86,84</w:t>
            </w:r>
          </w:p>
        </w:tc>
        <w:tc>
          <w:tcPr>
            <w:tcW w:w="298"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F203B8">
              <w:rPr>
                <w:rFonts w:ascii="Times New Roman" w:eastAsia="Times New Roman" w:hAnsi="Times New Roman" w:cs="Times New Roman"/>
                <w:color w:val="000000"/>
                <w:sz w:val="20"/>
                <w:szCs w:val="20"/>
                <w:lang w:eastAsia="ru-RU"/>
              </w:rPr>
              <w:t>86,84</w:t>
            </w:r>
          </w:p>
        </w:tc>
        <w:tc>
          <w:tcPr>
            <w:tcW w:w="300"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59"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54"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r>
      <w:tr w:rsidR="0039731B" w:rsidRPr="00F203B8" w:rsidTr="0039731B">
        <w:trPr>
          <w:tblCellSpacing w:w="0" w:type="dxa"/>
        </w:trPr>
        <w:tc>
          <w:tcPr>
            <w:tcW w:w="228" w:type="pct"/>
            <w:tcBorders>
              <w:top w:val="outset" w:sz="6" w:space="0" w:color="000000"/>
              <w:left w:val="outset" w:sz="6" w:space="0" w:color="000000"/>
              <w:bottom w:val="outset" w:sz="6" w:space="0" w:color="000000"/>
              <w:right w:val="outset" w:sz="6" w:space="0" w:color="000000"/>
            </w:tcBorders>
            <w:hideMark/>
          </w:tcPr>
          <w:p w:rsidR="0039731B" w:rsidRPr="000F788D"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color w:val="000000"/>
                <w:sz w:val="20"/>
                <w:szCs w:val="20"/>
                <w:lang w:eastAsia="ru-RU"/>
              </w:rPr>
              <w:t>2</w:t>
            </w:r>
          </w:p>
        </w:tc>
        <w:tc>
          <w:tcPr>
            <w:tcW w:w="745"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Разработка и утверждение проекта СЗЗ полигона</w:t>
            </w:r>
          </w:p>
        </w:tc>
        <w:tc>
          <w:tcPr>
            <w:tcW w:w="511"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pStyle w:val="a5"/>
              <w:ind w:left="0"/>
              <w:jc w:val="cente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900,000</w:t>
            </w:r>
          </w:p>
        </w:tc>
        <w:tc>
          <w:tcPr>
            <w:tcW w:w="360"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spacing w:before="100" w:beforeAutospacing="1" w:after="100" w:afterAutospacing="1" w:line="245" w:lineRule="atLeast"/>
              <w:rPr>
                <w:rFonts w:ascii="Times New Roman" w:eastAsia="Times New Roman" w:hAnsi="Times New Roman" w:cs="Times New Roman"/>
                <w:color w:val="000000"/>
                <w:sz w:val="20"/>
                <w:szCs w:val="20"/>
                <w:lang w:eastAsia="ru-RU"/>
              </w:rPr>
            </w:pPr>
          </w:p>
        </w:tc>
        <w:tc>
          <w:tcPr>
            <w:tcW w:w="298"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F203B8">
              <w:rPr>
                <w:rFonts w:ascii="Times New Roman" w:eastAsia="Times New Roman" w:hAnsi="Times New Roman" w:cs="Times New Roman"/>
                <w:color w:val="000000"/>
                <w:sz w:val="20"/>
                <w:szCs w:val="20"/>
                <w:lang w:eastAsia="ru-RU"/>
              </w:rPr>
              <w:t>450,0</w:t>
            </w:r>
          </w:p>
        </w:tc>
        <w:tc>
          <w:tcPr>
            <w:tcW w:w="300"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F203B8">
              <w:rPr>
                <w:rFonts w:ascii="Times New Roman" w:eastAsia="Times New Roman" w:hAnsi="Times New Roman" w:cs="Times New Roman"/>
                <w:color w:val="000000"/>
                <w:sz w:val="20"/>
                <w:szCs w:val="20"/>
                <w:lang w:eastAsia="ru-RU"/>
              </w:rPr>
              <w:t>450,0</w:t>
            </w: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59"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54"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r>
      <w:tr w:rsidR="0039731B" w:rsidRPr="00F203B8" w:rsidTr="0039731B">
        <w:trPr>
          <w:tblCellSpacing w:w="0" w:type="dxa"/>
        </w:trPr>
        <w:tc>
          <w:tcPr>
            <w:tcW w:w="228" w:type="pct"/>
            <w:tcBorders>
              <w:top w:val="outset" w:sz="6" w:space="0" w:color="000000"/>
              <w:left w:val="outset" w:sz="6" w:space="0" w:color="000000"/>
              <w:bottom w:val="outset" w:sz="6" w:space="0" w:color="000000"/>
              <w:right w:val="outset" w:sz="6" w:space="0" w:color="000000"/>
            </w:tcBorders>
            <w:hideMark/>
          </w:tcPr>
          <w:p w:rsidR="0039731B" w:rsidRPr="000F788D" w:rsidRDefault="0039731B" w:rsidP="009D3455">
            <w:pPr>
              <w:spacing w:before="100" w:beforeAutospacing="1" w:after="100" w:afterAutospacing="1" w:line="245" w:lineRule="atLeast"/>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color w:val="000000"/>
                <w:sz w:val="20"/>
                <w:szCs w:val="20"/>
                <w:lang w:eastAsia="ru-RU"/>
              </w:rPr>
              <w:t>3</w:t>
            </w:r>
          </w:p>
        </w:tc>
        <w:tc>
          <w:tcPr>
            <w:tcW w:w="745"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Электроснабжение полигона</w:t>
            </w:r>
          </w:p>
        </w:tc>
        <w:tc>
          <w:tcPr>
            <w:tcW w:w="511"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pStyle w:val="a5"/>
              <w:ind w:left="0"/>
              <w:jc w:val="cente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630,454</w:t>
            </w:r>
          </w:p>
        </w:tc>
        <w:tc>
          <w:tcPr>
            <w:tcW w:w="360"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298"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hideMark/>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F203B8">
              <w:rPr>
                <w:rFonts w:ascii="Times New Roman" w:eastAsia="Times New Roman" w:hAnsi="Times New Roman" w:cs="Times New Roman"/>
                <w:color w:val="000000"/>
                <w:sz w:val="20"/>
                <w:szCs w:val="20"/>
                <w:lang w:eastAsia="ru-RU"/>
              </w:rPr>
              <w:t>315,227</w:t>
            </w: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F203B8">
              <w:rPr>
                <w:rFonts w:ascii="Times New Roman" w:eastAsia="Times New Roman" w:hAnsi="Times New Roman" w:cs="Times New Roman"/>
                <w:color w:val="000000"/>
                <w:sz w:val="20"/>
                <w:szCs w:val="20"/>
                <w:lang w:eastAsia="ru-RU"/>
              </w:rPr>
              <w:t>315,227</w:t>
            </w: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59"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54"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r>
      <w:tr w:rsidR="0039731B" w:rsidRPr="00F203B8" w:rsidTr="0039731B">
        <w:trPr>
          <w:tblCellSpacing w:w="0" w:type="dxa"/>
        </w:trPr>
        <w:tc>
          <w:tcPr>
            <w:tcW w:w="228" w:type="pct"/>
            <w:tcBorders>
              <w:top w:val="outset" w:sz="6" w:space="0" w:color="000000"/>
              <w:left w:val="outset" w:sz="6" w:space="0" w:color="000000"/>
              <w:bottom w:val="outset" w:sz="6" w:space="0" w:color="000000"/>
              <w:right w:val="outset" w:sz="6" w:space="0" w:color="000000"/>
            </w:tcBorders>
          </w:tcPr>
          <w:p w:rsidR="0039731B" w:rsidRPr="000F788D" w:rsidRDefault="0039731B" w:rsidP="009D3455">
            <w:pPr>
              <w:spacing w:before="100" w:beforeAutospacing="1" w:after="100" w:afterAutospacing="1" w:line="245" w:lineRule="atLeast"/>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color w:val="000000"/>
                <w:sz w:val="20"/>
                <w:szCs w:val="20"/>
                <w:lang w:eastAsia="ru-RU"/>
              </w:rPr>
              <w:t>4</w:t>
            </w:r>
          </w:p>
        </w:tc>
        <w:tc>
          <w:tcPr>
            <w:tcW w:w="745"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 xml:space="preserve">Устройство контрольно-дезинфицирующей ванны на полигоне </w:t>
            </w:r>
          </w:p>
        </w:tc>
        <w:tc>
          <w:tcPr>
            <w:tcW w:w="511"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pStyle w:val="a5"/>
              <w:ind w:left="0"/>
              <w:jc w:val="cente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200,689</w:t>
            </w:r>
          </w:p>
        </w:tc>
        <w:tc>
          <w:tcPr>
            <w:tcW w:w="36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298"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F203B8">
              <w:rPr>
                <w:rFonts w:ascii="Times New Roman" w:eastAsia="Arial Unicode MS" w:hAnsi="Times New Roman" w:cs="Times New Roman"/>
                <w:sz w:val="20"/>
                <w:szCs w:val="20"/>
              </w:rPr>
              <w:t>200,689</w:t>
            </w: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59"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54"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r>
      <w:tr w:rsidR="0039731B" w:rsidRPr="00F203B8" w:rsidTr="0039731B">
        <w:trPr>
          <w:tblCellSpacing w:w="0" w:type="dxa"/>
        </w:trPr>
        <w:tc>
          <w:tcPr>
            <w:tcW w:w="228" w:type="pct"/>
            <w:tcBorders>
              <w:top w:val="outset" w:sz="6" w:space="0" w:color="000000"/>
              <w:left w:val="outset" w:sz="6" w:space="0" w:color="000000"/>
              <w:bottom w:val="outset" w:sz="6" w:space="0" w:color="000000"/>
              <w:right w:val="outset" w:sz="6" w:space="0" w:color="000000"/>
            </w:tcBorders>
          </w:tcPr>
          <w:p w:rsidR="0039731B" w:rsidRPr="000F788D" w:rsidRDefault="0039731B" w:rsidP="009D3455">
            <w:pPr>
              <w:spacing w:before="100" w:beforeAutospacing="1" w:after="100" w:afterAutospacing="1" w:line="245" w:lineRule="atLeast"/>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color w:val="000000"/>
                <w:sz w:val="20"/>
                <w:szCs w:val="20"/>
                <w:lang w:eastAsia="ru-RU"/>
              </w:rPr>
              <w:t>5</w:t>
            </w:r>
          </w:p>
        </w:tc>
        <w:tc>
          <w:tcPr>
            <w:tcW w:w="745"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 xml:space="preserve">Приобретение монтаж и пуско-наладка автовесов </w:t>
            </w:r>
          </w:p>
        </w:tc>
        <w:tc>
          <w:tcPr>
            <w:tcW w:w="511"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pStyle w:val="a5"/>
              <w:ind w:left="0"/>
              <w:jc w:val="cente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 xml:space="preserve">545,734  </w:t>
            </w:r>
          </w:p>
        </w:tc>
        <w:tc>
          <w:tcPr>
            <w:tcW w:w="36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298"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F203B8">
              <w:rPr>
                <w:rFonts w:ascii="Times New Roman" w:eastAsia="Arial Unicode MS" w:hAnsi="Times New Roman" w:cs="Times New Roman"/>
                <w:sz w:val="20"/>
                <w:szCs w:val="20"/>
              </w:rPr>
              <w:t xml:space="preserve">545,734  </w:t>
            </w: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59"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54"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r>
      <w:tr w:rsidR="0039731B" w:rsidRPr="00F203B8" w:rsidTr="0039731B">
        <w:trPr>
          <w:tblCellSpacing w:w="0" w:type="dxa"/>
        </w:trPr>
        <w:tc>
          <w:tcPr>
            <w:tcW w:w="228" w:type="pct"/>
            <w:tcBorders>
              <w:top w:val="outset" w:sz="6" w:space="0" w:color="000000"/>
              <w:left w:val="outset" w:sz="6" w:space="0" w:color="000000"/>
              <w:bottom w:val="outset" w:sz="6" w:space="0" w:color="000000"/>
              <w:right w:val="outset" w:sz="6" w:space="0" w:color="000000"/>
            </w:tcBorders>
          </w:tcPr>
          <w:p w:rsidR="0039731B" w:rsidRPr="000F788D" w:rsidRDefault="0039731B" w:rsidP="009D3455">
            <w:pPr>
              <w:spacing w:before="100" w:beforeAutospacing="1" w:after="100" w:afterAutospacing="1" w:line="245" w:lineRule="atLeast"/>
              <w:rPr>
                <w:rFonts w:ascii="Times New Roman" w:eastAsia="Times New Roman" w:hAnsi="Times New Roman" w:cs="Times New Roman"/>
                <w:color w:val="000000"/>
                <w:sz w:val="20"/>
                <w:szCs w:val="20"/>
                <w:lang w:eastAsia="ru-RU"/>
              </w:rPr>
            </w:pPr>
            <w:r w:rsidRPr="000F788D">
              <w:rPr>
                <w:rFonts w:ascii="Times New Roman" w:eastAsia="Times New Roman" w:hAnsi="Times New Roman" w:cs="Times New Roman"/>
                <w:color w:val="000000"/>
                <w:sz w:val="20"/>
                <w:szCs w:val="20"/>
                <w:lang w:eastAsia="ru-RU"/>
              </w:rPr>
              <w:t>6</w:t>
            </w:r>
          </w:p>
        </w:tc>
        <w:tc>
          <w:tcPr>
            <w:tcW w:w="745"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Устройство проездов на территории полигона (2000 кв.м.)</w:t>
            </w:r>
          </w:p>
        </w:tc>
        <w:tc>
          <w:tcPr>
            <w:tcW w:w="511"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pStyle w:val="a5"/>
              <w:ind w:left="0"/>
              <w:jc w:val="center"/>
              <w:rPr>
                <w:rFonts w:ascii="Times New Roman" w:eastAsia="Arial Unicode MS" w:hAnsi="Times New Roman" w:cs="Times New Roman"/>
                <w:sz w:val="20"/>
                <w:szCs w:val="20"/>
              </w:rPr>
            </w:pPr>
            <w:r w:rsidRPr="00F203B8">
              <w:rPr>
                <w:rFonts w:ascii="Times New Roman" w:eastAsia="Arial Unicode MS" w:hAnsi="Times New Roman" w:cs="Times New Roman"/>
                <w:sz w:val="20"/>
                <w:szCs w:val="20"/>
              </w:rPr>
              <w:t xml:space="preserve">1 664,666  </w:t>
            </w:r>
          </w:p>
        </w:tc>
        <w:tc>
          <w:tcPr>
            <w:tcW w:w="36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298"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23"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rsidP="009D3455">
            <w:pPr>
              <w:spacing w:before="100" w:beforeAutospacing="1" w:after="100" w:afterAutospacing="1" w:line="245" w:lineRule="atLeast"/>
              <w:jc w:val="center"/>
              <w:rPr>
                <w:rFonts w:ascii="Times New Roman" w:eastAsia="Times New Roman" w:hAnsi="Times New Roman" w:cs="Times New Roman"/>
                <w:color w:val="000000"/>
                <w:sz w:val="20"/>
                <w:szCs w:val="20"/>
                <w:lang w:eastAsia="ru-RU"/>
              </w:rPr>
            </w:pPr>
            <w:r w:rsidRPr="00F203B8">
              <w:rPr>
                <w:rFonts w:ascii="Times New Roman" w:eastAsia="Times New Roman" w:hAnsi="Times New Roman" w:cs="Times New Roman"/>
                <w:color w:val="000000"/>
                <w:sz w:val="20"/>
                <w:szCs w:val="20"/>
                <w:lang w:eastAsia="ru-RU"/>
              </w:rPr>
              <w:t>416,166</w:t>
            </w:r>
          </w:p>
        </w:tc>
        <w:tc>
          <w:tcPr>
            <w:tcW w:w="300" w:type="pct"/>
            <w:tcBorders>
              <w:top w:val="outset" w:sz="6" w:space="0" w:color="000000"/>
              <w:left w:val="outset" w:sz="6" w:space="0" w:color="000000"/>
              <w:bottom w:val="outset" w:sz="6" w:space="0" w:color="000000"/>
              <w:right w:val="outset" w:sz="6" w:space="0" w:color="000000"/>
            </w:tcBorders>
          </w:tcPr>
          <w:p w:rsidR="0039731B" w:rsidRPr="00F203B8" w:rsidRDefault="0039731B">
            <w:pPr>
              <w:rPr>
                <w:rFonts w:ascii="Times New Roman" w:hAnsi="Times New Roman" w:cs="Times New Roman"/>
                <w:sz w:val="20"/>
                <w:szCs w:val="20"/>
              </w:rPr>
            </w:pPr>
            <w:r w:rsidRPr="00F203B8">
              <w:rPr>
                <w:rFonts w:ascii="Times New Roman" w:eastAsia="Times New Roman" w:hAnsi="Times New Roman" w:cs="Times New Roman"/>
                <w:color w:val="000000"/>
                <w:sz w:val="20"/>
                <w:szCs w:val="20"/>
                <w:lang w:eastAsia="ru-RU"/>
              </w:rPr>
              <w:t>416,166</w:t>
            </w:r>
          </w:p>
        </w:tc>
        <w:tc>
          <w:tcPr>
            <w:tcW w:w="359" w:type="pct"/>
            <w:tcBorders>
              <w:top w:val="outset" w:sz="6" w:space="0" w:color="000000"/>
              <w:left w:val="outset" w:sz="6" w:space="0" w:color="000000"/>
              <w:bottom w:val="outset" w:sz="6" w:space="0" w:color="000000"/>
              <w:right w:val="outset" w:sz="6" w:space="0" w:color="000000"/>
            </w:tcBorders>
          </w:tcPr>
          <w:p w:rsidR="0039731B" w:rsidRPr="00F203B8" w:rsidRDefault="0039731B">
            <w:pPr>
              <w:rPr>
                <w:rFonts w:ascii="Times New Roman" w:hAnsi="Times New Roman" w:cs="Times New Roman"/>
                <w:sz w:val="20"/>
                <w:szCs w:val="20"/>
              </w:rPr>
            </w:pPr>
            <w:r w:rsidRPr="00F203B8">
              <w:rPr>
                <w:rFonts w:ascii="Times New Roman" w:eastAsia="Times New Roman" w:hAnsi="Times New Roman" w:cs="Times New Roman"/>
                <w:color w:val="000000"/>
                <w:sz w:val="20"/>
                <w:szCs w:val="20"/>
                <w:lang w:eastAsia="ru-RU"/>
              </w:rPr>
              <w:t>416,167</w:t>
            </w:r>
          </w:p>
        </w:tc>
        <w:tc>
          <w:tcPr>
            <w:tcW w:w="354" w:type="pct"/>
            <w:tcBorders>
              <w:top w:val="outset" w:sz="6" w:space="0" w:color="000000"/>
              <w:left w:val="outset" w:sz="6" w:space="0" w:color="000000"/>
              <w:bottom w:val="outset" w:sz="6" w:space="0" w:color="000000"/>
              <w:right w:val="outset" w:sz="6" w:space="0" w:color="000000"/>
            </w:tcBorders>
          </w:tcPr>
          <w:p w:rsidR="0039731B" w:rsidRPr="00F203B8" w:rsidRDefault="0039731B">
            <w:pPr>
              <w:rPr>
                <w:rFonts w:ascii="Times New Roman" w:hAnsi="Times New Roman" w:cs="Times New Roman"/>
                <w:sz w:val="20"/>
                <w:szCs w:val="20"/>
              </w:rPr>
            </w:pPr>
            <w:r w:rsidRPr="00F203B8">
              <w:rPr>
                <w:rFonts w:ascii="Times New Roman" w:eastAsia="Times New Roman" w:hAnsi="Times New Roman" w:cs="Times New Roman"/>
                <w:color w:val="000000"/>
                <w:sz w:val="20"/>
                <w:szCs w:val="20"/>
                <w:lang w:eastAsia="ru-RU"/>
              </w:rPr>
              <w:t>416,167</w:t>
            </w:r>
          </w:p>
        </w:tc>
      </w:tr>
    </w:tbl>
    <w:p w:rsidR="00AC57A9" w:rsidRPr="00AC57A9" w:rsidRDefault="00AC57A9" w:rsidP="00AC57A9">
      <w:pPr>
        <w:tabs>
          <w:tab w:val="left" w:pos="1470"/>
        </w:tabs>
        <w:rPr>
          <w:rFonts w:ascii="Times New Roman" w:hAnsi="Times New Roman" w:cs="Times New Roman"/>
          <w:sz w:val="24"/>
          <w:szCs w:val="24"/>
        </w:rPr>
      </w:pPr>
    </w:p>
    <w:p w:rsidR="00AC57A9" w:rsidRDefault="00AC57A9" w:rsidP="00AC57A9">
      <w:pPr>
        <w:rPr>
          <w:rFonts w:ascii="Times New Roman" w:hAnsi="Times New Roman" w:cs="Times New Roman"/>
          <w:sz w:val="24"/>
          <w:szCs w:val="24"/>
        </w:rPr>
      </w:pPr>
    </w:p>
    <w:p w:rsidR="005F59F9" w:rsidRPr="00AC57A9" w:rsidRDefault="005F59F9" w:rsidP="00AC57A9">
      <w:pPr>
        <w:rPr>
          <w:rFonts w:ascii="Times New Roman" w:hAnsi="Times New Roman" w:cs="Times New Roman"/>
          <w:sz w:val="24"/>
          <w:szCs w:val="24"/>
        </w:rPr>
        <w:sectPr w:rsidR="005F59F9" w:rsidRPr="00AC57A9" w:rsidSect="00AC57A9">
          <w:pgSz w:w="16840" w:h="11910" w:orient="landscape"/>
          <w:pgMar w:top="1160" w:right="1000" w:bottom="880" w:left="280" w:header="739" w:footer="0" w:gutter="0"/>
          <w:cols w:space="720"/>
          <w:docGrid w:linePitch="299"/>
        </w:sectPr>
      </w:pPr>
    </w:p>
    <w:p w:rsidR="005C7247" w:rsidRDefault="005F59F9" w:rsidP="005F59F9">
      <w:pPr>
        <w:jc w:val="right"/>
        <w:rPr>
          <w:rFonts w:ascii="Times New Roman" w:hAnsi="Times New Roman" w:cs="Times New Roman"/>
          <w:sz w:val="24"/>
          <w:szCs w:val="24"/>
        </w:rPr>
      </w:pPr>
      <w:r w:rsidRPr="005F59F9">
        <w:rPr>
          <w:rFonts w:ascii="Times New Roman" w:hAnsi="Times New Roman" w:cs="Times New Roman"/>
          <w:sz w:val="24"/>
          <w:szCs w:val="24"/>
        </w:rPr>
        <w:lastRenderedPageBreak/>
        <w:t>Приложение 4 к Соглашению</w:t>
      </w:r>
    </w:p>
    <w:p w:rsidR="00F62B2F" w:rsidRDefault="00F62B2F" w:rsidP="005F59F9">
      <w:pPr>
        <w:jc w:val="right"/>
        <w:rPr>
          <w:rFonts w:ascii="Times New Roman" w:hAnsi="Times New Roman" w:cs="Times New Roman"/>
          <w:sz w:val="24"/>
          <w:szCs w:val="24"/>
        </w:rPr>
      </w:pPr>
      <w:r>
        <w:rPr>
          <w:rFonts w:ascii="Times New Roman" w:hAnsi="Times New Roman" w:cs="Times New Roman"/>
          <w:sz w:val="24"/>
          <w:szCs w:val="24"/>
        </w:rPr>
        <w:t>(документ на земельный участок)</w:t>
      </w:r>
    </w:p>
    <w:p w:rsidR="00132A2B" w:rsidRDefault="00132A2B" w:rsidP="005F59F9">
      <w:pPr>
        <w:jc w:val="both"/>
        <w:rPr>
          <w:rFonts w:ascii="Times New Roman" w:hAnsi="Times New Roman" w:cs="Times New Roman"/>
          <w:sz w:val="24"/>
          <w:szCs w:val="24"/>
        </w:rPr>
        <w:sectPr w:rsidR="00132A2B">
          <w:pgSz w:w="11910" w:h="16840"/>
          <w:pgMar w:top="1000" w:right="880" w:bottom="280" w:left="1160" w:header="739" w:footer="0" w:gutter="0"/>
          <w:cols w:space="720"/>
        </w:sectPr>
      </w:pPr>
      <w:bookmarkStart w:id="0" w:name="_GoBack"/>
      <w:bookmarkEnd w:id="0"/>
    </w:p>
    <w:p w:rsidR="0038004F" w:rsidRDefault="0038004F" w:rsidP="0038004F">
      <w:pPr>
        <w:rPr>
          <w:rFonts w:ascii="Times New Roman" w:hAnsi="Times New Roman" w:cs="Times New Roman"/>
          <w:sz w:val="24"/>
          <w:szCs w:val="24"/>
        </w:rPr>
      </w:pPr>
    </w:p>
    <w:sectPr w:rsidR="0038004F" w:rsidSect="00A83045">
      <w:pgSz w:w="16840" w:h="11910" w:orient="landscape"/>
      <w:pgMar w:top="1160" w:right="1000" w:bottom="880" w:left="1134" w:header="739"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1C3" w:rsidRDefault="00BD51C3">
      <w:pPr>
        <w:spacing w:after="0" w:line="240" w:lineRule="auto"/>
      </w:pPr>
      <w:r>
        <w:separator/>
      </w:r>
    </w:p>
  </w:endnote>
  <w:endnote w:type="continuationSeparator" w:id="1">
    <w:p w:rsidR="00BD51C3" w:rsidRDefault="00BD51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1C3" w:rsidRDefault="00BD51C3">
      <w:pPr>
        <w:spacing w:after="0" w:line="240" w:lineRule="auto"/>
      </w:pPr>
      <w:r>
        <w:separator/>
      </w:r>
    </w:p>
  </w:footnote>
  <w:footnote w:type="continuationSeparator" w:id="1">
    <w:p w:rsidR="00BD51C3" w:rsidRDefault="00BD51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48719"/>
      <w:docPartObj>
        <w:docPartGallery w:val="Page Numbers (Top of Page)"/>
        <w:docPartUnique/>
      </w:docPartObj>
    </w:sdtPr>
    <w:sdtContent>
      <w:p w:rsidR="00AF01C7" w:rsidRDefault="00766E44">
        <w:pPr>
          <w:pStyle w:val="aa"/>
          <w:jc w:val="right"/>
        </w:pPr>
        <w:fldSimple w:instr=" PAGE   \* MERGEFORMAT ">
          <w:r w:rsidR="00841CD2">
            <w:rPr>
              <w:noProof/>
            </w:rPr>
            <w:t>38</w:t>
          </w:r>
        </w:fldSimple>
      </w:p>
    </w:sdtContent>
  </w:sdt>
  <w:p w:rsidR="00AF01C7" w:rsidRDefault="00AF01C7">
    <w:pPr>
      <w:pStyle w:val="a6"/>
      <w:spacing w:line="14" w:lineRule="auto"/>
      <w:ind w:left="0"/>
      <w:jc w:val="left"/>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1C7" w:rsidRDefault="00766E44">
    <w:pPr>
      <w:pStyle w:val="a6"/>
      <w:spacing w:line="14" w:lineRule="auto"/>
      <w:ind w:left="0"/>
      <w:jc w:val="left"/>
      <w:rPr>
        <w:sz w:val="20"/>
      </w:rPr>
    </w:pPr>
    <w:r w:rsidRPr="00766E44">
      <w:rPr>
        <w:noProof/>
        <w:lang w:val="ru-RU" w:eastAsia="ru-RU"/>
      </w:rPr>
      <w:pict>
        <v:shapetype id="_x0000_t202" coordsize="21600,21600" o:spt="202" path="m,l,21600r21600,l21600,xe">
          <v:stroke joinstyle="miter"/>
          <v:path gradientshapeok="t" o:connecttype="rect"/>
        </v:shapetype>
        <v:shape id="Поле 14" o:spid="_x0000_s4097" type="#_x0000_t202" style="position:absolute;margin-left:530.8pt;margin-top:35.95pt;width:16.2pt;height:16.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HFvQIAALE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" filled="f" stroked="f">
          <v:textbox inset="0,0,0,0">
            <w:txbxContent>
              <w:p w:rsidR="00AF01C7" w:rsidRDefault="00AF01C7">
                <w:pPr>
                  <w:pStyle w:val="a6"/>
                  <w:spacing w:line="307" w:lineRule="exact"/>
                  <w:ind w:left="20"/>
                  <w:jc w:val="left"/>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F3614"/>
    <w:multiLevelType w:val="hybridMultilevel"/>
    <w:tmpl w:val="405C9D7C"/>
    <w:lvl w:ilvl="0" w:tplc="4CE0B7F6">
      <w:start w:val="1"/>
      <w:numFmt w:val="decimal"/>
      <w:lvlText w:val="%1."/>
      <w:lvlJc w:val="left"/>
      <w:pPr>
        <w:ind w:left="117" w:hanging="348"/>
      </w:pPr>
      <w:rPr>
        <w:rFonts w:ascii="Times New Roman" w:eastAsia="Times New Roman" w:hAnsi="Times New Roman" w:cs="Times New Roman" w:hint="default"/>
        <w:w w:val="100"/>
        <w:sz w:val="24"/>
        <w:szCs w:val="24"/>
      </w:rPr>
    </w:lvl>
    <w:lvl w:ilvl="1" w:tplc="1182F2A8">
      <w:numFmt w:val="bullet"/>
      <w:lvlText w:val="•"/>
      <w:lvlJc w:val="left"/>
      <w:pPr>
        <w:ind w:left="1096" w:hanging="348"/>
      </w:pPr>
      <w:rPr>
        <w:rFonts w:hint="default"/>
      </w:rPr>
    </w:lvl>
    <w:lvl w:ilvl="2" w:tplc="A4EC7962">
      <w:numFmt w:val="bullet"/>
      <w:lvlText w:val="•"/>
      <w:lvlJc w:val="left"/>
      <w:pPr>
        <w:ind w:left="2073" w:hanging="348"/>
      </w:pPr>
      <w:rPr>
        <w:rFonts w:hint="default"/>
      </w:rPr>
    </w:lvl>
    <w:lvl w:ilvl="3" w:tplc="03C272C4">
      <w:numFmt w:val="bullet"/>
      <w:lvlText w:val="•"/>
      <w:lvlJc w:val="left"/>
      <w:pPr>
        <w:ind w:left="3049" w:hanging="348"/>
      </w:pPr>
      <w:rPr>
        <w:rFonts w:hint="default"/>
      </w:rPr>
    </w:lvl>
    <w:lvl w:ilvl="4" w:tplc="5B6CAD92">
      <w:numFmt w:val="bullet"/>
      <w:lvlText w:val="•"/>
      <w:lvlJc w:val="left"/>
      <w:pPr>
        <w:ind w:left="4026" w:hanging="348"/>
      </w:pPr>
      <w:rPr>
        <w:rFonts w:hint="default"/>
      </w:rPr>
    </w:lvl>
    <w:lvl w:ilvl="5" w:tplc="42F2AC46">
      <w:numFmt w:val="bullet"/>
      <w:lvlText w:val="•"/>
      <w:lvlJc w:val="left"/>
      <w:pPr>
        <w:ind w:left="5003" w:hanging="348"/>
      </w:pPr>
      <w:rPr>
        <w:rFonts w:hint="default"/>
      </w:rPr>
    </w:lvl>
    <w:lvl w:ilvl="6" w:tplc="912E0CC6">
      <w:numFmt w:val="bullet"/>
      <w:lvlText w:val="•"/>
      <w:lvlJc w:val="left"/>
      <w:pPr>
        <w:ind w:left="5979" w:hanging="348"/>
      </w:pPr>
      <w:rPr>
        <w:rFonts w:hint="default"/>
      </w:rPr>
    </w:lvl>
    <w:lvl w:ilvl="7" w:tplc="589497B2">
      <w:numFmt w:val="bullet"/>
      <w:lvlText w:val="•"/>
      <w:lvlJc w:val="left"/>
      <w:pPr>
        <w:ind w:left="6956" w:hanging="348"/>
      </w:pPr>
      <w:rPr>
        <w:rFonts w:hint="default"/>
      </w:rPr>
    </w:lvl>
    <w:lvl w:ilvl="8" w:tplc="3758B3FA">
      <w:numFmt w:val="bullet"/>
      <w:lvlText w:val="•"/>
      <w:lvlJc w:val="left"/>
      <w:pPr>
        <w:ind w:left="7933" w:hanging="348"/>
      </w:pPr>
      <w:rPr>
        <w:rFonts w:hint="default"/>
      </w:rPr>
    </w:lvl>
  </w:abstractNum>
  <w:abstractNum w:abstractNumId="1">
    <w:nsid w:val="28F50ABD"/>
    <w:multiLevelType w:val="hybridMultilevel"/>
    <w:tmpl w:val="278A208A"/>
    <w:lvl w:ilvl="0" w:tplc="CA607436">
      <w:numFmt w:val="bullet"/>
      <w:lvlText w:val="-"/>
      <w:lvlJc w:val="left"/>
      <w:pPr>
        <w:ind w:left="266" w:hanging="164"/>
      </w:pPr>
      <w:rPr>
        <w:rFonts w:ascii="Times New Roman" w:eastAsia="Times New Roman" w:hAnsi="Times New Roman" w:cs="Times New Roman" w:hint="default"/>
        <w:w w:val="100"/>
        <w:sz w:val="28"/>
        <w:szCs w:val="28"/>
      </w:rPr>
    </w:lvl>
    <w:lvl w:ilvl="1" w:tplc="A38EF788">
      <w:numFmt w:val="bullet"/>
      <w:lvlText w:val="•"/>
      <w:lvlJc w:val="left"/>
      <w:pPr>
        <w:ind w:left="902" w:hanging="164"/>
      </w:pPr>
      <w:rPr>
        <w:rFonts w:hint="default"/>
      </w:rPr>
    </w:lvl>
    <w:lvl w:ilvl="2" w:tplc="C46C10F6">
      <w:numFmt w:val="bullet"/>
      <w:lvlText w:val="•"/>
      <w:lvlJc w:val="left"/>
      <w:pPr>
        <w:ind w:left="1545" w:hanging="164"/>
      </w:pPr>
      <w:rPr>
        <w:rFonts w:hint="default"/>
      </w:rPr>
    </w:lvl>
    <w:lvl w:ilvl="3" w:tplc="04CC4978">
      <w:numFmt w:val="bullet"/>
      <w:lvlText w:val="•"/>
      <w:lvlJc w:val="left"/>
      <w:pPr>
        <w:ind w:left="2188" w:hanging="164"/>
      </w:pPr>
      <w:rPr>
        <w:rFonts w:hint="default"/>
      </w:rPr>
    </w:lvl>
    <w:lvl w:ilvl="4" w:tplc="E43A0D9A">
      <w:numFmt w:val="bullet"/>
      <w:lvlText w:val="•"/>
      <w:lvlJc w:val="left"/>
      <w:pPr>
        <w:ind w:left="2831" w:hanging="164"/>
      </w:pPr>
      <w:rPr>
        <w:rFonts w:hint="default"/>
      </w:rPr>
    </w:lvl>
    <w:lvl w:ilvl="5" w:tplc="45FEA47E">
      <w:numFmt w:val="bullet"/>
      <w:lvlText w:val="•"/>
      <w:lvlJc w:val="left"/>
      <w:pPr>
        <w:ind w:left="3474" w:hanging="164"/>
      </w:pPr>
      <w:rPr>
        <w:rFonts w:hint="default"/>
      </w:rPr>
    </w:lvl>
    <w:lvl w:ilvl="6" w:tplc="EB18A21C">
      <w:numFmt w:val="bullet"/>
      <w:lvlText w:val="•"/>
      <w:lvlJc w:val="left"/>
      <w:pPr>
        <w:ind w:left="4117" w:hanging="164"/>
      </w:pPr>
      <w:rPr>
        <w:rFonts w:hint="default"/>
      </w:rPr>
    </w:lvl>
    <w:lvl w:ilvl="7" w:tplc="8E6E8812">
      <w:numFmt w:val="bullet"/>
      <w:lvlText w:val="•"/>
      <w:lvlJc w:val="left"/>
      <w:pPr>
        <w:ind w:left="4760" w:hanging="164"/>
      </w:pPr>
      <w:rPr>
        <w:rFonts w:hint="default"/>
      </w:rPr>
    </w:lvl>
    <w:lvl w:ilvl="8" w:tplc="84149C84">
      <w:numFmt w:val="bullet"/>
      <w:lvlText w:val="•"/>
      <w:lvlJc w:val="left"/>
      <w:pPr>
        <w:ind w:left="5403" w:hanging="164"/>
      </w:pPr>
      <w:rPr>
        <w:rFonts w:hint="default"/>
      </w:rPr>
    </w:lvl>
  </w:abstractNum>
  <w:abstractNum w:abstractNumId="2">
    <w:nsid w:val="2DFC456D"/>
    <w:multiLevelType w:val="hybridMultilevel"/>
    <w:tmpl w:val="35B83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E31CE9"/>
    <w:multiLevelType w:val="hybridMultilevel"/>
    <w:tmpl w:val="8514DF44"/>
    <w:lvl w:ilvl="0" w:tplc="8208134A">
      <w:start w:val="1"/>
      <w:numFmt w:val="upperRoman"/>
      <w:lvlText w:val="%1."/>
      <w:lvlJc w:val="left"/>
      <w:pPr>
        <w:ind w:left="1145" w:hanging="72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nsid w:val="3A02132D"/>
    <w:multiLevelType w:val="hybridMultilevel"/>
    <w:tmpl w:val="CCF8BD9C"/>
    <w:lvl w:ilvl="0" w:tplc="9AD43484">
      <w:start w:val="1"/>
      <w:numFmt w:val="upperRoman"/>
      <w:lvlText w:val="%1."/>
      <w:lvlJc w:val="left"/>
      <w:pPr>
        <w:ind w:left="117" w:hanging="250"/>
      </w:pPr>
      <w:rPr>
        <w:rFonts w:ascii="Times New Roman" w:eastAsia="Times New Roman" w:hAnsi="Times New Roman" w:cs="Times New Roman" w:hint="default"/>
        <w:b/>
        <w:bCs/>
        <w:w w:val="100"/>
        <w:sz w:val="28"/>
        <w:szCs w:val="28"/>
      </w:rPr>
    </w:lvl>
    <w:lvl w:ilvl="1" w:tplc="1DFEE3F4">
      <w:numFmt w:val="bullet"/>
      <w:lvlText w:val="•"/>
      <w:lvlJc w:val="left"/>
      <w:pPr>
        <w:ind w:left="1096" w:hanging="250"/>
      </w:pPr>
      <w:rPr>
        <w:rFonts w:hint="default"/>
      </w:rPr>
    </w:lvl>
    <w:lvl w:ilvl="2" w:tplc="A288A71E">
      <w:numFmt w:val="bullet"/>
      <w:lvlText w:val="•"/>
      <w:lvlJc w:val="left"/>
      <w:pPr>
        <w:ind w:left="2073" w:hanging="250"/>
      </w:pPr>
      <w:rPr>
        <w:rFonts w:hint="default"/>
      </w:rPr>
    </w:lvl>
    <w:lvl w:ilvl="3" w:tplc="B3BCC566">
      <w:numFmt w:val="bullet"/>
      <w:lvlText w:val="•"/>
      <w:lvlJc w:val="left"/>
      <w:pPr>
        <w:ind w:left="3049" w:hanging="250"/>
      </w:pPr>
      <w:rPr>
        <w:rFonts w:hint="default"/>
      </w:rPr>
    </w:lvl>
    <w:lvl w:ilvl="4" w:tplc="6C3E1A40">
      <w:numFmt w:val="bullet"/>
      <w:lvlText w:val="•"/>
      <w:lvlJc w:val="left"/>
      <w:pPr>
        <w:ind w:left="4026" w:hanging="250"/>
      </w:pPr>
      <w:rPr>
        <w:rFonts w:hint="default"/>
      </w:rPr>
    </w:lvl>
    <w:lvl w:ilvl="5" w:tplc="7EA271DA">
      <w:numFmt w:val="bullet"/>
      <w:lvlText w:val="•"/>
      <w:lvlJc w:val="left"/>
      <w:pPr>
        <w:ind w:left="5003" w:hanging="250"/>
      </w:pPr>
      <w:rPr>
        <w:rFonts w:hint="default"/>
      </w:rPr>
    </w:lvl>
    <w:lvl w:ilvl="6" w:tplc="57746112">
      <w:numFmt w:val="bullet"/>
      <w:lvlText w:val="•"/>
      <w:lvlJc w:val="left"/>
      <w:pPr>
        <w:ind w:left="5979" w:hanging="250"/>
      </w:pPr>
      <w:rPr>
        <w:rFonts w:hint="default"/>
      </w:rPr>
    </w:lvl>
    <w:lvl w:ilvl="7" w:tplc="63C6149C">
      <w:numFmt w:val="bullet"/>
      <w:lvlText w:val="•"/>
      <w:lvlJc w:val="left"/>
      <w:pPr>
        <w:ind w:left="6956" w:hanging="250"/>
      </w:pPr>
      <w:rPr>
        <w:rFonts w:hint="default"/>
      </w:rPr>
    </w:lvl>
    <w:lvl w:ilvl="8" w:tplc="F24E4E7E">
      <w:numFmt w:val="bullet"/>
      <w:lvlText w:val="•"/>
      <w:lvlJc w:val="left"/>
      <w:pPr>
        <w:ind w:left="7933" w:hanging="250"/>
      </w:pPr>
      <w:rPr>
        <w:rFonts w:hint="default"/>
      </w:rPr>
    </w:lvl>
  </w:abstractNum>
  <w:abstractNum w:abstractNumId="5">
    <w:nsid w:val="4C360030"/>
    <w:multiLevelType w:val="hybridMultilevel"/>
    <w:tmpl w:val="B67AFCD0"/>
    <w:lvl w:ilvl="0" w:tplc="5DC029EA">
      <w:numFmt w:val="bullet"/>
      <w:lvlText w:val="-"/>
      <w:lvlJc w:val="left"/>
      <w:pPr>
        <w:ind w:left="103" w:hanging="226"/>
      </w:pPr>
      <w:rPr>
        <w:rFonts w:ascii="Times New Roman" w:eastAsia="Times New Roman" w:hAnsi="Times New Roman" w:cs="Times New Roman" w:hint="default"/>
        <w:w w:val="100"/>
        <w:sz w:val="28"/>
        <w:szCs w:val="28"/>
      </w:rPr>
    </w:lvl>
    <w:lvl w:ilvl="1" w:tplc="5AEA4C4E">
      <w:numFmt w:val="bullet"/>
      <w:lvlText w:val="•"/>
      <w:lvlJc w:val="left"/>
      <w:pPr>
        <w:ind w:left="776" w:hanging="226"/>
      </w:pPr>
      <w:rPr>
        <w:rFonts w:hint="default"/>
      </w:rPr>
    </w:lvl>
    <w:lvl w:ilvl="2" w:tplc="C9A698F8">
      <w:numFmt w:val="bullet"/>
      <w:lvlText w:val="•"/>
      <w:lvlJc w:val="left"/>
      <w:pPr>
        <w:ind w:left="1453" w:hanging="226"/>
      </w:pPr>
      <w:rPr>
        <w:rFonts w:hint="default"/>
      </w:rPr>
    </w:lvl>
    <w:lvl w:ilvl="3" w:tplc="CF1C1C36">
      <w:numFmt w:val="bullet"/>
      <w:lvlText w:val="•"/>
      <w:lvlJc w:val="left"/>
      <w:pPr>
        <w:ind w:left="2130" w:hanging="226"/>
      </w:pPr>
      <w:rPr>
        <w:rFonts w:hint="default"/>
      </w:rPr>
    </w:lvl>
    <w:lvl w:ilvl="4" w:tplc="B854217C">
      <w:numFmt w:val="bullet"/>
      <w:lvlText w:val="•"/>
      <w:lvlJc w:val="left"/>
      <w:pPr>
        <w:ind w:left="2807" w:hanging="226"/>
      </w:pPr>
      <w:rPr>
        <w:rFonts w:hint="default"/>
      </w:rPr>
    </w:lvl>
    <w:lvl w:ilvl="5" w:tplc="F286875C">
      <w:numFmt w:val="bullet"/>
      <w:lvlText w:val="•"/>
      <w:lvlJc w:val="left"/>
      <w:pPr>
        <w:ind w:left="3484" w:hanging="226"/>
      </w:pPr>
      <w:rPr>
        <w:rFonts w:hint="default"/>
      </w:rPr>
    </w:lvl>
    <w:lvl w:ilvl="6" w:tplc="3724C35A">
      <w:numFmt w:val="bullet"/>
      <w:lvlText w:val="•"/>
      <w:lvlJc w:val="left"/>
      <w:pPr>
        <w:ind w:left="4161" w:hanging="226"/>
      </w:pPr>
      <w:rPr>
        <w:rFonts w:hint="default"/>
      </w:rPr>
    </w:lvl>
    <w:lvl w:ilvl="7" w:tplc="0B3EC270">
      <w:numFmt w:val="bullet"/>
      <w:lvlText w:val="•"/>
      <w:lvlJc w:val="left"/>
      <w:pPr>
        <w:ind w:left="4838" w:hanging="226"/>
      </w:pPr>
      <w:rPr>
        <w:rFonts w:hint="default"/>
      </w:rPr>
    </w:lvl>
    <w:lvl w:ilvl="8" w:tplc="CCAA4998">
      <w:numFmt w:val="bullet"/>
      <w:lvlText w:val="•"/>
      <w:lvlJc w:val="left"/>
      <w:pPr>
        <w:ind w:left="5515" w:hanging="226"/>
      </w:pPr>
      <w:rPr>
        <w:rFonts w:hint="default"/>
      </w:rPr>
    </w:lvl>
  </w:abstractNum>
  <w:abstractNum w:abstractNumId="6">
    <w:nsid w:val="51F320DF"/>
    <w:multiLevelType w:val="hybridMultilevel"/>
    <w:tmpl w:val="73564990"/>
    <w:lvl w:ilvl="0" w:tplc="73E211DE">
      <w:numFmt w:val="bullet"/>
      <w:lvlText w:val="-"/>
      <w:lvlJc w:val="left"/>
      <w:pPr>
        <w:ind w:left="103" w:hanging="164"/>
      </w:pPr>
      <w:rPr>
        <w:rFonts w:ascii="Times New Roman" w:eastAsia="Times New Roman" w:hAnsi="Times New Roman" w:cs="Times New Roman" w:hint="default"/>
        <w:w w:val="100"/>
        <w:sz w:val="28"/>
        <w:szCs w:val="28"/>
      </w:rPr>
    </w:lvl>
    <w:lvl w:ilvl="1" w:tplc="B6183004">
      <w:numFmt w:val="bullet"/>
      <w:lvlText w:val="•"/>
      <w:lvlJc w:val="left"/>
      <w:pPr>
        <w:ind w:left="813" w:hanging="164"/>
      </w:pPr>
      <w:rPr>
        <w:rFonts w:hint="default"/>
      </w:rPr>
    </w:lvl>
    <w:lvl w:ilvl="2" w:tplc="733EAA88">
      <w:numFmt w:val="bullet"/>
      <w:lvlText w:val="•"/>
      <w:lvlJc w:val="left"/>
      <w:pPr>
        <w:ind w:left="1526" w:hanging="164"/>
      </w:pPr>
      <w:rPr>
        <w:rFonts w:hint="default"/>
      </w:rPr>
    </w:lvl>
    <w:lvl w:ilvl="3" w:tplc="C8F6FEF8">
      <w:numFmt w:val="bullet"/>
      <w:lvlText w:val="•"/>
      <w:lvlJc w:val="left"/>
      <w:pPr>
        <w:ind w:left="2239" w:hanging="164"/>
      </w:pPr>
      <w:rPr>
        <w:rFonts w:hint="default"/>
      </w:rPr>
    </w:lvl>
    <w:lvl w:ilvl="4" w:tplc="F65E3700">
      <w:numFmt w:val="bullet"/>
      <w:lvlText w:val="•"/>
      <w:lvlJc w:val="left"/>
      <w:pPr>
        <w:ind w:left="2953" w:hanging="164"/>
      </w:pPr>
      <w:rPr>
        <w:rFonts w:hint="default"/>
      </w:rPr>
    </w:lvl>
    <w:lvl w:ilvl="5" w:tplc="8058102E">
      <w:numFmt w:val="bullet"/>
      <w:lvlText w:val="•"/>
      <w:lvlJc w:val="left"/>
      <w:pPr>
        <w:ind w:left="3666" w:hanging="164"/>
      </w:pPr>
      <w:rPr>
        <w:rFonts w:hint="default"/>
      </w:rPr>
    </w:lvl>
    <w:lvl w:ilvl="6" w:tplc="1C4C0002">
      <w:numFmt w:val="bullet"/>
      <w:lvlText w:val="•"/>
      <w:lvlJc w:val="left"/>
      <w:pPr>
        <w:ind w:left="4379" w:hanging="164"/>
      </w:pPr>
      <w:rPr>
        <w:rFonts w:hint="default"/>
      </w:rPr>
    </w:lvl>
    <w:lvl w:ilvl="7" w:tplc="9D74DBAE">
      <w:numFmt w:val="bullet"/>
      <w:lvlText w:val="•"/>
      <w:lvlJc w:val="left"/>
      <w:pPr>
        <w:ind w:left="5092" w:hanging="164"/>
      </w:pPr>
      <w:rPr>
        <w:rFonts w:hint="default"/>
      </w:rPr>
    </w:lvl>
    <w:lvl w:ilvl="8" w:tplc="405A2CD6">
      <w:numFmt w:val="bullet"/>
      <w:lvlText w:val="•"/>
      <w:lvlJc w:val="left"/>
      <w:pPr>
        <w:ind w:left="5806" w:hanging="164"/>
      </w:pPr>
      <w:rPr>
        <w:rFonts w:hint="default"/>
      </w:rPr>
    </w:lvl>
  </w:abstractNum>
  <w:abstractNum w:abstractNumId="7">
    <w:nsid w:val="710D5A9E"/>
    <w:multiLevelType w:val="hybridMultilevel"/>
    <w:tmpl w:val="6ADE6978"/>
    <w:lvl w:ilvl="0" w:tplc="87A0963A">
      <w:numFmt w:val="bullet"/>
      <w:lvlText w:val="-"/>
      <w:lvlJc w:val="left"/>
      <w:pPr>
        <w:ind w:left="266" w:hanging="164"/>
      </w:pPr>
      <w:rPr>
        <w:rFonts w:ascii="Times New Roman" w:eastAsia="Times New Roman" w:hAnsi="Times New Roman" w:cs="Times New Roman" w:hint="default"/>
        <w:w w:val="100"/>
        <w:sz w:val="28"/>
        <w:szCs w:val="28"/>
      </w:rPr>
    </w:lvl>
    <w:lvl w:ilvl="1" w:tplc="D11CAEBE">
      <w:numFmt w:val="bullet"/>
      <w:lvlText w:val="•"/>
      <w:lvlJc w:val="left"/>
      <w:pPr>
        <w:ind w:left="920" w:hanging="164"/>
      </w:pPr>
      <w:rPr>
        <w:rFonts w:hint="default"/>
      </w:rPr>
    </w:lvl>
    <w:lvl w:ilvl="2" w:tplc="1E94647C">
      <w:numFmt w:val="bullet"/>
      <w:lvlText w:val="•"/>
      <w:lvlJc w:val="left"/>
      <w:pPr>
        <w:ind w:left="1581" w:hanging="164"/>
      </w:pPr>
      <w:rPr>
        <w:rFonts w:hint="default"/>
      </w:rPr>
    </w:lvl>
    <w:lvl w:ilvl="3" w:tplc="82740EB0">
      <w:numFmt w:val="bullet"/>
      <w:lvlText w:val="•"/>
      <w:lvlJc w:val="left"/>
      <w:pPr>
        <w:ind w:left="2242" w:hanging="164"/>
      </w:pPr>
      <w:rPr>
        <w:rFonts w:hint="default"/>
      </w:rPr>
    </w:lvl>
    <w:lvl w:ilvl="4" w:tplc="B5C00914">
      <w:numFmt w:val="bullet"/>
      <w:lvlText w:val="•"/>
      <w:lvlJc w:val="left"/>
      <w:pPr>
        <w:ind w:left="2903" w:hanging="164"/>
      </w:pPr>
      <w:rPr>
        <w:rFonts w:hint="default"/>
      </w:rPr>
    </w:lvl>
    <w:lvl w:ilvl="5" w:tplc="8C761118">
      <w:numFmt w:val="bullet"/>
      <w:lvlText w:val="•"/>
      <w:lvlJc w:val="left"/>
      <w:pPr>
        <w:ind w:left="3564" w:hanging="164"/>
      </w:pPr>
      <w:rPr>
        <w:rFonts w:hint="default"/>
      </w:rPr>
    </w:lvl>
    <w:lvl w:ilvl="6" w:tplc="41442002">
      <w:numFmt w:val="bullet"/>
      <w:lvlText w:val="•"/>
      <w:lvlJc w:val="left"/>
      <w:pPr>
        <w:ind w:left="4225" w:hanging="164"/>
      </w:pPr>
      <w:rPr>
        <w:rFonts w:hint="default"/>
      </w:rPr>
    </w:lvl>
    <w:lvl w:ilvl="7" w:tplc="647EC570">
      <w:numFmt w:val="bullet"/>
      <w:lvlText w:val="•"/>
      <w:lvlJc w:val="left"/>
      <w:pPr>
        <w:ind w:left="4886" w:hanging="164"/>
      </w:pPr>
      <w:rPr>
        <w:rFonts w:hint="default"/>
      </w:rPr>
    </w:lvl>
    <w:lvl w:ilvl="8" w:tplc="0B1A4CAE">
      <w:numFmt w:val="bullet"/>
      <w:lvlText w:val="•"/>
      <w:lvlJc w:val="left"/>
      <w:pPr>
        <w:ind w:left="5547" w:hanging="164"/>
      </w:pPr>
      <w:rPr>
        <w:rFonts w:hint="default"/>
      </w:rPr>
    </w:lvl>
  </w:abstractNum>
  <w:abstractNum w:abstractNumId="8">
    <w:nsid w:val="78FA667A"/>
    <w:multiLevelType w:val="multilevel"/>
    <w:tmpl w:val="6D001C30"/>
    <w:lvl w:ilvl="0">
      <w:start w:val="1"/>
      <w:numFmt w:val="decimal"/>
      <w:lvlText w:val="%1."/>
      <w:lvlJc w:val="left"/>
      <w:pPr>
        <w:ind w:left="117" w:hanging="314"/>
      </w:pPr>
      <w:rPr>
        <w:rFonts w:ascii="Times New Roman" w:eastAsia="Times New Roman" w:hAnsi="Times New Roman" w:cs="Times New Roman" w:hint="default"/>
        <w:w w:val="100"/>
        <w:sz w:val="28"/>
        <w:szCs w:val="28"/>
      </w:rPr>
    </w:lvl>
    <w:lvl w:ilvl="1">
      <w:start w:val="1"/>
      <w:numFmt w:val="decimal"/>
      <w:lvlText w:val="%1.%2."/>
      <w:lvlJc w:val="left"/>
      <w:pPr>
        <w:ind w:left="117" w:hanging="566"/>
      </w:pPr>
      <w:rPr>
        <w:rFonts w:ascii="Times New Roman" w:eastAsia="Times New Roman" w:hAnsi="Times New Roman" w:cs="Times New Roman" w:hint="default"/>
        <w:w w:val="100"/>
        <w:sz w:val="28"/>
        <w:szCs w:val="28"/>
      </w:rPr>
    </w:lvl>
    <w:lvl w:ilvl="2">
      <w:numFmt w:val="bullet"/>
      <w:lvlText w:val="•"/>
      <w:lvlJc w:val="left"/>
      <w:pPr>
        <w:ind w:left="2073" w:hanging="566"/>
      </w:pPr>
      <w:rPr>
        <w:rFonts w:hint="default"/>
      </w:rPr>
    </w:lvl>
    <w:lvl w:ilvl="3">
      <w:numFmt w:val="bullet"/>
      <w:lvlText w:val="•"/>
      <w:lvlJc w:val="left"/>
      <w:pPr>
        <w:ind w:left="3049" w:hanging="566"/>
      </w:pPr>
      <w:rPr>
        <w:rFonts w:hint="default"/>
      </w:rPr>
    </w:lvl>
    <w:lvl w:ilvl="4">
      <w:numFmt w:val="bullet"/>
      <w:lvlText w:val="•"/>
      <w:lvlJc w:val="left"/>
      <w:pPr>
        <w:ind w:left="4026" w:hanging="566"/>
      </w:pPr>
      <w:rPr>
        <w:rFonts w:hint="default"/>
      </w:rPr>
    </w:lvl>
    <w:lvl w:ilvl="5">
      <w:numFmt w:val="bullet"/>
      <w:lvlText w:val="•"/>
      <w:lvlJc w:val="left"/>
      <w:pPr>
        <w:ind w:left="5003" w:hanging="566"/>
      </w:pPr>
      <w:rPr>
        <w:rFonts w:hint="default"/>
      </w:rPr>
    </w:lvl>
    <w:lvl w:ilvl="6">
      <w:numFmt w:val="bullet"/>
      <w:lvlText w:val="•"/>
      <w:lvlJc w:val="left"/>
      <w:pPr>
        <w:ind w:left="5979" w:hanging="566"/>
      </w:pPr>
      <w:rPr>
        <w:rFonts w:hint="default"/>
      </w:rPr>
    </w:lvl>
    <w:lvl w:ilvl="7">
      <w:numFmt w:val="bullet"/>
      <w:lvlText w:val="•"/>
      <w:lvlJc w:val="left"/>
      <w:pPr>
        <w:ind w:left="6956" w:hanging="566"/>
      </w:pPr>
      <w:rPr>
        <w:rFonts w:hint="default"/>
      </w:rPr>
    </w:lvl>
    <w:lvl w:ilvl="8">
      <w:numFmt w:val="bullet"/>
      <w:lvlText w:val="•"/>
      <w:lvlJc w:val="left"/>
      <w:pPr>
        <w:ind w:left="7933" w:hanging="566"/>
      </w:pPr>
      <w:rPr>
        <w:rFonts w:hint="default"/>
      </w:rPr>
    </w:lvl>
  </w:abstractNum>
  <w:num w:numId="1">
    <w:abstractNumId w:val="2"/>
  </w:num>
  <w:num w:numId="2">
    <w:abstractNumId w:val="1"/>
  </w:num>
  <w:num w:numId="3">
    <w:abstractNumId w:val="8"/>
  </w:num>
  <w:num w:numId="4">
    <w:abstractNumId w:val="4"/>
  </w:num>
  <w:num w:numId="5">
    <w:abstractNumId w:val="0"/>
  </w:num>
  <w:num w:numId="6">
    <w:abstractNumId w:val="3"/>
  </w:num>
  <w:num w:numId="7">
    <w:abstractNumId w:val="7"/>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76802"/>
    <o:shapelayout v:ext="edit">
      <o:idmap v:ext="edit" data="4"/>
    </o:shapelayout>
  </w:hdrShapeDefaults>
  <w:footnotePr>
    <w:footnote w:id="0"/>
    <w:footnote w:id="1"/>
  </w:footnotePr>
  <w:endnotePr>
    <w:endnote w:id="0"/>
    <w:endnote w:id="1"/>
  </w:endnotePr>
  <w:compat/>
  <w:rsids>
    <w:rsidRoot w:val="00736CFD"/>
    <w:rsid w:val="00011ED2"/>
    <w:rsid w:val="00025E39"/>
    <w:rsid w:val="000314DE"/>
    <w:rsid w:val="000324BD"/>
    <w:rsid w:val="00043657"/>
    <w:rsid w:val="00044C9D"/>
    <w:rsid w:val="000518DC"/>
    <w:rsid w:val="00060513"/>
    <w:rsid w:val="0006348E"/>
    <w:rsid w:val="00066DB4"/>
    <w:rsid w:val="000952B0"/>
    <w:rsid w:val="000A0501"/>
    <w:rsid w:val="000A72DA"/>
    <w:rsid w:val="000C20FB"/>
    <w:rsid w:val="000C5A3A"/>
    <w:rsid w:val="000D27D8"/>
    <w:rsid w:val="000F145D"/>
    <w:rsid w:val="000F3688"/>
    <w:rsid w:val="000F788D"/>
    <w:rsid w:val="001031D1"/>
    <w:rsid w:val="001161CA"/>
    <w:rsid w:val="00116AF5"/>
    <w:rsid w:val="001234D3"/>
    <w:rsid w:val="00131784"/>
    <w:rsid w:val="00132A2B"/>
    <w:rsid w:val="0013702F"/>
    <w:rsid w:val="00144F93"/>
    <w:rsid w:val="001450B8"/>
    <w:rsid w:val="00151956"/>
    <w:rsid w:val="001536AC"/>
    <w:rsid w:val="00155878"/>
    <w:rsid w:val="00160502"/>
    <w:rsid w:val="00173895"/>
    <w:rsid w:val="00184932"/>
    <w:rsid w:val="00191973"/>
    <w:rsid w:val="00192CAF"/>
    <w:rsid w:val="001939C0"/>
    <w:rsid w:val="00197E65"/>
    <w:rsid w:val="001A4238"/>
    <w:rsid w:val="001A7965"/>
    <w:rsid w:val="001B1C8B"/>
    <w:rsid w:val="001C0244"/>
    <w:rsid w:val="001C26AE"/>
    <w:rsid w:val="001C36AB"/>
    <w:rsid w:val="001E0853"/>
    <w:rsid w:val="001F7AF5"/>
    <w:rsid w:val="002015E0"/>
    <w:rsid w:val="00210184"/>
    <w:rsid w:val="00215DC2"/>
    <w:rsid w:val="00221A58"/>
    <w:rsid w:val="002227C4"/>
    <w:rsid w:val="002311C1"/>
    <w:rsid w:val="002355DB"/>
    <w:rsid w:val="00246284"/>
    <w:rsid w:val="00256BF0"/>
    <w:rsid w:val="00263C2E"/>
    <w:rsid w:val="002665A0"/>
    <w:rsid w:val="00270F0C"/>
    <w:rsid w:val="00276423"/>
    <w:rsid w:val="002816BD"/>
    <w:rsid w:val="002878B8"/>
    <w:rsid w:val="002A073B"/>
    <w:rsid w:val="002A2634"/>
    <w:rsid w:val="002A3428"/>
    <w:rsid w:val="002B2797"/>
    <w:rsid w:val="002B2A91"/>
    <w:rsid w:val="002B4BBB"/>
    <w:rsid w:val="002C1E6F"/>
    <w:rsid w:val="002D6C80"/>
    <w:rsid w:val="002E207E"/>
    <w:rsid w:val="00301C5D"/>
    <w:rsid w:val="003029B5"/>
    <w:rsid w:val="00306CFC"/>
    <w:rsid w:val="0032524D"/>
    <w:rsid w:val="00330EF3"/>
    <w:rsid w:val="00331F78"/>
    <w:rsid w:val="00345BCA"/>
    <w:rsid w:val="003503D6"/>
    <w:rsid w:val="00351C59"/>
    <w:rsid w:val="00361F05"/>
    <w:rsid w:val="003627EA"/>
    <w:rsid w:val="00367CDA"/>
    <w:rsid w:val="0038004F"/>
    <w:rsid w:val="003874D1"/>
    <w:rsid w:val="0039731B"/>
    <w:rsid w:val="003A4EDF"/>
    <w:rsid w:val="003A518D"/>
    <w:rsid w:val="003B698E"/>
    <w:rsid w:val="003B7DB8"/>
    <w:rsid w:val="003C2276"/>
    <w:rsid w:val="003C6781"/>
    <w:rsid w:val="003D17C5"/>
    <w:rsid w:val="003D4453"/>
    <w:rsid w:val="003D6694"/>
    <w:rsid w:val="003E3B1C"/>
    <w:rsid w:val="003E6475"/>
    <w:rsid w:val="00403FD7"/>
    <w:rsid w:val="00410E09"/>
    <w:rsid w:val="0041215B"/>
    <w:rsid w:val="00413AC6"/>
    <w:rsid w:val="00413EC4"/>
    <w:rsid w:val="00415AA2"/>
    <w:rsid w:val="00431F5E"/>
    <w:rsid w:val="00472153"/>
    <w:rsid w:val="004772A7"/>
    <w:rsid w:val="00482267"/>
    <w:rsid w:val="00490CA4"/>
    <w:rsid w:val="00495FF7"/>
    <w:rsid w:val="004A07E8"/>
    <w:rsid w:val="004A21F0"/>
    <w:rsid w:val="004A3BC2"/>
    <w:rsid w:val="004B15FE"/>
    <w:rsid w:val="004B5720"/>
    <w:rsid w:val="004C0B1A"/>
    <w:rsid w:val="004C125B"/>
    <w:rsid w:val="004C2B12"/>
    <w:rsid w:val="004C305C"/>
    <w:rsid w:val="004C5AB6"/>
    <w:rsid w:val="004D2E25"/>
    <w:rsid w:val="004D602F"/>
    <w:rsid w:val="004D62E5"/>
    <w:rsid w:val="004D773F"/>
    <w:rsid w:val="004E68A0"/>
    <w:rsid w:val="004F4033"/>
    <w:rsid w:val="004F77DC"/>
    <w:rsid w:val="004F7F87"/>
    <w:rsid w:val="0051247D"/>
    <w:rsid w:val="00556E46"/>
    <w:rsid w:val="00560466"/>
    <w:rsid w:val="00562B8D"/>
    <w:rsid w:val="00563FCB"/>
    <w:rsid w:val="00564EA3"/>
    <w:rsid w:val="005748DB"/>
    <w:rsid w:val="005757AA"/>
    <w:rsid w:val="00581538"/>
    <w:rsid w:val="00583680"/>
    <w:rsid w:val="005A1773"/>
    <w:rsid w:val="005B272A"/>
    <w:rsid w:val="005C1B4F"/>
    <w:rsid w:val="005C7247"/>
    <w:rsid w:val="005C741C"/>
    <w:rsid w:val="005D4616"/>
    <w:rsid w:val="005D67BF"/>
    <w:rsid w:val="005E20E4"/>
    <w:rsid w:val="005F21E8"/>
    <w:rsid w:val="005F59F9"/>
    <w:rsid w:val="00626B23"/>
    <w:rsid w:val="00656778"/>
    <w:rsid w:val="00656ED5"/>
    <w:rsid w:val="00664778"/>
    <w:rsid w:val="00664B09"/>
    <w:rsid w:val="0067601C"/>
    <w:rsid w:val="00680E33"/>
    <w:rsid w:val="006900DA"/>
    <w:rsid w:val="00697709"/>
    <w:rsid w:val="00697964"/>
    <w:rsid w:val="006A0DD9"/>
    <w:rsid w:val="006A1337"/>
    <w:rsid w:val="006C04DE"/>
    <w:rsid w:val="006C32E5"/>
    <w:rsid w:val="006C5633"/>
    <w:rsid w:val="006D22A1"/>
    <w:rsid w:val="006D28EA"/>
    <w:rsid w:val="006D4918"/>
    <w:rsid w:val="006D56A9"/>
    <w:rsid w:val="006E6162"/>
    <w:rsid w:val="0070350E"/>
    <w:rsid w:val="00710B77"/>
    <w:rsid w:val="00714F73"/>
    <w:rsid w:val="00715CC8"/>
    <w:rsid w:val="007311B0"/>
    <w:rsid w:val="00736CFD"/>
    <w:rsid w:val="00744264"/>
    <w:rsid w:val="007444F9"/>
    <w:rsid w:val="00764B54"/>
    <w:rsid w:val="00766E44"/>
    <w:rsid w:val="00774589"/>
    <w:rsid w:val="007906CA"/>
    <w:rsid w:val="007A1573"/>
    <w:rsid w:val="007B124E"/>
    <w:rsid w:val="007C2B7D"/>
    <w:rsid w:val="007C3639"/>
    <w:rsid w:val="007C3D59"/>
    <w:rsid w:val="007D04C2"/>
    <w:rsid w:val="007D5473"/>
    <w:rsid w:val="007E1773"/>
    <w:rsid w:val="007E1857"/>
    <w:rsid w:val="007E34BA"/>
    <w:rsid w:val="007E35B4"/>
    <w:rsid w:val="007F1AD5"/>
    <w:rsid w:val="007F3C8C"/>
    <w:rsid w:val="007F464C"/>
    <w:rsid w:val="00803DC9"/>
    <w:rsid w:val="008040BA"/>
    <w:rsid w:val="0080646E"/>
    <w:rsid w:val="00810066"/>
    <w:rsid w:val="00814491"/>
    <w:rsid w:val="00814C72"/>
    <w:rsid w:val="008233FB"/>
    <w:rsid w:val="0082395D"/>
    <w:rsid w:val="00832AE2"/>
    <w:rsid w:val="008373D2"/>
    <w:rsid w:val="00841CD2"/>
    <w:rsid w:val="008501B2"/>
    <w:rsid w:val="0085280E"/>
    <w:rsid w:val="00861C0B"/>
    <w:rsid w:val="00862A02"/>
    <w:rsid w:val="0086388F"/>
    <w:rsid w:val="008655F8"/>
    <w:rsid w:val="00873820"/>
    <w:rsid w:val="0089015B"/>
    <w:rsid w:val="008906DC"/>
    <w:rsid w:val="00890CC8"/>
    <w:rsid w:val="00890D11"/>
    <w:rsid w:val="0089402F"/>
    <w:rsid w:val="0089552E"/>
    <w:rsid w:val="008A01D4"/>
    <w:rsid w:val="008B3327"/>
    <w:rsid w:val="008B5D65"/>
    <w:rsid w:val="008C0AF1"/>
    <w:rsid w:val="008C0B29"/>
    <w:rsid w:val="008C2D3B"/>
    <w:rsid w:val="008C7C37"/>
    <w:rsid w:val="008D066A"/>
    <w:rsid w:val="008F1EF0"/>
    <w:rsid w:val="008F6E7A"/>
    <w:rsid w:val="009004F2"/>
    <w:rsid w:val="009021AA"/>
    <w:rsid w:val="009102D7"/>
    <w:rsid w:val="00910A56"/>
    <w:rsid w:val="00912202"/>
    <w:rsid w:val="00912C72"/>
    <w:rsid w:val="00922523"/>
    <w:rsid w:val="00925CDA"/>
    <w:rsid w:val="00944158"/>
    <w:rsid w:val="00944218"/>
    <w:rsid w:val="00946EED"/>
    <w:rsid w:val="00966B32"/>
    <w:rsid w:val="00967AEA"/>
    <w:rsid w:val="00967D5F"/>
    <w:rsid w:val="00970439"/>
    <w:rsid w:val="009718F5"/>
    <w:rsid w:val="00974072"/>
    <w:rsid w:val="00984205"/>
    <w:rsid w:val="00996674"/>
    <w:rsid w:val="009A1A18"/>
    <w:rsid w:val="009A2C1C"/>
    <w:rsid w:val="009C35AC"/>
    <w:rsid w:val="009D0F34"/>
    <w:rsid w:val="009D3455"/>
    <w:rsid w:val="009E4DA9"/>
    <w:rsid w:val="009E5E8E"/>
    <w:rsid w:val="009E7015"/>
    <w:rsid w:val="009E74C4"/>
    <w:rsid w:val="009E7CA2"/>
    <w:rsid w:val="009F05DB"/>
    <w:rsid w:val="009F31AB"/>
    <w:rsid w:val="009F6472"/>
    <w:rsid w:val="00A0332B"/>
    <w:rsid w:val="00A25C95"/>
    <w:rsid w:val="00A43BCA"/>
    <w:rsid w:val="00A652D3"/>
    <w:rsid w:val="00A83045"/>
    <w:rsid w:val="00A84E6D"/>
    <w:rsid w:val="00A859B7"/>
    <w:rsid w:val="00A94255"/>
    <w:rsid w:val="00AA0210"/>
    <w:rsid w:val="00AA1122"/>
    <w:rsid w:val="00AA2FE5"/>
    <w:rsid w:val="00AB1F9D"/>
    <w:rsid w:val="00AC57A9"/>
    <w:rsid w:val="00AC6F6A"/>
    <w:rsid w:val="00AD0253"/>
    <w:rsid w:val="00AD21E7"/>
    <w:rsid w:val="00AD56A9"/>
    <w:rsid w:val="00AD60FB"/>
    <w:rsid w:val="00AE0DD4"/>
    <w:rsid w:val="00AE1598"/>
    <w:rsid w:val="00AE2B78"/>
    <w:rsid w:val="00AF01C7"/>
    <w:rsid w:val="00B03301"/>
    <w:rsid w:val="00B22138"/>
    <w:rsid w:val="00B228BE"/>
    <w:rsid w:val="00B27442"/>
    <w:rsid w:val="00B27455"/>
    <w:rsid w:val="00B33CD4"/>
    <w:rsid w:val="00B37BBF"/>
    <w:rsid w:val="00B4191C"/>
    <w:rsid w:val="00B44C33"/>
    <w:rsid w:val="00B52D60"/>
    <w:rsid w:val="00B53968"/>
    <w:rsid w:val="00B5556D"/>
    <w:rsid w:val="00B56B34"/>
    <w:rsid w:val="00B703B4"/>
    <w:rsid w:val="00B71D46"/>
    <w:rsid w:val="00B806D9"/>
    <w:rsid w:val="00B91709"/>
    <w:rsid w:val="00B93FBB"/>
    <w:rsid w:val="00B9466E"/>
    <w:rsid w:val="00BA100D"/>
    <w:rsid w:val="00BB3FB9"/>
    <w:rsid w:val="00BC1CAD"/>
    <w:rsid w:val="00BC4D81"/>
    <w:rsid w:val="00BD40E5"/>
    <w:rsid w:val="00BD51C3"/>
    <w:rsid w:val="00BD5B2D"/>
    <w:rsid w:val="00BE6E00"/>
    <w:rsid w:val="00BF371F"/>
    <w:rsid w:val="00C01B89"/>
    <w:rsid w:val="00C10BC3"/>
    <w:rsid w:val="00C12734"/>
    <w:rsid w:val="00C177A0"/>
    <w:rsid w:val="00C330C6"/>
    <w:rsid w:val="00C3423E"/>
    <w:rsid w:val="00C56CB1"/>
    <w:rsid w:val="00C65AA6"/>
    <w:rsid w:val="00C6728C"/>
    <w:rsid w:val="00C802BF"/>
    <w:rsid w:val="00C95C0A"/>
    <w:rsid w:val="00CA1894"/>
    <w:rsid w:val="00CA421C"/>
    <w:rsid w:val="00CA763B"/>
    <w:rsid w:val="00CA7BA6"/>
    <w:rsid w:val="00CB0A0B"/>
    <w:rsid w:val="00CB308A"/>
    <w:rsid w:val="00CD2F48"/>
    <w:rsid w:val="00CE1B59"/>
    <w:rsid w:val="00CF0003"/>
    <w:rsid w:val="00CF0D26"/>
    <w:rsid w:val="00CF684E"/>
    <w:rsid w:val="00D043BC"/>
    <w:rsid w:val="00D26AA4"/>
    <w:rsid w:val="00D273FE"/>
    <w:rsid w:val="00D37090"/>
    <w:rsid w:val="00D42036"/>
    <w:rsid w:val="00D43CDD"/>
    <w:rsid w:val="00D45C42"/>
    <w:rsid w:val="00D510DE"/>
    <w:rsid w:val="00D51983"/>
    <w:rsid w:val="00D53220"/>
    <w:rsid w:val="00D60DF3"/>
    <w:rsid w:val="00D64F79"/>
    <w:rsid w:val="00D67DCD"/>
    <w:rsid w:val="00D737DC"/>
    <w:rsid w:val="00D8459C"/>
    <w:rsid w:val="00D84F0E"/>
    <w:rsid w:val="00D862E5"/>
    <w:rsid w:val="00DB4BD4"/>
    <w:rsid w:val="00DB7A3C"/>
    <w:rsid w:val="00DE20F0"/>
    <w:rsid w:val="00DE753E"/>
    <w:rsid w:val="00E0451E"/>
    <w:rsid w:val="00E16797"/>
    <w:rsid w:val="00E209B7"/>
    <w:rsid w:val="00E2371B"/>
    <w:rsid w:val="00E25DCD"/>
    <w:rsid w:val="00E27DA6"/>
    <w:rsid w:val="00E44FB9"/>
    <w:rsid w:val="00E56829"/>
    <w:rsid w:val="00E76D79"/>
    <w:rsid w:val="00E86165"/>
    <w:rsid w:val="00E86E64"/>
    <w:rsid w:val="00E9709F"/>
    <w:rsid w:val="00EA19B4"/>
    <w:rsid w:val="00EB7BCB"/>
    <w:rsid w:val="00EC5553"/>
    <w:rsid w:val="00EC6A30"/>
    <w:rsid w:val="00ED0998"/>
    <w:rsid w:val="00EE687A"/>
    <w:rsid w:val="00EF7E9C"/>
    <w:rsid w:val="00F117EA"/>
    <w:rsid w:val="00F17413"/>
    <w:rsid w:val="00F17584"/>
    <w:rsid w:val="00F203B8"/>
    <w:rsid w:val="00F220CA"/>
    <w:rsid w:val="00F33ADA"/>
    <w:rsid w:val="00F62B2F"/>
    <w:rsid w:val="00F63162"/>
    <w:rsid w:val="00F640C3"/>
    <w:rsid w:val="00F7141A"/>
    <w:rsid w:val="00F92390"/>
    <w:rsid w:val="00F93B86"/>
    <w:rsid w:val="00FA09A4"/>
    <w:rsid w:val="00FA2692"/>
    <w:rsid w:val="00FA3A65"/>
    <w:rsid w:val="00FB1AF9"/>
    <w:rsid w:val="00FB3945"/>
    <w:rsid w:val="00FC264E"/>
    <w:rsid w:val="00FC6EC9"/>
    <w:rsid w:val="00FE5B03"/>
    <w:rsid w:val="00FE67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423"/>
  </w:style>
  <w:style w:type="paragraph" w:styleId="1">
    <w:name w:val="heading 1"/>
    <w:basedOn w:val="a"/>
    <w:link w:val="10"/>
    <w:uiPriority w:val="1"/>
    <w:qFormat/>
    <w:rsid w:val="00744264"/>
    <w:pPr>
      <w:widowControl w:val="0"/>
      <w:spacing w:after="0" w:line="240" w:lineRule="auto"/>
      <w:ind w:left="117"/>
      <w:outlineLvl w:val="0"/>
    </w:pPr>
    <w:rPr>
      <w:rFonts w:ascii="Times New Roman" w:eastAsia="Times New Roman" w:hAnsi="Times New Roman" w:cs="Times New Roman"/>
      <w:b/>
      <w:bCs/>
      <w:sz w:val="28"/>
      <w:szCs w:val="28"/>
      <w:lang w:val="en-US"/>
    </w:rPr>
  </w:style>
  <w:style w:type="paragraph" w:styleId="3">
    <w:name w:val="heading 3"/>
    <w:basedOn w:val="a"/>
    <w:next w:val="a"/>
    <w:link w:val="30"/>
    <w:uiPriority w:val="9"/>
    <w:unhideWhenUsed/>
    <w:qFormat/>
    <w:rsid w:val="003D445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6">
    <w:name w:val="heading 6"/>
    <w:basedOn w:val="a"/>
    <w:next w:val="a"/>
    <w:link w:val="60"/>
    <w:uiPriority w:val="9"/>
    <w:semiHidden/>
    <w:unhideWhenUsed/>
    <w:qFormat/>
    <w:rsid w:val="00FE6727"/>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33FB"/>
    <w:rPr>
      <w:color w:val="0563C1" w:themeColor="hyperlink"/>
      <w:u w:val="single"/>
    </w:rPr>
  </w:style>
  <w:style w:type="table" w:styleId="a4">
    <w:name w:val="Table Grid"/>
    <w:basedOn w:val="a1"/>
    <w:uiPriority w:val="39"/>
    <w:rsid w:val="008233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1"/>
    <w:qFormat/>
    <w:rsid w:val="00BC4D81"/>
    <w:pPr>
      <w:ind w:left="720"/>
      <w:contextualSpacing/>
    </w:pPr>
  </w:style>
  <w:style w:type="character" w:customStyle="1" w:styleId="10">
    <w:name w:val="Заголовок 1 Знак"/>
    <w:basedOn w:val="a0"/>
    <w:link w:val="1"/>
    <w:uiPriority w:val="1"/>
    <w:rsid w:val="00744264"/>
    <w:rPr>
      <w:rFonts w:ascii="Times New Roman" w:eastAsia="Times New Roman" w:hAnsi="Times New Roman" w:cs="Times New Roman"/>
      <w:b/>
      <w:bCs/>
      <w:sz w:val="28"/>
      <w:szCs w:val="28"/>
      <w:lang w:val="en-US"/>
    </w:rPr>
  </w:style>
  <w:style w:type="table" w:customStyle="1" w:styleId="TableNormal">
    <w:name w:val="Table Normal"/>
    <w:uiPriority w:val="2"/>
    <w:semiHidden/>
    <w:unhideWhenUsed/>
    <w:qFormat/>
    <w:rsid w:val="00744264"/>
    <w:pPr>
      <w:widowControl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744264"/>
    <w:pPr>
      <w:widowControl w:val="0"/>
      <w:spacing w:after="0" w:line="240" w:lineRule="auto"/>
      <w:ind w:left="117"/>
      <w:jc w:val="both"/>
    </w:pPr>
    <w:rPr>
      <w:rFonts w:ascii="Times New Roman" w:eastAsia="Times New Roman" w:hAnsi="Times New Roman" w:cs="Times New Roman"/>
      <w:sz w:val="28"/>
      <w:szCs w:val="28"/>
      <w:lang w:val="en-US"/>
    </w:rPr>
  </w:style>
  <w:style w:type="character" w:customStyle="1" w:styleId="a7">
    <w:name w:val="Основной текст Знак"/>
    <w:basedOn w:val="a0"/>
    <w:link w:val="a6"/>
    <w:uiPriority w:val="1"/>
    <w:rsid w:val="00744264"/>
    <w:rPr>
      <w:rFonts w:ascii="Times New Roman" w:eastAsia="Times New Roman" w:hAnsi="Times New Roman" w:cs="Times New Roman"/>
      <w:sz w:val="28"/>
      <w:szCs w:val="28"/>
      <w:lang w:val="en-US"/>
    </w:rPr>
  </w:style>
  <w:style w:type="paragraph" w:customStyle="1" w:styleId="TableParagraph">
    <w:name w:val="Table Paragraph"/>
    <w:basedOn w:val="a"/>
    <w:uiPriority w:val="1"/>
    <w:qFormat/>
    <w:rsid w:val="00744264"/>
    <w:pPr>
      <w:widowControl w:val="0"/>
      <w:spacing w:before="50" w:after="0" w:line="240" w:lineRule="auto"/>
      <w:ind w:left="103"/>
    </w:pPr>
    <w:rPr>
      <w:rFonts w:ascii="Times New Roman" w:eastAsia="Times New Roman" w:hAnsi="Times New Roman" w:cs="Times New Roman"/>
      <w:lang w:val="en-US"/>
    </w:rPr>
  </w:style>
  <w:style w:type="paragraph" w:styleId="a8">
    <w:name w:val="Balloon Text"/>
    <w:basedOn w:val="a"/>
    <w:link w:val="a9"/>
    <w:uiPriority w:val="99"/>
    <w:semiHidden/>
    <w:unhideWhenUsed/>
    <w:rsid w:val="008040BA"/>
    <w:pPr>
      <w:spacing w:after="0" w:line="240" w:lineRule="auto"/>
    </w:pPr>
    <w:rPr>
      <w:rFonts w:ascii="Arial" w:hAnsi="Arial" w:cs="Arial"/>
      <w:sz w:val="18"/>
      <w:szCs w:val="18"/>
    </w:rPr>
  </w:style>
  <w:style w:type="character" w:customStyle="1" w:styleId="a9">
    <w:name w:val="Текст выноски Знак"/>
    <w:basedOn w:val="a0"/>
    <w:link w:val="a8"/>
    <w:uiPriority w:val="99"/>
    <w:semiHidden/>
    <w:rsid w:val="008040BA"/>
    <w:rPr>
      <w:rFonts w:ascii="Arial" w:hAnsi="Arial" w:cs="Arial"/>
      <w:sz w:val="18"/>
      <w:szCs w:val="18"/>
    </w:rPr>
  </w:style>
  <w:style w:type="character" w:customStyle="1" w:styleId="30">
    <w:name w:val="Заголовок 3 Знак"/>
    <w:basedOn w:val="a0"/>
    <w:link w:val="3"/>
    <w:uiPriority w:val="9"/>
    <w:rsid w:val="003D4453"/>
    <w:rPr>
      <w:rFonts w:asciiTheme="majorHAnsi" w:eastAsiaTheme="majorEastAsia" w:hAnsiTheme="majorHAnsi" w:cstheme="majorBidi"/>
      <w:color w:val="1F4D78" w:themeColor="accent1" w:themeShade="7F"/>
      <w:sz w:val="24"/>
      <w:szCs w:val="24"/>
    </w:rPr>
  </w:style>
  <w:style w:type="paragraph" w:customStyle="1" w:styleId="ConsPlusNormal">
    <w:name w:val="ConsPlusNormal"/>
    <w:rsid w:val="003A4ED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header"/>
    <w:basedOn w:val="a"/>
    <w:link w:val="ab"/>
    <w:uiPriority w:val="99"/>
    <w:unhideWhenUsed/>
    <w:rsid w:val="009A2C1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A2C1C"/>
  </w:style>
  <w:style w:type="paragraph" w:styleId="ac">
    <w:name w:val="footer"/>
    <w:basedOn w:val="a"/>
    <w:link w:val="ad"/>
    <w:uiPriority w:val="99"/>
    <w:unhideWhenUsed/>
    <w:rsid w:val="009A2C1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A2C1C"/>
  </w:style>
  <w:style w:type="character" w:customStyle="1" w:styleId="FontStyle16">
    <w:name w:val="Font Style16"/>
    <w:rsid w:val="00656ED5"/>
    <w:rPr>
      <w:rFonts w:ascii="Times New Roman" w:hAnsi="Times New Roman" w:cs="Times New Roman"/>
      <w:b/>
      <w:bCs/>
      <w:sz w:val="22"/>
      <w:szCs w:val="22"/>
    </w:rPr>
  </w:style>
  <w:style w:type="paragraph" w:styleId="ae">
    <w:name w:val="Document Map"/>
    <w:basedOn w:val="a"/>
    <w:link w:val="af"/>
    <w:uiPriority w:val="99"/>
    <w:semiHidden/>
    <w:unhideWhenUsed/>
    <w:rsid w:val="008C0B29"/>
    <w:pPr>
      <w:spacing w:after="0" w:line="240" w:lineRule="auto"/>
    </w:pPr>
    <w:rPr>
      <w:rFonts w:ascii="Tahoma" w:hAnsi="Tahoma" w:cs="Tahoma"/>
      <w:sz w:val="16"/>
      <w:szCs w:val="16"/>
    </w:rPr>
  </w:style>
  <w:style w:type="character" w:customStyle="1" w:styleId="af">
    <w:name w:val="Схема документа Знак"/>
    <w:basedOn w:val="a0"/>
    <w:link w:val="ae"/>
    <w:uiPriority w:val="99"/>
    <w:semiHidden/>
    <w:rsid w:val="008C0B29"/>
    <w:rPr>
      <w:rFonts w:ascii="Tahoma" w:hAnsi="Tahoma" w:cs="Tahoma"/>
      <w:sz w:val="16"/>
      <w:szCs w:val="16"/>
    </w:rPr>
  </w:style>
  <w:style w:type="character" w:customStyle="1" w:styleId="60">
    <w:name w:val="Заголовок 6 Знак"/>
    <w:basedOn w:val="a0"/>
    <w:link w:val="6"/>
    <w:uiPriority w:val="9"/>
    <w:rsid w:val="00FE6727"/>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423"/>
  </w:style>
  <w:style w:type="paragraph" w:styleId="1">
    <w:name w:val="heading 1"/>
    <w:basedOn w:val="a"/>
    <w:link w:val="10"/>
    <w:uiPriority w:val="1"/>
    <w:qFormat/>
    <w:rsid w:val="00744264"/>
    <w:pPr>
      <w:widowControl w:val="0"/>
      <w:spacing w:after="0" w:line="240" w:lineRule="auto"/>
      <w:ind w:left="117"/>
      <w:outlineLvl w:val="0"/>
    </w:pPr>
    <w:rPr>
      <w:rFonts w:ascii="Times New Roman" w:eastAsia="Times New Roman" w:hAnsi="Times New Roman" w:cs="Times New Roman"/>
      <w:b/>
      <w:bCs/>
      <w:sz w:val="28"/>
      <w:szCs w:val="28"/>
      <w:lang w:val="en-US"/>
    </w:rPr>
  </w:style>
  <w:style w:type="paragraph" w:styleId="3">
    <w:name w:val="heading 3"/>
    <w:basedOn w:val="a"/>
    <w:next w:val="a"/>
    <w:link w:val="30"/>
    <w:uiPriority w:val="9"/>
    <w:unhideWhenUsed/>
    <w:qFormat/>
    <w:rsid w:val="003D445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33FB"/>
    <w:rPr>
      <w:color w:val="0563C1" w:themeColor="hyperlink"/>
      <w:u w:val="single"/>
    </w:rPr>
  </w:style>
  <w:style w:type="table" w:styleId="a4">
    <w:name w:val="Table Grid"/>
    <w:basedOn w:val="a1"/>
    <w:uiPriority w:val="39"/>
    <w:rsid w:val="008233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1"/>
    <w:qFormat/>
    <w:rsid w:val="00BC4D81"/>
    <w:pPr>
      <w:ind w:left="720"/>
      <w:contextualSpacing/>
    </w:pPr>
  </w:style>
  <w:style w:type="character" w:customStyle="1" w:styleId="10">
    <w:name w:val="Заголовок 1 Знак"/>
    <w:basedOn w:val="a0"/>
    <w:link w:val="1"/>
    <w:uiPriority w:val="1"/>
    <w:rsid w:val="00744264"/>
    <w:rPr>
      <w:rFonts w:ascii="Times New Roman" w:eastAsia="Times New Roman" w:hAnsi="Times New Roman" w:cs="Times New Roman"/>
      <w:b/>
      <w:bCs/>
      <w:sz w:val="28"/>
      <w:szCs w:val="28"/>
      <w:lang w:val="en-US"/>
    </w:rPr>
  </w:style>
  <w:style w:type="table" w:customStyle="1" w:styleId="TableNormal">
    <w:name w:val="Table Normal"/>
    <w:uiPriority w:val="2"/>
    <w:semiHidden/>
    <w:unhideWhenUsed/>
    <w:qFormat/>
    <w:rsid w:val="00744264"/>
    <w:pPr>
      <w:widowControl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744264"/>
    <w:pPr>
      <w:widowControl w:val="0"/>
      <w:spacing w:after="0" w:line="240" w:lineRule="auto"/>
      <w:ind w:left="117"/>
      <w:jc w:val="both"/>
    </w:pPr>
    <w:rPr>
      <w:rFonts w:ascii="Times New Roman" w:eastAsia="Times New Roman" w:hAnsi="Times New Roman" w:cs="Times New Roman"/>
      <w:sz w:val="28"/>
      <w:szCs w:val="28"/>
      <w:lang w:val="en-US"/>
    </w:rPr>
  </w:style>
  <w:style w:type="character" w:customStyle="1" w:styleId="a7">
    <w:name w:val="Основной текст Знак"/>
    <w:basedOn w:val="a0"/>
    <w:link w:val="a6"/>
    <w:uiPriority w:val="1"/>
    <w:rsid w:val="00744264"/>
    <w:rPr>
      <w:rFonts w:ascii="Times New Roman" w:eastAsia="Times New Roman" w:hAnsi="Times New Roman" w:cs="Times New Roman"/>
      <w:sz w:val="28"/>
      <w:szCs w:val="28"/>
      <w:lang w:val="en-US"/>
    </w:rPr>
  </w:style>
  <w:style w:type="paragraph" w:customStyle="1" w:styleId="TableParagraph">
    <w:name w:val="Table Paragraph"/>
    <w:basedOn w:val="a"/>
    <w:uiPriority w:val="1"/>
    <w:qFormat/>
    <w:rsid w:val="00744264"/>
    <w:pPr>
      <w:widowControl w:val="0"/>
      <w:spacing w:before="50" w:after="0" w:line="240" w:lineRule="auto"/>
      <w:ind w:left="103"/>
    </w:pPr>
    <w:rPr>
      <w:rFonts w:ascii="Times New Roman" w:eastAsia="Times New Roman" w:hAnsi="Times New Roman" w:cs="Times New Roman"/>
      <w:lang w:val="en-US"/>
    </w:rPr>
  </w:style>
  <w:style w:type="paragraph" w:styleId="a8">
    <w:name w:val="Balloon Text"/>
    <w:basedOn w:val="a"/>
    <w:link w:val="a9"/>
    <w:uiPriority w:val="99"/>
    <w:semiHidden/>
    <w:unhideWhenUsed/>
    <w:rsid w:val="008040BA"/>
    <w:pPr>
      <w:spacing w:after="0" w:line="240" w:lineRule="auto"/>
    </w:pPr>
    <w:rPr>
      <w:rFonts w:ascii="Arial" w:hAnsi="Arial" w:cs="Arial"/>
      <w:sz w:val="18"/>
      <w:szCs w:val="18"/>
    </w:rPr>
  </w:style>
  <w:style w:type="character" w:customStyle="1" w:styleId="a9">
    <w:name w:val="Текст выноски Знак"/>
    <w:basedOn w:val="a0"/>
    <w:link w:val="a8"/>
    <w:uiPriority w:val="99"/>
    <w:semiHidden/>
    <w:rsid w:val="008040BA"/>
    <w:rPr>
      <w:rFonts w:ascii="Arial" w:hAnsi="Arial" w:cs="Arial"/>
      <w:sz w:val="18"/>
      <w:szCs w:val="18"/>
    </w:rPr>
  </w:style>
  <w:style w:type="character" w:customStyle="1" w:styleId="30">
    <w:name w:val="Заголовок 3 Знак"/>
    <w:basedOn w:val="a0"/>
    <w:link w:val="3"/>
    <w:uiPriority w:val="9"/>
    <w:rsid w:val="003D4453"/>
    <w:rPr>
      <w:rFonts w:asciiTheme="majorHAnsi" w:eastAsiaTheme="majorEastAsia" w:hAnsiTheme="majorHAnsi" w:cstheme="majorBidi"/>
      <w:color w:val="1F4D78" w:themeColor="accent1" w:themeShade="7F"/>
      <w:sz w:val="24"/>
      <w:szCs w:val="24"/>
    </w:rPr>
  </w:style>
  <w:style w:type="paragraph" w:customStyle="1" w:styleId="ConsPlusNormal">
    <w:name w:val="ConsPlusNormal"/>
    <w:rsid w:val="003A4ED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header"/>
    <w:basedOn w:val="a"/>
    <w:link w:val="ab"/>
    <w:uiPriority w:val="99"/>
    <w:unhideWhenUsed/>
    <w:rsid w:val="009A2C1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A2C1C"/>
  </w:style>
  <w:style w:type="paragraph" w:styleId="ac">
    <w:name w:val="footer"/>
    <w:basedOn w:val="a"/>
    <w:link w:val="ad"/>
    <w:uiPriority w:val="99"/>
    <w:unhideWhenUsed/>
    <w:rsid w:val="009A2C1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A2C1C"/>
  </w:style>
</w:styles>
</file>

<file path=word/webSettings.xml><?xml version="1.0" encoding="utf-8"?>
<w:webSettings xmlns:r="http://schemas.openxmlformats.org/officeDocument/2006/relationships" xmlns:w="http://schemas.openxmlformats.org/wordprocessingml/2006/main">
  <w:divs>
    <w:div w:id="154683235">
      <w:bodyDiv w:val="1"/>
      <w:marLeft w:val="0"/>
      <w:marRight w:val="0"/>
      <w:marTop w:val="0"/>
      <w:marBottom w:val="0"/>
      <w:divBdr>
        <w:top w:val="none" w:sz="0" w:space="0" w:color="auto"/>
        <w:left w:val="none" w:sz="0" w:space="0" w:color="auto"/>
        <w:bottom w:val="none" w:sz="0" w:space="0" w:color="auto"/>
        <w:right w:val="none" w:sz="0" w:space="0" w:color="auto"/>
      </w:divBdr>
    </w:div>
    <w:div w:id="390083717">
      <w:bodyDiv w:val="1"/>
      <w:marLeft w:val="0"/>
      <w:marRight w:val="0"/>
      <w:marTop w:val="0"/>
      <w:marBottom w:val="0"/>
      <w:divBdr>
        <w:top w:val="none" w:sz="0" w:space="0" w:color="auto"/>
        <w:left w:val="none" w:sz="0" w:space="0" w:color="auto"/>
        <w:bottom w:val="none" w:sz="0" w:space="0" w:color="auto"/>
        <w:right w:val="none" w:sz="0" w:space="0" w:color="auto"/>
      </w:divBdr>
    </w:div>
    <w:div w:id="681321566">
      <w:bodyDiv w:val="1"/>
      <w:marLeft w:val="0"/>
      <w:marRight w:val="0"/>
      <w:marTop w:val="0"/>
      <w:marBottom w:val="0"/>
      <w:divBdr>
        <w:top w:val="none" w:sz="0" w:space="0" w:color="auto"/>
        <w:left w:val="none" w:sz="0" w:space="0" w:color="auto"/>
        <w:bottom w:val="none" w:sz="0" w:space="0" w:color="auto"/>
        <w:right w:val="none" w:sz="0" w:space="0" w:color="auto"/>
      </w:divBdr>
    </w:div>
    <w:div w:id="1582564097">
      <w:bodyDiv w:val="1"/>
      <w:marLeft w:val="0"/>
      <w:marRight w:val="0"/>
      <w:marTop w:val="0"/>
      <w:marBottom w:val="0"/>
      <w:divBdr>
        <w:top w:val="none" w:sz="0" w:space="0" w:color="auto"/>
        <w:left w:val="none" w:sz="0" w:space="0" w:color="auto"/>
        <w:bottom w:val="none" w:sz="0" w:space="0" w:color="auto"/>
        <w:right w:val="none" w:sz="0" w:space="0" w:color="auto"/>
      </w:divBdr>
    </w:div>
    <w:div w:id="176930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zve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v.mar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mari.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gov.mari.ru/" TargetMode="External"/><Relationship Id="rId14" Type="http://schemas.openxmlformats.org/officeDocument/2006/relationships/hyperlink" Target="http://www.gov.mar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2827A-D713-4646-BD1B-756858460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4689</TotalTime>
  <Pages>1</Pages>
  <Words>17028</Words>
  <Characters>97064</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SapozhnikovaTV</cp:lastModifiedBy>
  <cp:revision>67</cp:revision>
  <cp:lastPrinted>2020-05-25T05:33:00Z</cp:lastPrinted>
  <dcterms:created xsi:type="dcterms:W3CDTF">2017-11-03T11:00:00Z</dcterms:created>
  <dcterms:modified xsi:type="dcterms:W3CDTF">2020-06-04T10:14:00Z</dcterms:modified>
</cp:coreProperties>
</file>