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571D0C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F1386" w:rsidRPr="009E4343" w:rsidRDefault="004E6173" w:rsidP="00FF13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FF1386"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138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1386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D10A61" w:rsidRPr="00D10A61" w:rsidRDefault="00FF1386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6173" w:rsidRPr="00571D0C" w:rsidRDefault="00C87E00" w:rsidP="004E6173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BB" w:rsidRDefault="007D44BB" w:rsidP="007D44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</w:t>
      </w:r>
      <w:proofErr w:type="gramStart"/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целях приведения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несовершеннолетним гражданам», утвержденного </w:t>
      </w:r>
      <w:r w:rsidR="005363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 от 13 сентября 2016 года № 370 в соответствие с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Федеральным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kern w:val="28"/>
          <w:sz w:val="28"/>
          <w:szCs w:val="28"/>
        </w:rPr>
        <w:t>ом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kern w:val="28"/>
          <w:sz w:val="28"/>
          <w:szCs w:val="28"/>
        </w:rPr>
        <w:t>3 июля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>
        <w:rPr>
          <w:rFonts w:ascii="Times New Roman" w:hAnsi="Times New Roman" w:cs="Times New Roman"/>
          <w:kern w:val="28"/>
          <w:sz w:val="28"/>
          <w:szCs w:val="28"/>
        </w:rPr>
        <w:t>5 года № 218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kern w:val="28"/>
          <w:sz w:val="28"/>
          <w:szCs w:val="28"/>
        </w:rPr>
        <w:t>государственной регистрации недвижимости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пунктами </w:t>
      </w:r>
      <w:r w:rsidRPr="00AF4EBC">
        <w:rPr>
          <w:rFonts w:ascii="Times New Roman" w:hAnsi="Times New Roman" w:cs="Times New Roman"/>
          <w:sz w:val="28"/>
          <w:szCs w:val="28"/>
        </w:rPr>
        <w:t>6.</w:t>
      </w:r>
      <w:r w:rsidRPr="001F1DDF">
        <w:rPr>
          <w:rFonts w:ascii="Times New Roman" w:hAnsi="Times New Roman" w:cs="Times New Roman"/>
          <w:sz w:val="28"/>
          <w:szCs w:val="28"/>
        </w:rPr>
        <w:t>1, 6.3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</w:t>
      </w:r>
      <w:proofErr w:type="spellStart"/>
      <w:r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1F1DD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Pr="001F1DD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D44BB" w:rsidRPr="00CA571F" w:rsidRDefault="007D44BB" w:rsidP="007D44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0CD9" w:rsidRPr="009E4343" w:rsidRDefault="004E6173" w:rsidP="00A60C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</w:rPr>
        <w:t xml:space="preserve">    </w:t>
      </w:r>
      <w:r w:rsidR="00A60CD9">
        <w:rPr>
          <w:rFonts w:ascii="Times New Roman" w:hAnsi="Times New Roman" w:cs="Times New Roman"/>
          <w:sz w:val="28"/>
        </w:rPr>
        <w:t xml:space="preserve">   </w:t>
      </w:r>
      <w:r w:rsidRPr="00C87E00">
        <w:rPr>
          <w:rFonts w:ascii="Times New Roman" w:hAnsi="Times New Roman" w:cs="Times New Roman"/>
          <w:sz w:val="28"/>
        </w:rPr>
        <w:t>1.</w:t>
      </w:r>
      <w:r w:rsidR="00036AD1" w:rsidRPr="00C87E00">
        <w:rPr>
          <w:rFonts w:ascii="Times New Roman" w:hAnsi="Times New Roman" w:cs="Times New Roman"/>
          <w:sz w:val="28"/>
        </w:rPr>
        <w:t xml:space="preserve"> </w:t>
      </w:r>
      <w:r w:rsidR="002D1FAD" w:rsidRPr="00C87E00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</w:rPr>
        <w:t xml:space="preserve"> муниципальный район» от</w:t>
      </w:r>
      <w:r w:rsidR="007D44BB">
        <w:rPr>
          <w:rFonts w:ascii="Times New Roman" w:eastAsia="Times New Roman" w:hAnsi="Times New Roman" w:cs="Times New Roman"/>
          <w:sz w:val="28"/>
        </w:rPr>
        <w:t xml:space="preserve"> </w:t>
      </w:r>
      <w:r w:rsidR="00A60CD9">
        <w:rPr>
          <w:rFonts w:ascii="Times New Roman" w:eastAsia="Times New Roman" w:hAnsi="Times New Roman" w:cs="Times New Roman"/>
          <w:sz w:val="28"/>
        </w:rPr>
        <w:t>13 сентября 2016 года № 370 «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A60CD9" w:rsidRPr="00D10A61" w:rsidRDefault="00A60CD9" w:rsidP="00A60C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4BB" w:rsidRDefault="002D1FAD" w:rsidP="009102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 xml:space="preserve"> </w:t>
      </w:r>
      <w:r w:rsidR="00A60CD9">
        <w:rPr>
          <w:rFonts w:ascii="Times New Roman" w:hAnsi="Times New Roman" w:cs="Times New Roman"/>
          <w:sz w:val="28"/>
          <w:szCs w:val="28"/>
        </w:rPr>
        <w:t xml:space="preserve">      </w:t>
      </w:r>
      <w:r w:rsidR="00DB73C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A4070F">
        <w:rPr>
          <w:rFonts w:ascii="Times New Roman" w:hAnsi="Times New Roman" w:cs="Times New Roman"/>
          <w:sz w:val="28"/>
          <w:szCs w:val="28"/>
        </w:rPr>
        <w:t>П</w:t>
      </w:r>
      <w:r w:rsidR="00571D0C">
        <w:rPr>
          <w:rFonts w:ascii="Times New Roman" w:hAnsi="Times New Roman" w:cs="Times New Roman"/>
          <w:sz w:val="28"/>
          <w:szCs w:val="28"/>
        </w:rPr>
        <w:t>одпункт</w:t>
      </w:r>
      <w:r w:rsidR="00A60CD9">
        <w:rPr>
          <w:rFonts w:ascii="Times New Roman" w:hAnsi="Times New Roman" w:cs="Times New Roman"/>
          <w:sz w:val="28"/>
          <w:szCs w:val="28"/>
        </w:rPr>
        <w:t xml:space="preserve"> «е»</w:t>
      </w:r>
      <w:r w:rsidR="00571D0C">
        <w:rPr>
          <w:rFonts w:ascii="Times New Roman" w:hAnsi="Times New Roman" w:cs="Times New Roman"/>
          <w:sz w:val="28"/>
          <w:szCs w:val="28"/>
        </w:rPr>
        <w:t xml:space="preserve"> п</w:t>
      </w:r>
      <w:r w:rsidR="00DB73C4">
        <w:rPr>
          <w:rFonts w:ascii="Times New Roman" w:hAnsi="Times New Roman" w:cs="Times New Roman"/>
          <w:sz w:val="28"/>
          <w:szCs w:val="28"/>
        </w:rPr>
        <w:t>ункт</w:t>
      </w:r>
      <w:r w:rsidR="00571D0C">
        <w:rPr>
          <w:rFonts w:ascii="Times New Roman" w:hAnsi="Times New Roman" w:cs="Times New Roman"/>
          <w:sz w:val="28"/>
          <w:szCs w:val="28"/>
        </w:rPr>
        <w:t>а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A60CD9">
        <w:rPr>
          <w:rFonts w:ascii="Times New Roman" w:hAnsi="Times New Roman" w:cs="Times New Roman"/>
          <w:sz w:val="28"/>
          <w:szCs w:val="28"/>
        </w:rPr>
        <w:t>4</w:t>
      </w:r>
      <w:r w:rsidR="00C87E00">
        <w:rPr>
          <w:rFonts w:ascii="Times New Roman" w:hAnsi="Times New Roman" w:cs="Times New Roman"/>
          <w:sz w:val="28"/>
          <w:szCs w:val="28"/>
        </w:rPr>
        <w:t>.</w:t>
      </w:r>
      <w:r w:rsidR="00571D0C">
        <w:rPr>
          <w:rFonts w:ascii="Times New Roman" w:hAnsi="Times New Roman" w:cs="Times New Roman"/>
          <w:sz w:val="28"/>
          <w:szCs w:val="28"/>
        </w:rPr>
        <w:t>2</w:t>
      </w:r>
      <w:r w:rsidR="00053B5B">
        <w:rPr>
          <w:rFonts w:ascii="Times New Roman" w:hAnsi="Times New Roman" w:cs="Times New Roman"/>
          <w:sz w:val="28"/>
          <w:szCs w:val="28"/>
        </w:rPr>
        <w:t>.</w:t>
      </w:r>
      <w:r w:rsidR="00A60CD9" w:rsidRPr="00A60CD9">
        <w:rPr>
          <w:rFonts w:ascii="Times New Roman" w:hAnsi="Times New Roman" w:cs="Times New Roman"/>
          <w:sz w:val="28"/>
        </w:rPr>
        <w:t xml:space="preserve"> 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</w:t>
      </w:r>
      <w:r w:rsidR="007D4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на распоряжение</w:t>
      </w:r>
      <w:r w:rsidR="0093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A60CD9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60CD9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B5622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к постановлению) </w:t>
      </w:r>
      <w:r w:rsidR="0093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 «</w:t>
      </w:r>
      <w:r w:rsidR="00036304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C959BC" w:rsidRPr="00E3005B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собственности несовершеннолетнего на имущество, являющееся предметом предстоящей сделки (</w:t>
      </w:r>
      <w:r w:rsidR="00C959BC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C959BC" w:rsidRPr="00E3005B">
        <w:rPr>
          <w:rFonts w:ascii="Times New Roman" w:hAnsi="Times New Roman" w:cs="Times New Roman"/>
          <w:sz w:val="28"/>
          <w:szCs w:val="28"/>
        </w:rPr>
        <w:t>свидетельство о праве на наследство, выписка из реестра акционеров по акциям, договор банковского вклада, сберегательная книжка и другие</w:t>
      </w:r>
      <w:r w:rsidR="00C959BC">
        <w:rPr>
          <w:rFonts w:ascii="Times New Roman" w:hAnsi="Times New Roman" w:cs="Times New Roman"/>
          <w:sz w:val="28"/>
          <w:szCs w:val="28"/>
        </w:rPr>
        <w:t xml:space="preserve">, 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C959BC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="00C959BC">
        <w:rPr>
          <w:rFonts w:ascii="Times New Roman" w:eastAsia="Times New Roman" w:hAnsi="Times New Roman" w:cs="Times New Roman"/>
          <w:sz w:val="28"/>
          <w:szCs w:val="28"/>
        </w:rPr>
        <w:t xml:space="preserve"> возникшие </w:t>
      </w:r>
      <w:r w:rsidR="00C959B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959BC" w:rsidRPr="000A61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959BC" w:rsidRPr="000A6127">
        <w:rPr>
          <w:rStyle w:val="ac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15 июля 2016 года</w:t>
      </w:r>
      <w:r w:rsidR="00C959BC">
        <w:rPr>
          <w:rStyle w:val="ac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959BC">
        <w:rPr>
          <w:rFonts w:ascii="Arial" w:hAnsi="Arial" w:cs="Arial"/>
          <w:color w:val="666666"/>
          <w:shd w:val="clear" w:color="auto" w:fill="FFFFFF"/>
        </w:rPr>
        <w:t> 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</w:t>
      </w:r>
      <w:r w:rsidR="00C959BC">
        <w:rPr>
          <w:rFonts w:ascii="Times New Roman" w:eastAsia="Times New Roman" w:hAnsi="Times New Roman" w:cs="Times New Roman"/>
          <w:sz w:val="28"/>
          <w:szCs w:val="28"/>
        </w:rPr>
        <w:lastRenderedPageBreak/>
        <w:t>недвижимости об основных характеристиках и зарегистрированных правах на объект недвижимости)»</w:t>
      </w:r>
      <w:r w:rsidR="00C959BC">
        <w:rPr>
          <w:rFonts w:ascii="Times New Roman" w:hAnsi="Times New Roman" w:cs="Times New Roman"/>
          <w:sz w:val="28"/>
          <w:szCs w:val="28"/>
        </w:rPr>
        <w:t>.</w:t>
      </w:r>
    </w:p>
    <w:p w:rsidR="004E6173" w:rsidRPr="000A6127" w:rsidRDefault="00571D0C" w:rsidP="000A61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4BB">
        <w:rPr>
          <w:rFonts w:ascii="Times New Roman" w:hAnsi="Times New Roman" w:cs="Times New Roman"/>
          <w:sz w:val="28"/>
          <w:szCs w:val="28"/>
        </w:rPr>
        <w:t xml:space="preserve">   </w:t>
      </w:r>
      <w:r w:rsidR="000A6127">
        <w:rPr>
          <w:rFonts w:ascii="Times New Roman" w:hAnsi="Times New Roman" w:cs="Times New Roman"/>
          <w:sz w:val="28"/>
          <w:szCs w:val="28"/>
        </w:rPr>
        <w:t xml:space="preserve">   </w:t>
      </w:r>
      <w:r w:rsidR="00536341"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1F470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Default="007D44BB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341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341" w:rsidRPr="009E4343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F2170A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109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81D26" w:rsidRPr="005F18AD" w:rsidRDefault="00081D26" w:rsidP="00081D26">
      <w:pPr>
        <w:pStyle w:val="a3"/>
        <w:rPr>
          <w:rFonts w:ascii="Times New Roman" w:hAnsi="Times New Roman" w:cs="Times New Roman"/>
        </w:rPr>
      </w:pPr>
    </w:p>
    <w:p w:rsidR="00B56222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</w:t>
      </w:r>
      <w:r w:rsidR="00B5622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</w:rPr>
        <w:t xml:space="preserve"> муниципальный район»</w:t>
      </w:r>
    </w:p>
    <w:p w:rsidR="007D44BB" w:rsidRDefault="00081D26" w:rsidP="007D4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D44BB" w:rsidRPr="007D44BB">
        <w:rPr>
          <w:rFonts w:ascii="Times New Roman" w:eastAsia="Times New Roman" w:hAnsi="Times New Roman" w:cs="Times New Roman"/>
          <w:sz w:val="16"/>
          <w:szCs w:val="16"/>
        </w:rPr>
        <w:t>О внесении изменений в постановление Администрации МО «</w:t>
      </w:r>
      <w:proofErr w:type="spellStart"/>
      <w:r w:rsidR="007D44BB" w:rsidRPr="007D44BB">
        <w:rPr>
          <w:rFonts w:ascii="Times New Roman" w:eastAsia="Times New Roman" w:hAnsi="Times New Roman" w:cs="Times New Roman"/>
          <w:sz w:val="16"/>
          <w:szCs w:val="16"/>
        </w:rPr>
        <w:t>Звениговский</w:t>
      </w:r>
      <w:proofErr w:type="spellEnd"/>
      <w:r w:rsidR="007D44BB" w:rsidRPr="007D44BB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муниципальный район» </w:t>
      </w:r>
      <w:proofErr w:type="gramStart"/>
      <w:r w:rsidR="007D44BB" w:rsidRPr="007D44BB">
        <w:rPr>
          <w:rFonts w:ascii="Times New Roman" w:eastAsia="Times New Roman" w:hAnsi="Times New Roman" w:cs="Times New Roman"/>
          <w:sz w:val="16"/>
          <w:szCs w:val="16"/>
        </w:rPr>
        <w:t>от</w:t>
      </w:r>
      <w:proofErr w:type="gramEnd"/>
      <w:r w:rsidR="007D44BB" w:rsidRPr="007D44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D44BB" w:rsidRPr="007D44BB" w:rsidRDefault="007D44BB" w:rsidP="007D4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7D44BB">
        <w:rPr>
          <w:rFonts w:ascii="Times New Roman" w:eastAsia="Times New Roman" w:hAnsi="Times New Roman" w:cs="Times New Roman"/>
          <w:sz w:val="16"/>
          <w:szCs w:val="16"/>
        </w:rPr>
        <w:t>13 сентября 2016 года № 370 «Об утверждении Положения о порядке выдачи   разрешений на распоряжение</w:t>
      </w:r>
    </w:p>
    <w:p w:rsidR="007D44BB" w:rsidRPr="007D44BB" w:rsidRDefault="007D44BB" w:rsidP="007D44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7D44BB">
        <w:rPr>
          <w:rFonts w:ascii="Times New Roman" w:eastAsia="Times New Roman" w:hAnsi="Times New Roman" w:cs="Times New Roman"/>
          <w:sz w:val="16"/>
          <w:szCs w:val="16"/>
        </w:rPr>
        <w:t>имуществом, принадлежащим   несовершеннолетним гражданам»</w:t>
      </w:r>
    </w:p>
    <w:p w:rsidR="00081D26" w:rsidRPr="007D44BB" w:rsidRDefault="00081D26" w:rsidP="00081D2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7D44BB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proofErr w:type="gramStart"/>
      <w:r w:rsidRPr="007D44BB">
        <w:rPr>
          <w:rFonts w:ascii="Times New Roman" w:hAnsi="Times New Roman" w:cs="Times New Roman"/>
          <w:i/>
          <w:sz w:val="16"/>
          <w:szCs w:val="16"/>
        </w:rPr>
        <w:t>(наименование Проекта Постановления (распоряжения)</w:t>
      </w:r>
      <w:proofErr w:type="gramEnd"/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 xml:space="preserve"> муниципальный район»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</w:t>
      </w:r>
      <w:proofErr w:type="spellStart"/>
      <w:r w:rsidRPr="005F18AD">
        <w:rPr>
          <w:rFonts w:ascii="Times New Roman" w:eastAsia="Times New Roman CYR" w:hAnsi="Times New Roman" w:cs="Times New Roman"/>
          <w:sz w:val="16"/>
          <w:szCs w:val="16"/>
        </w:rPr>
        <w:t>Звениговский</w:t>
      </w:r>
      <w:proofErr w:type="spell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муниципальный район»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</w:t>
            </w:r>
            <w:proofErr w:type="gramStart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правовым</w:t>
            </w:r>
            <w:proofErr w:type="gramEnd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1D26" w:rsidRPr="005F18AD" w:rsidRDefault="00081D26" w:rsidP="00081D26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081D26" w:rsidRPr="005F18AD" w:rsidTr="00C97F97">
        <w:trPr>
          <w:trHeight w:val="278"/>
        </w:trPr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Герасимова М.В..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E0483E" w:rsidRDefault="00E0483E" w:rsidP="00081D26"/>
    <w:sectPr w:rsidR="00E0483E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304"/>
    <w:rsid w:val="00036AD1"/>
    <w:rsid w:val="00053B5B"/>
    <w:rsid w:val="00081D26"/>
    <w:rsid w:val="000A6127"/>
    <w:rsid w:val="000B3313"/>
    <w:rsid w:val="000B6F15"/>
    <w:rsid w:val="000D4BB6"/>
    <w:rsid w:val="000E008A"/>
    <w:rsid w:val="000E1AD2"/>
    <w:rsid w:val="000F5AF0"/>
    <w:rsid w:val="001108A3"/>
    <w:rsid w:val="00140C09"/>
    <w:rsid w:val="001479D5"/>
    <w:rsid w:val="001A6E5C"/>
    <w:rsid w:val="001D05BC"/>
    <w:rsid w:val="001F470E"/>
    <w:rsid w:val="00255126"/>
    <w:rsid w:val="002553DC"/>
    <w:rsid w:val="002D1FAD"/>
    <w:rsid w:val="002F7517"/>
    <w:rsid w:val="00363F75"/>
    <w:rsid w:val="00371B4B"/>
    <w:rsid w:val="00387AE5"/>
    <w:rsid w:val="003949F5"/>
    <w:rsid w:val="003A08D1"/>
    <w:rsid w:val="003C298B"/>
    <w:rsid w:val="003D201B"/>
    <w:rsid w:val="004311FE"/>
    <w:rsid w:val="00433320"/>
    <w:rsid w:val="0048216B"/>
    <w:rsid w:val="00484164"/>
    <w:rsid w:val="004A1EC4"/>
    <w:rsid w:val="004E6173"/>
    <w:rsid w:val="00536341"/>
    <w:rsid w:val="00537200"/>
    <w:rsid w:val="00571D0C"/>
    <w:rsid w:val="00572DAE"/>
    <w:rsid w:val="005C027B"/>
    <w:rsid w:val="007013DD"/>
    <w:rsid w:val="007C282F"/>
    <w:rsid w:val="007D327B"/>
    <w:rsid w:val="007D44BB"/>
    <w:rsid w:val="0088320C"/>
    <w:rsid w:val="008F5277"/>
    <w:rsid w:val="00910260"/>
    <w:rsid w:val="0093115E"/>
    <w:rsid w:val="00975236"/>
    <w:rsid w:val="0099787C"/>
    <w:rsid w:val="00A4070F"/>
    <w:rsid w:val="00A60CD9"/>
    <w:rsid w:val="00A96CC0"/>
    <w:rsid w:val="00AD770D"/>
    <w:rsid w:val="00AE7F2B"/>
    <w:rsid w:val="00B56222"/>
    <w:rsid w:val="00C52BAE"/>
    <w:rsid w:val="00C87E00"/>
    <w:rsid w:val="00C959BC"/>
    <w:rsid w:val="00CA5D74"/>
    <w:rsid w:val="00CB506B"/>
    <w:rsid w:val="00D10A61"/>
    <w:rsid w:val="00D259A9"/>
    <w:rsid w:val="00D51A59"/>
    <w:rsid w:val="00D62DBE"/>
    <w:rsid w:val="00D733B9"/>
    <w:rsid w:val="00DA2A4E"/>
    <w:rsid w:val="00DA7194"/>
    <w:rsid w:val="00DB73C4"/>
    <w:rsid w:val="00DC2529"/>
    <w:rsid w:val="00DD785E"/>
    <w:rsid w:val="00DE2311"/>
    <w:rsid w:val="00DE5821"/>
    <w:rsid w:val="00E0483E"/>
    <w:rsid w:val="00E05297"/>
    <w:rsid w:val="00E451D3"/>
    <w:rsid w:val="00ED3215"/>
    <w:rsid w:val="00F2170A"/>
    <w:rsid w:val="00F6706F"/>
    <w:rsid w:val="00F7398A"/>
    <w:rsid w:val="00FD6EEE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styleId="ac">
    <w:name w:val="Emphasis"/>
    <w:basedOn w:val="a0"/>
    <w:uiPriority w:val="20"/>
    <w:qFormat/>
    <w:rsid w:val="00363F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15</cp:revision>
  <cp:lastPrinted>2018-07-30T12:37:00Z</cp:lastPrinted>
  <dcterms:created xsi:type="dcterms:W3CDTF">2018-07-25T13:19:00Z</dcterms:created>
  <dcterms:modified xsi:type="dcterms:W3CDTF">2018-07-30T12:39:00Z</dcterms:modified>
</cp:coreProperties>
</file>