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A622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Решение №3</w:t>
      </w:r>
      <w:r w:rsidR="002E0A78" w:rsidRPr="002E0A78">
        <w:rPr>
          <w:b/>
          <w:sz w:val="28"/>
          <w:szCs w:val="28"/>
        </w:rPr>
        <w:t>6</w:t>
      </w:r>
      <w:r w:rsidR="00F965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    </w:t>
      </w:r>
      <w:r w:rsidR="00A622C0">
        <w:rPr>
          <w:b/>
          <w:sz w:val="28"/>
          <w:szCs w:val="28"/>
        </w:rPr>
        <w:t>17 апреля</w:t>
      </w:r>
      <w:r>
        <w:rPr>
          <w:b/>
          <w:sz w:val="28"/>
          <w:szCs w:val="28"/>
        </w:rPr>
        <w:t xml:space="preserve"> 2019 года</w:t>
      </w:r>
      <w:r>
        <w:rPr>
          <w:noProof/>
          <w:szCs w:val="28"/>
        </w:rPr>
        <w:tab/>
      </w:r>
    </w:p>
    <w:p w:rsidR="007D71A7" w:rsidRPr="00A269D6" w:rsidRDefault="007D71A7" w:rsidP="007D71A7">
      <w:pPr>
        <w:jc w:val="center"/>
        <w:rPr>
          <w:b/>
          <w:sz w:val="28"/>
          <w:szCs w:val="28"/>
        </w:rPr>
      </w:pPr>
    </w:p>
    <w:p w:rsidR="00F9656B" w:rsidRPr="00F9656B" w:rsidRDefault="00F9656B" w:rsidP="00F9656B">
      <w:pPr>
        <w:jc w:val="center"/>
        <w:rPr>
          <w:b/>
          <w:sz w:val="28"/>
          <w:szCs w:val="28"/>
        </w:rPr>
      </w:pPr>
      <w:r w:rsidRPr="00F9656B">
        <w:rPr>
          <w:b/>
          <w:sz w:val="28"/>
          <w:szCs w:val="28"/>
        </w:rPr>
        <w:t xml:space="preserve">О внесении изменений в решение Собрания депутатов муниципального образования «Звениговский муниципальный  район» </w:t>
      </w:r>
    </w:p>
    <w:p w:rsidR="00F9656B" w:rsidRPr="00F9656B" w:rsidRDefault="00F9656B" w:rsidP="00F9656B">
      <w:pPr>
        <w:jc w:val="center"/>
        <w:rPr>
          <w:b/>
          <w:sz w:val="28"/>
          <w:szCs w:val="28"/>
        </w:rPr>
      </w:pPr>
      <w:r w:rsidRPr="00F9656B">
        <w:rPr>
          <w:b/>
          <w:sz w:val="28"/>
          <w:szCs w:val="28"/>
        </w:rPr>
        <w:t xml:space="preserve">от 18.02.2015 г. № 40 «О «Перечне должностей муниципальной службы муниципального образования «Звениговский муниципальный район», замещение которых связано с ограничениями, налагаемыми на гражданина, замещавшего должность муниципальной службы при заключении им трудового договора </w:t>
      </w:r>
      <w:r>
        <w:rPr>
          <w:b/>
          <w:sz w:val="28"/>
          <w:szCs w:val="28"/>
        </w:rPr>
        <w:br/>
      </w:r>
      <w:r w:rsidRPr="00F9656B">
        <w:rPr>
          <w:b/>
          <w:sz w:val="28"/>
          <w:szCs w:val="28"/>
        </w:rPr>
        <w:t xml:space="preserve">(предусмотренными ст.12 Федерального закона от 25.12.2008 г. </w:t>
      </w:r>
      <w:r>
        <w:rPr>
          <w:b/>
          <w:sz w:val="28"/>
          <w:szCs w:val="28"/>
        </w:rPr>
        <w:br/>
      </w:r>
      <w:r w:rsidRPr="00F9656B">
        <w:rPr>
          <w:b/>
          <w:sz w:val="28"/>
          <w:szCs w:val="28"/>
        </w:rPr>
        <w:t>№ 273-ФЗ «О противодействии коррупции»)</w:t>
      </w:r>
    </w:p>
    <w:p w:rsidR="00F9656B" w:rsidRDefault="00F9656B" w:rsidP="00F9656B">
      <w:pPr>
        <w:jc w:val="center"/>
        <w:rPr>
          <w:sz w:val="28"/>
          <w:szCs w:val="28"/>
        </w:rPr>
      </w:pPr>
    </w:p>
    <w:p w:rsidR="00F9656B" w:rsidRDefault="00F9656B" w:rsidP="00F9656B">
      <w:pPr>
        <w:jc w:val="center"/>
        <w:rPr>
          <w:sz w:val="28"/>
          <w:szCs w:val="28"/>
        </w:rPr>
      </w:pPr>
    </w:p>
    <w:p w:rsidR="00F9656B" w:rsidRDefault="00F9656B" w:rsidP="00F9656B">
      <w:pPr>
        <w:ind w:firstLine="709"/>
        <w:jc w:val="both"/>
        <w:rPr>
          <w:sz w:val="28"/>
          <w:szCs w:val="28"/>
        </w:rPr>
      </w:pPr>
      <w:r w:rsidRPr="00F9656B">
        <w:rPr>
          <w:sz w:val="28"/>
          <w:szCs w:val="28"/>
        </w:rPr>
        <w:t xml:space="preserve">Принимая во внимание представление прокуратуры Звениговского района об устранении нарушений законодательства о противодействии коррупции от 20 марта 2019 года № 05-02-2019, Собрание депутатов </w:t>
      </w:r>
    </w:p>
    <w:p w:rsidR="00F9656B" w:rsidRPr="00F9656B" w:rsidRDefault="00F9656B" w:rsidP="00F9656B">
      <w:pPr>
        <w:ind w:firstLine="709"/>
        <w:jc w:val="both"/>
        <w:rPr>
          <w:sz w:val="28"/>
          <w:szCs w:val="28"/>
        </w:rPr>
      </w:pPr>
    </w:p>
    <w:p w:rsidR="00F9656B" w:rsidRPr="00F9656B" w:rsidRDefault="00F9656B" w:rsidP="00F9656B">
      <w:pPr>
        <w:ind w:firstLine="709"/>
        <w:jc w:val="center"/>
        <w:rPr>
          <w:sz w:val="28"/>
          <w:szCs w:val="28"/>
        </w:rPr>
      </w:pPr>
      <w:r w:rsidRPr="00F9656B">
        <w:rPr>
          <w:sz w:val="28"/>
          <w:szCs w:val="28"/>
        </w:rPr>
        <w:t>РЕШИЛО:</w:t>
      </w:r>
    </w:p>
    <w:p w:rsidR="00F9656B" w:rsidRPr="00F9656B" w:rsidRDefault="00F9656B" w:rsidP="00F9656B">
      <w:pPr>
        <w:ind w:firstLine="709"/>
        <w:jc w:val="center"/>
        <w:rPr>
          <w:sz w:val="28"/>
          <w:szCs w:val="28"/>
        </w:rPr>
      </w:pPr>
    </w:p>
    <w:p w:rsidR="00F9656B" w:rsidRPr="00F9656B" w:rsidRDefault="00F9656B" w:rsidP="00F9656B">
      <w:pPr>
        <w:ind w:firstLine="709"/>
        <w:jc w:val="both"/>
        <w:rPr>
          <w:sz w:val="28"/>
          <w:szCs w:val="28"/>
        </w:rPr>
      </w:pPr>
      <w:r w:rsidRPr="00F9656B">
        <w:rPr>
          <w:sz w:val="28"/>
          <w:szCs w:val="28"/>
        </w:rPr>
        <w:t xml:space="preserve">1. </w:t>
      </w:r>
      <w:proofErr w:type="gramStart"/>
      <w:r w:rsidRPr="00F9656B">
        <w:rPr>
          <w:sz w:val="28"/>
          <w:szCs w:val="28"/>
        </w:rPr>
        <w:t>Внести следующие изменения в решение Собрания депутатов муниципального образования «Звениговский муниципальный  район» от 18.02.2015 г. № 40 «О «Перечне должностей муниципальной службы муниципального образования «Звениговский муниципальный район», замещение которых связано с ограничениями, налагаемыми на гражданина, замещавшего должность муниципальной службы при заключении им трудового договора (предусмотренными ст.12 Федерального закона от 25.12.2008 г. № 273-ФЗ «О противодействии коррупции»):</w:t>
      </w:r>
      <w:proofErr w:type="gramEnd"/>
    </w:p>
    <w:p w:rsidR="00F9656B" w:rsidRPr="00F9656B" w:rsidRDefault="00F9656B" w:rsidP="00F9656B">
      <w:pPr>
        <w:ind w:firstLine="709"/>
        <w:jc w:val="both"/>
        <w:rPr>
          <w:sz w:val="28"/>
          <w:szCs w:val="28"/>
        </w:rPr>
      </w:pPr>
      <w:r w:rsidRPr="00F9656B">
        <w:rPr>
          <w:sz w:val="28"/>
          <w:szCs w:val="28"/>
        </w:rPr>
        <w:t>- в Перечне должностей муниципальной службы муниципального образования «Звениговский муниципальный район», замещение которых связано с ограничениями, налагаемыми на гражданина, замещавшего должность муниципальной службы при заключении им трудового договора (предусмотренными ст.12 Федерального закона от 25.12.2008 г. № 273-ФЗ «О противодействии коррупции») (приложение к решению):</w:t>
      </w:r>
    </w:p>
    <w:p w:rsidR="00F9656B" w:rsidRPr="00F9656B" w:rsidRDefault="00F9656B" w:rsidP="00F9656B">
      <w:pPr>
        <w:ind w:firstLine="709"/>
        <w:jc w:val="both"/>
        <w:rPr>
          <w:sz w:val="28"/>
          <w:szCs w:val="28"/>
        </w:rPr>
      </w:pPr>
      <w:r w:rsidRPr="00F9656B">
        <w:rPr>
          <w:sz w:val="28"/>
          <w:szCs w:val="28"/>
        </w:rPr>
        <w:lastRenderedPageBreak/>
        <w:t>1) Раздел «Старшая группа должностей» дополнить абзацами 5 и 6 следующего содержания:</w:t>
      </w:r>
    </w:p>
    <w:p w:rsidR="00F9656B" w:rsidRPr="00F9656B" w:rsidRDefault="00F9656B" w:rsidP="00F9656B">
      <w:pPr>
        <w:ind w:firstLine="709"/>
        <w:jc w:val="both"/>
        <w:rPr>
          <w:sz w:val="28"/>
          <w:szCs w:val="28"/>
        </w:rPr>
      </w:pPr>
      <w:r w:rsidRPr="00F9656B">
        <w:rPr>
          <w:sz w:val="28"/>
          <w:szCs w:val="28"/>
        </w:rPr>
        <w:t>«- главный специалист отдела образования администрации муниципального образования «Звениговский муниципальный район»;</w:t>
      </w:r>
    </w:p>
    <w:p w:rsidR="00F9656B" w:rsidRPr="00F9656B" w:rsidRDefault="00F9656B" w:rsidP="00F9656B">
      <w:pPr>
        <w:ind w:firstLine="709"/>
        <w:jc w:val="both"/>
        <w:rPr>
          <w:sz w:val="28"/>
          <w:szCs w:val="28"/>
        </w:rPr>
      </w:pPr>
      <w:r w:rsidRPr="00F9656B">
        <w:rPr>
          <w:sz w:val="28"/>
          <w:szCs w:val="28"/>
        </w:rPr>
        <w:t xml:space="preserve"> - ведущий специалист отдела образования администрации муниципального образования «Звениговский муниципальный район»*10.».</w:t>
      </w:r>
    </w:p>
    <w:p w:rsidR="00F9656B" w:rsidRPr="00F9656B" w:rsidRDefault="00F9656B" w:rsidP="00F9656B">
      <w:pPr>
        <w:ind w:firstLine="709"/>
        <w:jc w:val="both"/>
        <w:rPr>
          <w:sz w:val="28"/>
          <w:szCs w:val="28"/>
        </w:rPr>
      </w:pPr>
      <w:r w:rsidRPr="00F9656B">
        <w:rPr>
          <w:sz w:val="28"/>
          <w:szCs w:val="28"/>
        </w:rPr>
        <w:t>2) Примечания (пояснения) к основному тексту дополнить пунктом 10 следующего содержания:</w:t>
      </w:r>
    </w:p>
    <w:p w:rsidR="00F9656B" w:rsidRPr="00F9656B" w:rsidRDefault="00F9656B" w:rsidP="00F9656B">
      <w:pPr>
        <w:ind w:firstLine="709"/>
        <w:jc w:val="both"/>
        <w:rPr>
          <w:sz w:val="28"/>
          <w:szCs w:val="28"/>
        </w:rPr>
      </w:pPr>
      <w:r w:rsidRPr="00F9656B">
        <w:rPr>
          <w:sz w:val="28"/>
          <w:szCs w:val="28"/>
        </w:rPr>
        <w:t>«10. по вопросам образовательной деятельности</w:t>
      </w:r>
      <w:proofErr w:type="gramStart"/>
      <w:r w:rsidRPr="00F9656B">
        <w:rPr>
          <w:sz w:val="28"/>
          <w:szCs w:val="28"/>
        </w:rPr>
        <w:t>.».</w:t>
      </w:r>
      <w:proofErr w:type="gramEnd"/>
    </w:p>
    <w:p w:rsidR="00A622C0" w:rsidRDefault="00F9656B" w:rsidP="00A26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22C0" w:rsidRPr="00E33838">
        <w:rPr>
          <w:sz w:val="28"/>
          <w:szCs w:val="28"/>
        </w:rPr>
        <w:t>.</w:t>
      </w:r>
      <w:r w:rsidR="00931079">
        <w:rPr>
          <w:sz w:val="28"/>
          <w:szCs w:val="28"/>
        </w:rPr>
        <w:t xml:space="preserve"> </w:t>
      </w:r>
      <w:r w:rsidR="00A622C0">
        <w:rPr>
          <w:sz w:val="28"/>
          <w:szCs w:val="28"/>
        </w:rPr>
        <w:t xml:space="preserve">Настоящее решение вступает в силу после его официального опубликования в газете муниципального </w:t>
      </w:r>
      <w:r w:rsidR="00A622C0" w:rsidRPr="007F1534">
        <w:rPr>
          <w:sz w:val="28"/>
          <w:szCs w:val="28"/>
        </w:rPr>
        <w:t>учреждения «Редакция Звениговской районной газеты «Звениговская неделя»</w:t>
      </w:r>
      <w:r w:rsidR="00A622C0">
        <w:rPr>
          <w:sz w:val="28"/>
          <w:szCs w:val="28"/>
        </w:rPr>
        <w:t xml:space="preserve"> и на сайте муниципального образования «Звениговский муниципальный район» в информационно-телекоммуникационной сети «Интернет»</w:t>
      </w:r>
      <w:r w:rsidR="00A622C0" w:rsidRPr="007F1534">
        <w:rPr>
          <w:sz w:val="28"/>
          <w:szCs w:val="28"/>
        </w:rPr>
        <w:t>.</w:t>
      </w:r>
    </w:p>
    <w:p w:rsidR="002E0A78" w:rsidRPr="002E0A78" w:rsidRDefault="002E0A78" w:rsidP="002E0A78">
      <w:pPr>
        <w:tabs>
          <w:tab w:val="left" w:pos="4137"/>
        </w:tabs>
        <w:ind w:firstLine="709"/>
        <w:jc w:val="both"/>
        <w:rPr>
          <w:sz w:val="28"/>
          <w:szCs w:val="28"/>
        </w:rPr>
      </w:pPr>
    </w:p>
    <w:p w:rsidR="006077CA" w:rsidRDefault="006077CA" w:rsidP="00A33190">
      <w:pPr>
        <w:rPr>
          <w:sz w:val="28"/>
          <w:szCs w:val="28"/>
        </w:rPr>
      </w:pP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Звениговского муниципального района                                  Н.Н.Козлова</w:t>
      </w:r>
    </w:p>
    <w:p w:rsidR="00931079" w:rsidRPr="00931079" w:rsidRDefault="00931079" w:rsidP="00A75D07">
      <w:pPr>
        <w:spacing w:after="200" w:line="276" w:lineRule="auto"/>
        <w:rPr>
          <w:sz w:val="28"/>
          <w:szCs w:val="28"/>
        </w:rPr>
      </w:pPr>
    </w:p>
    <w:sectPr w:rsidR="00931079" w:rsidRPr="00931079" w:rsidSect="008B64F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C31D4"/>
    <w:rsid w:val="0013258B"/>
    <w:rsid w:val="00137198"/>
    <w:rsid w:val="001828BE"/>
    <w:rsid w:val="00186397"/>
    <w:rsid w:val="001940A7"/>
    <w:rsid w:val="002522ED"/>
    <w:rsid w:val="002E0A78"/>
    <w:rsid w:val="00301F4F"/>
    <w:rsid w:val="003B43E2"/>
    <w:rsid w:val="003C2521"/>
    <w:rsid w:val="00420945"/>
    <w:rsid w:val="005148B2"/>
    <w:rsid w:val="005B7186"/>
    <w:rsid w:val="006077CA"/>
    <w:rsid w:val="006F7646"/>
    <w:rsid w:val="007D5E21"/>
    <w:rsid w:val="007D71A7"/>
    <w:rsid w:val="008300AA"/>
    <w:rsid w:val="00837E1C"/>
    <w:rsid w:val="00855D98"/>
    <w:rsid w:val="008769A7"/>
    <w:rsid w:val="00885E8C"/>
    <w:rsid w:val="008A144B"/>
    <w:rsid w:val="008B64F2"/>
    <w:rsid w:val="00931079"/>
    <w:rsid w:val="00974DCA"/>
    <w:rsid w:val="00A269D6"/>
    <w:rsid w:val="00A33190"/>
    <w:rsid w:val="00A622C0"/>
    <w:rsid w:val="00A75D07"/>
    <w:rsid w:val="00AD5C2C"/>
    <w:rsid w:val="00AF1C7D"/>
    <w:rsid w:val="00B024B3"/>
    <w:rsid w:val="00B54B49"/>
    <w:rsid w:val="00B82603"/>
    <w:rsid w:val="00BB5980"/>
    <w:rsid w:val="00C46FBC"/>
    <w:rsid w:val="00C74A89"/>
    <w:rsid w:val="00CA1174"/>
    <w:rsid w:val="00CA5C13"/>
    <w:rsid w:val="00D634A6"/>
    <w:rsid w:val="00D8783A"/>
    <w:rsid w:val="00DA75C5"/>
    <w:rsid w:val="00EA6241"/>
    <w:rsid w:val="00F9656B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25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22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Раздел 1.</vt:lpstr>
      <vt:lpstr>ПЕРЕЧЕНЬ ДОЛЖНОСТЕЙ МУНИЦИПАЛЬНОЙ СЛУЖБЫ</vt:lpstr>
      <vt:lpstr>    Ведущая должность муниципальной службы</vt:lpstr>
      <vt:lpstr>    Старшая должность муниципальной службы</vt:lpstr>
      <vt:lpstr>    Младшая должность муниципальной службы</vt:lpstr>
      <vt:lpstr>Раздел 2. ПЕРЕЧЕНЬ ДОЛЖНОСТЕЙ МУНИЦИПАЛЬНОЙ СЛУЖБЫ В АДМИНИСТРАЦИИ МУНИЦИПАЛЬНОГ</vt:lpstr>
      <vt:lpstr>    Высшая должность муниципальной службы</vt:lpstr>
      <vt:lpstr>    </vt:lpstr>
      <vt:lpstr>    Главная должность муниципальной службы</vt:lpstr>
      <vt:lpstr>    Ведущая должность муниципальной службы</vt:lpstr>
      <vt:lpstr>    </vt:lpstr>
      <vt:lpstr>    Старшая должность муниципальной службы</vt:lpstr>
      <vt:lpstr>    Младшая должность муниципальной службы</vt:lpstr>
      <vt:lpstr>Раздел 3. ПЕРЕЧЕНЬ ДОЛЖНОСТЕЙ МУНИЦИПАЛЬНОЙ СЛУЖБЫ В ДРУГИХ ОРГАНАХ МЕСТНОГО САМ</vt:lpstr>
      <vt:lpstr>    Высшая должность муниципальной службы</vt:lpstr>
      <vt:lpstr>    Главная должность муниципальной службы</vt:lpstr>
      <vt:lpstr>    Ведущая должность муниципальной службы</vt:lpstr>
      <vt:lpstr>    Старшая должность муниципальной службы</vt:lpstr>
      <vt:lpstr>    Младшая должность муниципальной службы</vt:lpstr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cp:lastPrinted>2019-04-13T05:49:00Z</cp:lastPrinted>
  <dcterms:created xsi:type="dcterms:W3CDTF">2019-04-13T06:36:00Z</dcterms:created>
  <dcterms:modified xsi:type="dcterms:W3CDTF">2019-04-13T06:38:00Z</dcterms:modified>
</cp:coreProperties>
</file>