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33" w:rsidRPr="008F7FAC" w:rsidRDefault="00EC1433" w:rsidP="00EC143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F7FAC">
        <w:rPr>
          <w:sz w:val="28"/>
          <w:szCs w:val="28"/>
        </w:rPr>
        <w:t>РЕШЕНИЕ</w:t>
      </w:r>
    </w:p>
    <w:p w:rsidR="00EC1433" w:rsidRPr="008F7FAC" w:rsidRDefault="00EC1433" w:rsidP="00EC143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F7FAC">
        <w:rPr>
          <w:sz w:val="28"/>
          <w:szCs w:val="28"/>
        </w:rPr>
        <w:t xml:space="preserve">Собрания депутатов </w:t>
      </w:r>
    </w:p>
    <w:p w:rsidR="00EC1433" w:rsidRPr="008F7FAC" w:rsidRDefault="00EC1433" w:rsidP="00EC143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EC1433" w:rsidRPr="008F7FAC" w:rsidRDefault="00EC1433" w:rsidP="00EC143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EC1433" w:rsidRDefault="00EC1433" w:rsidP="00EC143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EC1433" w:rsidRDefault="00EC1433" w:rsidP="00EC1433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EC1433" w:rsidRPr="008F7FAC" w:rsidRDefault="00EC1433" w:rsidP="00EC1433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EC1433" w:rsidRPr="008F7FAC" w:rsidRDefault="00EC1433" w:rsidP="00EC1433">
      <w:pPr>
        <w:tabs>
          <w:tab w:val="left" w:pos="567"/>
        </w:tabs>
        <w:jc w:val="center"/>
        <w:rPr>
          <w:sz w:val="28"/>
          <w:szCs w:val="28"/>
        </w:rPr>
      </w:pPr>
    </w:p>
    <w:p w:rsidR="00EC1433" w:rsidRPr="008F7FAC" w:rsidRDefault="00EC1433" w:rsidP="00EC1433">
      <w:pPr>
        <w:tabs>
          <w:tab w:val="left" w:pos="567"/>
        </w:tabs>
        <w:rPr>
          <w:sz w:val="28"/>
          <w:szCs w:val="28"/>
        </w:rPr>
      </w:pPr>
      <w:r w:rsidRPr="008F7FAC">
        <w:rPr>
          <w:sz w:val="28"/>
          <w:szCs w:val="28"/>
        </w:rPr>
        <w:t xml:space="preserve">Созыв   </w:t>
      </w:r>
      <w:r>
        <w:rPr>
          <w:sz w:val="28"/>
          <w:szCs w:val="28"/>
        </w:rPr>
        <w:t>4</w:t>
      </w:r>
      <w:r w:rsidRPr="008F7FA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27</w:t>
      </w:r>
      <w:r w:rsidRPr="008F7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8F7FA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F7FAC">
        <w:rPr>
          <w:sz w:val="28"/>
          <w:szCs w:val="28"/>
        </w:rPr>
        <w:t xml:space="preserve"> года</w:t>
      </w:r>
    </w:p>
    <w:p w:rsidR="00EC1433" w:rsidRPr="008F7FAC" w:rsidRDefault="00EC1433" w:rsidP="00EC1433">
      <w:pPr>
        <w:tabs>
          <w:tab w:val="left" w:pos="567"/>
        </w:tabs>
        <w:outlineLvl w:val="0"/>
        <w:rPr>
          <w:sz w:val="28"/>
          <w:szCs w:val="28"/>
        </w:rPr>
      </w:pPr>
      <w:r w:rsidRPr="008F7FA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1</w:t>
      </w:r>
    </w:p>
    <w:p w:rsidR="00EC1433" w:rsidRPr="00AD301D" w:rsidRDefault="00EC1433" w:rsidP="00EC1433">
      <w:pPr>
        <w:tabs>
          <w:tab w:val="left" w:pos="567"/>
        </w:tabs>
        <w:rPr>
          <w:sz w:val="28"/>
          <w:szCs w:val="28"/>
        </w:rPr>
      </w:pPr>
      <w:r w:rsidRPr="008F7FAC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EC1433" w:rsidRDefault="00EC1433" w:rsidP="00EC1433">
      <w:pPr>
        <w:rPr>
          <w:b/>
          <w:sz w:val="28"/>
          <w:szCs w:val="20"/>
        </w:rPr>
      </w:pPr>
    </w:p>
    <w:p w:rsidR="00EC1433" w:rsidRPr="00806467" w:rsidRDefault="00EC1433" w:rsidP="00EC1433">
      <w:pPr>
        <w:rPr>
          <w:b/>
          <w:sz w:val="28"/>
          <w:szCs w:val="20"/>
        </w:rPr>
      </w:pPr>
    </w:p>
    <w:p w:rsidR="00EC1433" w:rsidRPr="00324A65" w:rsidRDefault="00EC1433" w:rsidP="00EC1433">
      <w:pPr>
        <w:ind w:left="4253"/>
        <w:jc w:val="center"/>
        <w:rPr>
          <w:sz w:val="28"/>
          <w:szCs w:val="28"/>
        </w:rPr>
      </w:pPr>
    </w:p>
    <w:p w:rsidR="00EC1433" w:rsidRPr="00A76410" w:rsidRDefault="00EC1433" w:rsidP="00EC1433">
      <w:pPr>
        <w:tabs>
          <w:tab w:val="left" w:pos="567"/>
        </w:tabs>
        <w:jc w:val="center"/>
        <w:outlineLvl w:val="0"/>
        <w:rPr>
          <w:b/>
          <w:sz w:val="26"/>
          <w:szCs w:val="26"/>
        </w:rPr>
      </w:pPr>
      <w:r w:rsidRPr="00A76410">
        <w:rPr>
          <w:b/>
          <w:sz w:val="26"/>
          <w:szCs w:val="26"/>
        </w:rPr>
        <w:t>Об утверждении Положения о порядке избрания депутата Собрания депутатов Черноозерского сельского поселения в Собрание депутатов Звениговского муниципального района  седьмого созыва</w:t>
      </w:r>
    </w:p>
    <w:p w:rsidR="00EC1433" w:rsidRPr="00324A65" w:rsidRDefault="00EC1433" w:rsidP="00EC1433">
      <w:pPr>
        <w:jc w:val="center"/>
        <w:rPr>
          <w:b/>
          <w:sz w:val="26"/>
          <w:szCs w:val="26"/>
        </w:rPr>
      </w:pPr>
    </w:p>
    <w:p w:rsidR="00EC1433" w:rsidRDefault="00EC1433" w:rsidP="00EC1433">
      <w:pPr>
        <w:tabs>
          <w:tab w:val="left" w:pos="567"/>
        </w:tabs>
        <w:jc w:val="both"/>
        <w:outlineLvl w:val="0"/>
        <w:rPr>
          <w:sz w:val="28"/>
          <w:szCs w:val="28"/>
        </w:rPr>
      </w:pPr>
      <w:r w:rsidRPr="00324A65">
        <w:rPr>
          <w:sz w:val="28"/>
          <w:szCs w:val="28"/>
        </w:rPr>
        <w:tab/>
      </w:r>
      <w:proofErr w:type="gramStart"/>
      <w:r w:rsidRPr="00324A65">
        <w:rPr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во исполнение решения Собрания депутатов </w:t>
      </w:r>
      <w:r>
        <w:rPr>
          <w:sz w:val="28"/>
          <w:szCs w:val="28"/>
        </w:rPr>
        <w:t xml:space="preserve">Черноозерского сельского поселения </w:t>
      </w:r>
      <w:r w:rsidRPr="00324A65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324A65">
        <w:rPr>
          <w:sz w:val="28"/>
          <w:szCs w:val="28"/>
        </w:rPr>
        <w:t xml:space="preserve"> ноября 2012 года № </w:t>
      </w:r>
      <w:r>
        <w:rPr>
          <w:sz w:val="28"/>
          <w:szCs w:val="28"/>
        </w:rPr>
        <w:t>101</w:t>
      </w:r>
      <w:r w:rsidRPr="00324A65">
        <w:rPr>
          <w:sz w:val="28"/>
          <w:szCs w:val="28"/>
        </w:rPr>
        <w:t xml:space="preserve"> «</w:t>
      </w:r>
      <w:r w:rsidRPr="00C67B7A">
        <w:rPr>
          <w:sz w:val="28"/>
          <w:szCs w:val="28"/>
        </w:rPr>
        <w:t>О поддержке инициативы Собрания депутатов муниципального образования «Городское поселение Звенигово» по порядку формирования Собрания депутатов Звениговского муниципального района</w:t>
      </w:r>
      <w:r>
        <w:rPr>
          <w:sz w:val="28"/>
          <w:szCs w:val="28"/>
        </w:rPr>
        <w:t>»</w:t>
      </w:r>
      <w:proofErr w:type="gramEnd"/>
    </w:p>
    <w:p w:rsidR="00EC1433" w:rsidRPr="00324A65" w:rsidRDefault="00EC1433" w:rsidP="00EC1433">
      <w:pPr>
        <w:tabs>
          <w:tab w:val="left" w:pos="567"/>
        </w:tabs>
        <w:jc w:val="both"/>
        <w:outlineLvl w:val="0"/>
        <w:rPr>
          <w:sz w:val="28"/>
          <w:szCs w:val="28"/>
        </w:rPr>
      </w:pPr>
    </w:p>
    <w:p w:rsidR="00EC1433" w:rsidRPr="008F7FAC" w:rsidRDefault="00EC1433" w:rsidP="00EC143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324A65">
        <w:rPr>
          <w:sz w:val="28"/>
          <w:szCs w:val="28"/>
        </w:rPr>
        <w:t xml:space="preserve">Собрание депутатов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EC1433" w:rsidRDefault="00EC1433" w:rsidP="00EC1433">
      <w:pPr>
        <w:jc w:val="center"/>
        <w:rPr>
          <w:sz w:val="28"/>
          <w:szCs w:val="28"/>
        </w:rPr>
      </w:pPr>
    </w:p>
    <w:p w:rsidR="00EC1433" w:rsidRPr="00324A65" w:rsidRDefault="00EC1433" w:rsidP="00EC1433">
      <w:pPr>
        <w:jc w:val="center"/>
        <w:rPr>
          <w:sz w:val="28"/>
          <w:szCs w:val="28"/>
        </w:rPr>
      </w:pPr>
      <w:r w:rsidRPr="00324A65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 w:rsidRPr="00324A65">
        <w:rPr>
          <w:sz w:val="28"/>
          <w:szCs w:val="28"/>
        </w:rPr>
        <w:t>:</w:t>
      </w:r>
    </w:p>
    <w:p w:rsidR="00EC1433" w:rsidRPr="00324A65" w:rsidRDefault="00EC1433" w:rsidP="00EC1433">
      <w:pPr>
        <w:jc w:val="center"/>
        <w:rPr>
          <w:sz w:val="28"/>
          <w:szCs w:val="28"/>
        </w:rPr>
      </w:pPr>
    </w:p>
    <w:p w:rsidR="00EC1433" w:rsidRPr="00324A65" w:rsidRDefault="00EC1433" w:rsidP="00EC1433">
      <w:pPr>
        <w:tabs>
          <w:tab w:val="left" w:pos="567"/>
        </w:tabs>
        <w:jc w:val="both"/>
        <w:outlineLvl w:val="0"/>
        <w:rPr>
          <w:sz w:val="28"/>
          <w:szCs w:val="28"/>
        </w:rPr>
      </w:pPr>
      <w:r w:rsidRPr="00324A65">
        <w:rPr>
          <w:sz w:val="28"/>
          <w:szCs w:val="28"/>
        </w:rPr>
        <w:tab/>
        <w:t>1.</w:t>
      </w:r>
      <w:r w:rsidRPr="00324A65">
        <w:rPr>
          <w:sz w:val="28"/>
          <w:szCs w:val="28"/>
        </w:rPr>
        <w:tab/>
      </w:r>
      <w:r>
        <w:rPr>
          <w:sz w:val="28"/>
          <w:szCs w:val="28"/>
        </w:rPr>
        <w:t>Положение</w:t>
      </w:r>
      <w:r w:rsidRPr="002D54D3">
        <w:rPr>
          <w:sz w:val="28"/>
          <w:szCs w:val="28"/>
        </w:rPr>
        <w:t xml:space="preserve"> о порядке избрания депутата Собрания депутатов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2D54D3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>Звениговского муниципального района  седьмого</w:t>
      </w:r>
      <w:r w:rsidRPr="002D54D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утвердить (прилагается).</w:t>
      </w:r>
    </w:p>
    <w:p w:rsidR="00EC1433" w:rsidRPr="00324A65" w:rsidRDefault="00EC1433" w:rsidP="00EC14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4A65">
        <w:rPr>
          <w:sz w:val="28"/>
          <w:szCs w:val="28"/>
        </w:rPr>
        <w:t>2. Установить, что настоящее решение вступает в силу с момента его принятия.</w:t>
      </w:r>
    </w:p>
    <w:p w:rsidR="00EC1433" w:rsidRPr="00324A65" w:rsidRDefault="00EC1433" w:rsidP="00EC1433">
      <w:pPr>
        <w:tabs>
          <w:tab w:val="left" w:pos="567"/>
        </w:tabs>
        <w:jc w:val="both"/>
        <w:outlineLvl w:val="0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3.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</w:t>
      </w:r>
      <w:r>
        <w:rPr>
          <w:sz w:val="28"/>
          <w:szCs w:val="28"/>
        </w:rPr>
        <w:t xml:space="preserve">аву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24A65">
        <w:rPr>
          <w:sz w:val="28"/>
          <w:szCs w:val="28"/>
        </w:rPr>
        <w:t>, Председателя Собрания депутатов</w:t>
      </w:r>
      <w:r>
        <w:rPr>
          <w:sz w:val="28"/>
          <w:szCs w:val="28"/>
        </w:rPr>
        <w:t>.</w:t>
      </w:r>
    </w:p>
    <w:p w:rsidR="00EC1433" w:rsidRPr="00324A65" w:rsidRDefault="00EC1433" w:rsidP="00EC1433">
      <w:pPr>
        <w:jc w:val="both"/>
        <w:rPr>
          <w:sz w:val="28"/>
          <w:szCs w:val="28"/>
        </w:rPr>
      </w:pPr>
    </w:p>
    <w:p w:rsidR="00EC1433" w:rsidRPr="00324A65" w:rsidRDefault="00EC1433" w:rsidP="00EC1433">
      <w:pPr>
        <w:jc w:val="both"/>
        <w:rPr>
          <w:sz w:val="28"/>
          <w:szCs w:val="28"/>
        </w:rPr>
      </w:pPr>
    </w:p>
    <w:p w:rsidR="00EC1433" w:rsidRPr="00324A65" w:rsidRDefault="00EC1433" w:rsidP="00EC1433">
      <w:pPr>
        <w:jc w:val="both"/>
        <w:rPr>
          <w:sz w:val="28"/>
          <w:szCs w:val="28"/>
        </w:rPr>
      </w:pPr>
    </w:p>
    <w:tbl>
      <w:tblPr>
        <w:tblW w:w="10263" w:type="dxa"/>
        <w:tblLook w:val="01E0"/>
      </w:tblPr>
      <w:tblGrid>
        <w:gridCol w:w="5549"/>
        <w:gridCol w:w="4714"/>
      </w:tblGrid>
      <w:tr w:rsidR="00EC1433" w:rsidRPr="00324A65" w:rsidTr="00E33740">
        <w:trPr>
          <w:trHeight w:val="1272"/>
        </w:trPr>
        <w:tc>
          <w:tcPr>
            <w:tcW w:w="5549" w:type="dxa"/>
          </w:tcPr>
          <w:p w:rsidR="00EC1433" w:rsidRPr="008F7FAC" w:rsidRDefault="00EC1433" w:rsidP="00E33740">
            <w:pPr>
              <w:tabs>
                <w:tab w:val="left" w:pos="567"/>
              </w:tabs>
              <w:jc w:val="center"/>
              <w:outlineLvl w:val="0"/>
              <w:rPr>
                <w:sz w:val="28"/>
                <w:szCs w:val="28"/>
              </w:rPr>
            </w:pPr>
            <w:r w:rsidRPr="00324A65">
              <w:rPr>
                <w:sz w:val="28"/>
                <w:szCs w:val="28"/>
              </w:rPr>
              <w:t xml:space="preserve">Глава </w:t>
            </w:r>
            <w:r w:rsidRPr="008F7FAC">
              <w:rPr>
                <w:sz w:val="28"/>
                <w:szCs w:val="28"/>
              </w:rPr>
              <w:t>Черноозерско</w:t>
            </w:r>
            <w:r>
              <w:rPr>
                <w:sz w:val="28"/>
                <w:szCs w:val="28"/>
              </w:rPr>
              <w:t>го</w:t>
            </w:r>
            <w:r w:rsidRPr="008F7FA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8F7FA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я,</w:t>
            </w:r>
          </w:p>
          <w:p w:rsidR="00EC1433" w:rsidRPr="00324A65" w:rsidRDefault="00EC1433" w:rsidP="00E33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4A65">
              <w:rPr>
                <w:sz w:val="28"/>
                <w:szCs w:val="28"/>
              </w:rPr>
              <w:t>Председатель Собрания   депутатов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EC1433" w:rsidRPr="00324A65" w:rsidRDefault="00EC1433" w:rsidP="00E33740">
            <w:pPr>
              <w:rPr>
                <w:sz w:val="28"/>
                <w:szCs w:val="28"/>
              </w:rPr>
            </w:pPr>
          </w:p>
        </w:tc>
        <w:tc>
          <w:tcPr>
            <w:tcW w:w="4714" w:type="dxa"/>
          </w:tcPr>
          <w:p w:rsidR="00EC1433" w:rsidRPr="00324A65" w:rsidRDefault="00EC1433" w:rsidP="00E33740">
            <w:pPr>
              <w:ind w:left="540"/>
              <w:jc w:val="both"/>
              <w:rPr>
                <w:sz w:val="28"/>
                <w:szCs w:val="28"/>
              </w:rPr>
            </w:pPr>
          </w:p>
          <w:p w:rsidR="00EC1433" w:rsidRPr="00324A65" w:rsidRDefault="00EC1433" w:rsidP="00E33740">
            <w:pPr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Э.А. Николаев</w:t>
            </w:r>
            <w:r w:rsidRPr="00324A65">
              <w:rPr>
                <w:sz w:val="28"/>
                <w:szCs w:val="28"/>
              </w:rPr>
              <w:t xml:space="preserve"> </w:t>
            </w:r>
          </w:p>
        </w:tc>
      </w:tr>
    </w:tbl>
    <w:p w:rsidR="00EC1433" w:rsidRPr="00324A65" w:rsidRDefault="00EC1433" w:rsidP="00EC1433">
      <w:pPr>
        <w:jc w:val="both"/>
        <w:rPr>
          <w:sz w:val="28"/>
          <w:szCs w:val="28"/>
        </w:rPr>
      </w:pPr>
    </w:p>
    <w:p w:rsidR="00EC1433" w:rsidRPr="00324A65" w:rsidRDefault="00EC1433" w:rsidP="00EC1433">
      <w:pPr>
        <w:jc w:val="both"/>
        <w:rPr>
          <w:sz w:val="28"/>
          <w:szCs w:val="28"/>
        </w:rPr>
      </w:pPr>
    </w:p>
    <w:p w:rsidR="00EC1433" w:rsidRDefault="00EC1433" w:rsidP="00EC1433">
      <w:pPr>
        <w:ind w:left="4536"/>
        <w:jc w:val="right"/>
        <w:rPr>
          <w:sz w:val="26"/>
          <w:szCs w:val="26"/>
        </w:rPr>
      </w:pPr>
    </w:p>
    <w:p w:rsidR="00EC1433" w:rsidRPr="00324A65" w:rsidRDefault="00EC1433" w:rsidP="00EC1433">
      <w:pPr>
        <w:ind w:left="4536"/>
        <w:jc w:val="right"/>
        <w:rPr>
          <w:sz w:val="26"/>
          <w:szCs w:val="26"/>
        </w:rPr>
      </w:pPr>
      <w:r w:rsidRPr="00324A65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  <w:r w:rsidRPr="00324A65">
        <w:rPr>
          <w:sz w:val="26"/>
          <w:szCs w:val="26"/>
        </w:rPr>
        <w:t xml:space="preserve"> </w:t>
      </w:r>
    </w:p>
    <w:p w:rsidR="00EC1433" w:rsidRDefault="00EC1433" w:rsidP="00EC1433">
      <w:pPr>
        <w:jc w:val="right"/>
        <w:rPr>
          <w:sz w:val="26"/>
          <w:szCs w:val="26"/>
        </w:rPr>
      </w:pPr>
      <w:r w:rsidRPr="00324A65">
        <w:rPr>
          <w:sz w:val="26"/>
          <w:szCs w:val="26"/>
        </w:rPr>
        <w:t xml:space="preserve">решением Собрания депутатов </w:t>
      </w:r>
    </w:p>
    <w:p w:rsidR="00EC1433" w:rsidRPr="00324A65" w:rsidRDefault="00EC1433" w:rsidP="00EC1433">
      <w:pPr>
        <w:jc w:val="right"/>
        <w:rPr>
          <w:sz w:val="26"/>
          <w:szCs w:val="26"/>
        </w:rPr>
      </w:pPr>
      <w:r>
        <w:rPr>
          <w:sz w:val="26"/>
          <w:szCs w:val="26"/>
        </w:rPr>
        <w:t>Черноозер</w:t>
      </w:r>
      <w:r w:rsidRPr="0035510B">
        <w:rPr>
          <w:sz w:val="26"/>
          <w:szCs w:val="26"/>
        </w:rPr>
        <w:t xml:space="preserve">ского </w:t>
      </w:r>
      <w:r>
        <w:rPr>
          <w:sz w:val="26"/>
          <w:szCs w:val="26"/>
        </w:rPr>
        <w:t xml:space="preserve">сельского </w:t>
      </w:r>
      <w:r w:rsidRPr="0035510B">
        <w:rPr>
          <w:sz w:val="26"/>
          <w:szCs w:val="26"/>
        </w:rPr>
        <w:t>поселения</w:t>
      </w:r>
    </w:p>
    <w:p w:rsidR="00EC1433" w:rsidRPr="00324A65" w:rsidRDefault="00A750B9" w:rsidP="00EC143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C1433">
        <w:rPr>
          <w:sz w:val="26"/>
          <w:szCs w:val="26"/>
        </w:rPr>
        <w:t xml:space="preserve">  от «27» сентября 2019</w:t>
      </w:r>
      <w:r w:rsidR="00EC1433" w:rsidRPr="00324A65">
        <w:rPr>
          <w:sz w:val="26"/>
          <w:szCs w:val="26"/>
        </w:rPr>
        <w:t xml:space="preserve"> года</w:t>
      </w:r>
      <w:r w:rsidR="00EC1433" w:rsidRPr="00324A65">
        <w:rPr>
          <w:sz w:val="26"/>
          <w:szCs w:val="26"/>
        </w:rPr>
        <w:tab/>
        <w:t xml:space="preserve">№ </w:t>
      </w:r>
      <w:r w:rsidR="00EC1433">
        <w:rPr>
          <w:sz w:val="26"/>
          <w:szCs w:val="26"/>
        </w:rPr>
        <w:t>9</w:t>
      </w:r>
    </w:p>
    <w:p w:rsidR="00EC1433" w:rsidRDefault="00EC1433" w:rsidP="00EC14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C1433" w:rsidRPr="00324A65" w:rsidRDefault="00EC1433" w:rsidP="00EC1433">
      <w:pPr>
        <w:jc w:val="center"/>
        <w:rPr>
          <w:b/>
          <w:sz w:val="26"/>
          <w:szCs w:val="26"/>
        </w:rPr>
      </w:pPr>
    </w:p>
    <w:p w:rsidR="00EC1433" w:rsidRDefault="00EC1433" w:rsidP="00EC14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C1433" w:rsidRDefault="00EC1433" w:rsidP="00EC1433">
      <w:pPr>
        <w:tabs>
          <w:tab w:val="left" w:pos="567"/>
        </w:tabs>
        <w:jc w:val="center"/>
        <w:outlineLvl w:val="0"/>
        <w:rPr>
          <w:sz w:val="28"/>
          <w:szCs w:val="20"/>
        </w:rPr>
      </w:pPr>
      <w:r w:rsidRPr="002D54D3">
        <w:rPr>
          <w:sz w:val="28"/>
          <w:szCs w:val="28"/>
        </w:rPr>
        <w:t xml:space="preserve">о порядке избрания депутата Собрания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EC1433" w:rsidRPr="002D54D3" w:rsidRDefault="00EC1433" w:rsidP="00EC1433">
      <w:pPr>
        <w:jc w:val="center"/>
        <w:rPr>
          <w:sz w:val="28"/>
          <w:szCs w:val="28"/>
        </w:rPr>
      </w:pPr>
      <w:r w:rsidRPr="002D54D3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>Звениговского муниципального</w:t>
      </w:r>
      <w:r w:rsidRPr="002D54D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C1433" w:rsidRDefault="00EC1433" w:rsidP="00EC143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Pr="002D54D3">
        <w:rPr>
          <w:sz w:val="28"/>
          <w:szCs w:val="28"/>
        </w:rPr>
        <w:t xml:space="preserve"> созыва</w:t>
      </w:r>
    </w:p>
    <w:p w:rsidR="00EC1433" w:rsidRPr="00324A65" w:rsidRDefault="00EC1433" w:rsidP="00EC1433">
      <w:pPr>
        <w:jc w:val="center"/>
        <w:rPr>
          <w:b/>
          <w:sz w:val="26"/>
          <w:szCs w:val="26"/>
        </w:rPr>
      </w:pPr>
    </w:p>
    <w:p w:rsidR="00EC1433" w:rsidRPr="00324A65" w:rsidRDefault="00EC1433" w:rsidP="00EC1433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Настоящее </w:t>
      </w:r>
      <w:r w:rsidRPr="00324A6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324A65">
        <w:rPr>
          <w:sz w:val="28"/>
          <w:szCs w:val="28"/>
        </w:rPr>
        <w:t xml:space="preserve">  регулирует порядок из</w:t>
      </w:r>
      <w:r>
        <w:rPr>
          <w:sz w:val="28"/>
          <w:szCs w:val="28"/>
        </w:rPr>
        <w:t>брания депутата</w:t>
      </w:r>
      <w:r w:rsidRPr="00324A65">
        <w:rPr>
          <w:sz w:val="28"/>
          <w:szCs w:val="28"/>
        </w:rPr>
        <w:t xml:space="preserve"> Собрания депутатов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324A65">
        <w:rPr>
          <w:sz w:val="28"/>
          <w:szCs w:val="28"/>
        </w:rPr>
        <w:t xml:space="preserve"> (далее по тексту - депутат) в Собрание депутатов </w:t>
      </w:r>
      <w:r>
        <w:rPr>
          <w:sz w:val="28"/>
          <w:szCs w:val="28"/>
        </w:rPr>
        <w:t>Звениговского</w:t>
      </w:r>
      <w:r w:rsidRPr="00324A65">
        <w:rPr>
          <w:sz w:val="28"/>
          <w:szCs w:val="28"/>
        </w:rPr>
        <w:t xml:space="preserve"> муниципального района (далее по тексту – Собрание депутатов района).</w:t>
      </w:r>
    </w:p>
    <w:p w:rsidR="00EC1433" w:rsidRPr="00324A65" w:rsidRDefault="00EC1433" w:rsidP="00EC1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4A65">
        <w:rPr>
          <w:sz w:val="28"/>
          <w:szCs w:val="28"/>
        </w:rPr>
        <w:t xml:space="preserve">2. </w:t>
      </w:r>
      <w:proofErr w:type="gramStart"/>
      <w:r w:rsidRPr="00324A65">
        <w:rPr>
          <w:sz w:val="28"/>
          <w:szCs w:val="28"/>
        </w:rPr>
        <w:t>В соответствии с решением Собрания депутатов</w:t>
      </w:r>
      <w:r>
        <w:rPr>
          <w:sz w:val="28"/>
          <w:szCs w:val="28"/>
        </w:rPr>
        <w:t xml:space="preserve">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324A65">
        <w:rPr>
          <w:sz w:val="28"/>
          <w:szCs w:val="28"/>
        </w:rPr>
        <w:t xml:space="preserve"> от </w:t>
      </w:r>
      <w:r>
        <w:rPr>
          <w:sz w:val="28"/>
          <w:szCs w:val="28"/>
        </w:rPr>
        <w:t>13.11.2012</w:t>
      </w:r>
      <w:r w:rsidRPr="00324A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</w:t>
      </w:r>
      <w:r w:rsidRPr="00324A65">
        <w:rPr>
          <w:sz w:val="28"/>
          <w:szCs w:val="28"/>
        </w:rPr>
        <w:t xml:space="preserve"> «</w:t>
      </w:r>
      <w:r w:rsidRPr="00B71099">
        <w:rPr>
          <w:sz w:val="28"/>
          <w:szCs w:val="28"/>
        </w:rPr>
        <w:t>О поддержке инициативы Собрания депутатов муниципального образования «Городское поселение Звенигово» по порядку формирования Собрания депутатов Звениговского муниципального района</w:t>
      </w:r>
      <w:r>
        <w:rPr>
          <w:sz w:val="28"/>
          <w:szCs w:val="28"/>
        </w:rPr>
        <w:t>»</w:t>
      </w:r>
      <w:r w:rsidRPr="00324A65">
        <w:rPr>
          <w:sz w:val="28"/>
          <w:szCs w:val="28"/>
        </w:rPr>
        <w:t xml:space="preserve">, п. </w:t>
      </w:r>
      <w:r>
        <w:rPr>
          <w:sz w:val="28"/>
          <w:szCs w:val="28"/>
        </w:rPr>
        <w:t>2</w:t>
      </w:r>
      <w:r w:rsidRPr="00324A65">
        <w:rPr>
          <w:sz w:val="28"/>
          <w:szCs w:val="28"/>
        </w:rPr>
        <w:t xml:space="preserve"> решения Собрания депутатов </w:t>
      </w:r>
      <w:r>
        <w:rPr>
          <w:sz w:val="28"/>
          <w:szCs w:val="28"/>
        </w:rPr>
        <w:t>муниципального образования «Звениговский муниципальный</w:t>
      </w:r>
      <w:r w:rsidRPr="00324A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324A6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11 декабря </w:t>
      </w:r>
      <w:r w:rsidRPr="00324A65">
        <w:rPr>
          <w:sz w:val="28"/>
          <w:szCs w:val="28"/>
        </w:rPr>
        <w:t xml:space="preserve">2012 года № </w:t>
      </w:r>
      <w:r>
        <w:rPr>
          <w:sz w:val="28"/>
          <w:szCs w:val="28"/>
        </w:rPr>
        <w:t>247</w:t>
      </w:r>
      <w:r w:rsidRPr="00324A65">
        <w:rPr>
          <w:sz w:val="28"/>
          <w:szCs w:val="28"/>
        </w:rPr>
        <w:t xml:space="preserve">  «О результатах рассмотрения инициативы по порядку формирования Собрания депутатов </w:t>
      </w:r>
      <w:r>
        <w:rPr>
          <w:sz w:val="28"/>
          <w:szCs w:val="28"/>
        </w:rPr>
        <w:t xml:space="preserve">муниципального образования «Звениговский </w:t>
      </w:r>
      <w:r w:rsidRPr="00324A65">
        <w:rPr>
          <w:sz w:val="28"/>
          <w:szCs w:val="28"/>
        </w:rPr>
        <w:t>муниципального</w:t>
      </w:r>
      <w:proofErr w:type="gramEnd"/>
      <w:r w:rsidRPr="00324A65">
        <w:rPr>
          <w:sz w:val="28"/>
          <w:szCs w:val="28"/>
        </w:rPr>
        <w:t xml:space="preserve"> района» представительный </w:t>
      </w:r>
      <w:r>
        <w:rPr>
          <w:sz w:val="28"/>
          <w:szCs w:val="28"/>
        </w:rPr>
        <w:t>орган Звениговского муниципального района</w:t>
      </w:r>
      <w:r w:rsidRPr="00324A65">
        <w:rPr>
          <w:sz w:val="28"/>
          <w:szCs w:val="28"/>
        </w:rPr>
        <w:t xml:space="preserve"> Республики Марий Эл – Собрание депутатов района состоит из глав поселений, входящих в состав </w:t>
      </w:r>
      <w:r>
        <w:rPr>
          <w:sz w:val="28"/>
          <w:szCs w:val="28"/>
        </w:rPr>
        <w:t xml:space="preserve">Звениговского </w:t>
      </w:r>
      <w:r w:rsidRPr="00324A65">
        <w:rPr>
          <w:sz w:val="28"/>
          <w:szCs w:val="28"/>
        </w:rPr>
        <w:t>муниципального района Республики Ма</w:t>
      </w:r>
      <w:r>
        <w:rPr>
          <w:sz w:val="28"/>
          <w:szCs w:val="28"/>
        </w:rPr>
        <w:t>р</w:t>
      </w:r>
      <w:r w:rsidRPr="00324A65">
        <w:rPr>
          <w:sz w:val="28"/>
          <w:szCs w:val="28"/>
        </w:rPr>
        <w:t>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3. Избрание</w:t>
      </w:r>
      <w:r>
        <w:rPr>
          <w:sz w:val="28"/>
          <w:szCs w:val="28"/>
        </w:rPr>
        <w:t xml:space="preserve">  депутата</w:t>
      </w:r>
      <w:r w:rsidRPr="00324A65">
        <w:rPr>
          <w:sz w:val="28"/>
          <w:szCs w:val="28"/>
        </w:rPr>
        <w:t xml:space="preserve"> в Собрание депутатов района проводятся на </w:t>
      </w:r>
      <w:r>
        <w:rPr>
          <w:sz w:val="28"/>
          <w:szCs w:val="28"/>
        </w:rPr>
        <w:t>первой</w:t>
      </w:r>
      <w:r w:rsidRPr="00324A65">
        <w:rPr>
          <w:sz w:val="28"/>
          <w:szCs w:val="28"/>
        </w:rPr>
        <w:t xml:space="preserve"> сессии Собрания депутатов поселения.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4. </w:t>
      </w:r>
      <w:r>
        <w:rPr>
          <w:sz w:val="28"/>
          <w:szCs w:val="28"/>
        </w:rPr>
        <w:t>Срок полномочий депутата, избранного</w:t>
      </w:r>
      <w:r w:rsidRPr="00324A65">
        <w:rPr>
          <w:sz w:val="28"/>
          <w:szCs w:val="28"/>
        </w:rPr>
        <w:t xml:space="preserve">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5.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lastRenderedPageBreak/>
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7. Выдвижение кандидатуры депутата допускается только с его согласия.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8. Обсуждение к</w:t>
      </w:r>
      <w:r>
        <w:rPr>
          <w:sz w:val="28"/>
          <w:szCs w:val="28"/>
        </w:rPr>
        <w:t>андидатур проводится на сессии</w:t>
      </w:r>
      <w:r w:rsidRPr="00324A65">
        <w:rPr>
          <w:sz w:val="28"/>
          <w:szCs w:val="28"/>
        </w:rPr>
        <w:t xml:space="preserve"> по всем кандидатам открыто.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9. Избра</w:t>
      </w:r>
      <w:r>
        <w:rPr>
          <w:sz w:val="28"/>
          <w:szCs w:val="28"/>
        </w:rPr>
        <w:t>ние  депутата</w:t>
      </w:r>
      <w:r w:rsidRPr="00324A65">
        <w:rPr>
          <w:sz w:val="28"/>
          <w:szCs w:val="28"/>
        </w:rPr>
        <w:t xml:space="preserve"> в Собрание депутатов района проводятся открытым голосованием.</w:t>
      </w:r>
    </w:p>
    <w:p w:rsidR="00EC1433" w:rsidRPr="00324A65" w:rsidRDefault="00EC1433" w:rsidP="00EC1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4A65">
        <w:rPr>
          <w:sz w:val="28"/>
          <w:szCs w:val="28"/>
        </w:rPr>
        <w:t xml:space="preserve">10. Решение об избрании депутата в Собрание депутатов района принимается большинством голосов от установленной Уставом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324A65">
        <w:rPr>
          <w:sz w:val="28"/>
          <w:szCs w:val="28"/>
        </w:rPr>
        <w:t xml:space="preserve"> </w:t>
      </w:r>
      <w:proofErr w:type="gramStart"/>
      <w:r w:rsidRPr="00324A65">
        <w:rPr>
          <w:sz w:val="28"/>
          <w:szCs w:val="28"/>
        </w:rPr>
        <w:t>численности депутатов Собрания депутатов поселения</w:t>
      </w:r>
      <w:proofErr w:type="gramEnd"/>
      <w:r w:rsidRPr="00324A65">
        <w:rPr>
          <w:sz w:val="28"/>
          <w:szCs w:val="28"/>
        </w:rPr>
        <w:t>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11. По итогам голосования принимается одно из решений: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об избрание</w:t>
      </w:r>
      <w:r w:rsidRPr="00324A65">
        <w:rPr>
          <w:sz w:val="28"/>
          <w:szCs w:val="28"/>
        </w:rPr>
        <w:t xml:space="preserve"> депутата в Собрание депутатов района;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12. Решение подписывается председателем Собрания депутатов поселения.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13. Решение об итогах </w:t>
      </w:r>
      <w:r>
        <w:rPr>
          <w:sz w:val="28"/>
          <w:szCs w:val="28"/>
        </w:rPr>
        <w:t>избрания  депутата</w:t>
      </w:r>
      <w:r w:rsidRPr="00324A65">
        <w:rPr>
          <w:sz w:val="28"/>
          <w:szCs w:val="28"/>
        </w:rPr>
        <w:t xml:space="preserve">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14. Копия решения об итогах </w:t>
      </w:r>
      <w:r>
        <w:rPr>
          <w:sz w:val="28"/>
          <w:szCs w:val="28"/>
        </w:rPr>
        <w:t xml:space="preserve">избрания </w:t>
      </w:r>
      <w:r w:rsidRPr="00324A65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324A65">
        <w:rPr>
          <w:sz w:val="28"/>
          <w:szCs w:val="28"/>
        </w:rPr>
        <w:t xml:space="preserve"> в Собрание депутатов района направляется в Собрание депутатов района в трехдневный срок со дня его подписания.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EC1433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16. Если после второго тура голосования кандидат не набрал необходимого числа голосов, проводится </w:t>
      </w:r>
      <w:r>
        <w:rPr>
          <w:sz w:val="28"/>
          <w:szCs w:val="28"/>
        </w:rPr>
        <w:t>избрание</w:t>
      </w:r>
      <w:r w:rsidRPr="00324A65">
        <w:rPr>
          <w:sz w:val="28"/>
          <w:szCs w:val="28"/>
        </w:rPr>
        <w:t>, начиная с процедуры выдвижения новых кандидатов в порядке, предусмотренном настоящим Регламентом.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Полномочия депутатов</w:t>
      </w:r>
      <w:r w:rsidRPr="00324A65">
        <w:rPr>
          <w:sz w:val="28"/>
          <w:szCs w:val="28"/>
        </w:rPr>
        <w:t>, избранных в представительный орган района, подтверждаются следующими документами:</w:t>
      </w:r>
    </w:p>
    <w:p w:rsidR="00EC1433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</w:t>
      </w:r>
      <w:r w:rsidRPr="00486ACA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Черноозе</w:t>
      </w:r>
      <w:r w:rsidRPr="00486ACA">
        <w:rPr>
          <w:sz w:val="28"/>
          <w:szCs w:val="28"/>
        </w:rPr>
        <w:t xml:space="preserve">рского сельского поселения, заверенной Главой </w:t>
      </w:r>
      <w:r>
        <w:rPr>
          <w:sz w:val="28"/>
          <w:szCs w:val="28"/>
        </w:rPr>
        <w:t>Черноозе</w:t>
      </w:r>
      <w:r w:rsidRPr="00486ACA">
        <w:rPr>
          <w:sz w:val="28"/>
          <w:szCs w:val="28"/>
        </w:rPr>
        <w:t>рского сельского поселения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 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24A65">
        <w:rPr>
          <w:sz w:val="28"/>
          <w:szCs w:val="28"/>
        </w:rPr>
        <w:t>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24A65">
        <w:rPr>
          <w:sz w:val="28"/>
          <w:szCs w:val="28"/>
        </w:rPr>
        <w:t>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24A65">
        <w:rPr>
          <w:sz w:val="28"/>
          <w:szCs w:val="28"/>
        </w:rPr>
        <w:t>.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Решение Собрания депутатов поселения о досрочном прекращении полномочий депутата и об избрании нового депутата в Собрание депутатов </w:t>
      </w:r>
      <w:r w:rsidRPr="00324A65">
        <w:rPr>
          <w:sz w:val="28"/>
          <w:szCs w:val="28"/>
        </w:rPr>
        <w:lastRenderedPageBreak/>
        <w:t>района принимается не позднее чем через тридцать дней со дня появления оснований для досрочного прекращения полномочий.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324A65">
        <w:rPr>
          <w:sz w:val="28"/>
          <w:szCs w:val="28"/>
        </w:rPr>
        <w:t>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13 настоящего Положения.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324A65">
        <w:rPr>
          <w:sz w:val="28"/>
          <w:szCs w:val="28"/>
        </w:rPr>
        <w:t>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</w: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EC1433" w:rsidRPr="00324A65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EC1433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EC1433" w:rsidRDefault="00EC1433" w:rsidP="00EC14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4D0331" w:rsidRDefault="004D0331"/>
    <w:sectPr w:rsidR="004D0331" w:rsidSect="004D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433"/>
    <w:rsid w:val="004D0331"/>
    <w:rsid w:val="00A750B9"/>
    <w:rsid w:val="00CF1851"/>
    <w:rsid w:val="00EC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2019-10-03T10:39:00Z</dcterms:created>
  <dcterms:modified xsi:type="dcterms:W3CDTF">2019-10-16T15:46:00Z</dcterms:modified>
</cp:coreProperties>
</file>