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36" w:type="dxa"/>
        <w:tblInd w:w="-72" w:type="dxa"/>
        <w:tblBorders>
          <w:top w:val="single" w:sz="4" w:space="0" w:color="auto"/>
        </w:tblBorders>
        <w:tblLook w:val="0000"/>
      </w:tblPr>
      <w:tblGrid>
        <w:gridCol w:w="4433"/>
        <w:gridCol w:w="236"/>
        <w:gridCol w:w="4867"/>
      </w:tblGrid>
      <w:tr w:rsidR="00387FDF">
        <w:tc>
          <w:tcPr>
            <w:tcW w:w="4433" w:type="dxa"/>
            <w:tcBorders>
              <w:top w:val="nil"/>
            </w:tcBorders>
            <w:vAlign w:val="center"/>
          </w:tcPr>
          <w:p w:rsidR="00387FDF" w:rsidRPr="00151286" w:rsidRDefault="00387FDF" w:rsidP="00387FDF">
            <w:pPr>
              <w:jc w:val="center"/>
              <w:rPr>
                <w:b/>
                <w:bCs/>
                <w:spacing w:val="-10"/>
                <w:sz w:val="26"/>
                <w:szCs w:val="26"/>
              </w:rPr>
            </w:pPr>
            <w:r>
              <w:rPr>
                <w:b/>
                <w:bCs/>
                <w:spacing w:val="-10"/>
                <w:sz w:val="26"/>
                <w:szCs w:val="26"/>
              </w:rPr>
              <w:t xml:space="preserve">МАРИЙ ЭЛ РЕСПУБЛИКЫН </w:t>
            </w:r>
            <w:r w:rsidRPr="00151286">
              <w:rPr>
                <w:b/>
                <w:bCs/>
                <w:spacing w:val="-10"/>
                <w:sz w:val="26"/>
                <w:szCs w:val="26"/>
              </w:rPr>
              <w:t xml:space="preserve">ЗВЕНИГОВО </w:t>
            </w:r>
          </w:p>
          <w:p w:rsidR="00387FDF" w:rsidRDefault="007D7620" w:rsidP="00387FDF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pacing w:val="-10"/>
                <w:sz w:val="26"/>
                <w:szCs w:val="26"/>
              </w:rPr>
              <w:t>МУНИЦИПАЛ</w:t>
            </w:r>
            <w:r w:rsidR="00387FDF" w:rsidRPr="00151286">
              <w:rPr>
                <w:b/>
                <w:bCs/>
                <w:spacing w:val="-10"/>
                <w:sz w:val="26"/>
                <w:szCs w:val="26"/>
              </w:rPr>
              <w:t xml:space="preserve"> РАЙОНЫН</w:t>
            </w:r>
            <w:r w:rsidR="00387FDF" w:rsidRPr="00151286">
              <w:rPr>
                <w:spacing w:val="-10"/>
                <w:sz w:val="26"/>
                <w:szCs w:val="26"/>
              </w:rPr>
              <w:t xml:space="preserve"> </w:t>
            </w:r>
            <w:r w:rsidR="00387FDF" w:rsidRPr="00151286">
              <w:rPr>
                <w:b/>
                <w:bCs/>
                <w:spacing w:val="-10"/>
                <w:sz w:val="26"/>
                <w:szCs w:val="26"/>
              </w:rPr>
              <w:t>АДМИНИСТРАЦИЙ</w:t>
            </w:r>
            <w:r w:rsidR="00E66C53">
              <w:rPr>
                <w:b/>
                <w:bCs/>
                <w:spacing w:val="-10"/>
                <w:sz w:val="26"/>
                <w:szCs w:val="26"/>
              </w:rPr>
              <w:t>ЫН</w:t>
            </w:r>
            <w:r w:rsidR="00387FDF" w:rsidRPr="00151286">
              <w:rPr>
                <w:sz w:val="26"/>
                <w:szCs w:val="26"/>
              </w:rPr>
              <w:t xml:space="preserve"> </w:t>
            </w:r>
          </w:p>
          <w:p w:rsidR="00265862" w:rsidRPr="00265862" w:rsidRDefault="00265862" w:rsidP="00387FDF">
            <w:pPr>
              <w:jc w:val="center"/>
              <w:rPr>
                <w:b/>
                <w:sz w:val="26"/>
                <w:szCs w:val="26"/>
              </w:rPr>
            </w:pPr>
            <w:r w:rsidRPr="00265862">
              <w:rPr>
                <w:b/>
                <w:sz w:val="26"/>
                <w:szCs w:val="26"/>
              </w:rPr>
              <w:t>ФИНАНС ПÖЛК</w:t>
            </w:r>
            <w:r w:rsidR="00703603">
              <w:rPr>
                <w:b/>
                <w:sz w:val="26"/>
                <w:szCs w:val="26"/>
              </w:rPr>
              <w:t>А</w:t>
            </w:r>
            <w:r w:rsidRPr="00265862">
              <w:rPr>
                <w:b/>
                <w:sz w:val="26"/>
                <w:szCs w:val="26"/>
              </w:rPr>
              <w:t>ЖЕ</w:t>
            </w:r>
          </w:p>
          <w:p w:rsidR="00387FDF" w:rsidRPr="00151286" w:rsidRDefault="00387FDF" w:rsidP="00387FDF">
            <w:pPr>
              <w:jc w:val="center"/>
              <w:rPr>
                <w:b/>
                <w:bCs/>
                <w:spacing w:val="-10"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nil"/>
            </w:tcBorders>
          </w:tcPr>
          <w:p w:rsidR="00387FDF" w:rsidRDefault="00387FDF" w:rsidP="00387FDF"/>
        </w:tc>
        <w:tc>
          <w:tcPr>
            <w:tcW w:w="4867" w:type="dxa"/>
            <w:tcBorders>
              <w:top w:val="nil"/>
            </w:tcBorders>
          </w:tcPr>
          <w:p w:rsidR="00387FDF" w:rsidRPr="00151286" w:rsidRDefault="00265862" w:rsidP="00387FDF">
            <w:pPr>
              <w:pStyle w:val="a5"/>
              <w:rPr>
                <w:spacing w:val="-6"/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>ФИНАНСОВЫЙ ОТДЕЛ АДМИНИСТРАЦИИ</w:t>
            </w:r>
            <w:r w:rsidR="00387FDF" w:rsidRPr="00151286">
              <w:rPr>
                <w:spacing w:val="-6"/>
                <w:sz w:val="26"/>
                <w:szCs w:val="26"/>
              </w:rPr>
              <w:t xml:space="preserve"> </w:t>
            </w:r>
          </w:p>
          <w:p w:rsidR="00387FDF" w:rsidRDefault="00387FDF" w:rsidP="00387FDF">
            <w:pPr>
              <w:ind w:left="-44" w:firstLine="44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ЗВЕНИГОВСКОГО МУНИЦИПАЛЬНОГО</w:t>
            </w:r>
            <w:r w:rsidRPr="00151286">
              <w:rPr>
                <w:b/>
                <w:sz w:val="26"/>
                <w:szCs w:val="26"/>
              </w:rPr>
              <w:t xml:space="preserve"> РАЙОН</w:t>
            </w:r>
            <w:r>
              <w:rPr>
                <w:b/>
                <w:sz w:val="26"/>
                <w:szCs w:val="26"/>
              </w:rPr>
              <w:t>А</w:t>
            </w:r>
          </w:p>
          <w:p w:rsidR="00387FDF" w:rsidRDefault="00387FDF" w:rsidP="00387FDF">
            <w:pPr>
              <w:ind w:left="-44" w:firstLine="44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РЕСПУБЛИКИ МАРИЙ ЭЛ</w:t>
            </w:r>
          </w:p>
          <w:p w:rsidR="00387FDF" w:rsidRPr="00CB6363" w:rsidRDefault="00387FDF" w:rsidP="00387FDF">
            <w:pPr>
              <w:ind w:left="-44" w:firstLine="44"/>
              <w:jc w:val="center"/>
              <w:rPr>
                <w:b/>
                <w:sz w:val="12"/>
              </w:rPr>
            </w:pPr>
          </w:p>
        </w:tc>
      </w:tr>
      <w:tr w:rsidR="00387FDF">
        <w:tc>
          <w:tcPr>
            <w:tcW w:w="4433" w:type="dxa"/>
            <w:tcBorders>
              <w:bottom w:val="thinThickSmallGap" w:sz="24" w:space="0" w:color="auto"/>
            </w:tcBorders>
          </w:tcPr>
          <w:p w:rsidR="00387FDF" w:rsidRDefault="00387FDF" w:rsidP="00387FD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Ленин ур., 39 п., Звенигово ола,</w:t>
            </w:r>
          </w:p>
          <w:p w:rsidR="00387FDF" w:rsidRDefault="00387FDF" w:rsidP="00387FD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Марий Эл Республика, 425060</w:t>
            </w:r>
          </w:p>
        </w:tc>
        <w:tc>
          <w:tcPr>
            <w:tcW w:w="236" w:type="dxa"/>
            <w:tcBorders>
              <w:bottom w:val="thinThickSmallGap" w:sz="24" w:space="0" w:color="auto"/>
            </w:tcBorders>
          </w:tcPr>
          <w:p w:rsidR="00387FDF" w:rsidRDefault="00387FDF" w:rsidP="00387FDF"/>
        </w:tc>
        <w:tc>
          <w:tcPr>
            <w:tcW w:w="4867" w:type="dxa"/>
            <w:tcBorders>
              <w:bottom w:val="thinThickSmallGap" w:sz="24" w:space="0" w:color="auto"/>
            </w:tcBorders>
          </w:tcPr>
          <w:p w:rsidR="00387FDF" w:rsidRDefault="00387FDF" w:rsidP="00387FD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Ленина ул., д. 39, г. Звенигово,</w:t>
            </w:r>
          </w:p>
          <w:p w:rsidR="00387FDF" w:rsidRDefault="00387FDF" w:rsidP="00387FDF">
            <w:pPr>
              <w:jc w:val="center"/>
              <w:rPr>
                <w:sz w:val="18"/>
              </w:rPr>
            </w:pPr>
            <w:r>
              <w:rPr>
                <w:sz w:val="20"/>
              </w:rPr>
              <w:t>Республика Марий Эл, 425060</w:t>
            </w:r>
          </w:p>
        </w:tc>
      </w:tr>
      <w:tr w:rsidR="00387FDF" w:rsidTr="00AE311E">
        <w:trPr>
          <w:cantSplit/>
        </w:trPr>
        <w:tc>
          <w:tcPr>
            <w:tcW w:w="9536" w:type="dxa"/>
            <w:gridSpan w:val="3"/>
            <w:tcBorders>
              <w:top w:val="thinThickSmallGap" w:sz="24" w:space="0" w:color="auto"/>
              <w:bottom w:val="nil"/>
            </w:tcBorders>
          </w:tcPr>
          <w:p w:rsidR="00387FDF" w:rsidRPr="006A3AC7" w:rsidRDefault="00387FDF" w:rsidP="00387FDF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тел./факс: (83645) 7-</w:t>
            </w:r>
            <w:r w:rsidR="006A3AC7">
              <w:rPr>
                <w:sz w:val="18"/>
              </w:rPr>
              <w:t>13</w:t>
            </w:r>
            <w:r>
              <w:rPr>
                <w:sz w:val="18"/>
              </w:rPr>
              <w:t>-</w:t>
            </w:r>
            <w:r w:rsidR="006A3AC7">
              <w:rPr>
                <w:sz w:val="18"/>
              </w:rPr>
              <w:t>59</w:t>
            </w:r>
            <w:r>
              <w:rPr>
                <w:sz w:val="18"/>
              </w:rPr>
              <w:t>, 7-</w:t>
            </w:r>
            <w:r w:rsidR="006A3AC7">
              <w:rPr>
                <w:sz w:val="18"/>
                <w:lang w:val="en-US"/>
              </w:rPr>
              <w:t>15-48</w:t>
            </w:r>
            <w:r>
              <w:rPr>
                <w:sz w:val="18"/>
              </w:rPr>
              <w:t xml:space="preserve">, </w:t>
            </w:r>
            <w:r>
              <w:rPr>
                <w:sz w:val="18"/>
                <w:lang w:val="en-US"/>
              </w:rPr>
              <w:t>e</w:t>
            </w:r>
            <w:r w:rsidRPr="006B76EA">
              <w:rPr>
                <w:sz w:val="18"/>
              </w:rPr>
              <w:t>-</w:t>
            </w:r>
            <w:r>
              <w:rPr>
                <w:sz w:val="18"/>
                <w:lang w:val="en-US"/>
              </w:rPr>
              <w:t>mail</w:t>
            </w:r>
            <w:r w:rsidRPr="006B76EA">
              <w:rPr>
                <w:sz w:val="18"/>
              </w:rPr>
              <w:t xml:space="preserve">: </w:t>
            </w:r>
            <w:r w:rsidR="006A3AC7">
              <w:rPr>
                <w:sz w:val="18"/>
                <w:lang w:val="en-US"/>
              </w:rPr>
              <w:t>rfo-zven@minfin.mari.ru</w:t>
            </w:r>
          </w:p>
          <w:p w:rsidR="00387FDF" w:rsidRDefault="00387FDF" w:rsidP="006A3AC7">
            <w:pPr>
              <w:jc w:val="center"/>
              <w:rPr>
                <w:sz w:val="24"/>
              </w:rPr>
            </w:pPr>
            <w:r>
              <w:rPr>
                <w:sz w:val="18"/>
              </w:rPr>
              <w:t>ИНН/КПП/120300</w:t>
            </w:r>
            <w:r w:rsidR="006A3AC7">
              <w:rPr>
                <w:sz w:val="18"/>
                <w:lang w:val="en-US"/>
              </w:rPr>
              <w:t>5831</w:t>
            </w:r>
            <w:r>
              <w:rPr>
                <w:sz w:val="18"/>
              </w:rPr>
              <w:t>/120301001</w:t>
            </w:r>
          </w:p>
        </w:tc>
      </w:tr>
    </w:tbl>
    <w:p w:rsidR="00C744B9" w:rsidRDefault="00C744B9" w:rsidP="00C744B9">
      <w:pPr>
        <w:pStyle w:val="13"/>
        <w:jc w:val="center"/>
        <w:outlineLvl w:val="0"/>
      </w:pPr>
    </w:p>
    <w:p w:rsidR="00C744B9" w:rsidRPr="006F04BE" w:rsidRDefault="00C744B9" w:rsidP="00C744B9">
      <w:pPr>
        <w:pStyle w:val="13"/>
        <w:jc w:val="center"/>
        <w:outlineLvl w:val="0"/>
      </w:pPr>
      <w:r w:rsidRPr="006F04BE">
        <w:t xml:space="preserve">П Р И К А З   №  </w:t>
      </w:r>
      <w:r w:rsidR="005F0624">
        <w:t>91</w:t>
      </w:r>
    </w:p>
    <w:p w:rsidR="00C744B9" w:rsidRPr="006F04BE" w:rsidRDefault="00C744B9" w:rsidP="00C744B9">
      <w:pPr>
        <w:pStyle w:val="23"/>
        <w:jc w:val="left"/>
        <w:outlineLvl w:val="1"/>
      </w:pPr>
      <w:r w:rsidRPr="006F04BE">
        <w:t xml:space="preserve">                                                                     </w:t>
      </w:r>
      <w:r>
        <w:t xml:space="preserve">             </w:t>
      </w:r>
      <w:r w:rsidRPr="006F04BE">
        <w:t xml:space="preserve">       </w:t>
      </w:r>
      <w:r w:rsidR="00714068">
        <w:t xml:space="preserve">        </w:t>
      </w:r>
      <w:r w:rsidRPr="006F04BE">
        <w:t xml:space="preserve">   от </w:t>
      </w:r>
      <w:r w:rsidR="00714068">
        <w:t>31</w:t>
      </w:r>
      <w:r w:rsidRPr="006F04BE">
        <w:t xml:space="preserve"> декабря  201</w:t>
      </w:r>
      <w:r w:rsidR="00714068">
        <w:t>9</w:t>
      </w:r>
      <w:r w:rsidRPr="006F04BE">
        <w:t xml:space="preserve"> г.</w:t>
      </w:r>
    </w:p>
    <w:p w:rsidR="00C744B9" w:rsidRPr="006F04BE" w:rsidRDefault="00C744B9" w:rsidP="00C744B9">
      <w:pPr>
        <w:rPr>
          <w:szCs w:val="28"/>
        </w:rPr>
      </w:pPr>
    </w:p>
    <w:p w:rsidR="00C744B9" w:rsidRDefault="00C744B9" w:rsidP="00C744B9">
      <w:pPr>
        <w:jc w:val="center"/>
        <w:rPr>
          <w:b/>
          <w:bCs/>
        </w:rPr>
      </w:pPr>
      <w:r w:rsidRPr="006F04BE">
        <w:rPr>
          <w:b/>
          <w:bCs/>
          <w:szCs w:val="28"/>
        </w:rPr>
        <w:t xml:space="preserve">Об утверждении «Положения об учетной политике </w:t>
      </w:r>
      <w:r>
        <w:rPr>
          <w:b/>
          <w:bCs/>
          <w:szCs w:val="28"/>
        </w:rPr>
        <w:t xml:space="preserve">для целей бюджетного учета </w:t>
      </w:r>
      <w:r w:rsidRPr="006F04BE">
        <w:rPr>
          <w:b/>
          <w:bCs/>
          <w:szCs w:val="28"/>
        </w:rPr>
        <w:t>централизованной</w:t>
      </w:r>
      <w:r>
        <w:rPr>
          <w:b/>
          <w:bCs/>
          <w:szCs w:val="28"/>
        </w:rPr>
        <w:t xml:space="preserve"> </w:t>
      </w:r>
      <w:r w:rsidRPr="006F04BE">
        <w:rPr>
          <w:b/>
          <w:bCs/>
        </w:rPr>
        <w:t xml:space="preserve">бухгалтерии </w:t>
      </w:r>
    </w:p>
    <w:p w:rsidR="005A24AD" w:rsidRDefault="00C744B9" w:rsidP="005A24AD">
      <w:pPr>
        <w:jc w:val="center"/>
        <w:rPr>
          <w:b/>
          <w:bCs/>
        </w:rPr>
      </w:pPr>
      <w:r w:rsidRPr="006F04BE">
        <w:rPr>
          <w:b/>
          <w:bCs/>
        </w:rPr>
        <w:t xml:space="preserve">финансового отдела </w:t>
      </w:r>
      <w:r w:rsidR="005A24AD">
        <w:rPr>
          <w:b/>
          <w:bCs/>
        </w:rPr>
        <w:t xml:space="preserve">Администрации Звениговского </w:t>
      </w:r>
    </w:p>
    <w:p w:rsidR="00C744B9" w:rsidRPr="006F04BE" w:rsidRDefault="005A24AD" w:rsidP="005A24AD">
      <w:pPr>
        <w:jc w:val="center"/>
        <w:rPr>
          <w:b/>
          <w:bCs/>
        </w:rPr>
      </w:pPr>
      <w:r>
        <w:rPr>
          <w:b/>
          <w:bCs/>
        </w:rPr>
        <w:t>муниципального района Республики Марий Эл</w:t>
      </w:r>
      <w:r w:rsidR="00C744B9" w:rsidRPr="006F04BE">
        <w:rPr>
          <w:b/>
          <w:bCs/>
        </w:rPr>
        <w:t xml:space="preserve"> на 20</w:t>
      </w:r>
      <w:r w:rsidR="00714068">
        <w:rPr>
          <w:b/>
          <w:bCs/>
        </w:rPr>
        <w:t>20</w:t>
      </w:r>
      <w:r w:rsidR="00C744B9" w:rsidRPr="006F04BE">
        <w:rPr>
          <w:b/>
          <w:bCs/>
        </w:rPr>
        <w:t xml:space="preserve"> год»</w:t>
      </w:r>
    </w:p>
    <w:p w:rsidR="00C744B9" w:rsidRPr="006F04BE" w:rsidRDefault="00C744B9" w:rsidP="00C744B9">
      <w:pPr>
        <w:jc w:val="both"/>
        <w:rPr>
          <w:szCs w:val="28"/>
        </w:rPr>
      </w:pPr>
    </w:p>
    <w:p w:rsidR="00C744B9" w:rsidRPr="006F04BE" w:rsidRDefault="00C744B9" w:rsidP="00C744B9">
      <w:pPr>
        <w:jc w:val="both"/>
        <w:rPr>
          <w:szCs w:val="28"/>
        </w:rPr>
      </w:pPr>
    </w:p>
    <w:p w:rsidR="00C744B9" w:rsidRDefault="00C744B9" w:rsidP="00C744B9">
      <w:pPr>
        <w:spacing w:line="276" w:lineRule="auto"/>
        <w:ind w:firstLine="708"/>
        <w:jc w:val="both"/>
        <w:rPr>
          <w:szCs w:val="28"/>
        </w:rPr>
      </w:pPr>
      <w:r w:rsidRPr="006F04BE">
        <w:rPr>
          <w:bCs/>
          <w:iCs/>
          <w:szCs w:val="28"/>
        </w:rPr>
        <w:t>Руководствуясь нормами</w:t>
      </w:r>
      <w:r w:rsidRPr="006F04BE">
        <w:rPr>
          <w:b/>
          <w:bCs/>
          <w:i/>
          <w:iCs/>
          <w:szCs w:val="28"/>
        </w:rPr>
        <w:t xml:space="preserve"> </w:t>
      </w:r>
      <w:r w:rsidRPr="006F04BE">
        <w:rPr>
          <w:szCs w:val="28"/>
        </w:rPr>
        <w:t xml:space="preserve">ст. 8 Федерального закона от 06.12.2011 № 402-ФЗ «О бухгалтерском учете», </w:t>
      </w:r>
      <w:r>
        <w:rPr>
          <w:szCs w:val="28"/>
        </w:rPr>
        <w:t>Приказом Минфина России от 01.12.2010 № 157н, Приказом Минфина России от 06.12.2010 № 162Н, федеральными стандартами бухгалтерского учета для организаций государственного сектора</w:t>
      </w:r>
    </w:p>
    <w:p w:rsidR="005A24AD" w:rsidRDefault="00C744B9" w:rsidP="00CD64C7">
      <w:pPr>
        <w:spacing w:after="240" w:line="276" w:lineRule="auto"/>
        <w:ind w:firstLine="708"/>
        <w:jc w:val="both"/>
        <w:rPr>
          <w:szCs w:val="28"/>
        </w:rPr>
      </w:pPr>
      <w:r>
        <w:rPr>
          <w:b/>
          <w:bCs/>
          <w:szCs w:val="28"/>
        </w:rPr>
        <w:t>п</w:t>
      </w:r>
      <w:r w:rsidRPr="006F04BE">
        <w:rPr>
          <w:b/>
          <w:bCs/>
          <w:szCs w:val="28"/>
        </w:rPr>
        <w:t>риказываю:</w:t>
      </w:r>
      <w:r w:rsidRPr="006F04BE">
        <w:rPr>
          <w:szCs w:val="28"/>
        </w:rPr>
        <w:br/>
      </w:r>
      <w:r>
        <w:rPr>
          <w:szCs w:val="28"/>
        </w:rPr>
        <w:tab/>
      </w:r>
      <w:r w:rsidR="002E410E" w:rsidRPr="00351296">
        <w:rPr>
          <w:b/>
          <w:szCs w:val="28"/>
        </w:rPr>
        <w:t>1</w:t>
      </w:r>
      <w:r w:rsidR="002E410E">
        <w:rPr>
          <w:szCs w:val="28"/>
        </w:rPr>
        <w:t>. Распространить</w:t>
      </w:r>
      <w:r w:rsidRPr="006F04BE">
        <w:rPr>
          <w:szCs w:val="28"/>
        </w:rPr>
        <w:t xml:space="preserve"> </w:t>
      </w:r>
      <w:r w:rsidR="005A24AD">
        <w:rPr>
          <w:szCs w:val="28"/>
        </w:rPr>
        <w:t>на 2020 год Положение</w:t>
      </w:r>
      <w:r w:rsidRPr="006F04BE">
        <w:rPr>
          <w:szCs w:val="28"/>
        </w:rPr>
        <w:t xml:space="preserve"> об учетной политике для целей </w:t>
      </w:r>
      <w:r>
        <w:rPr>
          <w:szCs w:val="28"/>
        </w:rPr>
        <w:t>бюджетного</w:t>
      </w:r>
      <w:r w:rsidR="005A24AD">
        <w:rPr>
          <w:szCs w:val="28"/>
        </w:rPr>
        <w:t xml:space="preserve"> учета, утвержденное Приказом финансового отдела</w:t>
      </w:r>
      <w:r w:rsidR="005D0360">
        <w:rPr>
          <w:szCs w:val="28"/>
        </w:rPr>
        <w:t xml:space="preserve"> </w:t>
      </w:r>
      <w:r w:rsidR="005A24AD">
        <w:rPr>
          <w:szCs w:val="28"/>
        </w:rPr>
        <w:t>№</w:t>
      </w:r>
      <w:r w:rsidR="0046711A">
        <w:rPr>
          <w:szCs w:val="28"/>
        </w:rPr>
        <w:t xml:space="preserve"> </w:t>
      </w:r>
      <w:r w:rsidR="005A24AD">
        <w:rPr>
          <w:szCs w:val="28"/>
        </w:rPr>
        <w:t>82 от 29.12.2018г</w:t>
      </w:r>
      <w:r w:rsidR="00351296">
        <w:rPr>
          <w:szCs w:val="28"/>
        </w:rPr>
        <w:t>.</w:t>
      </w:r>
    </w:p>
    <w:p w:rsidR="005A24AD" w:rsidRPr="005A24AD" w:rsidRDefault="00C744B9" w:rsidP="00351296">
      <w:pPr>
        <w:spacing w:line="276" w:lineRule="auto"/>
        <w:ind w:firstLine="708"/>
        <w:jc w:val="both"/>
        <w:rPr>
          <w:szCs w:val="28"/>
        </w:rPr>
      </w:pPr>
      <w:r w:rsidRPr="00351296">
        <w:rPr>
          <w:b/>
          <w:szCs w:val="28"/>
        </w:rPr>
        <w:t>2</w:t>
      </w:r>
      <w:r w:rsidRPr="005A24AD">
        <w:rPr>
          <w:szCs w:val="28"/>
        </w:rPr>
        <w:t xml:space="preserve">. </w:t>
      </w:r>
      <w:r w:rsidR="005A24AD" w:rsidRPr="005A24AD">
        <w:rPr>
          <w:b/>
          <w:szCs w:val="28"/>
        </w:rPr>
        <w:t>в пункт 1.1</w:t>
      </w:r>
      <w:r w:rsidR="005A24AD" w:rsidRPr="005A24AD">
        <w:rPr>
          <w:szCs w:val="28"/>
        </w:rPr>
        <w:t>.</w:t>
      </w:r>
      <w:r w:rsidR="005A24AD">
        <w:rPr>
          <w:szCs w:val="28"/>
        </w:rPr>
        <w:t xml:space="preserve"> </w:t>
      </w:r>
      <w:r w:rsidR="00767B96" w:rsidRPr="00F4163A">
        <w:rPr>
          <w:szCs w:val="28"/>
        </w:rPr>
        <w:t>раздела 1</w:t>
      </w:r>
      <w:r w:rsidR="00767B96">
        <w:rPr>
          <w:szCs w:val="28"/>
        </w:rPr>
        <w:t xml:space="preserve"> </w:t>
      </w:r>
      <w:r w:rsidR="005A24AD">
        <w:rPr>
          <w:szCs w:val="28"/>
        </w:rPr>
        <w:t>Положения об у</w:t>
      </w:r>
      <w:r w:rsidR="005A24AD" w:rsidRPr="005A24AD">
        <w:rPr>
          <w:szCs w:val="28"/>
        </w:rPr>
        <w:t>четной политике добавить</w:t>
      </w:r>
      <w:r w:rsidR="00661DB6">
        <w:rPr>
          <w:szCs w:val="28"/>
        </w:rPr>
        <w:t xml:space="preserve"> абзацы следующего содержания</w:t>
      </w:r>
      <w:r w:rsidR="005A24AD" w:rsidRPr="005A24AD">
        <w:rPr>
          <w:szCs w:val="28"/>
        </w:rPr>
        <w:t>:</w:t>
      </w:r>
    </w:p>
    <w:p w:rsidR="005A24AD" w:rsidRPr="00AE3FC9" w:rsidRDefault="005A24AD" w:rsidP="00351296">
      <w:pPr>
        <w:autoSpaceDE w:val="0"/>
        <w:autoSpaceDN w:val="0"/>
        <w:adjustRightInd w:val="0"/>
        <w:spacing w:line="276" w:lineRule="auto"/>
        <w:ind w:firstLine="540"/>
        <w:jc w:val="both"/>
        <w:rPr>
          <w:szCs w:val="28"/>
        </w:rPr>
      </w:pPr>
      <w:r w:rsidRPr="00AE3FC9">
        <w:rPr>
          <w:szCs w:val="28"/>
        </w:rPr>
        <w:t>-</w:t>
      </w:r>
      <w:r w:rsidR="00CB5E56" w:rsidRPr="00AE3FC9">
        <w:rPr>
          <w:szCs w:val="28"/>
        </w:rPr>
        <w:t xml:space="preserve"> </w:t>
      </w:r>
      <w:hyperlink r:id="rId7" w:history="1">
        <w:r w:rsidRPr="00AE3FC9">
          <w:rPr>
            <w:szCs w:val="28"/>
          </w:rPr>
          <w:t>Приказ</w:t>
        </w:r>
      </w:hyperlink>
      <w:r w:rsidRPr="00AE3FC9">
        <w:rPr>
          <w:szCs w:val="28"/>
        </w:rPr>
        <w:t xml:space="preserve"> Минфина России от 28.02.2018 N 37н "Бюджетная информация в бухгалтерской (финансовой ) отчетности" (далее - ФСБУ "Бюджетная информация");</w:t>
      </w:r>
    </w:p>
    <w:p w:rsidR="005A24AD" w:rsidRPr="00AE3FC9" w:rsidRDefault="005A24AD" w:rsidP="00351296">
      <w:pPr>
        <w:autoSpaceDE w:val="0"/>
        <w:autoSpaceDN w:val="0"/>
        <w:adjustRightInd w:val="0"/>
        <w:spacing w:line="276" w:lineRule="auto"/>
        <w:ind w:firstLine="540"/>
        <w:jc w:val="both"/>
        <w:rPr>
          <w:szCs w:val="28"/>
        </w:rPr>
      </w:pPr>
      <w:r w:rsidRPr="00AE3FC9">
        <w:rPr>
          <w:szCs w:val="28"/>
        </w:rPr>
        <w:t xml:space="preserve">- </w:t>
      </w:r>
      <w:hyperlink r:id="rId8" w:history="1">
        <w:r w:rsidRPr="00AE3FC9">
          <w:rPr>
            <w:szCs w:val="28"/>
          </w:rPr>
          <w:t>Приказ</w:t>
        </w:r>
      </w:hyperlink>
      <w:r w:rsidRPr="00AE3FC9">
        <w:rPr>
          <w:szCs w:val="28"/>
        </w:rPr>
        <w:t xml:space="preserve"> Минфина России от 30.05.2018 N 124н "Резервы" (далее - ФСБУ "Резервы");</w:t>
      </w:r>
    </w:p>
    <w:p w:rsidR="005A24AD" w:rsidRPr="00AE3FC9" w:rsidRDefault="005A24AD" w:rsidP="00351296">
      <w:pPr>
        <w:autoSpaceDE w:val="0"/>
        <w:autoSpaceDN w:val="0"/>
        <w:adjustRightInd w:val="0"/>
        <w:spacing w:line="276" w:lineRule="auto"/>
        <w:ind w:firstLine="540"/>
        <w:jc w:val="both"/>
        <w:rPr>
          <w:szCs w:val="28"/>
        </w:rPr>
      </w:pPr>
      <w:r w:rsidRPr="00AE3FC9">
        <w:rPr>
          <w:szCs w:val="28"/>
        </w:rPr>
        <w:t xml:space="preserve">- </w:t>
      </w:r>
      <w:hyperlink r:id="rId9" w:history="1">
        <w:r w:rsidRPr="00AE3FC9">
          <w:rPr>
            <w:szCs w:val="28"/>
          </w:rPr>
          <w:t>Приказ</w:t>
        </w:r>
      </w:hyperlink>
      <w:r w:rsidRPr="00AE3FC9">
        <w:rPr>
          <w:szCs w:val="28"/>
        </w:rPr>
        <w:t xml:space="preserve"> Минфина России от 29.06.2018 N 145н "Долгосрочные договора" (далее - ФСБУ "Долгосрочные договоры");</w:t>
      </w:r>
    </w:p>
    <w:p w:rsidR="005A24AD" w:rsidRPr="00AE3FC9" w:rsidRDefault="005A24AD" w:rsidP="00351296">
      <w:pPr>
        <w:autoSpaceDE w:val="0"/>
        <w:autoSpaceDN w:val="0"/>
        <w:adjustRightInd w:val="0"/>
        <w:spacing w:line="276" w:lineRule="auto"/>
        <w:ind w:firstLine="540"/>
        <w:jc w:val="both"/>
        <w:rPr>
          <w:szCs w:val="28"/>
        </w:rPr>
      </w:pPr>
      <w:r w:rsidRPr="00AE3FC9">
        <w:rPr>
          <w:szCs w:val="28"/>
        </w:rPr>
        <w:t xml:space="preserve">- </w:t>
      </w:r>
      <w:hyperlink r:id="rId10" w:history="1">
        <w:r w:rsidRPr="00AE3FC9">
          <w:rPr>
            <w:szCs w:val="28"/>
          </w:rPr>
          <w:t>Приказ</w:t>
        </w:r>
      </w:hyperlink>
      <w:r w:rsidRPr="00AE3FC9">
        <w:rPr>
          <w:szCs w:val="28"/>
        </w:rPr>
        <w:t xml:space="preserve"> Минфина России от 29.06.2018 N 146н "Концессионные соглашения" (далее - ФСБУ "Концессионные соглашения");</w:t>
      </w:r>
    </w:p>
    <w:p w:rsidR="005A24AD" w:rsidRPr="00AE3FC9" w:rsidRDefault="005A24AD" w:rsidP="00351296">
      <w:pPr>
        <w:autoSpaceDE w:val="0"/>
        <w:autoSpaceDN w:val="0"/>
        <w:adjustRightInd w:val="0"/>
        <w:spacing w:line="276" w:lineRule="auto"/>
        <w:ind w:firstLine="540"/>
        <w:jc w:val="both"/>
        <w:rPr>
          <w:szCs w:val="28"/>
        </w:rPr>
      </w:pPr>
      <w:r w:rsidRPr="00AE3FC9">
        <w:rPr>
          <w:szCs w:val="28"/>
        </w:rPr>
        <w:t xml:space="preserve">- </w:t>
      </w:r>
      <w:hyperlink r:id="rId11" w:history="1">
        <w:r w:rsidRPr="00AE3FC9">
          <w:rPr>
            <w:szCs w:val="28"/>
          </w:rPr>
          <w:t>Приказ</w:t>
        </w:r>
      </w:hyperlink>
      <w:r w:rsidRPr="00AE3FC9">
        <w:rPr>
          <w:szCs w:val="28"/>
        </w:rPr>
        <w:t xml:space="preserve"> Минфина России от 07.12.2018 N 256н "Запасы" (далее - ФСБУ "Запасы").</w:t>
      </w:r>
    </w:p>
    <w:p w:rsidR="00AE3FC9" w:rsidRPr="00BD61D7" w:rsidRDefault="00AE3FC9" w:rsidP="00351296">
      <w:pPr>
        <w:autoSpaceDE w:val="0"/>
        <w:autoSpaceDN w:val="0"/>
        <w:adjustRightInd w:val="0"/>
        <w:spacing w:line="276" w:lineRule="auto"/>
        <w:ind w:firstLine="540"/>
        <w:jc w:val="both"/>
        <w:rPr>
          <w:szCs w:val="28"/>
        </w:rPr>
      </w:pPr>
      <w:r>
        <w:rPr>
          <w:szCs w:val="28"/>
        </w:rPr>
        <w:lastRenderedPageBreak/>
        <w:t xml:space="preserve">- </w:t>
      </w:r>
      <w:hyperlink r:id="rId12" w:history="1">
        <w:r w:rsidRPr="00BD61D7">
          <w:rPr>
            <w:szCs w:val="28"/>
          </w:rPr>
          <w:t>Приказ</w:t>
        </w:r>
      </w:hyperlink>
      <w:r w:rsidRPr="00BD61D7">
        <w:rPr>
          <w:szCs w:val="28"/>
        </w:rPr>
        <w:t xml:space="preserve"> Минфина России от </w:t>
      </w:r>
      <w:r>
        <w:rPr>
          <w:szCs w:val="28"/>
        </w:rPr>
        <w:t>28.0</w:t>
      </w:r>
      <w:r w:rsidRPr="00BD61D7">
        <w:rPr>
          <w:szCs w:val="28"/>
        </w:rPr>
        <w:t xml:space="preserve">2.2018 N </w:t>
      </w:r>
      <w:r>
        <w:rPr>
          <w:szCs w:val="28"/>
        </w:rPr>
        <w:t>34н "Непроизведенные активы</w:t>
      </w:r>
      <w:r w:rsidRPr="00BD61D7">
        <w:rPr>
          <w:szCs w:val="28"/>
        </w:rPr>
        <w:t>" (далее - ФСБУ "</w:t>
      </w:r>
      <w:r>
        <w:rPr>
          <w:szCs w:val="28"/>
        </w:rPr>
        <w:t>Непроизведенные активы</w:t>
      </w:r>
      <w:r w:rsidRPr="00BD61D7">
        <w:rPr>
          <w:szCs w:val="28"/>
        </w:rPr>
        <w:t>").</w:t>
      </w:r>
    </w:p>
    <w:p w:rsidR="00390AF9" w:rsidRDefault="00AE3FC9" w:rsidP="00CD64C7">
      <w:pPr>
        <w:autoSpaceDE w:val="0"/>
        <w:autoSpaceDN w:val="0"/>
        <w:adjustRightInd w:val="0"/>
        <w:spacing w:after="240" w:line="276" w:lineRule="auto"/>
        <w:ind w:firstLine="540"/>
        <w:jc w:val="both"/>
        <w:rPr>
          <w:szCs w:val="28"/>
        </w:rPr>
      </w:pPr>
      <w:r>
        <w:rPr>
          <w:szCs w:val="28"/>
        </w:rPr>
        <w:t xml:space="preserve"> - </w:t>
      </w:r>
      <w:hyperlink r:id="rId13" w:history="1">
        <w:r w:rsidRPr="00BD61D7">
          <w:rPr>
            <w:szCs w:val="28"/>
          </w:rPr>
          <w:t>Приказ</w:t>
        </w:r>
      </w:hyperlink>
      <w:r>
        <w:rPr>
          <w:szCs w:val="28"/>
        </w:rPr>
        <w:t xml:space="preserve"> Минфина России от 30.12.2017 N 277н "Информация о связанных сторонах</w:t>
      </w:r>
      <w:r w:rsidRPr="00BD61D7">
        <w:rPr>
          <w:szCs w:val="28"/>
        </w:rPr>
        <w:t>" (далее - ФСБУ "</w:t>
      </w:r>
      <w:r>
        <w:rPr>
          <w:szCs w:val="28"/>
        </w:rPr>
        <w:t>Информация о связанных сторонах</w:t>
      </w:r>
      <w:r w:rsidRPr="00BD61D7">
        <w:rPr>
          <w:szCs w:val="28"/>
        </w:rPr>
        <w:t>").</w:t>
      </w:r>
    </w:p>
    <w:p w:rsidR="00643456" w:rsidRDefault="00390AF9" w:rsidP="00D8024A">
      <w:pPr>
        <w:autoSpaceDE w:val="0"/>
        <w:autoSpaceDN w:val="0"/>
        <w:adjustRightInd w:val="0"/>
        <w:spacing w:line="276" w:lineRule="auto"/>
        <w:ind w:firstLine="540"/>
        <w:jc w:val="both"/>
        <w:rPr>
          <w:color w:val="000000" w:themeColor="text1"/>
          <w:szCs w:val="28"/>
        </w:rPr>
      </w:pPr>
      <w:r>
        <w:rPr>
          <w:b/>
          <w:color w:val="000000" w:themeColor="text1"/>
          <w:szCs w:val="28"/>
        </w:rPr>
        <w:tab/>
      </w:r>
      <w:r w:rsidR="008F6D32" w:rsidRPr="00390AF9">
        <w:rPr>
          <w:b/>
          <w:color w:val="000000" w:themeColor="text1"/>
          <w:szCs w:val="28"/>
        </w:rPr>
        <w:t>3</w:t>
      </w:r>
      <w:r w:rsidR="008F6D32" w:rsidRPr="00390AF9">
        <w:rPr>
          <w:color w:val="000000" w:themeColor="text1"/>
          <w:szCs w:val="28"/>
        </w:rPr>
        <w:t>. в</w:t>
      </w:r>
      <w:r w:rsidR="00D8024A">
        <w:rPr>
          <w:color w:val="000000" w:themeColor="text1"/>
          <w:szCs w:val="28"/>
        </w:rPr>
        <w:t xml:space="preserve"> пункте 3.3</w:t>
      </w:r>
      <w:r w:rsidR="008F6D32" w:rsidRPr="00390AF9">
        <w:rPr>
          <w:color w:val="000000" w:themeColor="text1"/>
          <w:szCs w:val="28"/>
        </w:rPr>
        <w:t xml:space="preserve"> </w:t>
      </w:r>
      <w:r w:rsidR="00D8024A">
        <w:rPr>
          <w:color w:val="000000" w:themeColor="text1"/>
          <w:szCs w:val="28"/>
        </w:rPr>
        <w:t xml:space="preserve"> добавить </w:t>
      </w:r>
      <w:r w:rsidR="004A579D" w:rsidRPr="004A579D">
        <w:rPr>
          <w:b/>
          <w:color w:val="000000" w:themeColor="text1"/>
          <w:szCs w:val="28"/>
        </w:rPr>
        <w:t>под</w:t>
      </w:r>
      <w:r w:rsidR="008F6D32" w:rsidRPr="00DA79F3">
        <w:rPr>
          <w:b/>
          <w:color w:val="000000" w:themeColor="text1"/>
          <w:szCs w:val="28"/>
        </w:rPr>
        <w:t>пункт 3.3.1</w:t>
      </w:r>
      <w:r w:rsidR="003254B2" w:rsidRPr="00390AF9">
        <w:rPr>
          <w:color w:val="000000" w:themeColor="text1"/>
          <w:szCs w:val="28"/>
        </w:rPr>
        <w:t xml:space="preserve"> </w:t>
      </w:r>
      <w:r w:rsidR="00643456">
        <w:rPr>
          <w:color w:val="000000" w:themeColor="text1"/>
          <w:szCs w:val="28"/>
        </w:rPr>
        <w:t>следующего содержания</w:t>
      </w:r>
      <w:r w:rsidR="008F6D32" w:rsidRPr="00390AF9">
        <w:rPr>
          <w:color w:val="000000" w:themeColor="text1"/>
          <w:szCs w:val="28"/>
        </w:rPr>
        <w:t xml:space="preserve">: </w:t>
      </w:r>
    </w:p>
    <w:p w:rsidR="008F6D32" w:rsidRPr="00390AF9" w:rsidRDefault="008F6D32" w:rsidP="00D8024A">
      <w:pPr>
        <w:autoSpaceDE w:val="0"/>
        <w:autoSpaceDN w:val="0"/>
        <w:adjustRightInd w:val="0"/>
        <w:spacing w:after="240" w:line="276" w:lineRule="auto"/>
        <w:ind w:firstLine="540"/>
        <w:jc w:val="both"/>
        <w:rPr>
          <w:szCs w:val="28"/>
        </w:rPr>
      </w:pPr>
      <w:r w:rsidRPr="00390AF9">
        <w:rPr>
          <w:color w:val="000000" w:themeColor="text1"/>
          <w:szCs w:val="28"/>
        </w:rPr>
        <w:t>Единицей бухгалтерского учет</w:t>
      </w:r>
      <w:r w:rsidRPr="001D56FA">
        <w:rPr>
          <w:color w:val="000000" w:themeColor="text1"/>
          <w:szCs w:val="28"/>
        </w:rPr>
        <w:t>а</w:t>
      </w:r>
      <w:r w:rsidRPr="00390AF9">
        <w:rPr>
          <w:b/>
          <w:color w:val="000000" w:themeColor="text1"/>
          <w:szCs w:val="28"/>
        </w:rPr>
        <w:t xml:space="preserve"> </w:t>
      </w:r>
      <w:r w:rsidRPr="001D56FA">
        <w:rPr>
          <w:color w:val="000000" w:themeColor="text1"/>
          <w:szCs w:val="28"/>
        </w:rPr>
        <w:t>материальных запасов является</w:t>
      </w:r>
      <w:r w:rsidRPr="00390AF9">
        <w:rPr>
          <w:b/>
          <w:color w:val="000000" w:themeColor="text1"/>
          <w:szCs w:val="28"/>
        </w:rPr>
        <w:t xml:space="preserve"> - </w:t>
      </w:r>
      <w:r w:rsidRPr="00390AF9">
        <w:rPr>
          <w:color w:val="000000" w:themeColor="text1"/>
          <w:szCs w:val="28"/>
        </w:rPr>
        <w:t>номенклатурная (реестровая единица)</w:t>
      </w:r>
      <w:r w:rsidRPr="00390AF9">
        <w:rPr>
          <w:b/>
          <w:color w:val="000000" w:themeColor="text1"/>
          <w:szCs w:val="28"/>
        </w:rPr>
        <w:t>.</w:t>
      </w:r>
      <w:r w:rsidRPr="00390AF9">
        <w:rPr>
          <w:color w:val="000000" w:themeColor="text1"/>
          <w:szCs w:val="28"/>
        </w:rPr>
        <w:t> </w:t>
      </w:r>
    </w:p>
    <w:p w:rsidR="0096114C" w:rsidRDefault="00390AF9" w:rsidP="00351296">
      <w:pPr>
        <w:spacing w:line="276" w:lineRule="auto"/>
        <w:jc w:val="both"/>
        <w:rPr>
          <w:szCs w:val="28"/>
        </w:rPr>
      </w:pPr>
      <w:r>
        <w:rPr>
          <w:szCs w:val="28"/>
        </w:rPr>
        <w:tab/>
      </w:r>
      <w:r w:rsidR="00833E1A" w:rsidRPr="00390AF9">
        <w:rPr>
          <w:b/>
          <w:szCs w:val="28"/>
        </w:rPr>
        <w:t>4</w:t>
      </w:r>
      <w:r w:rsidR="00833E1A" w:rsidRPr="00390AF9">
        <w:rPr>
          <w:szCs w:val="28"/>
        </w:rPr>
        <w:t xml:space="preserve">. в </w:t>
      </w:r>
      <w:r w:rsidR="0096114C">
        <w:rPr>
          <w:szCs w:val="28"/>
        </w:rPr>
        <w:t>пункте</w:t>
      </w:r>
      <w:r w:rsidR="006B743B">
        <w:rPr>
          <w:szCs w:val="28"/>
        </w:rPr>
        <w:t xml:space="preserve"> 3.3</w:t>
      </w:r>
      <w:r w:rsidR="00833E1A" w:rsidRPr="00390AF9">
        <w:rPr>
          <w:szCs w:val="28"/>
        </w:rPr>
        <w:t xml:space="preserve"> добавить </w:t>
      </w:r>
      <w:r w:rsidR="008768C1" w:rsidRPr="008768C1">
        <w:rPr>
          <w:b/>
          <w:szCs w:val="28"/>
        </w:rPr>
        <w:t>под</w:t>
      </w:r>
      <w:r w:rsidR="00833E1A" w:rsidRPr="00390AF9">
        <w:rPr>
          <w:b/>
          <w:szCs w:val="28"/>
        </w:rPr>
        <w:t>пункт 3.3.7</w:t>
      </w:r>
      <w:bookmarkStart w:id="0" w:name="_ref_1-4e80c25264054c"/>
      <w:r w:rsidR="0096114C">
        <w:rPr>
          <w:b/>
          <w:szCs w:val="28"/>
        </w:rPr>
        <w:t xml:space="preserve"> </w:t>
      </w:r>
      <w:r w:rsidR="0096114C" w:rsidRPr="0096114C">
        <w:rPr>
          <w:szCs w:val="28"/>
        </w:rPr>
        <w:t>следующего содержания</w:t>
      </w:r>
      <w:r w:rsidR="0096114C">
        <w:rPr>
          <w:b/>
          <w:szCs w:val="28"/>
        </w:rPr>
        <w:t>:</w:t>
      </w:r>
      <w:r w:rsidR="00833E1A" w:rsidRPr="00390AF9">
        <w:rPr>
          <w:szCs w:val="28"/>
        </w:rPr>
        <w:t xml:space="preserve"> </w:t>
      </w:r>
    </w:p>
    <w:p w:rsidR="0046711A" w:rsidRDefault="00CF26AA" w:rsidP="00351296">
      <w:pPr>
        <w:spacing w:line="276" w:lineRule="auto"/>
        <w:jc w:val="both"/>
        <w:rPr>
          <w:i/>
          <w:color w:val="000000" w:themeColor="text1"/>
          <w:szCs w:val="28"/>
        </w:rPr>
      </w:pPr>
      <w:r w:rsidRPr="00390AF9">
        <w:rPr>
          <w:szCs w:val="28"/>
        </w:rPr>
        <w:t xml:space="preserve">Нормы расхода ГСМ утверждаются в виде отдельного документа на основании </w:t>
      </w:r>
      <w:hyperlink r:id="rId14" w:history="1">
        <w:r w:rsidRPr="00390AF9">
          <w:rPr>
            <w:rStyle w:val="ab"/>
            <w:color w:val="000000" w:themeColor="text1"/>
            <w:szCs w:val="28"/>
            <w:u w:val="none"/>
          </w:rPr>
          <w:t>Методических рекомендаций</w:t>
        </w:r>
      </w:hyperlink>
      <w:r w:rsidRPr="00390AF9">
        <w:rPr>
          <w:color w:val="000000" w:themeColor="text1"/>
          <w:szCs w:val="28"/>
        </w:rPr>
        <w:t xml:space="preserve"> № АМ-23-р.</w:t>
      </w:r>
      <w:bookmarkEnd w:id="0"/>
      <w:r w:rsidR="00833E1A" w:rsidRPr="00390AF9">
        <w:rPr>
          <w:color w:val="000000" w:themeColor="text1"/>
          <w:szCs w:val="28"/>
        </w:rPr>
        <w:t xml:space="preserve"> </w:t>
      </w:r>
      <w:r w:rsidRPr="00390AF9">
        <w:rPr>
          <w:i/>
          <w:color w:val="000000" w:themeColor="text1"/>
          <w:szCs w:val="28"/>
        </w:rPr>
        <w:t xml:space="preserve">(Основание: </w:t>
      </w:r>
      <w:hyperlink r:id="rId15" w:history="1">
        <w:r w:rsidR="00C73B29" w:rsidRPr="00390AF9">
          <w:rPr>
            <w:rStyle w:val="ab"/>
            <w:i/>
            <w:color w:val="000000" w:themeColor="text1"/>
            <w:szCs w:val="28"/>
            <w:u w:val="none"/>
          </w:rPr>
          <w:t>п.</w:t>
        </w:r>
        <w:r w:rsidRPr="00390AF9">
          <w:rPr>
            <w:rStyle w:val="ab"/>
            <w:i/>
            <w:color w:val="000000" w:themeColor="text1"/>
            <w:szCs w:val="28"/>
            <w:u w:val="none"/>
          </w:rPr>
          <w:t>9</w:t>
        </w:r>
      </w:hyperlink>
      <w:r w:rsidRPr="00390AF9">
        <w:rPr>
          <w:i/>
          <w:color w:val="000000" w:themeColor="text1"/>
          <w:szCs w:val="28"/>
        </w:rPr>
        <w:t xml:space="preserve"> СГС "Учетная политика")</w:t>
      </w:r>
      <w:r w:rsidR="00833E1A" w:rsidRPr="00390AF9">
        <w:rPr>
          <w:i/>
          <w:color w:val="000000" w:themeColor="text1"/>
          <w:szCs w:val="28"/>
        </w:rPr>
        <w:t>".</w:t>
      </w:r>
      <w:bookmarkStart w:id="1" w:name="_ref_1-d4ce37df336b4c"/>
      <w:r w:rsidR="00351296" w:rsidRPr="00390AF9">
        <w:rPr>
          <w:i/>
          <w:color w:val="000000" w:themeColor="text1"/>
          <w:szCs w:val="28"/>
        </w:rPr>
        <w:t xml:space="preserve"> </w:t>
      </w:r>
      <w:r w:rsidR="00351296" w:rsidRPr="00390AF9">
        <w:rPr>
          <w:color w:val="000000" w:themeColor="text1"/>
          <w:szCs w:val="28"/>
        </w:rPr>
        <w:t xml:space="preserve">При отсутствии распоряжения региональных (местных) органов власти период применения зимней надбавки к нормам расхода ГСМ соответствует периоду, установленному в </w:t>
      </w:r>
      <w:hyperlink r:id="rId16" w:history="1">
        <w:r w:rsidR="00351296" w:rsidRPr="00390AF9">
          <w:rPr>
            <w:rStyle w:val="ab"/>
            <w:color w:val="000000" w:themeColor="text1"/>
            <w:szCs w:val="28"/>
            <w:u w:val="none"/>
          </w:rPr>
          <w:t>Методических рекомендациях</w:t>
        </w:r>
      </w:hyperlink>
      <w:r w:rsidR="00351296" w:rsidRPr="00390AF9">
        <w:rPr>
          <w:color w:val="000000" w:themeColor="text1"/>
          <w:szCs w:val="28"/>
        </w:rPr>
        <w:t xml:space="preserve"> № АМ-23-р.</w:t>
      </w:r>
      <w:bookmarkEnd w:id="1"/>
      <w:r w:rsidR="00351296" w:rsidRPr="00390AF9">
        <w:rPr>
          <w:i/>
          <w:color w:val="000000" w:themeColor="text1"/>
          <w:szCs w:val="28"/>
        </w:rPr>
        <w:t xml:space="preserve">(Основание: Методические </w:t>
      </w:r>
      <w:hyperlink r:id="rId17" w:history="1">
        <w:r w:rsidR="00351296" w:rsidRPr="00390AF9">
          <w:rPr>
            <w:rStyle w:val="ab"/>
            <w:i/>
            <w:color w:val="000000" w:themeColor="text1"/>
            <w:szCs w:val="28"/>
            <w:u w:val="none"/>
          </w:rPr>
          <w:t>рекомендации</w:t>
        </w:r>
      </w:hyperlink>
      <w:r w:rsidR="00351296" w:rsidRPr="00390AF9">
        <w:rPr>
          <w:i/>
          <w:color w:val="000000" w:themeColor="text1"/>
          <w:szCs w:val="28"/>
        </w:rPr>
        <w:t xml:space="preserve"> № АМ-23-р).</w:t>
      </w:r>
    </w:p>
    <w:p w:rsidR="00F035F4" w:rsidRDefault="00B01F25" w:rsidP="00F035F4">
      <w:pPr>
        <w:pStyle w:val="2"/>
        <w:spacing w:line="276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" w:name="_ref_1-ab4b2446379f4f"/>
      <w:r>
        <w:rPr>
          <w:szCs w:val="28"/>
        </w:rPr>
        <w:tab/>
      </w:r>
      <w:r w:rsidRPr="009C3975">
        <w:rPr>
          <w:rFonts w:ascii="Times New Roman" w:hAnsi="Times New Roman" w:cs="Times New Roman"/>
          <w:color w:val="auto"/>
          <w:sz w:val="28"/>
          <w:szCs w:val="28"/>
        </w:rPr>
        <w:t>5.</w:t>
      </w:r>
      <w:r w:rsidRPr="00B01F2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 </w:t>
      </w:r>
      <w:r w:rsidR="00A67D1D">
        <w:rPr>
          <w:rFonts w:ascii="Times New Roman" w:hAnsi="Times New Roman" w:cs="Times New Roman"/>
          <w:b w:val="0"/>
          <w:color w:val="auto"/>
          <w:sz w:val="28"/>
          <w:szCs w:val="28"/>
        </w:rPr>
        <w:t>пункт</w:t>
      </w:r>
      <w:r w:rsidR="00F035F4">
        <w:rPr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 w:rsidR="00A67D1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5 </w:t>
      </w:r>
      <w:r w:rsidRPr="00B01F2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добавить </w:t>
      </w:r>
      <w:r w:rsidR="00A67D1D" w:rsidRPr="00A67D1D">
        <w:rPr>
          <w:rFonts w:ascii="Times New Roman" w:hAnsi="Times New Roman" w:cs="Times New Roman"/>
          <w:color w:val="auto"/>
          <w:sz w:val="28"/>
          <w:szCs w:val="28"/>
        </w:rPr>
        <w:t>под</w:t>
      </w:r>
      <w:r w:rsidRPr="004101F4">
        <w:rPr>
          <w:rFonts w:ascii="Times New Roman" w:hAnsi="Times New Roman" w:cs="Times New Roman"/>
          <w:color w:val="auto"/>
          <w:sz w:val="28"/>
          <w:szCs w:val="28"/>
        </w:rPr>
        <w:t>пункт 5.4</w:t>
      </w:r>
      <w:r w:rsidR="00F035F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035F4" w:rsidRPr="00F035F4">
        <w:rPr>
          <w:rFonts w:ascii="Times New Roman" w:hAnsi="Times New Roman" w:cs="Times New Roman"/>
          <w:b w:val="0"/>
          <w:color w:val="auto"/>
          <w:sz w:val="28"/>
          <w:szCs w:val="28"/>
        </w:rPr>
        <w:t>следующего содержания:</w:t>
      </w:r>
      <w:r w:rsidRPr="00B01F2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CD64C7" w:rsidRPr="009B28F5" w:rsidRDefault="00152FC8" w:rsidP="009B28F5">
      <w:pPr>
        <w:pStyle w:val="2"/>
        <w:spacing w:before="0" w:after="240" w:line="276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B01F25">
        <w:rPr>
          <w:rFonts w:ascii="Times New Roman" w:hAnsi="Times New Roman" w:cs="Times New Roman"/>
          <w:b w:val="0"/>
          <w:color w:val="auto"/>
          <w:sz w:val="28"/>
          <w:szCs w:val="28"/>
        </w:rPr>
        <w:t>Для аналитического учета краткосрочных долговых обязательств к 23-му разряду номера счета 0 301 00 000 через точку добавляется код  </w:t>
      </w:r>
      <w:r w:rsidR="00FA559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- </w:t>
      </w:r>
      <w:r w:rsidR="00FA559F" w:rsidRPr="00FA559F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Pr="00B01F2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  "Долговое обязательство краткосрочное</w:t>
      </w:r>
      <w:r w:rsidRPr="009B28F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".</w:t>
      </w:r>
      <w:bookmarkEnd w:id="2"/>
      <w:r w:rsidR="009B28F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9B28F5">
        <w:rPr>
          <w:rFonts w:ascii="Times New Roman" w:hAnsi="Times New Roman" w:cs="Times New Roman"/>
          <w:b w:val="0"/>
          <w:i/>
          <w:color w:val="000000" w:themeColor="text1"/>
          <w:szCs w:val="28"/>
        </w:rPr>
        <w:t xml:space="preserve">(Основание: </w:t>
      </w:r>
      <w:hyperlink r:id="rId18" w:history="1">
        <w:r w:rsidRPr="009B28F5">
          <w:rPr>
            <w:rStyle w:val="ab"/>
            <w:rFonts w:ascii="Times New Roman" w:hAnsi="Times New Roman" w:cs="Times New Roman"/>
            <w:b w:val="0"/>
            <w:i/>
            <w:color w:val="000000" w:themeColor="text1"/>
            <w:szCs w:val="28"/>
            <w:u w:val="none"/>
          </w:rPr>
          <w:t>п. 2</w:t>
        </w:r>
      </w:hyperlink>
      <w:r w:rsidRPr="009B28F5">
        <w:rPr>
          <w:rFonts w:ascii="Times New Roman" w:hAnsi="Times New Roman" w:cs="Times New Roman"/>
          <w:b w:val="0"/>
          <w:i/>
          <w:color w:val="000000" w:themeColor="text1"/>
          <w:szCs w:val="28"/>
        </w:rPr>
        <w:t xml:space="preserve"> Инструкции № 162н)</w:t>
      </w:r>
      <w:r w:rsidR="00CD64C7" w:rsidRPr="009B28F5">
        <w:rPr>
          <w:rFonts w:ascii="Times New Roman" w:hAnsi="Times New Roman" w:cs="Times New Roman"/>
          <w:b w:val="0"/>
          <w:i/>
          <w:color w:val="000000" w:themeColor="text1"/>
          <w:szCs w:val="28"/>
        </w:rPr>
        <w:t>.</w:t>
      </w:r>
      <w:bookmarkStart w:id="3" w:name="_ref_1-55e24611886645"/>
    </w:p>
    <w:p w:rsidR="00B61BC2" w:rsidRDefault="009B28F5" w:rsidP="00FA559F">
      <w:pPr>
        <w:spacing w:line="276" w:lineRule="auto"/>
        <w:jc w:val="both"/>
        <w:rPr>
          <w:b/>
          <w:szCs w:val="28"/>
        </w:rPr>
      </w:pPr>
      <w:r>
        <w:rPr>
          <w:b/>
          <w:szCs w:val="28"/>
        </w:rPr>
        <w:t>под</w:t>
      </w:r>
      <w:r w:rsidR="00B01F25" w:rsidRPr="00CD64C7">
        <w:rPr>
          <w:b/>
          <w:szCs w:val="28"/>
        </w:rPr>
        <w:t>пункт 5.5</w:t>
      </w:r>
      <w:r>
        <w:rPr>
          <w:b/>
          <w:szCs w:val="28"/>
        </w:rPr>
        <w:t xml:space="preserve"> </w:t>
      </w:r>
      <w:r w:rsidRPr="009B28F5">
        <w:rPr>
          <w:szCs w:val="28"/>
        </w:rPr>
        <w:t>следующего содержания:</w:t>
      </w:r>
      <w:r w:rsidR="004101F4">
        <w:rPr>
          <w:b/>
          <w:szCs w:val="28"/>
        </w:rPr>
        <w:t xml:space="preserve"> </w:t>
      </w:r>
    </w:p>
    <w:p w:rsidR="00152FC8" w:rsidRDefault="00152FC8" w:rsidP="00B61BC2">
      <w:pPr>
        <w:spacing w:after="240" w:line="276" w:lineRule="auto"/>
        <w:jc w:val="both"/>
        <w:rPr>
          <w:szCs w:val="28"/>
        </w:rPr>
      </w:pPr>
      <w:r w:rsidRPr="00B01F25">
        <w:rPr>
          <w:szCs w:val="28"/>
        </w:rPr>
        <w:t xml:space="preserve">Для аналитического учета долгосрочных долговых обязательств к 23-му разряду номера счета 0 301 00 000 через точку добавляется код </w:t>
      </w:r>
      <w:r w:rsidR="00FA559F">
        <w:rPr>
          <w:szCs w:val="28"/>
        </w:rPr>
        <w:t>-</w:t>
      </w:r>
      <w:r w:rsidR="00FA559F" w:rsidRPr="00FA559F">
        <w:rPr>
          <w:b/>
          <w:szCs w:val="28"/>
        </w:rPr>
        <w:t>Д</w:t>
      </w:r>
      <w:r w:rsidRPr="00FA559F">
        <w:rPr>
          <w:b/>
          <w:szCs w:val="28"/>
        </w:rPr>
        <w:t> </w:t>
      </w:r>
      <w:r w:rsidRPr="00B01F25">
        <w:rPr>
          <w:szCs w:val="28"/>
        </w:rPr>
        <w:t xml:space="preserve">   "Долговое обязательство долгосрочное"</w:t>
      </w:r>
      <w:bookmarkEnd w:id="3"/>
      <w:r w:rsidR="00D314AF">
        <w:rPr>
          <w:szCs w:val="28"/>
        </w:rPr>
        <w:t xml:space="preserve"> </w:t>
      </w:r>
      <w:r w:rsidR="00D314AF" w:rsidRPr="00B01F25">
        <w:rPr>
          <w:i/>
          <w:szCs w:val="28"/>
        </w:rPr>
        <w:t xml:space="preserve">(Основание: </w:t>
      </w:r>
      <w:hyperlink r:id="rId19" w:history="1">
        <w:r w:rsidR="00D314AF" w:rsidRPr="00B01F25">
          <w:rPr>
            <w:rStyle w:val="ab"/>
            <w:i/>
            <w:color w:val="auto"/>
            <w:szCs w:val="28"/>
            <w:u w:val="none"/>
          </w:rPr>
          <w:t>п. 2</w:t>
        </w:r>
      </w:hyperlink>
      <w:r w:rsidR="00D314AF" w:rsidRPr="00B01F25">
        <w:rPr>
          <w:i/>
          <w:szCs w:val="28"/>
        </w:rPr>
        <w:t xml:space="preserve"> Инструкции № 162н)</w:t>
      </w:r>
      <w:r w:rsidR="00D314AF">
        <w:rPr>
          <w:szCs w:val="28"/>
        </w:rPr>
        <w:t>.</w:t>
      </w:r>
    </w:p>
    <w:p w:rsidR="006B20D7" w:rsidRDefault="00692573" w:rsidP="00FA559F">
      <w:pPr>
        <w:spacing w:line="276" w:lineRule="auto"/>
        <w:jc w:val="both"/>
        <w:rPr>
          <w:szCs w:val="28"/>
        </w:rPr>
      </w:pPr>
      <w:r>
        <w:rPr>
          <w:szCs w:val="28"/>
        </w:rPr>
        <w:tab/>
      </w:r>
      <w:r w:rsidRPr="00692573">
        <w:rPr>
          <w:b/>
          <w:szCs w:val="28"/>
        </w:rPr>
        <w:t>6.</w:t>
      </w:r>
      <w:r>
        <w:rPr>
          <w:szCs w:val="28"/>
        </w:rPr>
        <w:t xml:space="preserve"> в </w:t>
      </w:r>
      <w:r w:rsidRPr="009C395C">
        <w:rPr>
          <w:b/>
          <w:szCs w:val="28"/>
        </w:rPr>
        <w:t>подпункте 6.9.3</w:t>
      </w:r>
      <w:r>
        <w:rPr>
          <w:szCs w:val="28"/>
        </w:rPr>
        <w:t xml:space="preserve"> </w:t>
      </w:r>
      <w:r w:rsidR="006B20D7">
        <w:rPr>
          <w:szCs w:val="28"/>
        </w:rPr>
        <w:t>название счета</w:t>
      </w:r>
      <w:r>
        <w:rPr>
          <w:szCs w:val="28"/>
        </w:rPr>
        <w:t xml:space="preserve"> 04 "Задолженность невостребованных кредиторов" </w:t>
      </w:r>
      <w:r w:rsidR="006B20D7">
        <w:rPr>
          <w:szCs w:val="28"/>
        </w:rPr>
        <w:t>изложить в следующей редакции:</w:t>
      </w:r>
    </w:p>
    <w:p w:rsidR="00692573" w:rsidRDefault="00692573" w:rsidP="00FA559F">
      <w:pPr>
        <w:spacing w:after="240" w:line="276" w:lineRule="auto"/>
        <w:jc w:val="both"/>
        <w:rPr>
          <w:szCs w:val="28"/>
        </w:rPr>
      </w:pPr>
      <w:r>
        <w:rPr>
          <w:szCs w:val="28"/>
        </w:rPr>
        <w:t xml:space="preserve"> 04"Сомнительная задолженность"</w:t>
      </w:r>
      <w:r w:rsidR="00911101">
        <w:rPr>
          <w:szCs w:val="28"/>
        </w:rPr>
        <w:t>.</w:t>
      </w:r>
    </w:p>
    <w:p w:rsidR="005805E0" w:rsidRDefault="00692573" w:rsidP="00E82D1A">
      <w:pPr>
        <w:pStyle w:val="2"/>
        <w:spacing w:before="0" w:line="276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4" w:name="_ref_1-381c5d3a3cbf45"/>
      <w:r>
        <w:rPr>
          <w:color w:val="auto"/>
        </w:rPr>
        <w:tab/>
      </w:r>
      <w:r w:rsidRPr="00E82D1A">
        <w:rPr>
          <w:rFonts w:ascii="Times New Roman" w:hAnsi="Times New Roman" w:cs="Times New Roman"/>
          <w:color w:val="auto"/>
          <w:sz w:val="28"/>
          <w:szCs w:val="28"/>
        </w:rPr>
        <w:t>7</w:t>
      </w:r>
      <w:r w:rsidR="00C75D73" w:rsidRPr="00E82D1A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C75D73" w:rsidRPr="00E82D1A">
        <w:rPr>
          <w:rFonts w:ascii="Times New Roman" w:hAnsi="Times New Roman" w:cs="Times New Roman"/>
          <w:sz w:val="28"/>
          <w:szCs w:val="28"/>
        </w:rPr>
        <w:t xml:space="preserve"> </w:t>
      </w:r>
      <w:r w:rsidR="00387984" w:rsidRPr="00E82D1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пункт 6 добавить </w:t>
      </w:r>
      <w:r w:rsidR="00387984" w:rsidRPr="00E82D1A">
        <w:rPr>
          <w:rFonts w:ascii="Times New Roman" w:hAnsi="Times New Roman" w:cs="Times New Roman"/>
          <w:color w:val="auto"/>
          <w:sz w:val="28"/>
          <w:szCs w:val="28"/>
        </w:rPr>
        <w:t>подпункт 6.9.7</w:t>
      </w:r>
      <w:r w:rsidR="006B20D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B20D7" w:rsidRPr="006B20D7">
        <w:rPr>
          <w:rFonts w:ascii="Times New Roman" w:hAnsi="Times New Roman" w:cs="Times New Roman"/>
          <w:b w:val="0"/>
          <w:color w:val="auto"/>
          <w:sz w:val="28"/>
          <w:szCs w:val="28"/>
        </w:rPr>
        <w:t>следующего содержания:</w:t>
      </w:r>
    </w:p>
    <w:p w:rsidR="00C75D73" w:rsidRPr="00E82D1A" w:rsidRDefault="00387984" w:rsidP="00E82D1A">
      <w:pPr>
        <w:pStyle w:val="2"/>
        <w:spacing w:before="0" w:line="276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5805E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C75D73" w:rsidRPr="00E82D1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Подарки, полученные в связи с протокольными мероприятиями, служебными командировками и другими официальными мероприятиями, отражаются на забалансовом </w:t>
      </w:r>
      <w:hyperlink r:id="rId20" w:history="1">
        <w:r w:rsidR="00C75D73" w:rsidRPr="000674B3">
          <w:rPr>
            <w:rStyle w:val="ab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счете 07</w:t>
        </w:r>
      </w:hyperlink>
      <w:r w:rsidR="00C75D73" w:rsidRPr="00E82D1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"Награды, призы, кубки и ценные подарки, сувениры". В момент получения служащим указанного имущества оно подлежит отражению на счете 07 на основании представленного им уведомления.</w:t>
      </w:r>
      <w:bookmarkEnd w:id="4"/>
    </w:p>
    <w:p w:rsidR="005805E0" w:rsidRDefault="00C75D73" w:rsidP="005805E0">
      <w:pPr>
        <w:spacing w:line="276" w:lineRule="auto"/>
        <w:jc w:val="both"/>
        <w:rPr>
          <w:i/>
          <w:szCs w:val="28"/>
        </w:rPr>
      </w:pPr>
      <w:r w:rsidRPr="00E82D1A">
        <w:rPr>
          <w:i/>
          <w:szCs w:val="28"/>
        </w:rPr>
        <w:t xml:space="preserve">(Основание: </w:t>
      </w:r>
      <w:hyperlink r:id="rId21" w:history="1">
        <w:r w:rsidRPr="000674B3">
          <w:rPr>
            <w:rStyle w:val="ab"/>
            <w:i/>
            <w:color w:val="auto"/>
            <w:szCs w:val="28"/>
            <w:u w:val="none"/>
          </w:rPr>
          <w:t>п. 9</w:t>
        </w:r>
      </w:hyperlink>
      <w:r w:rsidRPr="00E82D1A">
        <w:rPr>
          <w:i/>
          <w:szCs w:val="28"/>
        </w:rPr>
        <w:t xml:space="preserve"> СГС "Учетная политика")</w:t>
      </w:r>
      <w:bookmarkStart w:id="5" w:name="_ref_1-7582fd3f7d424c"/>
    </w:p>
    <w:p w:rsidR="00C75D73" w:rsidRPr="005805E0" w:rsidRDefault="005805E0" w:rsidP="005805E0">
      <w:pPr>
        <w:spacing w:line="276" w:lineRule="auto"/>
        <w:jc w:val="both"/>
        <w:rPr>
          <w:szCs w:val="28"/>
        </w:rPr>
      </w:pPr>
      <w:r>
        <w:rPr>
          <w:i/>
          <w:szCs w:val="28"/>
        </w:rPr>
        <w:tab/>
      </w:r>
      <w:r w:rsidR="00C75D73" w:rsidRPr="00E82D1A">
        <w:rPr>
          <w:szCs w:val="28"/>
        </w:rPr>
        <w:t>Подарки, полученные в связи с протокольными мероприятиями, служебными командировками и другими официальными мероприятиями, учитываются в условной оценке: одна штука - один рубль.</w:t>
      </w:r>
      <w:bookmarkEnd w:id="5"/>
    </w:p>
    <w:p w:rsidR="00E6295B" w:rsidRDefault="00C75D73" w:rsidP="00E6295B">
      <w:pPr>
        <w:spacing w:line="276" w:lineRule="auto"/>
        <w:jc w:val="both"/>
        <w:rPr>
          <w:i/>
          <w:szCs w:val="28"/>
        </w:rPr>
      </w:pPr>
      <w:r w:rsidRPr="00E82D1A">
        <w:rPr>
          <w:i/>
          <w:szCs w:val="28"/>
        </w:rPr>
        <w:lastRenderedPageBreak/>
        <w:t xml:space="preserve">(Основание: </w:t>
      </w:r>
      <w:hyperlink r:id="rId22" w:history="1">
        <w:r w:rsidRPr="000674B3">
          <w:rPr>
            <w:rStyle w:val="ab"/>
            <w:i/>
            <w:color w:val="auto"/>
            <w:szCs w:val="28"/>
            <w:u w:val="none"/>
          </w:rPr>
          <w:t>п. 345</w:t>
        </w:r>
      </w:hyperlink>
      <w:r w:rsidRPr="00E82D1A">
        <w:rPr>
          <w:i/>
          <w:szCs w:val="28"/>
        </w:rPr>
        <w:t xml:space="preserve"> Инструкции № 157н, </w:t>
      </w:r>
      <w:hyperlink r:id="rId23" w:history="1">
        <w:r w:rsidRPr="000674B3">
          <w:rPr>
            <w:rStyle w:val="ab"/>
            <w:i/>
            <w:color w:val="auto"/>
            <w:szCs w:val="28"/>
            <w:u w:val="none"/>
          </w:rPr>
          <w:t>п. 9</w:t>
        </w:r>
      </w:hyperlink>
      <w:r w:rsidRPr="00E82D1A">
        <w:rPr>
          <w:i/>
          <w:szCs w:val="28"/>
        </w:rPr>
        <w:t xml:space="preserve"> СГС "Учетная политика")</w:t>
      </w:r>
      <w:bookmarkStart w:id="6" w:name="_ref_1-bb690ca1d65641"/>
    </w:p>
    <w:p w:rsidR="00C75D73" w:rsidRPr="00E82D1A" w:rsidRDefault="00E6295B" w:rsidP="00E6295B">
      <w:pPr>
        <w:spacing w:line="276" w:lineRule="auto"/>
        <w:jc w:val="both"/>
        <w:rPr>
          <w:szCs w:val="28"/>
        </w:rPr>
      </w:pPr>
      <w:r>
        <w:rPr>
          <w:i/>
          <w:szCs w:val="28"/>
        </w:rPr>
        <w:tab/>
      </w:r>
      <w:r w:rsidR="00C75D73" w:rsidRPr="00E82D1A">
        <w:rPr>
          <w:szCs w:val="28"/>
        </w:rPr>
        <w:t xml:space="preserve">Документы о вручении ценных подарков (сувенирной продукции) оформляются в соответствии с Порядком, приведенным в Приложении № </w:t>
      </w:r>
      <w:r w:rsidR="00E82D1A" w:rsidRPr="007B08FD">
        <w:rPr>
          <w:szCs w:val="28"/>
        </w:rPr>
        <w:t>10</w:t>
      </w:r>
      <w:r w:rsidR="00C75D73" w:rsidRPr="00E82D1A">
        <w:rPr>
          <w:szCs w:val="28"/>
        </w:rPr>
        <w:t> к Учетной политике.</w:t>
      </w:r>
      <w:bookmarkEnd w:id="6"/>
    </w:p>
    <w:p w:rsidR="001F146E" w:rsidRDefault="001E32FA" w:rsidP="00F55E4C">
      <w:pPr>
        <w:spacing w:before="240" w:after="240" w:line="276" w:lineRule="auto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ab/>
      </w:r>
      <w:r w:rsidR="00D303B0">
        <w:rPr>
          <w:b/>
          <w:color w:val="000000" w:themeColor="text1"/>
          <w:szCs w:val="28"/>
        </w:rPr>
        <w:t>8</w:t>
      </w:r>
      <w:r w:rsidR="0046711A">
        <w:rPr>
          <w:color w:val="000000" w:themeColor="text1"/>
          <w:szCs w:val="28"/>
        </w:rPr>
        <w:t xml:space="preserve">. К Положению об учетной политики </w:t>
      </w:r>
      <w:r w:rsidR="005805E0">
        <w:rPr>
          <w:color w:val="000000" w:themeColor="text1"/>
          <w:szCs w:val="28"/>
        </w:rPr>
        <w:t>утвердить</w:t>
      </w:r>
      <w:r w:rsidR="0046711A">
        <w:rPr>
          <w:color w:val="000000" w:themeColor="text1"/>
          <w:szCs w:val="28"/>
        </w:rPr>
        <w:t xml:space="preserve"> Приложение № 10 "</w:t>
      </w:r>
      <w:r w:rsidR="00207901">
        <w:rPr>
          <w:color w:val="000000" w:themeColor="text1"/>
          <w:szCs w:val="28"/>
        </w:rPr>
        <w:t>Порядок оформления документов о вручении ценных подарков (сувенирной продукции) и их учета" и Приложение № 1 к данному порядку</w:t>
      </w:r>
      <w:r w:rsidR="0046711A">
        <w:rPr>
          <w:color w:val="000000" w:themeColor="text1"/>
          <w:szCs w:val="28"/>
        </w:rPr>
        <w:t xml:space="preserve"> </w:t>
      </w:r>
      <w:r w:rsidR="00113A3D">
        <w:rPr>
          <w:color w:val="000000" w:themeColor="text1"/>
          <w:szCs w:val="28"/>
        </w:rPr>
        <w:t>"</w:t>
      </w:r>
      <w:r w:rsidR="003E4BE4">
        <w:rPr>
          <w:color w:val="000000" w:themeColor="text1"/>
          <w:szCs w:val="28"/>
        </w:rPr>
        <w:t>Акт о вручении ценных подарков, сувениров, призов".</w:t>
      </w:r>
    </w:p>
    <w:p w:rsidR="00265862" w:rsidRPr="008E736C" w:rsidRDefault="00C744B9" w:rsidP="00F55E4C">
      <w:pPr>
        <w:spacing w:before="240" w:after="240" w:line="276" w:lineRule="auto"/>
        <w:jc w:val="both"/>
        <w:rPr>
          <w:color w:val="000000" w:themeColor="text1"/>
          <w:szCs w:val="28"/>
        </w:rPr>
      </w:pPr>
      <w:r w:rsidRPr="00390AF9">
        <w:rPr>
          <w:szCs w:val="28"/>
        </w:rPr>
        <w:br/>
      </w:r>
      <w:r>
        <w:rPr>
          <w:szCs w:val="28"/>
        </w:rPr>
        <w:tab/>
      </w:r>
      <w:r w:rsidR="00D303B0">
        <w:rPr>
          <w:b/>
          <w:szCs w:val="28"/>
        </w:rPr>
        <w:t>9</w:t>
      </w:r>
      <w:r w:rsidR="006D18B4">
        <w:rPr>
          <w:szCs w:val="28"/>
        </w:rPr>
        <w:t>. Контроль за соблюдением Положения об</w:t>
      </w:r>
      <w:r w:rsidRPr="000573A5">
        <w:rPr>
          <w:szCs w:val="28"/>
        </w:rPr>
        <w:t xml:space="preserve"> учетной политики возложить на главного бухгалтера организации. </w:t>
      </w:r>
      <w:r w:rsidRPr="000573A5">
        <w:rPr>
          <w:szCs w:val="28"/>
        </w:rPr>
        <w:br/>
      </w:r>
    </w:p>
    <w:p w:rsidR="002275C7" w:rsidRDefault="002275C7" w:rsidP="00F55E4C">
      <w:pPr>
        <w:pStyle w:val="a5"/>
        <w:spacing w:before="240"/>
        <w:ind w:firstLine="709"/>
        <w:jc w:val="both"/>
        <w:rPr>
          <w:b w:val="0"/>
          <w:szCs w:val="28"/>
        </w:rPr>
      </w:pPr>
    </w:p>
    <w:p w:rsidR="002275C7" w:rsidRDefault="002275C7" w:rsidP="00044CC0">
      <w:pPr>
        <w:pStyle w:val="a5"/>
        <w:ind w:firstLine="709"/>
        <w:jc w:val="both"/>
        <w:rPr>
          <w:b w:val="0"/>
          <w:szCs w:val="28"/>
        </w:rPr>
      </w:pPr>
    </w:p>
    <w:p w:rsidR="00C13044" w:rsidRDefault="00C13044" w:rsidP="00044CC0">
      <w:pPr>
        <w:pStyle w:val="a5"/>
        <w:ind w:firstLine="709"/>
        <w:jc w:val="both"/>
        <w:rPr>
          <w:b w:val="0"/>
          <w:szCs w:val="28"/>
        </w:rPr>
      </w:pPr>
    </w:p>
    <w:p w:rsidR="00C13044" w:rsidRDefault="00C13044" w:rsidP="00044CC0">
      <w:pPr>
        <w:pStyle w:val="a5"/>
        <w:ind w:firstLine="709"/>
        <w:jc w:val="both"/>
        <w:rPr>
          <w:b w:val="0"/>
          <w:szCs w:val="28"/>
        </w:rPr>
      </w:pPr>
    </w:p>
    <w:p w:rsidR="00C13044" w:rsidRDefault="00C13044" w:rsidP="00044CC0">
      <w:pPr>
        <w:pStyle w:val="a5"/>
        <w:ind w:firstLine="709"/>
        <w:jc w:val="both"/>
        <w:rPr>
          <w:b w:val="0"/>
          <w:szCs w:val="28"/>
        </w:rPr>
      </w:pPr>
    </w:p>
    <w:p w:rsidR="00C13044" w:rsidRPr="00044CC0" w:rsidRDefault="00C13044" w:rsidP="00044CC0">
      <w:pPr>
        <w:pStyle w:val="a5"/>
        <w:ind w:firstLine="709"/>
        <w:jc w:val="both"/>
        <w:rPr>
          <w:b w:val="0"/>
          <w:szCs w:val="28"/>
        </w:rPr>
      </w:pPr>
    </w:p>
    <w:p w:rsidR="00265862" w:rsidRPr="007B4550" w:rsidRDefault="00265862" w:rsidP="00387FDF">
      <w:pPr>
        <w:rPr>
          <w:szCs w:val="28"/>
        </w:rPr>
      </w:pPr>
    </w:p>
    <w:tbl>
      <w:tblPr>
        <w:tblW w:w="9647" w:type="dxa"/>
        <w:tblInd w:w="100" w:type="dxa"/>
        <w:tblLayout w:type="fixed"/>
        <w:tblLook w:val="0000"/>
      </w:tblPr>
      <w:tblGrid>
        <w:gridCol w:w="3989"/>
        <w:gridCol w:w="5658"/>
      </w:tblGrid>
      <w:tr w:rsidR="00387FDF" w:rsidRPr="007B4550" w:rsidTr="00044CC0">
        <w:trPr>
          <w:trHeight w:val="224"/>
        </w:trPr>
        <w:tc>
          <w:tcPr>
            <w:tcW w:w="3989" w:type="dxa"/>
          </w:tcPr>
          <w:p w:rsidR="00387FDF" w:rsidRDefault="00044CC0" w:rsidP="00044CC0">
            <w:pPr>
              <w:pStyle w:val="a7"/>
              <w:tabs>
                <w:tab w:val="left" w:pos="708"/>
              </w:tabs>
              <w:rPr>
                <w:szCs w:val="28"/>
              </w:rPr>
            </w:pPr>
            <w:r>
              <w:rPr>
                <w:szCs w:val="28"/>
              </w:rPr>
              <w:t>Руководитель</w:t>
            </w:r>
          </w:p>
          <w:p w:rsidR="00265862" w:rsidRPr="007B4550" w:rsidRDefault="00265862" w:rsidP="00044CC0">
            <w:pPr>
              <w:pStyle w:val="a7"/>
              <w:tabs>
                <w:tab w:val="left" w:pos="708"/>
              </w:tabs>
              <w:rPr>
                <w:szCs w:val="28"/>
              </w:rPr>
            </w:pPr>
            <w:r>
              <w:rPr>
                <w:szCs w:val="28"/>
              </w:rPr>
              <w:t>финансового отдела</w:t>
            </w:r>
          </w:p>
        </w:tc>
        <w:tc>
          <w:tcPr>
            <w:tcW w:w="5658" w:type="dxa"/>
          </w:tcPr>
          <w:p w:rsidR="00387FDF" w:rsidRPr="007B4550" w:rsidRDefault="00265862" w:rsidP="00014B9F">
            <w:pPr>
              <w:snapToGrid w:val="0"/>
              <w:jc w:val="right"/>
              <w:rPr>
                <w:szCs w:val="28"/>
              </w:rPr>
            </w:pPr>
            <w:r>
              <w:rPr>
                <w:szCs w:val="28"/>
              </w:rPr>
              <w:t>И.А.Калининская</w:t>
            </w:r>
          </w:p>
        </w:tc>
      </w:tr>
    </w:tbl>
    <w:p w:rsidR="00014B9F" w:rsidRDefault="00014B9F" w:rsidP="00014B9F">
      <w:pPr>
        <w:rPr>
          <w:sz w:val="20"/>
        </w:rPr>
      </w:pPr>
    </w:p>
    <w:p w:rsidR="0045518D" w:rsidRDefault="0045518D" w:rsidP="00014B9F">
      <w:pPr>
        <w:rPr>
          <w:sz w:val="20"/>
        </w:rPr>
      </w:pPr>
    </w:p>
    <w:p w:rsidR="0045518D" w:rsidRDefault="0045518D" w:rsidP="00014B9F">
      <w:pPr>
        <w:rPr>
          <w:sz w:val="20"/>
        </w:rPr>
      </w:pPr>
    </w:p>
    <w:p w:rsidR="0045518D" w:rsidRDefault="0045518D" w:rsidP="00014B9F">
      <w:pPr>
        <w:rPr>
          <w:sz w:val="20"/>
        </w:rPr>
      </w:pPr>
    </w:p>
    <w:p w:rsidR="002275C7" w:rsidRDefault="002275C7" w:rsidP="00014B9F">
      <w:pPr>
        <w:rPr>
          <w:sz w:val="20"/>
        </w:rPr>
      </w:pPr>
    </w:p>
    <w:p w:rsidR="006022B1" w:rsidRDefault="006022B1" w:rsidP="00014B9F">
      <w:pPr>
        <w:rPr>
          <w:sz w:val="20"/>
        </w:rPr>
      </w:pPr>
    </w:p>
    <w:p w:rsidR="006022B1" w:rsidRDefault="006022B1" w:rsidP="00014B9F">
      <w:pPr>
        <w:rPr>
          <w:sz w:val="20"/>
        </w:rPr>
      </w:pPr>
    </w:p>
    <w:p w:rsidR="006022B1" w:rsidRDefault="006022B1" w:rsidP="00014B9F">
      <w:pPr>
        <w:rPr>
          <w:sz w:val="20"/>
        </w:rPr>
      </w:pPr>
    </w:p>
    <w:p w:rsidR="006022B1" w:rsidRDefault="006022B1" w:rsidP="00014B9F">
      <w:pPr>
        <w:rPr>
          <w:sz w:val="20"/>
        </w:rPr>
      </w:pPr>
    </w:p>
    <w:p w:rsidR="006022B1" w:rsidRDefault="006022B1" w:rsidP="00014B9F">
      <w:pPr>
        <w:rPr>
          <w:sz w:val="20"/>
        </w:rPr>
      </w:pPr>
    </w:p>
    <w:p w:rsidR="006022B1" w:rsidRDefault="006022B1" w:rsidP="00014B9F">
      <w:pPr>
        <w:rPr>
          <w:sz w:val="20"/>
        </w:rPr>
      </w:pPr>
    </w:p>
    <w:p w:rsidR="006022B1" w:rsidRDefault="006022B1" w:rsidP="00014B9F">
      <w:pPr>
        <w:rPr>
          <w:sz w:val="20"/>
        </w:rPr>
      </w:pPr>
    </w:p>
    <w:p w:rsidR="006022B1" w:rsidRDefault="006022B1" w:rsidP="00014B9F">
      <w:pPr>
        <w:rPr>
          <w:sz w:val="20"/>
        </w:rPr>
      </w:pPr>
    </w:p>
    <w:p w:rsidR="006022B1" w:rsidRDefault="006022B1" w:rsidP="00014B9F">
      <w:pPr>
        <w:rPr>
          <w:sz w:val="20"/>
        </w:rPr>
      </w:pPr>
    </w:p>
    <w:p w:rsidR="006022B1" w:rsidRDefault="006022B1" w:rsidP="00014B9F">
      <w:pPr>
        <w:rPr>
          <w:sz w:val="20"/>
        </w:rPr>
      </w:pPr>
    </w:p>
    <w:p w:rsidR="006022B1" w:rsidRDefault="006022B1" w:rsidP="00014B9F">
      <w:pPr>
        <w:rPr>
          <w:sz w:val="20"/>
        </w:rPr>
      </w:pPr>
    </w:p>
    <w:p w:rsidR="00B40A10" w:rsidRDefault="00B40A10" w:rsidP="00014B9F">
      <w:pPr>
        <w:rPr>
          <w:sz w:val="20"/>
        </w:rPr>
      </w:pPr>
    </w:p>
    <w:p w:rsidR="00B40A10" w:rsidRDefault="00B40A10" w:rsidP="00014B9F">
      <w:pPr>
        <w:rPr>
          <w:sz w:val="20"/>
        </w:rPr>
      </w:pPr>
    </w:p>
    <w:p w:rsidR="00B40A10" w:rsidRDefault="00B40A10" w:rsidP="00014B9F">
      <w:pPr>
        <w:rPr>
          <w:sz w:val="20"/>
        </w:rPr>
      </w:pPr>
    </w:p>
    <w:p w:rsidR="00B40A10" w:rsidRDefault="00B40A10" w:rsidP="00014B9F">
      <w:pPr>
        <w:rPr>
          <w:sz w:val="20"/>
        </w:rPr>
      </w:pPr>
    </w:p>
    <w:p w:rsidR="00B40A10" w:rsidRDefault="00B40A10" w:rsidP="00014B9F">
      <w:pPr>
        <w:rPr>
          <w:sz w:val="20"/>
        </w:rPr>
      </w:pPr>
    </w:p>
    <w:p w:rsidR="00B40A10" w:rsidRDefault="00B40A10" w:rsidP="00014B9F">
      <w:pPr>
        <w:rPr>
          <w:sz w:val="20"/>
        </w:rPr>
      </w:pPr>
    </w:p>
    <w:p w:rsidR="00B40A10" w:rsidRDefault="00B40A10" w:rsidP="00014B9F">
      <w:pPr>
        <w:rPr>
          <w:sz w:val="20"/>
        </w:rPr>
      </w:pPr>
    </w:p>
    <w:p w:rsidR="002275C7" w:rsidRDefault="002275C7" w:rsidP="00014B9F">
      <w:pPr>
        <w:rPr>
          <w:sz w:val="20"/>
        </w:rPr>
      </w:pPr>
    </w:p>
    <w:p w:rsidR="002275C7" w:rsidRDefault="002275C7" w:rsidP="00014B9F">
      <w:pPr>
        <w:rPr>
          <w:sz w:val="20"/>
        </w:rPr>
      </w:pPr>
    </w:p>
    <w:p w:rsidR="00265862" w:rsidRDefault="00044CC0" w:rsidP="00014B9F">
      <w:pPr>
        <w:rPr>
          <w:sz w:val="20"/>
        </w:rPr>
      </w:pPr>
      <w:r>
        <w:rPr>
          <w:sz w:val="20"/>
        </w:rPr>
        <w:t>Исп.Лазарева Е.В.</w:t>
      </w:r>
    </w:p>
    <w:sectPr w:rsidR="00265862" w:rsidSect="0045518D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footnotePr>
        <w:pos w:val="beneathText"/>
      </w:footnotePr>
      <w:pgSz w:w="11905" w:h="16837" w:code="9"/>
      <w:pgMar w:top="907" w:right="794" w:bottom="907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00AF" w:rsidRDefault="00D900AF" w:rsidP="00DD3709">
      <w:r>
        <w:separator/>
      </w:r>
    </w:p>
  </w:endnote>
  <w:endnote w:type="continuationSeparator" w:id="1">
    <w:p w:rsidR="00D900AF" w:rsidRDefault="00D900AF" w:rsidP="00DD37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709" w:rsidRDefault="00DD3709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78745"/>
      <w:docPartObj>
        <w:docPartGallery w:val="Page Numbers (Bottom of Page)"/>
        <w:docPartUnique/>
      </w:docPartObj>
    </w:sdtPr>
    <w:sdtContent>
      <w:p w:rsidR="00DD3709" w:rsidRDefault="001F1B01">
        <w:pPr>
          <w:pStyle w:val="ae"/>
          <w:jc w:val="right"/>
        </w:pPr>
        <w:fldSimple w:instr=" PAGE   \* MERGEFORMAT ">
          <w:r w:rsidR="001F146E">
            <w:rPr>
              <w:noProof/>
            </w:rPr>
            <w:t>3</w:t>
          </w:r>
        </w:fldSimple>
      </w:p>
    </w:sdtContent>
  </w:sdt>
  <w:p w:rsidR="00DD3709" w:rsidRDefault="00DD3709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709" w:rsidRDefault="00DD3709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00AF" w:rsidRDefault="00D900AF" w:rsidP="00DD3709">
      <w:r>
        <w:separator/>
      </w:r>
    </w:p>
  </w:footnote>
  <w:footnote w:type="continuationSeparator" w:id="1">
    <w:p w:rsidR="00D900AF" w:rsidRDefault="00D900AF" w:rsidP="00DD37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709" w:rsidRDefault="00DD3709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709" w:rsidRDefault="00DD3709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709" w:rsidRDefault="00DD370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1703F"/>
    <w:multiLevelType w:val="hybridMultilevel"/>
    <w:tmpl w:val="BE3EC688"/>
    <w:lvl w:ilvl="0" w:tplc="07FC9B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9A3532"/>
    <w:rsid w:val="00014B9F"/>
    <w:rsid w:val="00044CC0"/>
    <w:rsid w:val="000573A5"/>
    <w:rsid w:val="000674B3"/>
    <w:rsid w:val="0007184B"/>
    <w:rsid w:val="00084FE8"/>
    <w:rsid w:val="00110BA0"/>
    <w:rsid w:val="00113A3D"/>
    <w:rsid w:val="00124E6E"/>
    <w:rsid w:val="00142759"/>
    <w:rsid w:val="00152FC8"/>
    <w:rsid w:val="0018314C"/>
    <w:rsid w:val="00184D4D"/>
    <w:rsid w:val="00187D1B"/>
    <w:rsid w:val="001A549C"/>
    <w:rsid w:val="001A77C9"/>
    <w:rsid w:val="001D56FA"/>
    <w:rsid w:val="001E32FA"/>
    <w:rsid w:val="001E346A"/>
    <w:rsid w:val="001F146E"/>
    <w:rsid w:val="001F1B01"/>
    <w:rsid w:val="00207901"/>
    <w:rsid w:val="002275C7"/>
    <w:rsid w:val="002320AB"/>
    <w:rsid w:val="002543A1"/>
    <w:rsid w:val="00265862"/>
    <w:rsid w:val="00273A90"/>
    <w:rsid w:val="002A26AC"/>
    <w:rsid w:val="002D5520"/>
    <w:rsid w:val="002E410E"/>
    <w:rsid w:val="002F341F"/>
    <w:rsid w:val="002F4712"/>
    <w:rsid w:val="00301609"/>
    <w:rsid w:val="003225B9"/>
    <w:rsid w:val="003254B2"/>
    <w:rsid w:val="00351296"/>
    <w:rsid w:val="00351580"/>
    <w:rsid w:val="00365C40"/>
    <w:rsid w:val="00387984"/>
    <w:rsid w:val="00387FDF"/>
    <w:rsid w:val="00390AF9"/>
    <w:rsid w:val="003D1579"/>
    <w:rsid w:val="003D1790"/>
    <w:rsid w:val="003D19DE"/>
    <w:rsid w:val="003E4BE4"/>
    <w:rsid w:val="003F4367"/>
    <w:rsid w:val="004101F4"/>
    <w:rsid w:val="0042109D"/>
    <w:rsid w:val="004237F1"/>
    <w:rsid w:val="0045518D"/>
    <w:rsid w:val="00464C62"/>
    <w:rsid w:val="0046711A"/>
    <w:rsid w:val="00476149"/>
    <w:rsid w:val="004A51D2"/>
    <w:rsid w:val="004A579D"/>
    <w:rsid w:val="004C6BDE"/>
    <w:rsid w:val="004D188D"/>
    <w:rsid w:val="004F1BC5"/>
    <w:rsid w:val="005444C1"/>
    <w:rsid w:val="00554C70"/>
    <w:rsid w:val="00576ABE"/>
    <w:rsid w:val="005805E0"/>
    <w:rsid w:val="005A24AD"/>
    <w:rsid w:val="005C6B3B"/>
    <w:rsid w:val="005D0360"/>
    <w:rsid w:val="005F0624"/>
    <w:rsid w:val="006022B1"/>
    <w:rsid w:val="00643456"/>
    <w:rsid w:val="00661DB6"/>
    <w:rsid w:val="00662EA5"/>
    <w:rsid w:val="0068133A"/>
    <w:rsid w:val="00692573"/>
    <w:rsid w:val="006A3AC7"/>
    <w:rsid w:val="006B20D7"/>
    <w:rsid w:val="006B743B"/>
    <w:rsid w:val="006D18B4"/>
    <w:rsid w:val="006F1431"/>
    <w:rsid w:val="006F67E0"/>
    <w:rsid w:val="00703603"/>
    <w:rsid w:val="00714068"/>
    <w:rsid w:val="00726B1E"/>
    <w:rsid w:val="007417D2"/>
    <w:rsid w:val="007424A3"/>
    <w:rsid w:val="00767B96"/>
    <w:rsid w:val="007A5318"/>
    <w:rsid w:val="007B08FD"/>
    <w:rsid w:val="007D7620"/>
    <w:rsid w:val="007E4495"/>
    <w:rsid w:val="007E4BEE"/>
    <w:rsid w:val="008150F8"/>
    <w:rsid w:val="00833E1A"/>
    <w:rsid w:val="008768C1"/>
    <w:rsid w:val="00881919"/>
    <w:rsid w:val="008E736C"/>
    <w:rsid w:val="008F6B21"/>
    <w:rsid w:val="008F6D32"/>
    <w:rsid w:val="009008F4"/>
    <w:rsid w:val="00903BAD"/>
    <w:rsid w:val="00911101"/>
    <w:rsid w:val="00911FD5"/>
    <w:rsid w:val="009469B2"/>
    <w:rsid w:val="0096114C"/>
    <w:rsid w:val="00974F89"/>
    <w:rsid w:val="00985870"/>
    <w:rsid w:val="0098680A"/>
    <w:rsid w:val="00995136"/>
    <w:rsid w:val="009A3532"/>
    <w:rsid w:val="009B28F5"/>
    <w:rsid w:val="009C395C"/>
    <w:rsid w:val="009C3975"/>
    <w:rsid w:val="009E4D22"/>
    <w:rsid w:val="009E7CA1"/>
    <w:rsid w:val="00A4476D"/>
    <w:rsid w:val="00A65F1D"/>
    <w:rsid w:val="00A67D1D"/>
    <w:rsid w:val="00AA283B"/>
    <w:rsid w:val="00AC7EB8"/>
    <w:rsid w:val="00AE311E"/>
    <w:rsid w:val="00AE3FC9"/>
    <w:rsid w:val="00B01F25"/>
    <w:rsid w:val="00B13176"/>
    <w:rsid w:val="00B14074"/>
    <w:rsid w:val="00B40A10"/>
    <w:rsid w:val="00B61BC2"/>
    <w:rsid w:val="00BD14F2"/>
    <w:rsid w:val="00BE25FD"/>
    <w:rsid w:val="00BE4385"/>
    <w:rsid w:val="00C0662F"/>
    <w:rsid w:val="00C06965"/>
    <w:rsid w:val="00C13044"/>
    <w:rsid w:val="00C333C4"/>
    <w:rsid w:val="00C33CC0"/>
    <w:rsid w:val="00C52100"/>
    <w:rsid w:val="00C73490"/>
    <w:rsid w:val="00C73B29"/>
    <w:rsid w:val="00C744B9"/>
    <w:rsid w:val="00C75D73"/>
    <w:rsid w:val="00C97ADA"/>
    <w:rsid w:val="00CB5E56"/>
    <w:rsid w:val="00CD64C7"/>
    <w:rsid w:val="00CF26AA"/>
    <w:rsid w:val="00D303B0"/>
    <w:rsid w:val="00D314AF"/>
    <w:rsid w:val="00D8024A"/>
    <w:rsid w:val="00D900AF"/>
    <w:rsid w:val="00DA79F3"/>
    <w:rsid w:val="00DD3709"/>
    <w:rsid w:val="00DF2985"/>
    <w:rsid w:val="00E05412"/>
    <w:rsid w:val="00E10C1D"/>
    <w:rsid w:val="00E22BA8"/>
    <w:rsid w:val="00E40ED8"/>
    <w:rsid w:val="00E5209A"/>
    <w:rsid w:val="00E6295B"/>
    <w:rsid w:val="00E64C0A"/>
    <w:rsid w:val="00E66C53"/>
    <w:rsid w:val="00E82D1A"/>
    <w:rsid w:val="00EB3EC0"/>
    <w:rsid w:val="00EF22CD"/>
    <w:rsid w:val="00F035F4"/>
    <w:rsid w:val="00F05BB2"/>
    <w:rsid w:val="00F35191"/>
    <w:rsid w:val="00F4163A"/>
    <w:rsid w:val="00F455FB"/>
    <w:rsid w:val="00F46D1D"/>
    <w:rsid w:val="00F55E4C"/>
    <w:rsid w:val="00FA5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490"/>
    <w:pPr>
      <w:suppressAutoHyphens/>
    </w:pPr>
    <w:rPr>
      <w:sz w:val="28"/>
      <w:lang w:eastAsia="ar-SA"/>
    </w:rPr>
  </w:style>
  <w:style w:type="paragraph" w:styleId="1">
    <w:name w:val="heading 1"/>
    <w:basedOn w:val="a"/>
    <w:next w:val="a"/>
    <w:qFormat/>
    <w:rsid w:val="00C73490"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CF26A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qFormat/>
    <w:rsid w:val="00387FDF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C73490"/>
  </w:style>
  <w:style w:type="character" w:customStyle="1" w:styleId="WW8Num1z0">
    <w:name w:val="WW8Num1z0"/>
    <w:rsid w:val="00C73490"/>
    <w:rPr>
      <w:rFonts w:ascii="Times New Roman" w:eastAsia="Times New Roman" w:hAnsi="Times New Roman" w:cs="Times New Roman"/>
    </w:rPr>
  </w:style>
  <w:style w:type="character" w:customStyle="1" w:styleId="10">
    <w:name w:val="Основной шрифт абзаца1"/>
    <w:rsid w:val="00C73490"/>
  </w:style>
  <w:style w:type="character" w:customStyle="1" w:styleId="a3">
    <w:name w:val="Символ нумерации"/>
    <w:rsid w:val="00C73490"/>
  </w:style>
  <w:style w:type="paragraph" w:customStyle="1" w:styleId="a4">
    <w:name w:val="Заголовок"/>
    <w:basedOn w:val="a"/>
    <w:next w:val="a5"/>
    <w:rsid w:val="00C73490"/>
    <w:pPr>
      <w:keepNext/>
      <w:spacing w:before="240" w:after="120"/>
    </w:pPr>
    <w:rPr>
      <w:rFonts w:ascii="Arial" w:eastAsia="MS Mincho" w:hAnsi="Arial" w:cs="Tahoma"/>
      <w:szCs w:val="28"/>
    </w:rPr>
  </w:style>
  <w:style w:type="paragraph" w:styleId="a5">
    <w:name w:val="Body Text"/>
    <w:basedOn w:val="a"/>
    <w:rsid w:val="00C73490"/>
    <w:pPr>
      <w:jc w:val="center"/>
    </w:pPr>
    <w:rPr>
      <w:b/>
      <w:bCs/>
    </w:rPr>
  </w:style>
  <w:style w:type="paragraph" w:styleId="a6">
    <w:name w:val="List"/>
    <w:basedOn w:val="a5"/>
    <w:rsid w:val="00C73490"/>
    <w:rPr>
      <w:rFonts w:ascii="Arial" w:hAnsi="Arial" w:cs="Tahoma"/>
    </w:rPr>
  </w:style>
  <w:style w:type="paragraph" w:customStyle="1" w:styleId="11">
    <w:name w:val="Название1"/>
    <w:basedOn w:val="a"/>
    <w:rsid w:val="00C73490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2">
    <w:name w:val="Указатель1"/>
    <w:basedOn w:val="a"/>
    <w:rsid w:val="00C73490"/>
    <w:pPr>
      <w:suppressLineNumbers/>
    </w:pPr>
    <w:rPr>
      <w:rFonts w:ascii="Arial" w:hAnsi="Arial" w:cs="Tahoma"/>
    </w:rPr>
  </w:style>
  <w:style w:type="paragraph" w:styleId="a7">
    <w:name w:val="header"/>
    <w:basedOn w:val="a"/>
    <w:rsid w:val="00C73490"/>
    <w:pPr>
      <w:tabs>
        <w:tab w:val="center" w:pos="4677"/>
        <w:tab w:val="right" w:pos="9355"/>
      </w:tabs>
    </w:pPr>
  </w:style>
  <w:style w:type="paragraph" w:customStyle="1" w:styleId="21">
    <w:name w:val="Основной текст 21"/>
    <w:basedOn w:val="a"/>
    <w:rsid w:val="00C73490"/>
    <w:pPr>
      <w:jc w:val="both"/>
    </w:pPr>
  </w:style>
  <w:style w:type="paragraph" w:customStyle="1" w:styleId="a8">
    <w:name w:val="Содержимое таблицы"/>
    <w:basedOn w:val="a"/>
    <w:rsid w:val="00C73490"/>
    <w:pPr>
      <w:suppressLineNumbers/>
    </w:pPr>
  </w:style>
  <w:style w:type="paragraph" w:customStyle="1" w:styleId="a9">
    <w:name w:val="Заголовок таблицы"/>
    <w:basedOn w:val="a8"/>
    <w:rsid w:val="00C73490"/>
    <w:pPr>
      <w:jc w:val="center"/>
    </w:pPr>
    <w:rPr>
      <w:b/>
      <w:bCs/>
    </w:rPr>
  </w:style>
  <w:style w:type="paragraph" w:styleId="22">
    <w:name w:val="List 2"/>
    <w:basedOn w:val="a"/>
    <w:rsid w:val="00E22BA8"/>
    <w:pPr>
      <w:ind w:left="566" w:hanging="283"/>
    </w:pPr>
  </w:style>
  <w:style w:type="paragraph" w:styleId="aa">
    <w:name w:val="Body Text Indent"/>
    <w:basedOn w:val="a"/>
    <w:rsid w:val="00726B1E"/>
    <w:pPr>
      <w:widowControl w:val="0"/>
      <w:suppressAutoHyphens w:val="0"/>
      <w:autoSpaceDE w:val="0"/>
      <w:autoSpaceDN w:val="0"/>
      <w:adjustRightInd w:val="0"/>
      <w:spacing w:after="120"/>
      <w:ind w:left="283"/>
    </w:pPr>
    <w:rPr>
      <w:sz w:val="20"/>
      <w:lang w:eastAsia="ru-RU"/>
    </w:rPr>
  </w:style>
  <w:style w:type="character" w:styleId="ab">
    <w:name w:val="Hyperlink"/>
    <w:basedOn w:val="a0"/>
    <w:rsid w:val="00387FDF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6A3AC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A3AC7"/>
    <w:rPr>
      <w:rFonts w:ascii="Tahoma" w:hAnsi="Tahoma" w:cs="Tahoma"/>
      <w:sz w:val="16"/>
      <w:szCs w:val="16"/>
      <w:lang w:eastAsia="ar-SA"/>
    </w:rPr>
  </w:style>
  <w:style w:type="paragraph" w:customStyle="1" w:styleId="13">
    <w:name w:val="заголовок 1"/>
    <w:basedOn w:val="a"/>
    <w:next w:val="a"/>
    <w:rsid w:val="00C744B9"/>
    <w:pPr>
      <w:keepNext/>
      <w:widowControl w:val="0"/>
      <w:suppressAutoHyphens w:val="0"/>
      <w:autoSpaceDE w:val="0"/>
      <w:autoSpaceDN w:val="0"/>
    </w:pPr>
    <w:rPr>
      <w:szCs w:val="28"/>
      <w:lang w:eastAsia="ru-RU"/>
    </w:rPr>
  </w:style>
  <w:style w:type="paragraph" w:customStyle="1" w:styleId="23">
    <w:name w:val="заголовок 2"/>
    <w:basedOn w:val="a"/>
    <w:next w:val="a"/>
    <w:rsid w:val="00C744B9"/>
    <w:pPr>
      <w:keepNext/>
      <w:widowControl w:val="0"/>
      <w:suppressAutoHyphens w:val="0"/>
      <w:autoSpaceDE w:val="0"/>
      <w:autoSpaceDN w:val="0"/>
      <w:jc w:val="right"/>
    </w:pPr>
    <w:rPr>
      <w:szCs w:val="28"/>
      <w:lang w:eastAsia="ru-RU"/>
    </w:rPr>
  </w:style>
  <w:style w:type="paragraph" w:customStyle="1" w:styleId="3">
    <w:name w:val="заголовок 3"/>
    <w:basedOn w:val="a"/>
    <w:next w:val="a"/>
    <w:rsid w:val="00C744B9"/>
    <w:pPr>
      <w:keepNext/>
      <w:widowControl w:val="0"/>
      <w:suppressAutoHyphens w:val="0"/>
      <w:autoSpaceDE w:val="0"/>
      <w:autoSpaceDN w:val="0"/>
      <w:jc w:val="center"/>
    </w:pPr>
    <w:rPr>
      <w:szCs w:val="28"/>
      <w:lang w:eastAsia="ru-RU"/>
    </w:rPr>
  </w:style>
  <w:style w:type="paragraph" w:styleId="30">
    <w:name w:val="Body Text Indent 3"/>
    <w:basedOn w:val="a"/>
    <w:link w:val="31"/>
    <w:uiPriority w:val="99"/>
    <w:semiHidden/>
    <w:unhideWhenUsed/>
    <w:rsid w:val="005A24AD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5A24AD"/>
    <w:rPr>
      <w:sz w:val="16"/>
      <w:szCs w:val="16"/>
      <w:lang w:eastAsia="ar-SA"/>
    </w:rPr>
  </w:style>
  <w:style w:type="paragraph" w:styleId="ae">
    <w:name w:val="footer"/>
    <w:basedOn w:val="a"/>
    <w:link w:val="af"/>
    <w:uiPriority w:val="99"/>
    <w:unhideWhenUsed/>
    <w:rsid w:val="00DD370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D3709"/>
    <w:rPr>
      <w:sz w:val="28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CF26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f0">
    <w:name w:val="Title"/>
    <w:aliases w:val="Текст сноски Знак"/>
    <w:basedOn w:val="a"/>
    <w:next w:val="a"/>
    <w:link w:val="af1"/>
    <w:uiPriority w:val="10"/>
    <w:qFormat/>
    <w:rsid w:val="00207901"/>
    <w:pPr>
      <w:keepNext/>
      <w:keepLines/>
      <w:suppressAutoHyphens w:val="0"/>
      <w:spacing w:before="120" w:after="300"/>
      <w:contextualSpacing/>
      <w:jc w:val="center"/>
      <w:outlineLvl w:val="0"/>
    </w:pPr>
    <w:rPr>
      <w:b/>
      <w:spacing w:val="5"/>
      <w:kern w:val="28"/>
      <w:szCs w:val="52"/>
      <w:lang w:eastAsia="ru-RU"/>
    </w:rPr>
  </w:style>
  <w:style w:type="character" w:customStyle="1" w:styleId="af1">
    <w:name w:val="Название Знак"/>
    <w:aliases w:val="Текст сноски Знак Знак"/>
    <w:basedOn w:val="a0"/>
    <w:link w:val="af0"/>
    <w:uiPriority w:val="10"/>
    <w:rsid w:val="00207901"/>
    <w:rPr>
      <w:b/>
      <w:spacing w:val="5"/>
      <w:kern w:val="28"/>
      <w:sz w:val="28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2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0049BE6792953D27FCD840E0048D285AD3466BA55F3E72310ABA28F4j5X9G" TargetMode="External"/><Relationship Id="rId13" Type="http://schemas.openxmlformats.org/officeDocument/2006/relationships/hyperlink" Target="consultantplus://offline/ref=3C0049BE6792953D27FCD840E0048D285AD3466BA55F3E72310ABA28F4j5X9G" TargetMode="External"/><Relationship Id="rId18" Type="http://schemas.openxmlformats.org/officeDocument/2006/relationships/hyperlink" Target="consultantplus://offline/ref=9D8161AA42813FF2C5CEF20345109A18045E915A4D486592BF0D91A3DD55F1698951AD87C989255BD5FBE092C60399654393C4422B6702763792395C742FD39D8DDC4C4BBB23d1R3M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D8161AA42813FF2C5CEF20345109A18045E915A4D486592BF0D91A3DD55F1698951AD87C989255BD5FBE09DC1019F654393C4422B6702763792395C742FD69E8BDF4C4BBB23d1R3M" TargetMode="External"/><Relationship Id="rId7" Type="http://schemas.openxmlformats.org/officeDocument/2006/relationships/hyperlink" Target="consultantplus://offline/ref=3C0049BE6792953D27FCD840E0048D285AD3466BA55F3E72310ABA28F4j5X9G" TargetMode="External"/><Relationship Id="rId12" Type="http://schemas.openxmlformats.org/officeDocument/2006/relationships/hyperlink" Target="consultantplus://offline/ref=3C0049BE6792953D27FCD840E0048D285AD3466BA55F3E72310ABA28F4j5X9G" TargetMode="External"/><Relationship Id="rId17" Type="http://schemas.openxmlformats.org/officeDocument/2006/relationships/hyperlink" Target="consultantplus://offline/ref=9D8161AA42813FF2C5CEF20345109A18045E915A4D486592BF0D91A3DD55F1698951AD87C989255BD5FAE996C10499654393C4422B6702763792395C742ED69C8ADD4C4BBB23d1R3M" TargetMode="External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9D8161AA42813FF2C5CEF20345109A18045E915A4D486592BF0D91A3DD55F1698951AD87C989255BD5FAE996C10499654393C4422B6702763792395C742ED69C8ADD4C4BBB23d1R3M" TargetMode="External"/><Relationship Id="rId20" Type="http://schemas.openxmlformats.org/officeDocument/2006/relationships/hyperlink" Target="consultantplus://offline/ref=9D8161AA42813FF2C5CEF20345109A18045E915A4D486592BF0D91A3DD55F1698951AD87C989255BD5FBE092C10199654393C4422B6702763792395C7D2EDDCADF98121AEB6049BB26E826402AC20ABA92EEdAR9M" TargetMode="External"/><Relationship Id="rId29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C0049BE6792953D27FCD840E0048D285AD3466BA55F3E72310ABA28F4j5X9G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9D8161AA42813FF2C5CEF20345109A18045E915A4D486592BF0D91A3DD55F1698951AD87C989255BD5FBE09DC1019F654393C4422B6702763792395C742FD69E8BDF4C4BBB23d1R3M" TargetMode="External"/><Relationship Id="rId23" Type="http://schemas.openxmlformats.org/officeDocument/2006/relationships/hyperlink" Target="consultantplus://offline/ref=9D8161AA42813FF2C5CEF20345109A18045E915A4D486592BF0D91A3DD55F1698951AD87C989255BD5FBE09DC1019F654393C4422B6702763792395C742FD69E8BDF4C4BBB23d1R3M" TargetMode="External"/><Relationship Id="rId28" Type="http://schemas.openxmlformats.org/officeDocument/2006/relationships/header" Target="header3.xml"/><Relationship Id="rId10" Type="http://schemas.openxmlformats.org/officeDocument/2006/relationships/hyperlink" Target="consultantplus://offline/ref=3C0049BE6792953D27FCD840E0048D285AD3466BA55F3E72310ABA28F4j5X9G" TargetMode="External"/><Relationship Id="rId19" Type="http://schemas.openxmlformats.org/officeDocument/2006/relationships/hyperlink" Target="consultantplus://offline/ref=9D8161AA42813FF2C5CEF20345109A18045E915A4D486592BF0D91A3DD55F1698951AD87C989255BD5FBE092C60399654393C4422B6702763792395C742FD39D8DDC4C4BBB23d1R3M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C0049BE6792953D27FCD840E0048D285AD3466BA55F3E72310ABA28F4j5X9G" TargetMode="External"/><Relationship Id="rId14" Type="http://schemas.openxmlformats.org/officeDocument/2006/relationships/hyperlink" Target="consultantplus://offline/ref=9D8161AA42813FF2C5CEF20345109A18045E915A4D486592BF0D91A3DD55F1698951AD87C989255BD5FAE996C10499654393C4422B6702763792395C742FD69E8ED44C43BB2402B724F33A412BD403E6C2A5E60AF36CdFRFM" TargetMode="External"/><Relationship Id="rId22" Type="http://schemas.openxmlformats.org/officeDocument/2006/relationships/hyperlink" Target="consultantplus://offline/ref=9D8161AA42813FF2C5CEF20345109A18045E915A4D486592BF0D91A3DD55F1698951AD87C989255BD5FAE892C3049C654393C4422B6702763792395C7D2DDDCADF98121AEA6249BA2FE826402AC30ABA92EEdAR9M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1099</Words>
  <Characters>6267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</Company>
  <LinksUpToDate>false</LinksUpToDate>
  <CharactersWithSpaces>7352</CharactersWithSpaces>
  <SharedDoc>false</SharedDoc>
  <HLinks>
    <vt:vector size="12" baseType="variant">
      <vt:variant>
        <vt:i4>2686994</vt:i4>
      </vt:variant>
      <vt:variant>
        <vt:i4>3</vt:i4>
      </vt:variant>
      <vt:variant>
        <vt:i4>0</vt:i4>
      </vt:variant>
      <vt:variant>
        <vt:i4>5</vt:i4>
      </vt:variant>
      <vt:variant>
        <vt:lpwstr>mailto:zvenigov@chaos.gov.mari.ru</vt:lpwstr>
      </vt:variant>
      <vt:variant>
        <vt:lpwstr/>
      </vt:variant>
      <vt:variant>
        <vt:i4>6357061</vt:i4>
      </vt:variant>
      <vt:variant>
        <vt:i4>0</vt:i4>
      </vt:variant>
      <vt:variant>
        <vt:i4>0</vt:i4>
      </vt:variant>
      <vt:variant>
        <vt:i4>5</vt:i4>
      </vt:variant>
      <vt:variant>
        <vt:lpwstr>mailto:adzven@rambler.ru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Алексей</dc:creator>
  <cp:keywords/>
  <cp:lastModifiedBy>Пользователь</cp:lastModifiedBy>
  <cp:revision>92</cp:revision>
  <cp:lastPrinted>2019-12-11T08:07:00Z</cp:lastPrinted>
  <dcterms:created xsi:type="dcterms:W3CDTF">2019-11-18T12:09:00Z</dcterms:created>
  <dcterms:modified xsi:type="dcterms:W3CDTF">2019-12-30T07:31:00Z</dcterms:modified>
</cp:coreProperties>
</file>