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30" w:rsidRPr="00A77226" w:rsidRDefault="00170330" w:rsidP="0017033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77226">
        <w:rPr>
          <w:rFonts w:ascii="Times New Roman" w:hAnsi="Times New Roman"/>
          <w:sz w:val="28"/>
          <w:szCs w:val="28"/>
        </w:rPr>
        <w:t>РЕШЕНИЕ</w:t>
      </w:r>
    </w:p>
    <w:p w:rsidR="00170330" w:rsidRPr="00A77226" w:rsidRDefault="00170330" w:rsidP="0017033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70330" w:rsidRPr="00A77226" w:rsidRDefault="00170330" w:rsidP="0017033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77226">
        <w:rPr>
          <w:rFonts w:ascii="Times New Roman" w:hAnsi="Times New Roman"/>
          <w:sz w:val="28"/>
          <w:szCs w:val="28"/>
        </w:rPr>
        <w:t>Собрания депутатов</w:t>
      </w:r>
    </w:p>
    <w:p w:rsidR="00170330" w:rsidRPr="00A77226" w:rsidRDefault="00170330" w:rsidP="0017033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77226">
        <w:rPr>
          <w:rFonts w:ascii="Times New Roman" w:hAnsi="Times New Roman"/>
          <w:sz w:val="28"/>
          <w:szCs w:val="28"/>
        </w:rPr>
        <w:t>Черноозерского сельского поселения</w:t>
      </w:r>
    </w:p>
    <w:p w:rsidR="00170330" w:rsidRPr="00A77226" w:rsidRDefault="00170330" w:rsidP="0017033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77226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170330" w:rsidRPr="00A77226" w:rsidRDefault="00170330" w:rsidP="0017033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77226">
        <w:rPr>
          <w:rFonts w:ascii="Times New Roman" w:hAnsi="Times New Roman"/>
          <w:sz w:val="28"/>
          <w:szCs w:val="28"/>
        </w:rPr>
        <w:t>Республики Марий Эл</w:t>
      </w:r>
    </w:p>
    <w:p w:rsidR="00170330" w:rsidRPr="00A77226" w:rsidRDefault="00170330" w:rsidP="0017033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70330" w:rsidRPr="00A77226" w:rsidRDefault="00170330" w:rsidP="0017033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70330" w:rsidRPr="00A77226" w:rsidRDefault="00170330" w:rsidP="0017033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70330" w:rsidRPr="00A77226" w:rsidRDefault="00170330" w:rsidP="0017033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77E51" w:rsidRDefault="00170330" w:rsidP="00170330">
      <w:pPr>
        <w:pStyle w:val="a6"/>
        <w:rPr>
          <w:rFonts w:ascii="Times New Roman" w:hAnsi="Times New Roman"/>
          <w:sz w:val="28"/>
          <w:szCs w:val="28"/>
        </w:rPr>
      </w:pPr>
      <w:r w:rsidRPr="00A77226">
        <w:rPr>
          <w:rFonts w:ascii="Times New Roman" w:hAnsi="Times New Roman"/>
          <w:sz w:val="28"/>
          <w:szCs w:val="28"/>
        </w:rPr>
        <w:t xml:space="preserve">Созыв 4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A77226">
        <w:rPr>
          <w:rFonts w:ascii="Times New Roman" w:hAnsi="Times New Roman"/>
          <w:sz w:val="28"/>
          <w:szCs w:val="28"/>
        </w:rPr>
        <w:t xml:space="preserve"> «</w:t>
      </w:r>
      <w:r w:rsidR="00177E51">
        <w:rPr>
          <w:rFonts w:ascii="Times New Roman" w:hAnsi="Times New Roman"/>
          <w:sz w:val="28"/>
          <w:szCs w:val="28"/>
        </w:rPr>
        <w:t>18</w:t>
      </w:r>
      <w:r w:rsidRPr="00A77226">
        <w:rPr>
          <w:rFonts w:ascii="Times New Roman" w:hAnsi="Times New Roman"/>
          <w:sz w:val="28"/>
          <w:szCs w:val="28"/>
        </w:rPr>
        <w:t xml:space="preserve">» </w:t>
      </w:r>
      <w:r w:rsidR="00177E51">
        <w:rPr>
          <w:rFonts w:ascii="Times New Roman" w:hAnsi="Times New Roman"/>
          <w:sz w:val="28"/>
          <w:szCs w:val="28"/>
        </w:rPr>
        <w:t>ноября</w:t>
      </w:r>
      <w:r w:rsidRPr="00A7722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A7722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0330" w:rsidRPr="00A77226" w:rsidRDefault="00170330" w:rsidP="00170330">
      <w:pPr>
        <w:pStyle w:val="a6"/>
        <w:rPr>
          <w:rFonts w:ascii="Times New Roman" w:hAnsi="Times New Roman"/>
          <w:sz w:val="28"/>
          <w:szCs w:val="28"/>
        </w:rPr>
      </w:pPr>
      <w:r w:rsidRPr="00A77226">
        <w:rPr>
          <w:rFonts w:ascii="Times New Roman" w:hAnsi="Times New Roman"/>
          <w:sz w:val="28"/>
          <w:szCs w:val="28"/>
        </w:rPr>
        <w:t xml:space="preserve">Сессия </w:t>
      </w:r>
      <w:r>
        <w:rPr>
          <w:rFonts w:ascii="Times New Roman" w:hAnsi="Times New Roman"/>
          <w:sz w:val="28"/>
          <w:szCs w:val="28"/>
        </w:rPr>
        <w:t>10</w:t>
      </w:r>
      <w:r w:rsidRPr="00A7722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77E51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72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226">
        <w:rPr>
          <w:rFonts w:ascii="Times New Roman" w:hAnsi="Times New Roman"/>
          <w:sz w:val="28"/>
          <w:szCs w:val="28"/>
        </w:rPr>
        <w:t xml:space="preserve">  пос. Черное Озеро</w:t>
      </w:r>
    </w:p>
    <w:p w:rsidR="00170330" w:rsidRPr="00A77226" w:rsidRDefault="00170330" w:rsidP="0017033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72</w:t>
      </w:r>
    </w:p>
    <w:p w:rsidR="00170330" w:rsidRDefault="00170330" w:rsidP="00170330">
      <w:pPr>
        <w:ind w:left="4248" w:hanging="3708"/>
        <w:jc w:val="center"/>
      </w:pPr>
    </w:p>
    <w:p w:rsidR="00170330" w:rsidRDefault="00170330" w:rsidP="00170330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170330" w:rsidRDefault="00170330" w:rsidP="00170330">
      <w:pPr>
        <w:shd w:val="clear" w:color="auto" w:fill="FFFFF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 проекте Решения Собрания депутатов Черноозерского сельского поселения  «О внесении изменений в Устав Черноозерского  сельского поселения  Звениговского муниципального района Республики Марий Эл   и о назначении публичных слушаний в Черноозерском сельском поселении</w:t>
      </w:r>
    </w:p>
    <w:p w:rsidR="00170330" w:rsidRDefault="00170330" w:rsidP="00170330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170330" w:rsidRDefault="00170330" w:rsidP="00170330">
      <w:pPr>
        <w:pStyle w:val="msonormalbullet2gi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Собрание депутатов Черноозерского сельского поселения </w:t>
      </w:r>
    </w:p>
    <w:p w:rsidR="00170330" w:rsidRDefault="00170330" w:rsidP="00170330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РЕШИЛО:</w:t>
      </w:r>
    </w:p>
    <w:p w:rsidR="00170330" w:rsidRDefault="00170330" w:rsidP="00170330">
      <w:pPr>
        <w:shd w:val="clear" w:color="auto" w:fill="FFFFFF"/>
        <w:tabs>
          <w:tab w:val="left" w:pos="629"/>
        </w:tabs>
        <w:ind w:firstLine="827"/>
        <w:jc w:val="both"/>
      </w:pPr>
      <w:r>
        <w:rPr>
          <w:spacing w:val="-31"/>
          <w:sz w:val="28"/>
          <w:szCs w:val="28"/>
        </w:rPr>
        <w:t>1.</w:t>
      </w:r>
      <w:r>
        <w:rPr>
          <w:sz w:val="28"/>
          <w:szCs w:val="28"/>
        </w:rPr>
        <w:tab/>
        <w:t xml:space="preserve">Одобрить проект «О внесении изменений в Устав Черноозерского сельского поселения Звениговского муниципального района Республики Марий Эл» и  </w:t>
      </w:r>
      <w:r>
        <w:rPr>
          <w:spacing w:val="-2"/>
          <w:sz w:val="28"/>
          <w:szCs w:val="28"/>
        </w:rPr>
        <w:t>внести для обсуждения на публичные слушания прилагаемые изменения.</w:t>
      </w:r>
    </w:p>
    <w:p w:rsidR="00170330" w:rsidRDefault="00170330" w:rsidP="00170330">
      <w:pPr>
        <w:shd w:val="clear" w:color="auto" w:fill="FFFFFF"/>
        <w:tabs>
          <w:tab w:val="left" w:pos="442"/>
        </w:tabs>
        <w:ind w:firstLine="827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>Назначить проведение публичных слушаний на территории Черноозерского сельского поселения по проекту «О внесении изменений в Устав Черноозерского сельского поселения Звениговского муниципального района Республики Марий Эл:</w:t>
      </w:r>
    </w:p>
    <w:p w:rsidR="00170330" w:rsidRDefault="00170330" w:rsidP="00170330">
      <w:pPr>
        <w:shd w:val="clear" w:color="auto" w:fill="FFFFFF"/>
        <w:tabs>
          <w:tab w:val="left" w:pos="442"/>
        </w:tabs>
        <w:ind w:firstLine="827"/>
        <w:jc w:val="both"/>
        <w:rPr>
          <w:sz w:val="28"/>
          <w:szCs w:val="28"/>
        </w:rPr>
      </w:pPr>
      <w:r>
        <w:rPr>
          <w:sz w:val="28"/>
          <w:szCs w:val="28"/>
        </w:rPr>
        <w:t>1) дата проведения 18 декабря</w:t>
      </w: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года;  </w:t>
      </w:r>
    </w:p>
    <w:p w:rsidR="00170330" w:rsidRDefault="00170330" w:rsidP="00170330">
      <w:pPr>
        <w:shd w:val="clear" w:color="auto" w:fill="FFFFFF"/>
        <w:tabs>
          <w:tab w:val="left" w:pos="442"/>
        </w:tabs>
        <w:ind w:firstLine="827"/>
        <w:jc w:val="both"/>
        <w:rPr>
          <w:sz w:val="28"/>
          <w:szCs w:val="28"/>
        </w:rPr>
      </w:pPr>
      <w:r>
        <w:rPr>
          <w:sz w:val="28"/>
          <w:szCs w:val="28"/>
        </w:rPr>
        <w:t>2) время проведения 10-00 часов;</w:t>
      </w:r>
    </w:p>
    <w:p w:rsidR="00170330" w:rsidRDefault="00170330" w:rsidP="00170330">
      <w:pPr>
        <w:shd w:val="clear" w:color="auto" w:fill="FFFFFF"/>
        <w:tabs>
          <w:tab w:val="left" w:pos="442"/>
        </w:tabs>
        <w:ind w:firstLine="827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проведения: п. Черное Озеро, ул. Черноозерская, д.3, кабинет главы администрации;</w:t>
      </w:r>
    </w:p>
    <w:p w:rsidR="00170330" w:rsidRDefault="00170330" w:rsidP="00170330">
      <w:pPr>
        <w:shd w:val="clear" w:color="auto" w:fill="FFFFFF"/>
        <w:tabs>
          <w:tab w:val="left" w:pos="442"/>
        </w:tabs>
        <w:ind w:firstLine="827"/>
        <w:jc w:val="both"/>
        <w:rPr>
          <w:sz w:val="28"/>
          <w:szCs w:val="28"/>
        </w:rPr>
      </w:pPr>
      <w:r>
        <w:rPr>
          <w:sz w:val="28"/>
          <w:szCs w:val="28"/>
        </w:rPr>
        <w:t>4) контактный телефон 89677533936.</w:t>
      </w:r>
    </w:p>
    <w:p w:rsidR="00170330" w:rsidRDefault="00170330" w:rsidP="00170330">
      <w:pPr>
        <w:shd w:val="clear" w:color="auto" w:fill="FFFFFF"/>
        <w:tabs>
          <w:tab w:val="left" w:pos="442"/>
        </w:tabs>
        <w:ind w:hanging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Назначить председательствующим при проведении публичных слушаний Михайлову Ольгу Александровну – главу Черноозерской сельской администрации, секретарем – </w:t>
      </w:r>
      <w:proofErr w:type="spellStart"/>
      <w:r>
        <w:rPr>
          <w:sz w:val="28"/>
          <w:szCs w:val="28"/>
        </w:rPr>
        <w:t>Малинову</w:t>
      </w:r>
      <w:proofErr w:type="spellEnd"/>
      <w:r>
        <w:rPr>
          <w:sz w:val="28"/>
          <w:szCs w:val="28"/>
        </w:rPr>
        <w:t xml:space="preserve"> Светлану Владимировну, ведущего специалиста Черноозерской сельской администрации. </w:t>
      </w:r>
    </w:p>
    <w:p w:rsidR="00170330" w:rsidRDefault="00170330" w:rsidP="00170330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4. Настоящее решение вступает в силу после его обнародования и </w:t>
      </w:r>
      <w:r>
        <w:rPr>
          <w:bCs/>
          <w:sz w:val="28"/>
          <w:szCs w:val="28"/>
        </w:rPr>
        <w:t xml:space="preserve">подлежит размещению на официальном сайте администрации Звениговского муниципального района Республики Марий Эл в информационно-телекоммуникационной сети «Интернет» (адрес доступа: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 xml:space="preserve">:// </w:t>
      </w:r>
      <w:proofErr w:type="spellStart"/>
      <w:r>
        <w:rPr>
          <w:bCs/>
          <w:sz w:val="28"/>
          <w:szCs w:val="28"/>
          <w:lang w:val="en-US"/>
        </w:rPr>
        <w:t>admzven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).</w:t>
      </w:r>
    </w:p>
    <w:p w:rsidR="00177E51" w:rsidRDefault="00177E51" w:rsidP="00170330">
      <w:pPr>
        <w:ind w:firstLine="540"/>
        <w:jc w:val="both"/>
        <w:rPr>
          <w:bCs/>
          <w:sz w:val="28"/>
          <w:szCs w:val="28"/>
        </w:rPr>
      </w:pPr>
    </w:p>
    <w:p w:rsidR="00177E51" w:rsidRDefault="00177E51" w:rsidP="00170330">
      <w:pPr>
        <w:ind w:firstLine="540"/>
        <w:jc w:val="both"/>
        <w:rPr>
          <w:bCs/>
          <w:sz w:val="28"/>
          <w:szCs w:val="28"/>
        </w:rPr>
      </w:pPr>
    </w:p>
    <w:p w:rsidR="00177E51" w:rsidRDefault="00177E51" w:rsidP="00170330">
      <w:pPr>
        <w:ind w:firstLine="540"/>
        <w:jc w:val="both"/>
        <w:rPr>
          <w:sz w:val="28"/>
          <w:szCs w:val="28"/>
        </w:rPr>
      </w:pPr>
    </w:p>
    <w:p w:rsidR="00170330" w:rsidRDefault="00170330" w:rsidP="0017033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Черноозерского сельского поселения</w:t>
      </w: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Э.А.Николаев</w:t>
      </w: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E51" w:rsidRDefault="00177E51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30" w:rsidRDefault="00170330" w:rsidP="00170330">
      <w:pPr>
        <w:pStyle w:val="ConsPlusNonformat"/>
        <w:jc w:val="both"/>
        <w:rPr>
          <w:sz w:val="16"/>
          <w:szCs w:val="16"/>
        </w:rPr>
      </w:pPr>
    </w:p>
    <w:p w:rsidR="00170330" w:rsidRDefault="00170330" w:rsidP="001703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УТВЕРДЖЕНО:</w:t>
      </w:r>
    </w:p>
    <w:p w:rsidR="00170330" w:rsidRDefault="00170330" w:rsidP="00170330">
      <w:pPr>
        <w:pStyle w:val="ConsPlusNonformat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170330" w:rsidRDefault="00170330" w:rsidP="00170330">
      <w:pPr>
        <w:pStyle w:val="ConsPlusNonformat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Черноозерского сельского поселения</w:t>
      </w:r>
    </w:p>
    <w:p w:rsidR="00170330" w:rsidRDefault="00170330" w:rsidP="00170330">
      <w:pPr>
        <w:widowControl w:val="0"/>
        <w:autoSpaceDE w:val="0"/>
        <w:autoSpaceDN w:val="0"/>
        <w:adjustRightInd w:val="0"/>
        <w:ind w:left="4956"/>
        <w:jc w:val="right"/>
      </w:pPr>
      <w:r>
        <w:t xml:space="preserve">  от  18 ноября 2020 года № 72</w:t>
      </w:r>
    </w:p>
    <w:p w:rsidR="00170330" w:rsidRDefault="00170330" w:rsidP="001703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0330" w:rsidRDefault="00170330" w:rsidP="001703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0330" w:rsidRDefault="00170330" w:rsidP="001703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проекте «О внесении изменений в Устав  </w:t>
      </w:r>
    </w:p>
    <w:p w:rsidR="00170330" w:rsidRDefault="00170330" w:rsidP="0017033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Черноозерского</w:t>
      </w:r>
      <w:r>
        <w:rPr>
          <w:sz w:val="28"/>
          <w:szCs w:val="28"/>
        </w:rPr>
        <w:t xml:space="preserve"> сельского поселения Звениговского </w:t>
      </w:r>
    </w:p>
    <w:p w:rsidR="00170330" w:rsidRDefault="00170330" w:rsidP="0017033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Республики Марий Эл»</w:t>
      </w:r>
    </w:p>
    <w:p w:rsidR="00170330" w:rsidRDefault="00170330" w:rsidP="00170330">
      <w:pPr>
        <w:pStyle w:val="a3"/>
        <w:rPr>
          <w:rFonts w:ascii="Times New Roman" w:hAnsi="Times New Roman"/>
          <w:szCs w:val="28"/>
        </w:rPr>
      </w:pPr>
    </w:p>
    <w:p w:rsidR="00170330" w:rsidRDefault="00170330" w:rsidP="00170330">
      <w:pPr>
        <w:pStyle w:val="a3"/>
        <w:rPr>
          <w:rFonts w:ascii="Times New Roman" w:hAnsi="Times New Roman"/>
          <w:szCs w:val="28"/>
        </w:rPr>
      </w:pPr>
    </w:p>
    <w:p w:rsidR="00170330" w:rsidRDefault="00170330" w:rsidP="001703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Черноозерского сельского поселения Звениговского муниципального района Республики Марий </w:t>
      </w:r>
      <w:proofErr w:type="gramStart"/>
      <w:r>
        <w:rPr>
          <w:sz w:val="28"/>
          <w:szCs w:val="28"/>
        </w:rPr>
        <w:t>Эл</w:t>
      </w:r>
      <w:proofErr w:type="gramEnd"/>
      <w:r>
        <w:rPr>
          <w:sz w:val="28"/>
          <w:szCs w:val="28"/>
        </w:rPr>
        <w:t xml:space="preserve"> следующие изменения:</w:t>
      </w:r>
    </w:p>
    <w:p w:rsidR="00170330" w:rsidRDefault="00170330" w:rsidP="00170330">
      <w:pPr>
        <w:pStyle w:val="a3"/>
        <w:rPr>
          <w:rFonts w:ascii="Times New Roman" w:hAnsi="Times New Roman"/>
          <w:szCs w:val="28"/>
        </w:rPr>
      </w:pPr>
    </w:p>
    <w:p w:rsidR="00170330" w:rsidRPr="00170330" w:rsidRDefault="00170330" w:rsidP="00170330">
      <w:pPr>
        <w:ind w:firstLine="708"/>
        <w:jc w:val="both"/>
        <w:outlineLvl w:val="1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170330">
        <w:rPr>
          <w:sz w:val="28"/>
          <w:szCs w:val="28"/>
        </w:rPr>
        <w:t>1) в статье 4:</w:t>
      </w:r>
    </w:p>
    <w:p w:rsidR="00170330" w:rsidRPr="00170330" w:rsidRDefault="00170330" w:rsidP="00170330">
      <w:pPr>
        <w:ind w:firstLine="708"/>
        <w:jc w:val="both"/>
        <w:outlineLvl w:val="1"/>
        <w:rPr>
          <w:sz w:val="28"/>
          <w:szCs w:val="28"/>
        </w:rPr>
      </w:pPr>
      <w:r w:rsidRPr="00170330">
        <w:rPr>
          <w:sz w:val="28"/>
          <w:szCs w:val="28"/>
        </w:rPr>
        <w:t>часть 1 дополнить пунктом 16 следующего содержания:</w:t>
      </w:r>
    </w:p>
    <w:p w:rsidR="00170330" w:rsidRPr="00170330" w:rsidRDefault="00170330" w:rsidP="00170330">
      <w:pPr>
        <w:ind w:firstLine="708"/>
        <w:jc w:val="both"/>
        <w:outlineLvl w:val="1"/>
        <w:rPr>
          <w:sz w:val="28"/>
          <w:szCs w:val="28"/>
        </w:rPr>
      </w:pPr>
      <w:r w:rsidRPr="00170330">
        <w:rPr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170330">
        <w:rPr>
          <w:sz w:val="28"/>
          <w:szCs w:val="28"/>
        </w:rPr>
        <w:t>.»;</w:t>
      </w:r>
      <w:proofErr w:type="gramEnd"/>
    </w:p>
    <w:p w:rsidR="00170330" w:rsidRPr="00170330" w:rsidRDefault="00170330" w:rsidP="00170330">
      <w:pPr>
        <w:ind w:firstLine="708"/>
        <w:jc w:val="both"/>
        <w:outlineLvl w:val="1"/>
        <w:rPr>
          <w:sz w:val="28"/>
          <w:szCs w:val="28"/>
        </w:rPr>
      </w:pPr>
      <w:r w:rsidRPr="00170330">
        <w:rPr>
          <w:sz w:val="28"/>
          <w:szCs w:val="28"/>
        </w:rPr>
        <w:t>в части 2 слова «в пункте 1» заменить словами «в части 1»;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2) дополнить статьей 12.1 следующего содержания: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«Статья 12.1. Инициативные проекты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 xml:space="preserve">1. 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</w:t>
      </w:r>
      <w:proofErr w:type="gramStart"/>
      <w:r w:rsidRPr="00170330">
        <w:rPr>
          <w:sz w:val="28"/>
          <w:szCs w:val="28"/>
        </w:rPr>
        <w:t>решения</w:t>
      </w:r>
      <w:proofErr w:type="gramEnd"/>
      <w:r w:rsidRPr="00170330">
        <w:rPr>
          <w:sz w:val="28"/>
          <w:szCs w:val="28"/>
        </w:rPr>
        <w:t xml:space="preserve"> которых предоставлено органам местного самоуправления поселения,</w:t>
      </w:r>
      <w:r w:rsidRPr="00170330">
        <w:rPr>
          <w:sz w:val="28"/>
          <w:szCs w:val="28"/>
        </w:rPr>
        <w:br/>
        <w:t>в администрацию поселения может быть внесен инициативный проект.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Порядок определения части территории поселения, на которой могут реализовываться инициативные проекты, устанавливается решением Собрания депутатов.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2. 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поселения, органы территориального общественного самоуправления, староста сельского населенного пункта (далее - инициаторы проекта).</w:t>
      </w:r>
      <w:bookmarkStart w:id="0" w:name="Par5"/>
      <w:bookmarkEnd w:id="0"/>
      <w:r w:rsidRPr="00170330">
        <w:rPr>
          <w:sz w:val="28"/>
          <w:szCs w:val="28"/>
        </w:rPr>
        <w:t xml:space="preserve"> Минимальная численность инициативной группы может быть уменьшена решением Собрания депутатов.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3. Инициативный проект должен содержать сведения, предусмотренные частью 3 статьи 26.1 Федерального закона «Об общих принципах организации местного самоуправления в Российской Федерации».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4. </w:t>
      </w:r>
      <w:proofErr w:type="gramStart"/>
      <w:r w:rsidRPr="00170330">
        <w:rPr>
          <w:sz w:val="28"/>
          <w:szCs w:val="28"/>
        </w:rPr>
        <w:t xml:space="preserve">Инициативный проект до его внесения в администрацию поселения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Pr="00170330">
        <w:rPr>
          <w:sz w:val="28"/>
          <w:szCs w:val="28"/>
        </w:rPr>
        <w:lastRenderedPageBreak/>
        <w:t>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</w:t>
      </w:r>
      <w:proofErr w:type="gramEnd"/>
      <w:r w:rsidRPr="00170330">
        <w:rPr>
          <w:sz w:val="28"/>
          <w:szCs w:val="28"/>
        </w:rPr>
        <w:t xml:space="preserve"> При этом возможно рассмотрение нескольких инициативных проектов на одном собрании или на одной конференции граждан.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Решением Собрания депутатов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Инициаторы проекта при внесении инициативного проекта</w:t>
      </w:r>
      <w:r w:rsidRPr="00170330">
        <w:rPr>
          <w:sz w:val="28"/>
          <w:szCs w:val="28"/>
        </w:rPr>
        <w:br/>
        <w:t>в администрацию поселения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поселения или его части.</w:t>
      </w:r>
      <w:bookmarkStart w:id="1" w:name="Par30"/>
      <w:bookmarkEnd w:id="1"/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5. Порядок выдвижения, внесения, обсуждения, рассмотрения инициативных проектов, а также проведения их конкурсного отбора устанавливается Собранием депутатов</w:t>
      </w:r>
      <w:proofErr w:type="gramStart"/>
      <w:r w:rsidRPr="00170330">
        <w:rPr>
          <w:sz w:val="28"/>
          <w:szCs w:val="28"/>
        </w:rPr>
        <w:t>.»;</w:t>
      </w:r>
      <w:proofErr w:type="gramEnd"/>
    </w:p>
    <w:p w:rsidR="00170330" w:rsidRPr="00170330" w:rsidRDefault="00170330" w:rsidP="00170330">
      <w:pPr>
        <w:ind w:firstLine="708"/>
        <w:jc w:val="both"/>
        <w:outlineLvl w:val="1"/>
        <w:rPr>
          <w:sz w:val="28"/>
          <w:szCs w:val="28"/>
        </w:rPr>
      </w:pPr>
      <w:r w:rsidRPr="00170330">
        <w:rPr>
          <w:sz w:val="28"/>
          <w:szCs w:val="28"/>
        </w:rPr>
        <w:t>3) в статье 14:</w:t>
      </w:r>
    </w:p>
    <w:p w:rsidR="00170330" w:rsidRPr="00170330" w:rsidRDefault="00170330" w:rsidP="00170330">
      <w:pPr>
        <w:pStyle w:val="msonormalcxspmiddl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0330">
        <w:rPr>
          <w:color w:val="000000"/>
          <w:sz w:val="28"/>
          <w:szCs w:val="28"/>
        </w:rPr>
        <w:t>часть 1 после слов «и должностных лиц местного самоуправления» дополнить словами «обсуждения вопросов внесения инициативных проектов и их рассмотрения</w:t>
      </w:r>
      <w:proofErr w:type="gramStart"/>
      <w:r w:rsidRPr="00170330">
        <w:rPr>
          <w:color w:val="000000"/>
          <w:sz w:val="28"/>
          <w:szCs w:val="28"/>
        </w:rPr>
        <w:t>,»</w:t>
      </w:r>
      <w:proofErr w:type="gramEnd"/>
      <w:r w:rsidRPr="00170330">
        <w:rPr>
          <w:color w:val="000000"/>
          <w:sz w:val="28"/>
          <w:szCs w:val="28"/>
        </w:rPr>
        <w:t xml:space="preserve"> ;</w:t>
      </w:r>
    </w:p>
    <w:p w:rsidR="00170330" w:rsidRPr="00170330" w:rsidRDefault="00170330" w:rsidP="00170330">
      <w:pPr>
        <w:pStyle w:val="msonormalcxspmiddl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0330">
        <w:rPr>
          <w:color w:val="000000"/>
          <w:sz w:val="28"/>
          <w:szCs w:val="28"/>
        </w:rPr>
        <w:t xml:space="preserve"> часть 2 дополнить новым абзацем следующего содержания:</w:t>
      </w:r>
    </w:p>
    <w:p w:rsidR="00170330" w:rsidRPr="00170330" w:rsidRDefault="00170330" w:rsidP="00170330">
      <w:pPr>
        <w:pStyle w:val="msonormalcxspmiddl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0330">
        <w:rPr>
          <w:color w:val="000000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</w:t>
      </w:r>
      <w:proofErr w:type="gramStart"/>
      <w:r w:rsidRPr="00170330">
        <w:rPr>
          <w:color w:val="000000"/>
          <w:sz w:val="28"/>
          <w:szCs w:val="28"/>
        </w:rPr>
        <w:t>.»;</w:t>
      </w:r>
      <w:proofErr w:type="gramEnd"/>
    </w:p>
    <w:p w:rsidR="00170330" w:rsidRPr="00170330" w:rsidRDefault="00170330" w:rsidP="00170330">
      <w:pPr>
        <w:pStyle w:val="msonormalcxspmiddl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0330">
        <w:rPr>
          <w:color w:val="000000"/>
          <w:sz w:val="28"/>
          <w:szCs w:val="28"/>
        </w:rPr>
        <w:t>4) в статье 16:</w:t>
      </w:r>
    </w:p>
    <w:p w:rsidR="00170330" w:rsidRPr="00170330" w:rsidRDefault="00170330" w:rsidP="00170330">
      <w:pPr>
        <w:pStyle w:val="msonormalcxspmiddl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0330">
        <w:rPr>
          <w:color w:val="000000"/>
          <w:sz w:val="28"/>
          <w:szCs w:val="28"/>
        </w:rPr>
        <w:t>часть 2 дополнить предложением вторым следующего содержания: 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170330">
        <w:rPr>
          <w:color w:val="000000"/>
          <w:sz w:val="28"/>
          <w:szCs w:val="28"/>
        </w:rPr>
        <w:t>.»;</w:t>
      </w:r>
    </w:p>
    <w:p w:rsidR="00170330" w:rsidRPr="00170330" w:rsidRDefault="00170330" w:rsidP="00170330">
      <w:pPr>
        <w:pStyle w:val="msonormalcxspmiddl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End"/>
      <w:r w:rsidRPr="00170330">
        <w:rPr>
          <w:color w:val="000000"/>
          <w:sz w:val="28"/>
          <w:szCs w:val="28"/>
        </w:rPr>
        <w:t>часть 3 дополнить пунктом 3 следующего содержания:</w:t>
      </w:r>
    </w:p>
    <w:p w:rsidR="00170330" w:rsidRPr="00170330" w:rsidRDefault="00170330" w:rsidP="00170330">
      <w:pPr>
        <w:ind w:firstLine="540"/>
        <w:jc w:val="both"/>
        <w:rPr>
          <w:sz w:val="28"/>
          <w:szCs w:val="28"/>
        </w:rPr>
      </w:pPr>
      <w:r w:rsidRPr="00170330">
        <w:rPr>
          <w:color w:val="000000"/>
          <w:sz w:val="28"/>
          <w:szCs w:val="28"/>
        </w:rPr>
        <w:t>«</w:t>
      </w:r>
      <w:r w:rsidRPr="00170330">
        <w:rPr>
          <w:sz w:val="28"/>
          <w:szCs w:val="28"/>
        </w:rPr>
        <w:t>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170330">
        <w:rPr>
          <w:sz w:val="28"/>
          <w:szCs w:val="28"/>
        </w:rPr>
        <w:t>.»;</w:t>
      </w:r>
      <w:proofErr w:type="gramEnd"/>
    </w:p>
    <w:p w:rsidR="00170330" w:rsidRPr="00170330" w:rsidRDefault="00170330" w:rsidP="00170330">
      <w:pPr>
        <w:ind w:firstLine="540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часть 6 после слов «по инициативе органов местного самоуправления» дополнить словами «или жителей поселения»;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5) статью 18 изложить в следующей редакции: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bCs/>
          <w:sz w:val="28"/>
          <w:szCs w:val="28"/>
        </w:rPr>
        <w:t>«Статья 18. Территориальное общественное самоуправление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 xml:space="preserve">1.Под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170330">
        <w:rPr>
          <w:sz w:val="28"/>
          <w:szCs w:val="28"/>
        </w:rPr>
        <w:t>на части территории</w:t>
      </w:r>
      <w:proofErr w:type="gramEnd"/>
      <w:r w:rsidRPr="00170330">
        <w:rPr>
          <w:sz w:val="28"/>
          <w:szCs w:val="28"/>
        </w:rPr>
        <w:t xml:space="preserve"> </w:t>
      </w:r>
      <w:r w:rsidRPr="00170330">
        <w:rPr>
          <w:sz w:val="28"/>
          <w:szCs w:val="28"/>
        </w:rPr>
        <w:lastRenderedPageBreak/>
        <w:t>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2.Границы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Собранием депутатов.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3.Территориальное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4.Собрание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 xml:space="preserve"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5.Порядок назначения и проведения собрания,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6.Собрание, конференция граждан, проводимые по вопросам, связанным с осуществлением территориального общественного самоуправления, принимают решения по вопросам, отнесенным к его компетенции уставом территориального общественного самоуправления.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170330">
        <w:rPr>
          <w:sz w:val="28"/>
          <w:szCs w:val="28"/>
        </w:rPr>
        <w:t>а о ее</w:t>
      </w:r>
      <w:proofErr w:type="gramEnd"/>
      <w:r w:rsidRPr="00170330">
        <w:rPr>
          <w:sz w:val="28"/>
          <w:szCs w:val="28"/>
        </w:rPr>
        <w:t xml:space="preserve"> исполнении;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7) обсуждение инициативного проекта и принятие решения</w:t>
      </w:r>
      <w:r w:rsidRPr="00170330">
        <w:rPr>
          <w:sz w:val="28"/>
          <w:szCs w:val="28"/>
        </w:rPr>
        <w:br/>
        <w:t>по вопросу о его одобрении.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 xml:space="preserve">8. Органы территориального общественного самоуправления избираются на собраниях или конференциях граждан, проживающих </w:t>
      </w:r>
      <w:r w:rsidRPr="00170330">
        <w:rPr>
          <w:sz w:val="28"/>
          <w:szCs w:val="28"/>
        </w:rPr>
        <w:br/>
        <w:t>на соответствующей территории.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9. Органы территориального общественного самоуправления: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lastRenderedPageBreak/>
        <w:t xml:space="preserve">1) представляют интересы населения, проживающего </w:t>
      </w:r>
      <w:r w:rsidRPr="00170330">
        <w:rPr>
          <w:sz w:val="28"/>
          <w:szCs w:val="28"/>
        </w:rPr>
        <w:br/>
        <w:t>на соответствующей территории;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 xml:space="preserve">2) обеспечивают исполнение решений, принятых на собраниях </w:t>
      </w:r>
      <w:r w:rsidRPr="00170330">
        <w:rPr>
          <w:sz w:val="28"/>
          <w:szCs w:val="28"/>
        </w:rPr>
        <w:br/>
        <w:t>и конференциях граждан;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 xml:space="preserve">3) могут осуществлять хозяйственную деятельность </w:t>
      </w:r>
      <w:r w:rsidRPr="00170330">
        <w:rPr>
          <w:sz w:val="28"/>
          <w:szCs w:val="28"/>
        </w:rPr>
        <w:br/>
        <w:t>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поселения с использованием средств бюджета поселения;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 xml:space="preserve"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</w:t>
      </w:r>
      <w:r w:rsidRPr="00170330">
        <w:rPr>
          <w:sz w:val="28"/>
          <w:szCs w:val="28"/>
        </w:rPr>
        <w:br/>
        <w:t>к компетенции которых отнесено принятие указанных актов.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10.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11.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поселения. Порядок регистрации устава территориального общественного самоуправления определяется решением Собрания депутатов.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12. В уставе территориального общественного самоуправления устанавливаются: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1) территория, на которой оно осуществляется;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 xml:space="preserve">3) порядок формирования, прекращения полномочий, права </w:t>
      </w:r>
      <w:r w:rsidRPr="00170330">
        <w:rPr>
          <w:sz w:val="28"/>
          <w:szCs w:val="28"/>
        </w:rPr>
        <w:br/>
        <w:t>и обязанности, срок полномочий органов территориального общественного самоуправления;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4) порядок принятия решений;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6) порядок прекращения осуществления территориального общественного самоуправления.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 xml:space="preserve">13. Территориальное общественное самоуправление в соответствии </w:t>
      </w:r>
      <w:r w:rsidRPr="00170330">
        <w:rPr>
          <w:sz w:val="28"/>
          <w:szCs w:val="28"/>
        </w:rPr>
        <w:br/>
        <w:t>с его уставом может являться юридическим лицом. В этом случае оно подлежит государственной регистрации в организационно-правовой форме некоммерческой организации.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14. Порядок организации и осуществления территориального общественного самоуправления, условия и порядок выделения необходимых средств из бюджета поселения определяются решениями Собрания депутатов с учетом положений настоящего Устава</w:t>
      </w:r>
      <w:proofErr w:type="gramStart"/>
      <w:r w:rsidRPr="00170330">
        <w:rPr>
          <w:sz w:val="28"/>
          <w:szCs w:val="28"/>
        </w:rPr>
        <w:t>.»;</w:t>
      </w:r>
      <w:proofErr w:type="gramEnd"/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 xml:space="preserve">6) часть 6 статьи 19 дополнить пунктом 5 следующего содержания: 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lastRenderedPageBreak/>
        <w:t>«5)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170330">
        <w:rPr>
          <w:sz w:val="28"/>
          <w:szCs w:val="28"/>
        </w:rPr>
        <w:t>.»;</w:t>
      </w:r>
      <w:proofErr w:type="gramEnd"/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7) статью 26 дополнить частью 4 следующего содержания:</w:t>
      </w:r>
    </w:p>
    <w:p w:rsid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  <w:r w:rsidRPr="00170330">
        <w:rPr>
          <w:sz w:val="28"/>
          <w:szCs w:val="28"/>
        </w:rPr>
        <w:t>«4. Депутату Собрания депутатов, осуществляющему свои полномочия на непостоянной основе, гарантируется сохранение места работы (должности) на период, продолжительность которого составляет в совок</w:t>
      </w:r>
      <w:r>
        <w:rPr>
          <w:sz w:val="28"/>
          <w:szCs w:val="28"/>
        </w:rPr>
        <w:t>упности 2 рабочих дня в месяц</w:t>
      </w:r>
      <w:proofErr w:type="gramStart"/>
      <w:r>
        <w:rPr>
          <w:sz w:val="28"/>
          <w:szCs w:val="28"/>
        </w:rPr>
        <w:t>.»;</w:t>
      </w:r>
      <w:proofErr w:type="gramEnd"/>
    </w:p>
    <w:p w:rsidR="00170330" w:rsidRDefault="00170330" w:rsidP="00170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</w:t>
      </w:r>
      <w:r w:rsidRPr="005645CC">
        <w:rPr>
          <w:sz w:val="28"/>
          <w:szCs w:val="28"/>
        </w:rPr>
        <w:t xml:space="preserve"> пункте 5 части 5 </w:t>
      </w:r>
      <w:r>
        <w:rPr>
          <w:sz w:val="28"/>
          <w:szCs w:val="28"/>
        </w:rPr>
        <w:t xml:space="preserve">статьи 30 </w:t>
      </w:r>
      <w:r w:rsidRPr="005645CC">
        <w:rPr>
          <w:sz w:val="28"/>
          <w:szCs w:val="28"/>
        </w:rPr>
        <w:t xml:space="preserve">слова «администрацией поселения, должностными лицами местного самоуправления поселения» заменить словами «администрацией поселения, </w:t>
      </w:r>
      <w:r w:rsidRPr="005645CC">
        <w:rPr>
          <w:b/>
          <w:sz w:val="28"/>
          <w:szCs w:val="28"/>
        </w:rPr>
        <w:t>иными органами и</w:t>
      </w:r>
      <w:r w:rsidRPr="005645CC">
        <w:rPr>
          <w:sz w:val="28"/>
          <w:szCs w:val="28"/>
        </w:rPr>
        <w:t xml:space="preserve"> должностными лицами местного самоуправления поселения»</w:t>
      </w:r>
      <w:r>
        <w:rPr>
          <w:sz w:val="28"/>
          <w:szCs w:val="28"/>
        </w:rPr>
        <w:t>.</w:t>
      </w:r>
    </w:p>
    <w:p w:rsidR="00170330" w:rsidRPr="00170330" w:rsidRDefault="00170330" w:rsidP="00170330">
      <w:pPr>
        <w:suppressAutoHyphens/>
        <w:ind w:firstLine="709"/>
        <w:jc w:val="both"/>
        <w:rPr>
          <w:sz w:val="28"/>
          <w:szCs w:val="28"/>
        </w:rPr>
      </w:pPr>
    </w:p>
    <w:p w:rsidR="00170330" w:rsidRPr="00170330" w:rsidRDefault="00170330" w:rsidP="00170330">
      <w:pPr>
        <w:ind w:firstLine="709"/>
        <w:jc w:val="both"/>
        <w:rPr>
          <w:sz w:val="28"/>
          <w:szCs w:val="28"/>
        </w:rPr>
      </w:pPr>
    </w:p>
    <w:p w:rsidR="003112B3" w:rsidRPr="00170330" w:rsidRDefault="003112B3">
      <w:pPr>
        <w:rPr>
          <w:sz w:val="28"/>
          <w:szCs w:val="28"/>
        </w:rPr>
      </w:pPr>
    </w:p>
    <w:sectPr w:rsidR="003112B3" w:rsidRPr="00170330" w:rsidSect="0031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330"/>
    <w:rsid w:val="00170330"/>
    <w:rsid w:val="00177E51"/>
    <w:rsid w:val="001C2DE3"/>
    <w:rsid w:val="001F6E27"/>
    <w:rsid w:val="003112B3"/>
    <w:rsid w:val="005D2F88"/>
    <w:rsid w:val="0073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0330"/>
    <w:pPr>
      <w:jc w:val="center"/>
    </w:pPr>
    <w:rPr>
      <w:rFonts w:ascii="Garamond" w:hAnsi="Garamond"/>
      <w:sz w:val="28"/>
      <w:szCs w:val="20"/>
    </w:rPr>
  </w:style>
  <w:style w:type="character" w:customStyle="1" w:styleId="a4">
    <w:name w:val="Название Знак"/>
    <w:basedOn w:val="a0"/>
    <w:link w:val="a3"/>
    <w:rsid w:val="00170330"/>
    <w:rPr>
      <w:rFonts w:ascii="Garamond" w:eastAsia="Times New Roman" w:hAnsi="Garamond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703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703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70330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17033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70330"/>
    <w:rPr>
      <w:color w:val="0000FF"/>
      <w:u w:val="single"/>
    </w:rPr>
  </w:style>
  <w:style w:type="paragraph" w:styleId="a6">
    <w:name w:val="No Spacing"/>
    <w:uiPriority w:val="1"/>
    <w:qFormat/>
    <w:rsid w:val="001703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1703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2020-11-18T13:50:00Z</cp:lastPrinted>
  <dcterms:created xsi:type="dcterms:W3CDTF">2020-11-17T16:53:00Z</dcterms:created>
  <dcterms:modified xsi:type="dcterms:W3CDTF">2020-11-19T16:20:00Z</dcterms:modified>
</cp:coreProperties>
</file>