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E" w:rsidRDefault="00D26EFE" w:rsidP="00D26EFE">
      <w:pPr>
        <w:pStyle w:val="a4"/>
        <w:jc w:val="center"/>
      </w:pPr>
      <w:r>
        <w:t>РОССИЙ ФЕДЕРАЦИЙ                                               РОССИЙСКАЯ ФЕДЕРАЦИЯ</w:t>
      </w:r>
    </w:p>
    <w:p w:rsidR="00D26EFE" w:rsidRDefault="00D26EFE" w:rsidP="00D26EFE">
      <w:pPr>
        <w:pStyle w:val="a4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D26EFE" w:rsidRDefault="00D26EFE" w:rsidP="00D26EFE">
      <w:pPr>
        <w:pStyle w:val="a4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D26EFE" w:rsidRDefault="00D26EFE" w:rsidP="00D26EFE">
      <w:pPr>
        <w:pStyle w:val="a4"/>
        <w:jc w:val="center"/>
      </w:pPr>
      <w:r>
        <w:t>«ЧЕРНОЕ ОЗЕРО ЯЛ                                                      АДМИНИСТРАЦИИ</w:t>
      </w:r>
    </w:p>
    <w:p w:rsidR="00D26EFE" w:rsidRDefault="00D26EFE" w:rsidP="00D26EFE">
      <w:pPr>
        <w:pStyle w:val="a4"/>
        <w:jc w:val="center"/>
      </w:pPr>
      <w:r>
        <w:t>АДМИНИСТРАЦИЙ»                                    МУНИЦИПАЛЬНОГО ОБРАЗОВАНИЯ</w:t>
      </w:r>
    </w:p>
    <w:p w:rsidR="00D26EFE" w:rsidRDefault="00D26EFE" w:rsidP="00D26EFE">
      <w:pPr>
        <w:pStyle w:val="a4"/>
        <w:jc w:val="center"/>
      </w:pPr>
      <w:r>
        <w:t>МУНИЦИПАЛЬНЫЙ                                           «ЧЕРНООЗЕРСКОЕ СЕЛЬСКОЕ</w:t>
      </w:r>
    </w:p>
    <w:p w:rsidR="00D26EFE" w:rsidRDefault="00D26EFE" w:rsidP="00D26EFE">
      <w:pPr>
        <w:pStyle w:val="a4"/>
        <w:jc w:val="center"/>
      </w:pPr>
      <w:r>
        <w:t>ОБРАЗОВАНИЙЫН                                                        ПОСЕЛЕНИЕ»-</w:t>
      </w:r>
    </w:p>
    <w:p w:rsidR="00D26EFE" w:rsidRDefault="00D26EFE" w:rsidP="00D26EFE">
      <w:pPr>
        <w:pStyle w:val="a4"/>
        <w:jc w:val="center"/>
      </w:pPr>
      <w:r>
        <w:t>АДМИНИСТРАЦИЙЖЫМ                                   «ЧЕРНООЗЕРСКАЯ СЕЛЬСКАЯ</w:t>
      </w:r>
    </w:p>
    <w:p w:rsidR="00D26EFE" w:rsidRDefault="00D26EFE" w:rsidP="00D26EFE">
      <w:pPr>
        <w:pStyle w:val="a4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D26EFE" w:rsidRDefault="00D26EFE" w:rsidP="00D26EFE">
      <w:pPr>
        <w:pStyle w:val="a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D26EFE" w:rsidRDefault="00D26EFE" w:rsidP="00D26EFE">
      <w:pPr>
        <w:pStyle w:val="a4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6-81-44                                                    тел.  (83645)  6-81-44</w:t>
      </w:r>
    </w:p>
    <w:p w:rsidR="00D26EFE" w:rsidRDefault="00D26EFE" w:rsidP="00D26EF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26789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мая 2017 года                                                      № </w:t>
      </w:r>
      <w:r w:rsidR="006E5E8F">
        <w:rPr>
          <w:color w:val="000000"/>
          <w:sz w:val="28"/>
          <w:szCs w:val="28"/>
        </w:rPr>
        <w:t>20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00225C" w:rsidRDefault="00D26EFE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 регламент </w:t>
      </w:r>
    </w:p>
    <w:p w:rsidR="0000225C" w:rsidRDefault="0000225C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D26EFE" w:rsidRDefault="0000225C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«Перевод жилого помещения в </w:t>
      </w:r>
      <w:proofErr w:type="gramStart"/>
      <w:r>
        <w:rPr>
          <w:sz w:val="28"/>
          <w:szCs w:val="28"/>
        </w:rPr>
        <w:t>нежилое</w:t>
      </w:r>
      <w:proofErr w:type="gramEnd"/>
      <w:r>
        <w:rPr>
          <w:sz w:val="28"/>
          <w:szCs w:val="28"/>
        </w:rPr>
        <w:t xml:space="preserve"> и нежилого в жилое»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8C69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1E6D">
        <w:rPr>
          <w:sz w:val="28"/>
          <w:szCs w:val="28"/>
        </w:rPr>
        <w:t>В соответствии с Федеральным законом  от 13.07.2015 г № 218 –ФЗ «О государственной регистрации недвижимости»,</w:t>
      </w:r>
      <w:r>
        <w:rPr>
          <w:sz w:val="28"/>
          <w:szCs w:val="28"/>
        </w:rPr>
        <w:t xml:space="preserve"> экспертн</w:t>
      </w:r>
      <w:r w:rsidR="00D91E6D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заключение</w:t>
      </w:r>
      <w:r w:rsidR="00D91E6D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Министерства юстиции Республики Марий Эл № 03/06</w:t>
      </w:r>
      <w:r w:rsidR="008C698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образования «Черноозерское сельское поселение»</w:t>
      </w:r>
    </w:p>
    <w:p w:rsidR="00D26EFE" w:rsidRDefault="00D26EFE" w:rsidP="00D26EFE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26EFE" w:rsidRDefault="00D26EFE" w:rsidP="008C69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gramStart"/>
      <w:r>
        <w:rPr>
          <w:sz w:val="28"/>
          <w:szCs w:val="28"/>
        </w:rPr>
        <w:t xml:space="preserve">Внести в  Административный регламент  предоставления  </w:t>
      </w:r>
      <w:r>
        <w:rPr>
          <w:bCs/>
          <w:kern w:val="28"/>
          <w:sz w:val="28"/>
          <w:szCs w:val="28"/>
        </w:rPr>
        <w:t xml:space="preserve"> муниципальной услуги </w:t>
      </w:r>
      <w:r w:rsidR="008C6981">
        <w:rPr>
          <w:sz w:val="28"/>
          <w:szCs w:val="28"/>
        </w:rPr>
        <w:t>в административный  регламент «Перевод жилого помещения в нежилое и нежилого в жилое»</w:t>
      </w:r>
      <w:r>
        <w:rPr>
          <w:bCs/>
          <w:kern w:val="28"/>
          <w:sz w:val="28"/>
          <w:szCs w:val="28"/>
        </w:rPr>
        <w:t xml:space="preserve">, </w:t>
      </w:r>
      <w:r w:rsidR="008C6981"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утвержденный  постановлением администрации муниципального образования «Черноозерское сельское поселение» от 01.04.2013 года № 1</w:t>
      </w:r>
      <w:r w:rsidR="008C6981">
        <w:rPr>
          <w:sz w:val="28"/>
          <w:szCs w:val="28"/>
        </w:rPr>
        <w:t>3</w:t>
      </w:r>
      <w:r w:rsidR="00F17F0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редакции постановлений от </w:t>
      </w:r>
      <w:r w:rsidR="008C6981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8C698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C698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C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 № </w:t>
      </w:r>
      <w:r w:rsidR="008C6981">
        <w:rPr>
          <w:sz w:val="28"/>
          <w:szCs w:val="28"/>
        </w:rPr>
        <w:t>20</w:t>
      </w:r>
      <w:r>
        <w:rPr>
          <w:sz w:val="28"/>
          <w:szCs w:val="28"/>
        </w:rPr>
        <w:t xml:space="preserve">, от </w:t>
      </w:r>
      <w:r w:rsidR="008C6981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8C6981">
        <w:rPr>
          <w:sz w:val="28"/>
          <w:szCs w:val="28"/>
        </w:rPr>
        <w:t>10</w:t>
      </w:r>
      <w:r>
        <w:rPr>
          <w:sz w:val="28"/>
          <w:szCs w:val="28"/>
        </w:rPr>
        <w:t xml:space="preserve">.2016 № </w:t>
      </w:r>
      <w:r w:rsidR="008C6981">
        <w:rPr>
          <w:sz w:val="28"/>
          <w:szCs w:val="28"/>
        </w:rPr>
        <w:t>49</w:t>
      </w:r>
      <w:r>
        <w:rPr>
          <w:sz w:val="28"/>
          <w:szCs w:val="28"/>
        </w:rPr>
        <w:t xml:space="preserve">, от </w:t>
      </w:r>
      <w:r w:rsidR="008C6981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8C6981">
        <w:rPr>
          <w:sz w:val="28"/>
          <w:szCs w:val="28"/>
        </w:rPr>
        <w:t>12</w:t>
      </w:r>
      <w:r>
        <w:rPr>
          <w:sz w:val="28"/>
          <w:szCs w:val="28"/>
        </w:rPr>
        <w:t xml:space="preserve">.2016 № </w:t>
      </w:r>
      <w:r w:rsidR="008C6981">
        <w:rPr>
          <w:sz w:val="28"/>
          <w:szCs w:val="28"/>
        </w:rPr>
        <w:t>62</w:t>
      </w:r>
      <w:r>
        <w:rPr>
          <w:sz w:val="28"/>
          <w:szCs w:val="28"/>
        </w:rPr>
        <w:t>)  (далее – Регламент) следующие изменения:</w:t>
      </w:r>
      <w:proofErr w:type="gramEnd"/>
    </w:p>
    <w:p w:rsidR="001F6C03" w:rsidRPr="001F6C03" w:rsidRDefault="001F6C03" w:rsidP="008C69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- в абзаце 2 пункта 2.6.2 Регламента слова </w:t>
      </w:r>
      <w:r w:rsidRPr="001F6C03">
        <w:rPr>
          <w:sz w:val="28"/>
          <w:szCs w:val="28"/>
        </w:rPr>
        <w:t>«</w:t>
      </w:r>
      <w:r w:rsidRPr="001F6C03">
        <w:rPr>
          <w:bCs/>
          <w:sz w:val="28"/>
          <w:szCs w:val="28"/>
        </w:rPr>
        <w:t>Едином государственном реестре прав на недвижимое имущество и сделок с ним</w:t>
      </w:r>
      <w:r w:rsidRPr="001F6C0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1F6C03">
        <w:rPr>
          <w:sz w:val="28"/>
          <w:szCs w:val="28"/>
        </w:rPr>
        <w:t>«</w:t>
      </w:r>
      <w:r w:rsidRPr="001F6C03">
        <w:rPr>
          <w:bCs/>
          <w:sz w:val="28"/>
          <w:szCs w:val="28"/>
        </w:rPr>
        <w:t>Едином государственном реестре недвижимости</w:t>
      </w:r>
      <w:r w:rsidRPr="001F6C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6EFE" w:rsidRDefault="00CB1032" w:rsidP="00D26EFE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="00D26EFE" w:rsidRPr="00CB1032">
        <w:rPr>
          <w:rStyle w:val="blk"/>
          <w:sz w:val="28"/>
          <w:szCs w:val="28"/>
        </w:rPr>
        <w:t xml:space="preserve">пункты  </w:t>
      </w:r>
      <w:r w:rsidRPr="00CB1032">
        <w:rPr>
          <w:rStyle w:val="blk"/>
          <w:sz w:val="28"/>
          <w:szCs w:val="28"/>
        </w:rPr>
        <w:t>5.</w:t>
      </w:r>
      <w:r w:rsidR="00D26EFE" w:rsidRPr="00CB1032">
        <w:rPr>
          <w:rStyle w:val="blk"/>
          <w:sz w:val="28"/>
          <w:szCs w:val="28"/>
        </w:rPr>
        <w:t>2</w:t>
      </w:r>
      <w:r w:rsidRPr="00CB1032">
        <w:rPr>
          <w:rStyle w:val="blk"/>
          <w:sz w:val="28"/>
          <w:szCs w:val="28"/>
        </w:rPr>
        <w:t>.1 и 5.2.2</w:t>
      </w:r>
      <w:r w:rsidR="00D26EFE" w:rsidRPr="00CB1032">
        <w:rPr>
          <w:rStyle w:val="blk"/>
          <w:sz w:val="28"/>
          <w:szCs w:val="28"/>
        </w:rPr>
        <w:t xml:space="preserve"> </w:t>
      </w:r>
      <w:r w:rsidR="00D26EFE">
        <w:rPr>
          <w:rStyle w:val="blk"/>
          <w:sz w:val="28"/>
          <w:szCs w:val="28"/>
        </w:rPr>
        <w:t>Регламента и</w:t>
      </w:r>
      <w:r>
        <w:rPr>
          <w:rStyle w:val="blk"/>
          <w:sz w:val="28"/>
          <w:szCs w:val="28"/>
        </w:rPr>
        <w:t>сключить;</w:t>
      </w:r>
    </w:p>
    <w:p w:rsidR="00CB1032" w:rsidRDefault="00CB1032" w:rsidP="00D26EFE">
      <w:pPr>
        <w:ind w:firstLine="547"/>
        <w:jc w:val="both"/>
        <w:rPr>
          <w:rStyle w:val="blk"/>
        </w:rPr>
      </w:pPr>
      <w:r>
        <w:rPr>
          <w:rStyle w:val="blk"/>
          <w:sz w:val="28"/>
          <w:szCs w:val="28"/>
        </w:rPr>
        <w:t>- абзац 3 пункта 5.5 Регламента исключить.</w:t>
      </w:r>
    </w:p>
    <w:p w:rsidR="00D26EFE" w:rsidRDefault="00D26EFE" w:rsidP="00D26EFE">
      <w:pPr>
        <w:ind w:firstLine="547"/>
        <w:jc w:val="both"/>
        <w:rPr>
          <w:rStyle w:val="blk"/>
          <w:sz w:val="28"/>
          <w:szCs w:val="28"/>
        </w:rPr>
      </w:pPr>
      <w:bookmarkStart w:id="0" w:name="dst1621"/>
      <w:bookmarkEnd w:id="0"/>
    </w:p>
    <w:p w:rsidR="00D26EFE" w:rsidRDefault="00D26EFE" w:rsidP="00D26EFE">
      <w:pPr>
        <w:pStyle w:val="a4"/>
        <w:jc w:val="both"/>
      </w:pPr>
      <w:bookmarkStart w:id="1" w:name="sub_1014"/>
      <w:r>
        <w:rPr>
          <w:sz w:val="28"/>
          <w:szCs w:val="28"/>
        </w:rPr>
        <w:t xml:space="preserve">         2. Настоящее постановление вступает в силу после его обнародования.</w:t>
      </w:r>
    </w:p>
    <w:bookmarkEnd w:id="1"/>
    <w:p w:rsidR="00D26EFE" w:rsidRDefault="00D26EFE" w:rsidP="00D26EFE">
      <w:pPr>
        <w:pStyle w:val="a4"/>
        <w:jc w:val="both"/>
        <w:rPr>
          <w:color w:val="FF0000"/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51410B" w:rsidRDefault="00D26EFE" w:rsidP="006E5E8F">
      <w:pPr>
        <w:pStyle w:val="a4"/>
      </w:pPr>
      <w:r>
        <w:rPr>
          <w:sz w:val="28"/>
          <w:szCs w:val="28"/>
        </w:rPr>
        <w:t>«Черноозерское сельское поселение»                                          О.А.Михайлова</w:t>
      </w:r>
    </w:p>
    <w:sectPr w:rsidR="0051410B" w:rsidSect="0051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FE"/>
    <w:rsid w:val="0000225C"/>
    <w:rsid w:val="0018012A"/>
    <w:rsid w:val="001F6C03"/>
    <w:rsid w:val="0036611A"/>
    <w:rsid w:val="0051410B"/>
    <w:rsid w:val="006E5E8F"/>
    <w:rsid w:val="008C6981"/>
    <w:rsid w:val="009607D8"/>
    <w:rsid w:val="00CB1032"/>
    <w:rsid w:val="00D26EFE"/>
    <w:rsid w:val="00D91E6D"/>
    <w:rsid w:val="00F17F04"/>
    <w:rsid w:val="00F2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FE"/>
    <w:rPr>
      <w:color w:val="0000FF"/>
      <w:u w:val="single"/>
    </w:rPr>
  </w:style>
  <w:style w:type="paragraph" w:styleId="a4">
    <w:name w:val="No Spacing"/>
    <w:uiPriority w:val="1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6EFE"/>
    <w:pPr>
      <w:spacing w:before="100" w:beforeAutospacing="1" w:after="100" w:afterAutospacing="1"/>
    </w:pPr>
  </w:style>
  <w:style w:type="character" w:customStyle="1" w:styleId="blk">
    <w:name w:val="blk"/>
    <w:basedOn w:val="a0"/>
    <w:rsid w:val="00D26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2017-05-22T10:52:00Z</cp:lastPrinted>
  <dcterms:created xsi:type="dcterms:W3CDTF">2017-05-19T05:40:00Z</dcterms:created>
  <dcterms:modified xsi:type="dcterms:W3CDTF">2017-05-26T07:27:00Z</dcterms:modified>
</cp:coreProperties>
</file>