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1931A1">
        <w:rPr>
          <w:b/>
          <w:sz w:val="28"/>
          <w:szCs w:val="28"/>
        </w:rPr>
        <w:t>7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213B16">
        <w:rPr>
          <w:sz w:val="28"/>
          <w:szCs w:val="28"/>
        </w:rPr>
        <w:t>1</w:t>
      </w:r>
      <w:r w:rsidR="00513ACE">
        <w:rPr>
          <w:sz w:val="28"/>
          <w:szCs w:val="28"/>
        </w:rPr>
        <w:t>1</w:t>
      </w:r>
      <w:r w:rsidRPr="00F43104">
        <w:rPr>
          <w:sz w:val="28"/>
          <w:szCs w:val="28"/>
        </w:rPr>
        <w:t xml:space="preserve"> » </w:t>
      </w:r>
      <w:r w:rsidR="001931A1">
        <w:rPr>
          <w:sz w:val="28"/>
          <w:szCs w:val="28"/>
        </w:rPr>
        <w:t>марта</w:t>
      </w:r>
      <w:r w:rsidRPr="00F43104">
        <w:rPr>
          <w:sz w:val="28"/>
          <w:szCs w:val="28"/>
        </w:rPr>
        <w:t xml:space="preserve"> 202</w:t>
      </w:r>
      <w:r w:rsidR="001931A1">
        <w:rPr>
          <w:sz w:val="28"/>
          <w:szCs w:val="28"/>
        </w:rPr>
        <w:t>5</w:t>
      </w:r>
      <w:r w:rsidRPr="00F43104">
        <w:rPr>
          <w:sz w:val="28"/>
          <w:szCs w:val="28"/>
        </w:rPr>
        <w:t xml:space="preserve">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1931A1">
        <w:rPr>
          <w:b/>
          <w:sz w:val="28"/>
          <w:szCs w:val="28"/>
        </w:rPr>
        <w:t>47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242CD5" w:rsidRDefault="00213B16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21C76">
        <w:rPr>
          <w:b/>
          <w:sz w:val="28"/>
          <w:szCs w:val="28"/>
        </w:rPr>
        <w:t>в</w:t>
      </w:r>
      <w:r w:rsidR="000A3DDD" w:rsidRPr="00DA7F5E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прогнозн</w:t>
      </w:r>
      <w:r w:rsidR="00E21C76">
        <w:rPr>
          <w:b/>
          <w:sz w:val="28"/>
          <w:szCs w:val="28"/>
        </w:rPr>
        <w:t>ый</w:t>
      </w:r>
      <w:r w:rsidR="00AA2DB2">
        <w:rPr>
          <w:b/>
          <w:sz w:val="28"/>
          <w:szCs w:val="28"/>
        </w:rPr>
        <w:t xml:space="preserve"> план приватизации муниципального имущества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DB241D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</w:t>
      </w:r>
      <w:r w:rsidR="001931A1">
        <w:rPr>
          <w:b/>
          <w:sz w:val="28"/>
          <w:szCs w:val="28"/>
        </w:rPr>
        <w:t>5</w:t>
      </w:r>
      <w:r w:rsidR="00AA2DB2">
        <w:rPr>
          <w:b/>
          <w:sz w:val="28"/>
          <w:szCs w:val="28"/>
        </w:rPr>
        <w:t xml:space="preserve"> год и на плановый период</w:t>
      </w:r>
      <w:r w:rsidR="00A44D2A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 xml:space="preserve"> 202</w:t>
      </w:r>
      <w:r w:rsidR="001931A1">
        <w:rPr>
          <w:b/>
          <w:sz w:val="28"/>
          <w:szCs w:val="28"/>
        </w:rPr>
        <w:t>6</w:t>
      </w:r>
      <w:r w:rsidR="007C3E84">
        <w:rPr>
          <w:b/>
          <w:sz w:val="28"/>
          <w:szCs w:val="28"/>
        </w:rPr>
        <w:t xml:space="preserve"> год</w:t>
      </w:r>
      <w:r w:rsidR="00E21C76">
        <w:rPr>
          <w:b/>
          <w:sz w:val="28"/>
          <w:szCs w:val="28"/>
        </w:rPr>
        <w:t xml:space="preserve">, утвержденный решением Собрания депутатов Городского поселения Суслонгер </w:t>
      </w:r>
    </w:p>
    <w:p w:rsidR="000A3DDD" w:rsidRPr="00E36304" w:rsidRDefault="00E21C76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1931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202</w:t>
      </w:r>
      <w:r w:rsidR="001931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2</w:t>
      </w:r>
      <w:r w:rsidR="001931A1">
        <w:rPr>
          <w:b/>
          <w:sz w:val="28"/>
          <w:szCs w:val="28"/>
        </w:rPr>
        <w:t>5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EA6827" w:rsidRDefault="000A3DDD" w:rsidP="00EA682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265A82">
        <w:rPr>
          <w:sz w:val="28"/>
          <w:szCs w:val="28"/>
        </w:rPr>
        <w:t xml:space="preserve"> </w:t>
      </w:r>
      <w:r w:rsidR="00585DE8">
        <w:rPr>
          <w:sz w:val="28"/>
          <w:szCs w:val="28"/>
        </w:rPr>
        <w:t>года 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  <w:r w:rsidR="00EA6827">
        <w:rPr>
          <w:sz w:val="28"/>
          <w:szCs w:val="28"/>
        </w:rPr>
        <w:t xml:space="preserve"> </w:t>
      </w:r>
      <w:r w:rsidR="00242CD5">
        <w:rPr>
          <w:sz w:val="28"/>
          <w:szCs w:val="28"/>
        </w:rPr>
        <w:t>Городского поселения Суслонгер</w:t>
      </w:r>
      <w:r w:rsidR="00242CD5" w:rsidRPr="00DA7F5E">
        <w:rPr>
          <w:b/>
          <w:sz w:val="28"/>
          <w:szCs w:val="28"/>
        </w:rPr>
        <w:t xml:space="preserve"> </w:t>
      </w:r>
      <w:r w:rsidR="00242CD5" w:rsidRPr="00242CD5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181004" w:rsidRDefault="00181004" w:rsidP="00740E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прогнозный план приватизации муниципального имущества Городского поселения Суслонгер Звениговского муниципального района Республики Марий Эл следующее изменение:</w:t>
      </w:r>
    </w:p>
    <w:p w:rsidR="000A3DDD" w:rsidRDefault="00181004" w:rsidP="0018100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C6D">
        <w:rPr>
          <w:sz w:val="28"/>
          <w:szCs w:val="28"/>
        </w:rPr>
        <w:t>Т</w:t>
      </w:r>
      <w:r w:rsidR="00E21C76" w:rsidRPr="00E21C76">
        <w:rPr>
          <w:sz w:val="28"/>
          <w:szCs w:val="28"/>
        </w:rPr>
        <w:t xml:space="preserve">аблицу №1 </w:t>
      </w:r>
      <w:r w:rsidR="00406E4F">
        <w:rPr>
          <w:sz w:val="28"/>
          <w:szCs w:val="28"/>
        </w:rPr>
        <w:t>изложить в след</w:t>
      </w:r>
      <w:proofErr w:type="gramStart"/>
      <w:r w:rsidR="00242CD5">
        <w:rPr>
          <w:sz w:val="28"/>
          <w:szCs w:val="28"/>
        </w:rPr>
        <w:t>.</w:t>
      </w:r>
      <w:proofErr w:type="gramEnd"/>
      <w:r w:rsidR="00406E4F">
        <w:rPr>
          <w:sz w:val="28"/>
          <w:szCs w:val="28"/>
        </w:rPr>
        <w:t xml:space="preserve"> </w:t>
      </w:r>
      <w:proofErr w:type="gramStart"/>
      <w:r w:rsidR="00406E4F">
        <w:rPr>
          <w:sz w:val="28"/>
          <w:szCs w:val="28"/>
        </w:rPr>
        <w:t>р</w:t>
      </w:r>
      <w:proofErr w:type="gramEnd"/>
      <w:r w:rsidR="00406E4F">
        <w:rPr>
          <w:sz w:val="28"/>
          <w:szCs w:val="28"/>
        </w:rPr>
        <w:t>ед</w:t>
      </w:r>
      <w:r w:rsidR="00242CD5">
        <w:rPr>
          <w:sz w:val="28"/>
          <w:szCs w:val="28"/>
        </w:rPr>
        <w:t>акции</w:t>
      </w:r>
      <w:r w:rsidR="00E21C76" w:rsidRPr="00E21C76">
        <w:rPr>
          <w:sz w:val="28"/>
          <w:szCs w:val="28"/>
        </w:rPr>
        <w:t>:</w:t>
      </w:r>
    </w:p>
    <w:p w:rsidR="00513ACE" w:rsidRPr="00513ACE" w:rsidRDefault="00513ACE" w:rsidP="00513A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3054"/>
        <w:gridCol w:w="3312"/>
        <w:gridCol w:w="2029"/>
      </w:tblGrid>
      <w:tr w:rsidR="00480C6D" w:rsidRPr="00E124D4" w:rsidTr="00E13965">
        <w:trPr>
          <w:jc w:val="center"/>
        </w:trPr>
        <w:tc>
          <w:tcPr>
            <w:tcW w:w="267" w:type="pct"/>
          </w:tcPr>
          <w:p w:rsidR="00480C6D" w:rsidRPr="00E124D4" w:rsidRDefault="00480C6D" w:rsidP="00E13965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480C6D" w:rsidRPr="00E124D4" w:rsidRDefault="00480C6D" w:rsidP="00E13965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</w:p>
          <w:p w:rsidR="00480C6D" w:rsidRPr="00E124D4" w:rsidRDefault="00480C6D" w:rsidP="00E13965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480C6D" w:rsidRPr="00E124D4" w:rsidRDefault="00480C6D" w:rsidP="00E13965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480C6D" w:rsidRPr="00E124D4" w:rsidRDefault="00480C6D" w:rsidP="00E13965">
            <w:pPr>
              <w:jc w:val="center"/>
            </w:pPr>
            <w:r>
              <w:t>Предполагаемый срок приватизации</w:t>
            </w:r>
          </w:p>
        </w:tc>
      </w:tr>
      <w:tr w:rsidR="00480C6D" w:rsidRPr="00E124D4" w:rsidTr="00E13965">
        <w:trPr>
          <w:jc w:val="center"/>
        </w:trPr>
        <w:tc>
          <w:tcPr>
            <w:tcW w:w="267" w:type="pct"/>
          </w:tcPr>
          <w:p w:rsidR="00480C6D" w:rsidRPr="00E124D4" w:rsidRDefault="00480C6D" w:rsidP="00E13965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480C6D" w:rsidRPr="00E124D4" w:rsidRDefault="001931A1" w:rsidP="001931A1">
            <w:pPr>
              <w:tabs>
                <w:tab w:val="right" w:pos="8788"/>
              </w:tabs>
              <w:spacing w:before="240"/>
              <w:jc w:val="both"/>
            </w:pPr>
            <w:r>
              <w:t>Помещение I, площадью 57</w:t>
            </w:r>
            <w:r w:rsidRPr="001931A1">
              <w:t>,</w:t>
            </w:r>
            <w:r>
              <w:t>9</w:t>
            </w:r>
            <w:r w:rsidRPr="001931A1">
              <w:t xml:space="preserve"> </w:t>
            </w:r>
            <w:proofErr w:type="spellStart"/>
            <w:r w:rsidRPr="001931A1">
              <w:t>кв</w:t>
            </w:r>
            <w:proofErr w:type="gramStart"/>
            <w:r w:rsidRPr="001931A1">
              <w:t>.м</w:t>
            </w:r>
            <w:proofErr w:type="spellEnd"/>
            <w:proofErr w:type="gramEnd"/>
          </w:p>
        </w:tc>
        <w:tc>
          <w:tcPr>
            <w:tcW w:w="1867" w:type="pct"/>
          </w:tcPr>
          <w:p w:rsidR="00480C6D" w:rsidRPr="00E124D4" w:rsidRDefault="001931A1" w:rsidP="001931A1">
            <w:pPr>
              <w:spacing w:before="240"/>
              <w:jc w:val="center"/>
            </w:pPr>
            <w:r>
              <w:t>Республика Марий Эл, Звениговский район, п. Мочалище ул. Школьная, д. 25а, кадастровый номер 12:14:7601006:</w:t>
            </w:r>
            <w:r>
              <w:t>411</w:t>
            </w:r>
          </w:p>
        </w:tc>
        <w:tc>
          <w:tcPr>
            <w:tcW w:w="1144" w:type="pct"/>
          </w:tcPr>
          <w:p w:rsidR="00480C6D" w:rsidRPr="00E124D4" w:rsidRDefault="00480C6D" w:rsidP="00E13965">
            <w:pPr>
              <w:jc w:val="center"/>
              <w:rPr>
                <w:lang w:eastAsia="en-US"/>
              </w:rPr>
            </w:pPr>
          </w:p>
          <w:p w:rsidR="00480C6D" w:rsidRPr="00E124D4" w:rsidRDefault="00480C6D" w:rsidP="00E13965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</w:tr>
      <w:tr w:rsidR="001931A1" w:rsidRPr="00E124D4" w:rsidTr="00E13965">
        <w:trPr>
          <w:jc w:val="center"/>
        </w:trPr>
        <w:tc>
          <w:tcPr>
            <w:tcW w:w="267" w:type="pct"/>
          </w:tcPr>
          <w:p w:rsidR="001931A1" w:rsidRPr="00E124D4" w:rsidRDefault="001931A1" w:rsidP="00E13965">
            <w:pPr>
              <w:tabs>
                <w:tab w:val="right" w:pos="8788"/>
              </w:tabs>
              <w:spacing w:before="240"/>
              <w:jc w:val="center"/>
            </w:pPr>
            <w:r>
              <w:t>2</w:t>
            </w:r>
          </w:p>
        </w:tc>
        <w:tc>
          <w:tcPr>
            <w:tcW w:w="1722" w:type="pct"/>
            <w:shd w:val="clear" w:color="auto" w:fill="auto"/>
          </w:tcPr>
          <w:p w:rsidR="001931A1" w:rsidRDefault="001931A1" w:rsidP="001931A1">
            <w:r w:rsidRPr="00077049">
              <w:t xml:space="preserve">Помещение I, площадью </w:t>
            </w:r>
            <w:r>
              <w:t>212</w:t>
            </w:r>
            <w:r w:rsidRPr="00077049">
              <w:t>,</w:t>
            </w:r>
            <w:r>
              <w:t>5</w:t>
            </w:r>
            <w:r w:rsidRPr="00077049">
              <w:t xml:space="preserve"> </w:t>
            </w:r>
            <w:proofErr w:type="spellStart"/>
            <w:r w:rsidRPr="00077049">
              <w:t>кв</w:t>
            </w:r>
            <w:proofErr w:type="gramStart"/>
            <w:r w:rsidRPr="00077049">
              <w:t>.м</w:t>
            </w:r>
            <w:proofErr w:type="spellEnd"/>
            <w:proofErr w:type="gramEnd"/>
          </w:p>
        </w:tc>
        <w:tc>
          <w:tcPr>
            <w:tcW w:w="1867" w:type="pct"/>
          </w:tcPr>
          <w:p w:rsidR="001931A1" w:rsidRDefault="001931A1" w:rsidP="001931A1">
            <w:pPr>
              <w:jc w:val="center"/>
            </w:pPr>
            <w:r w:rsidRPr="00F510C2">
              <w:t>Республика Марий Эл, Звениговский район, п. Мочалище ул. Школьная, д. 25а, кадастровый номер 12:14:7601006:</w:t>
            </w:r>
            <w:r>
              <w:t>410</w:t>
            </w:r>
          </w:p>
        </w:tc>
        <w:tc>
          <w:tcPr>
            <w:tcW w:w="1144" w:type="pct"/>
          </w:tcPr>
          <w:p w:rsidR="001931A1" w:rsidRDefault="001931A1" w:rsidP="00E13965">
            <w:pPr>
              <w:jc w:val="center"/>
              <w:rPr>
                <w:lang w:eastAsia="en-US"/>
              </w:rPr>
            </w:pPr>
          </w:p>
          <w:p w:rsidR="001931A1" w:rsidRPr="00E124D4" w:rsidRDefault="001931A1" w:rsidP="00E13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1931A1" w:rsidRPr="00E124D4" w:rsidTr="00E13965">
        <w:trPr>
          <w:jc w:val="center"/>
        </w:trPr>
        <w:tc>
          <w:tcPr>
            <w:tcW w:w="267" w:type="pct"/>
          </w:tcPr>
          <w:p w:rsidR="001931A1" w:rsidRDefault="001931A1" w:rsidP="00E13965">
            <w:pPr>
              <w:tabs>
                <w:tab w:val="right" w:pos="8788"/>
              </w:tabs>
              <w:spacing w:before="240"/>
              <w:jc w:val="center"/>
            </w:pPr>
            <w:r>
              <w:t>3</w:t>
            </w:r>
          </w:p>
        </w:tc>
        <w:tc>
          <w:tcPr>
            <w:tcW w:w="1722" w:type="pct"/>
            <w:shd w:val="clear" w:color="auto" w:fill="auto"/>
          </w:tcPr>
          <w:p w:rsidR="001931A1" w:rsidRDefault="001931A1" w:rsidP="001931A1">
            <w:r w:rsidRPr="00077049">
              <w:t xml:space="preserve">Помещение I, площадью </w:t>
            </w:r>
            <w:r>
              <w:t>286</w:t>
            </w:r>
            <w:r w:rsidRPr="00077049">
              <w:t>,</w:t>
            </w:r>
            <w:r>
              <w:t>3</w:t>
            </w:r>
            <w:r w:rsidRPr="00077049">
              <w:t xml:space="preserve"> </w:t>
            </w:r>
            <w:proofErr w:type="spellStart"/>
            <w:r w:rsidRPr="00077049">
              <w:t>кв.м</w:t>
            </w:r>
            <w:bookmarkStart w:id="0" w:name="_GoBack"/>
            <w:bookmarkEnd w:id="0"/>
            <w:proofErr w:type="spellEnd"/>
          </w:p>
        </w:tc>
        <w:tc>
          <w:tcPr>
            <w:tcW w:w="1867" w:type="pct"/>
          </w:tcPr>
          <w:p w:rsidR="001931A1" w:rsidRDefault="001931A1" w:rsidP="001931A1">
            <w:pPr>
              <w:jc w:val="center"/>
            </w:pPr>
            <w:r w:rsidRPr="00F510C2">
              <w:t>Республика Марий Эл, Звениговский район, п. Мочалище ул. Школьная, д. 25а, кадастровый номер 12:14:7601006:</w:t>
            </w:r>
            <w:r>
              <w:t>412</w:t>
            </w:r>
          </w:p>
        </w:tc>
        <w:tc>
          <w:tcPr>
            <w:tcW w:w="1144" w:type="pct"/>
          </w:tcPr>
          <w:p w:rsidR="001931A1" w:rsidRDefault="001931A1" w:rsidP="00E13965">
            <w:pPr>
              <w:jc w:val="center"/>
              <w:rPr>
                <w:lang w:eastAsia="en-US"/>
              </w:rPr>
            </w:pPr>
          </w:p>
          <w:p w:rsidR="001931A1" w:rsidRDefault="001931A1" w:rsidP="00E13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E21C76" w:rsidRDefault="00E21C76" w:rsidP="00740E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457" w:rsidRPr="00E21C76" w:rsidRDefault="00B37457" w:rsidP="00740E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21C76">
        <w:rPr>
          <w:sz w:val="28"/>
          <w:szCs w:val="28"/>
        </w:rPr>
        <w:t>Контроль за</w:t>
      </w:r>
      <w:proofErr w:type="gramEnd"/>
      <w:r w:rsidRPr="00E21C76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E21C76" w:rsidRPr="00E21C76" w:rsidRDefault="00E21C76" w:rsidP="00E21C76">
      <w:pPr>
        <w:pStyle w:val="a5"/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B37457" w:rsidRPr="006A2822" w:rsidRDefault="00E21C76" w:rsidP="00740E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37457">
        <w:rPr>
          <w:sz w:val="28"/>
          <w:szCs w:val="28"/>
        </w:rPr>
        <w:t xml:space="preserve">. </w:t>
      </w:r>
      <w:r w:rsidR="001931A1" w:rsidRPr="001931A1">
        <w:rPr>
          <w:sz w:val="28"/>
          <w:szCs w:val="28"/>
        </w:rPr>
        <w:t>Настоящее решение разместить в сетевом издании «</w:t>
      </w:r>
      <w:proofErr w:type="spellStart"/>
      <w:r w:rsidR="001931A1" w:rsidRPr="001931A1">
        <w:rPr>
          <w:sz w:val="28"/>
          <w:szCs w:val="28"/>
        </w:rPr>
        <w:t>ВМарийЭл</w:t>
      </w:r>
      <w:proofErr w:type="spellEnd"/>
      <w:r w:rsidR="001931A1" w:rsidRPr="001931A1">
        <w:rPr>
          <w:sz w:val="28"/>
          <w:szCs w:val="28"/>
        </w:rPr>
        <w:t>» в информационно-телекоммуникационной сети «Интернет».</w:t>
      </w: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0A3DDD" w:rsidP="00E21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="001931A1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                                   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>В.В. Корнилов</w:t>
      </w:r>
    </w:p>
    <w:p w:rsidR="00EA6827" w:rsidRDefault="00EA6827" w:rsidP="00E21C76">
      <w:pPr>
        <w:rPr>
          <w:sz w:val="28"/>
          <w:szCs w:val="28"/>
        </w:rPr>
      </w:pPr>
    </w:p>
    <w:sectPr w:rsidR="00EA6827" w:rsidSect="00193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E8"/>
    <w:multiLevelType w:val="hybridMultilevel"/>
    <w:tmpl w:val="BEFEC7EA"/>
    <w:lvl w:ilvl="0" w:tplc="EECEE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73AC5"/>
    <w:rsid w:val="000A3DDD"/>
    <w:rsid w:val="000E67D2"/>
    <w:rsid w:val="000F6B73"/>
    <w:rsid w:val="00113E5D"/>
    <w:rsid w:val="001663F5"/>
    <w:rsid w:val="00177715"/>
    <w:rsid w:val="00181004"/>
    <w:rsid w:val="0019194B"/>
    <w:rsid w:val="001931A1"/>
    <w:rsid w:val="00213B16"/>
    <w:rsid w:val="00242CD5"/>
    <w:rsid w:val="00265A82"/>
    <w:rsid w:val="00294F25"/>
    <w:rsid w:val="002C6342"/>
    <w:rsid w:val="00325071"/>
    <w:rsid w:val="00402C8A"/>
    <w:rsid w:val="00406E4F"/>
    <w:rsid w:val="00480C6D"/>
    <w:rsid w:val="004D548D"/>
    <w:rsid w:val="00513ACE"/>
    <w:rsid w:val="00585DE8"/>
    <w:rsid w:val="00682C85"/>
    <w:rsid w:val="00740EB5"/>
    <w:rsid w:val="007458D3"/>
    <w:rsid w:val="007740FA"/>
    <w:rsid w:val="007C3E84"/>
    <w:rsid w:val="00894AFA"/>
    <w:rsid w:val="009231C8"/>
    <w:rsid w:val="009405A1"/>
    <w:rsid w:val="00962A28"/>
    <w:rsid w:val="009C06E5"/>
    <w:rsid w:val="009C4147"/>
    <w:rsid w:val="00A02AF5"/>
    <w:rsid w:val="00A44D2A"/>
    <w:rsid w:val="00A9176C"/>
    <w:rsid w:val="00AA2DB2"/>
    <w:rsid w:val="00AF634A"/>
    <w:rsid w:val="00B37457"/>
    <w:rsid w:val="00B9391C"/>
    <w:rsid w:val="00BA45D0"/>
    <w:rsid w:val="00C63D6B"/>
    <w:rsid w:val="00CD0108"/>
    <w:rsid w:val="00DA7F5E"/>
    <w:rsid w:val="00DB241D"/>
    <w:rsid w:val="00DF4D1D"/>
    <w:rsid w:val="00DF764C"/>
    <w:rsid w:val="00E21C76"/>
    <w:rsid w:val="00E36304"/>
    <w:rsid w:val="00EA6827"/>
    <w:rsid w:val="00EB59BD"/>
    <w:rsid w:val="00EF4BC5"/>
    <w:rsid w:val="00F27AC6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35</cp:revision>
  <cp:lastPrinted>2023-04-10T13:34:00Z</cp:lastPrinted>
  <dcterms:created xsi:type="dcterms:W3CDTF">2019-11-21T11:40:00Z</dcterms:created>
  <dcterms:modified xsi:type="dcterms:W3CDTF">2025-03-10T09:44:00Z</dcterms:modified>
</cp:coreProperties>
</file>