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РЕШЕНИЕ</w:t>
      </w: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Собрания депутатов</w:t>
      </w: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Черноозерского сельского поселения</w:t>
      </w: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Звениговского муниципального района</w:t>
      </w: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Республики Марий Эл</w:t>
      </w: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</w:p>
    <w:p w:rsidR="00597976" w:rsidRPr="00A77226" w:rsidRDefault="00597976" w:rsidP="00597976">
      <w:pPr>
        <w:pStyle w:val="a4"/>
        <w:jc w:val="center"/>
        <w:rPr>
          <w:rFonts w:eastAsia="Calibri"/>
          <w:sz w:val="28"/>
          <w:szCs w:val="28"/>
        </w:rPr>
      </w:pPr>
    </w:p>
    <w:p w:rsidR="00EE37D1" w:rsidRDefault="00597976" w:rsidP="00597976">
      <w:pPr>
        <w:pStyle w:val="a4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 xml:space="preserve">Созыв 4                                        </w:t>
      </w:r>
      <w:r w:rsidR="00EE37D1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 </w:t>
      </w:r>
      <w:r w:rsidR="00EE37D1">
        <w:rPr>
          <w:rFonts w:eastAsia="Calibri"/>
          <w:sz w:val="28"/>
          <w:szCs w:val="28"/>
        </w:rPr>
        <w:t xml:space="preserve">   </w:t>
      </w:r>
      <w:r w:rsidRPr="00A77226">
        <w:rPr>
          <w:rFonts w:eastAsia="Calibri"/>
          <w:sz w:val="28"/>
          <w:szCs w:val="28"/>
        </w:rPr>
        <w:t xml:space="preserve"> «</w:t>
      </w:r>
      <w:r w:rsidR="001736EB">
        <w:rPr>
          <w:rFonts w:eastAsia="Calibri"/>
          <w:sz w:val="28"/>
          <w:szCs w:val="28"/>
        </w:rPr>
        <w:t>05</w:t>
      </w:r>
      <w:r w:rsidRPr="00A77226">
        <w:rPr>
          <w:rFonts w:eastAsia="Calibri"/>
          <w:sz w:val="28"/>
          <w:szCs w:val="28"/>
        </w:rPr>
        <w:t xml:space="preserve">» </w:t>
      </w:r>
      <w:r w:rsidR="001736EB">
        <w:rPr>
          <w:rFonts w:eastAsia="Calibri"/>
          <w:sz w:val="28"/>
          <w:szCs w:val="28"/>
        </w:rPr>
        <w:t>июн</w:t>
      </w:r>
      <w:r w:rsidR="00EE37D1">
        <w:rPr>
          <w:rFonts w:eastAsia="Calibri"/>
          <w:sz w:val="28"/>
          <w:szCs w:val="28"/>
        </w:rPr>
        <w:t>я</w:t>
      </w:r>
      <w:r w:rsidRPr="00A77226">
        <w:rPr>
          <w:rFonts w:eastAsia="Calibri"/>
          <w:sz w:val="28"/>
          <w:szCs w:val="28"/>
        </w:rPr>
        <w:t xml:space="preserve">   20</w:t>
      </w:r>
      <w:r>
        <w:rPr>
          <w:rFonts w:eastAsia="Calibri"/>
          <w:sz w:val="28"/>
          <w:szCs w:val="28"/>
        </w:rPr>
        <w:t>20</w:t>
      </w:r>
      <w:r w:rsidRPr="00A77226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</w:t>
      </w:r>
    </w:p>
    <w:p w:rsidR="00597976" w:rsidRPr="00A77226" w:rsidRDefault="00597976" w:rsidP="00597976">
      <w:pPr>
        <w:pStyle w:val="a4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 xml:space="preserve">Сессия </w:t>
      </w:r>
      <w:r>
        <w:rPr>
          <w:rFonts w:eastAsia="Calibri"/>
          <w:sz w:val="28"/>
          <w:szCs w:val="28"/>
        </w:rPr>
        <w:t>6</w:t>
      </w:r>
      <w:r w:rsidRPr="00A77226"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  <w:sz w:val="28"/>
          <w:szCs w:val="28"/>
        </w:rPr>
        <w:t xml:space="preserve">                      </w:t>
      </w:r>
      <w:r w:rsidR="00EE37D1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  </w:t>
      </w:r>
      <w:r w:rsidRPr="00A77226">
        <w:rPr>
          <w:rFonts w:eastAsia="Calibri"/>
          <w:sz w:val="28"/>
          <w:szCs w:val="28"/>
        </w:rPr>
        <w:t xml:space="preserve"> пос. Черное Озеро</w:t>
      </w:r>
    </w:p>
    <w:p w:rsidR="00597976" w:rsidRPr="00A77226" w:rsidRDefault="00597976" w:rsidP="00597976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36EB">
        <w:rPr>
          <w:sz w:val="28"/>
          <w:szCs w:val="28"/>
        </w:rPr>
        <w:t>44</w:t>
      </w:r>
    </w:p>
    <w:p w:rsidR="00597976" w:rsidRPr="004C4824" w:rsidRDefault="00597976" w:rsidP="00597976">
      <w:pPr>
        <w:rPr>
          <w:b/>
          <w:szCs w:val="28"/>
        </w:rPr>
      </w:pPr>
    </w:p>
    <w:p w:rsidR="00834D95" w:rsidRDefault="00834D95" w:rsidP="00834D95">
      <w:pPr>
        <w:jc w:val="center"/>
        <w:rPr>
          <w:szCs w:val="28"/>
        </w:rPr>
      </w:pPr>
    </w:p>
    <w:p w:rsidR="00834D95" w:rsidRDefault="00834D95" w:rsidP="00834D95">
      <w:pPr>
        <w:jc w:val="center"/>
        <w:rPr>
          <w:szCs w:val="28"/>
        </w:rPr>
      </w:pPr>
      <w:bookmarkStart w:id="0" w:name="_Toc105952707"/>
      <w:r>
        <w:rPr>
          <w:szCs w:val="28"/>
        </w:rPr>
        <w:t>О земельном налог</w:t>
      </w:r>
      <w:bookmarkEnd w:id="0"/>
      <w:r>
        <w:rPr>
          <w:szCs w:val="28"/>
        </w:rPr>
        <w:t>е на территории Черноозерского сельского поселения Звениговского муниципального района Республики Марий Эл</w:t>
      </w:r>
    </w:p>
    <w:p w:rsidR="00834D95" w:rsidRDefault="00834D95" w:rsidP="00834D95">
      <w:pPr>
        <w:jc w:val="both"/>
        <w:rPr>
          <w:szCs w:val="28"/>
        </w:rPr>
      </w:pPr>
    </w:p>
    <w:p w:rsidR="00834D95" w:rsidRDefault="00834D95" w:rsidP="00834D95">
      <w:pPr>
        <w:jc w:val="both"/>
        <w:rPr>
          <w:szCs w:val="28"/>
        </w:rPr>
      </w:pP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 части 1 статьи 14 Федерального закона «Об общих принципах организации местного самоуправления</w:t>
      </w:r>
      <w:r>
        <w:rPr>
          <w:szCs w:val="28"/>
        </w:rPr>
        <w:br/>
        <w:t xml:space="preserve">в Российской Федерации», главой 31 Налогового кодекса Российской Федерации, Уставом Черноозерского сельского поселения Звениговского муниципального района Республики Марий Эл Собрание депутатов Черноозерского сельского поселения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> е 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> и л о: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>1. Установить на территории Черноозерского сельского поселения Звениговского муниципального района Республики Марий Эл земельный налог.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</w:rPr>
        <w:t>Установить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налоговые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ставки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от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кадастровой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участков,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признаваемых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объектом налогообложения,</w:t>
      </w:r>
      <w:r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br/>
      </w:r>
      <w:r>
        <w:rPr>
          <w:color w:val="000000"/>
        </w:rPr>
        <w:t>в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размерах: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>1) 0,3 процента в отношении земельных участков: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>отнесенных к землям сельскохозяйственного назначения</w:t>
      </w:r>
      <w:r>
        <w:rPr>
          <w:szCs w:val="28"/>
        </w:rPr>
        <w:br/>
        <w:t>или к землям в составе зон сельскохозяйственного использования</w:t>
      </w:r>
      <w:r>
        <w:rPr>
          <w:szCs w:val="28"/>
        </w:rPr>
        <w:br/>
        <w:t>в населенных пунктах, входящих в состав Черноозерского сельского поселения Звениговского муниципального района Республики Марий Эл,</w:t>
      </w:r>
      <w:r>
        <w:rPr>
          <w:szCs w:val="28"/>
        </w:rPr>
        <w:br/>
        <w:t>и используемых для сельскохозяйственного производства;</w:t>
      </w:r>
    </w:p>
    <w:p w:rsidR="00834D95" w:rsidRDefault="00834D95" w:rsidP="0059797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</w:t>
      </w:r>
      <w:r>
        <w:rPr>
          <w:szCs w:val="28"/>
        </w:rPr>
        <w:br/>
        <w:t>на земельный участок, приходящейся на объект,</w:t>
      </w:r>
      <w:r w:rsidR="00597976">
        <w:rPr>
          <w:szCs w:val="28"/>
        </w:rPr>
        <w:t xml:space="preserve"> </w:t>
      </w:r>
      <w:r>
        <w:rPr>
          <w:szCs w:val="28"/>
        </w:rPr>
        <w:t>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</w:t>
      </w:r>
      <w:r w:rsidR="00597976">
        <w:rPr>
          <w:szCs w:val="28"/>
        </w:rPr>
        <w:t xml:space="preserve"> </w:t>
      </w:r>
      <w:r>
        <w:rPr>
          <w:szCs w:val="28"/>
        </w:rPr>
        <w:t>для индивидуального жилищного строительства, используемых</w:t>
      </w:r>
      <w:r w:rsidR="00597976">
        <w:rPr>
          <w:szCs w:val="28"/>
        </w:rPr>
        <w:t xml:space="preserve"> </w:t>
      </w:r>
      <w:r>
        <w:rPr>
          <w:szCs w:val="28"/>
        </w:rPr>
        <w:t>в предпринимательской деятельности);</w:t>
      </w:r>
      <w:proofErr w:type="gramEnd"/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szCs w:val="28"/>
        </w:rPr>
        <w:br/>
        <w:t>от 29 июля 2017 года № 217-ФЗ «О ведении гражданами садоводства</w:t>
      </w:r>
      <w:r>
        <w:rPr>
          <w:szCs w:val="28"/>
        </w:rPr>
        <w:br/>
        <w:t>и огородничества для собственных нужд и о внесении изменений</w:t>
      </w:r>
      <w:r>
        <w:rPr>
          <w:szCs w:val="28"/>
        </w:rPr>
        <w:br/>
        <w:t>в отдельные законодательные акты Российской Федерации»;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>2) 1,5 процента в отношении прочих земельных участков.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color w:val="000000"/>
        </w:rPr>
        <w:t>Установить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порядок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уплаты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налога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авансовых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br/>
      </w:r>
      <w:r>
        <w:rPr>
          <w:color w:val="000000"/>
        </w:rPr>
        <w:t>по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налогу: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color w:val="000000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 xml:space="preserve">По истечении налогового периода налогоплательщики-организации уплачивают сумму земельного налога, исчисленную </w:t>
      </w:r>
      <w:r>
        <w:rPr>
          <w:szCs w:val="28"/>
        </w:rPr>
        <w:br/>
        <w:t>в порядке, предусмотренном пунктом 5 статьи 396 Налогового кодекса Российской Федерации.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  <w:r>
        <w:rPr>
          <w:szCs w:val="28"/>
        </w:rPr>
        <w:br/>
        <w:t xml:space="preserve">в соответствии со </w:t>
      </w:r>
      <w:hyperlink r:id="rId5" w:history="1">
        <w:r>
          <w:rPr>
            <w:rStyle w:val="a3"/>
            <w:szCs w:val="28"/>
          </w:rPr>
          <w:t>статьей 389</w:t>
        </w:r>
      </w:hyperlink>
      <w:r>
        <w:rPr>
          <w:szCs w:val="28"/>
        </w:rPr>
        <w:t xml:space="preserve"> Налогового кодекса Российской Федерации.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 xml:space="preserve">4. Признать утратившими силу следующие решения Собрания депутатов </w:t>
      </w:r>
      <w:r w:rsidR="00906A65">
        <w:rPr>
          <w:szCs w:val="28"/>
        </w:rPr>
        <w:t>муниципального образования «</w:t>
      </w:r>
      <w:r>
        <w:rPr>
          <w:szCs w:val="28"/>
        </w:rPr>
        <w:t>Черноозерско</w:t>
      </w:r>
      <w:r w:rsidR="00906A65">
        <w:rPr>
          <w:szCs w:val="28"/>
        </w:rPr>
        <w:t>е</w:t>
      </w:r>
      <w:r>
        <w:rPr>
          <w:szCs w:val="28"/>
        </w:rPr>
        <w:t xml:space="preserve"> сельско</w:t>
      </w:r>
      <w:r w:rsidR="00906A65">
        <w:rPr>
          <w:szCs w:val="28"/>
        </w:rPr>
        <w:t>е поселение»</w:t>
      </w:r>
      <w:r>
        <w:rPr>
          <w:szCs w:val="28"/>
        </w:rPr>
        <w:t>:</w:t>
      </w:r>
    </w:p>
    <w:p w:rsidR="00597976" w:rsidRDefault="00597976" w:rsidP="00834D95">
      <w:pPr>
        <w:ind w:firstLine="709"/>
        <w:jc w:val="both"/>
        <w:rPr>
          <w:szCs w:val="28"/>
        </w:rPr>
      </w:pPr>
      <w:r>
        <w:rPr>
          <w:szCs w:val="28"/>
        </w:rPr>
        <w:t>1) от 16 августа 2010 года № 35 «О земельном налоге»;</w:t>
      </w:r>
    </w:p>
    <w:p w:rsidR="003417E3" w:rsidRPr="003A4EA5" w:rsidRDefault="003417E3" w:rsidP="003417E3">
      <w:pPr>
        <w:jc w:val="both"/>
      </w:pPr>
      <w:r>
        <w:rPr>
          <w:szCs w:val="28"/>
        </w:rPr>
        <w:t xml:space="preserve">         </w:t>
      </w:r>
      <w:r w:rsidR="00597976">
        <w:rPr>
          <w:szCs w:val="28"/>
        </w:rPr>
        <w:t xml:space="preserve">2)   от 25 </w:t>
      </w:r>
      <w:r w:rsidR="002D031E">
        <w:rPr>
          <w:szCs w:val="28"/>
        </w:rPr>
        <w:t>ноября</w:t>
      </w:r>
      <w:r w:rsidR="00597976">
        <w:rPr>
          <w:szCs w:val="28"/>
        </w:rPr>
        <w:t xml:space="preserve"> 2010 года № </w:t>
      </w:r>
      <w:r w:rsidR="002D031E">
        <w:rPr>
          <w:szCs w:val="28"/>
        </w:rPr>
        <w:t>4</w:t>
      </w:r>
      <w:r w:rsidR="00597976">
        <w:rPr>
          <w:szCs w:val="28"/>
        </w:rPr>
        <w:t>5 «</w:t>
      </w:r>
      <w:r w:rsidRPr="003A4EA5">
        <w:t>О внесении изменений в решение Собрания депутатов муниципального образования «</w:t>
      </w:r>
      <w:r w:rsidRPr="003A4EA5">
        <w:rPr>
          <w:szCs w:val="28"/>
        </w:rPr>
        <w:t>Черноозерское сельское поселение</w:t>
      </w:r>
      <w:r>
        <w:t>»</w:t>
      </w:r>
      <w:r w:rsidRPr="003A4EA5">
        <w:t xml:space="preserve"> от «</w:t>
      </w:r>
      <w:r>
        <w:t>16»</w:t>
      </w:r>
      <w:r w:rsidRPr="003A4EA5">
        <w:t xml:space="preserve"> августа 2010 года № </w:t>
      </w:r>
      <w:r>
        <w:t>35</w:t>
      </w:r>
      <w:r w:rsidRPr="003A4EA5">
        <w:t xml:space="preserve"> «О земельном налоге»</w:t>
      </w:r>
      <w:r>
        <w:t>;</w:t>
      </w:r>
    </w:p>
    <w:p w:rsidR="00834D95" w:rsidRDefault="003417E3" w:rsidP="003417E3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DB0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D031E" w:rsidRPr="003417E3">
        <w:rPr>
          <w:rFonts w:ascii="Times New Roman" w:hAnsi="Times New Roman"/>
          <w:sz w:val="28"/>
          <w:szCs w:val="28"/>
        </w:rPr>
        <w:t>3) от 30 апреля 2013 года № 118 «</w:t>
      </w:r>
      <w:r w:rsidRPr="003417E3">
        <w:rPr>
          <w:rFonts w:ascii="Times New Roman" w:hAnsi="Times New Roman"/>
          <w:bCs/>
          <w:sz w:val="28"/>
          <w:szCs w:val="28"/>
        </w:rPr>
        <w:t>О внесении дополнений в решение Собрания депутатов муниципального образования «Черноозерское сельское поселение» от «16» августа 2010 г. № 35  «О земельном налоге»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17E3">
        <w:rPr>
          <w:rFonts w:ascii="Times New Roman" w:hAnsi="Times New Roman"/>
          <w:bCs/>
          <w:sz w:val="28"/>
          <w:szCs w:val="28"/>
        </w:rPr>
        <w:t>(в редакции решений: 25.11.2010 г. № 45)</w:t>
      </w:r>
      <w:r w:rsidR="002D031E" w:rsidRPr="00DB02D6">
        <w:rPr>
          <w:rFonts w:ascii="Times New Roman" w:hAnsi="Times New Roman"/>
          <w:sz w:val="28"/>
          <w:szCs w:val="28"/>
        </w:rPr>
        <w:t xml:space="preserve">»; </w:t>
      </w:r>
    </w:p>
    <w:p w:rsidR="00834D95" w:rsidRDefault="00DB02D6" w:rsidP="00DB02D6">
      <w:pPr>
        <w:jc w:val="both"/>
      </w:pPr>
      <w:r>
        <w:t xml:space="preserve">       </w:t>
      </w:r>
      <w:r w:rsidR="002D031E">
        <w:t>4) от 26 февраля 2014 года № 147 «</w:t>
      </w:r>
      <w:r w:rsidRPr="002E4D17">
        <w:t>О внесении изменений в решение Собрания депутатов муниципально</w:t>
      </w:r>
      <w:r>
        <w:t>го образования «Черноозерское сельское поселение»</w:t>
      </w:r>
      <w:r w:rsidRPr="002E4D17">
        <w:t xml:space="preserve"> от «</w:t>
      </w:r>
      <w:r>
        <w:t>16</w:t>
      </w:r>
      <w:r w:rsidRPr="002E4D17">
        <w:t xml:space="preserve">» августа 2010 года № </w:t>
      </w:r>
      <w:r>
        <w:t>35</w:t>
      </w:r>
      <w:r w:rsidRPr="002E4D17">
        <w:t xml:space="preserve"> «О земельном налоге»</w:t>
      </w:r>
      <w:r w:rsidR="002D031E">
        <w:t>;</w:t>
      </w:r>
    </w:p>
    <w:p w:rsidR="002D031E" w:rsidRDefault="00DB02D6" w:rsidP="00DB02D6">
      <w:pPr>
        <w:jc w:val="both"/>
        <w:rPr>
          <w:szCs w:val="28"/>
        </w:rPr>
      </w:pPr>
      <w:r>
        <w:t xml:space="preserve">      </w:t>
      </w:r>
      <w:r w:rsidR="002D031E">
        <w:t xml:space="preserve">5) от 1 февраля 2016 года № 66 </w:t>
      </w:r>
      <w:r w:rsidR="002D031E">
        <w:rPr>
          <w:szCs w:val="28"/>
        </w:rPr>
        <w:t>«</w:t>
      </w:r>
      <w:r w:rsidRPr="00140557">
        <w:t>О внесении изменений в решение Собрания депутатов муниципального образования «</w:t>
      </w:r>
      <w:r>
        <w:t>Черноозерское сельское поселение»</w:t>
      </w:r>
      <w:r w:rsidRPr="00140557">
        <w:t xml:space="preserve"> от «</w:t>
      </w:r>
      <w:r>
        <w:t>16</w:t>
      </w:r>
      <w:r w:rsidRPr="00140557">
        <w:t xml:space="preserve">» августа 2010 года № </w:t>
      </w:r>
      <w:r>
        <w:t xml:space="preserve">35 </w:t>
      </w:r>
      <w:r w:rsidRPr="00140557">
        <w:t>«О земельном налоге»</w:t>
      </w:r>
      <w:r w:rsidR="002D031E">
        <w:rPr>
          <w:szCs w:val="28"/>
        </w:rPr>
        <w:t>;</w:t>
      </w:r>
    </w:p>
    <w:p w:rsidR="002D031E" w:rsidRDefault="00DB02D6" w:rsidP="00DB02D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2D031E">
        <w:rPr>
          <w:szCs w:val="28"/>
        </w:rPr>
        <w:t>6) от 29 августа  2018 года № 161 «</w:t>
      </w:r>
      <w:r w:rsidRPr="002E4D17">
        <w:t>О внесении изменений в решение Собрания депутатов муниципально</w:t>
      </w:r>
      <w:r>
        <w:t>го образования «Черноозерское сельское поселение»</w:t>
      </w:r>
      <w:r w:rsidRPr="002E4D17">
        <w:t xml:space="preserve"> от «</w:t>
      </w:r>
      <w:r>
        <w:t>16</w:t>
      </w:r>
      <w:r w:rsidRPr="002E4D17">
        <w:t xml:space="preserve">» августа 2010 года № </w:t>
      </w:r>
      <w:r>
        <w:t>35</w:t>
      </w:r>
      <w:r w:rsidRPr="002E4D17">
        <w:t xml:space="preserve"> «О земельном налоге»</w:t>
      </w:r>
      <w:r>
        <w:t xml:space="preserve"> (в редакции от 26.02.2014, 01.02.2016)»</w:t>
      </w:r>
      <w:r w:rsidR="002D031E">
        <w:rPr>
          <w:szCs w:val="28"/>
        </w:rPr>
        <w:t>;</w:t>
      </w:r>
    </w:p>
    <w:p w:rsidR="00834D95" w:rsidRDefault="00DB02D6" w:rsidP="007C5561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2D031E">
        <w:rPr>
          <w:szCs w:val="28"/>
        </w:rPr>
        <w:t>7) от 05 ноября 2019 года № 1</w:t>
      </w:r>
      <w:r w:rsidR="007C5561">
        <w:rPr>
          <w:szCs w:val="28"/>
        </w:rPr>
        <w:t>5</w:t>
      </w:r>
      <w:r w:rsidR="002D031E">
        <w:rPr>
          <w:szCs w:val="28"/>
        </w:rPr>
        <w:t xml:space="preserve"> «</w:t>
      </w:r>
      <w:r w:rsidR="007C5561">
        <w:rPr>
          <w:color w:val="000000"/>
          <w:szCs w:val="28"/>
        </w:rPr>
        <w:t>О внесении изменений в решение Собрания депутатов муниципального образования «Черноозерское сельское поселение» «О земельном налоге»  от 16 августа 2010 года № 35 (в редакции решений от 25.11.2010 № 45, от 30.04.2013 г. № 118, от 26.02.2014 г. № 147, от 01.02.2016 г. № 66, от 29.08.2018 г. №161)</w:t>
      </w:r>
      <w:r w:rsidR="002D031E">
        <w:rPr>
          <w:szCs w:val="28"/>
        </w:rPr>
        <w:t>».</w:t>
      </w:r>
    </w:p>
    <w:p w:rsidR="00834D95" w:rsidRDefault="00834D95" w:rsidP="00834D95">
      <w:pPr>
        <w:ind w:firstLine="709"/>
        <w:jc w:val="both"/>
        <w:rPr>
          <w:szCs w:val="28"/>
        </w:rPr>
      </w:pPr>
      <w:r>
        <w:rPr>
          <w:szCs w:val="28"/>
        </w:rPr>
        <w:t>5. Настоящее решение подлежит официальному опубликованию</w:t>
      </w:r>
      <w:r>
        <w:rPr>
          <w:szCs w:val="28"/>
        </w:rPr>
        <w:br/>
        <w:t>и вступает в силу с 1 января 2021 года, но не ранее чем по истечении одного месяца со дня официального опубликования и распространяется на правоотношения, возникшие с 1 января 2020 года.</w:t>
      </w:r>
    </w:p>
    <w:p w:rsidR="00834D95" w:rsidRDefault="00834D95" w:rsidP="00834D95">
      <w:pPr>
        <w:ind w:firstLine="709"/>
        <w:jc w:val="both"/>
        <w:rPr>
          <w:szCs w:val="28"/>
        </w:rPr>
      </w:pPr>
    </w:p>
    <w:p w:rsidR="00834D95" w:rsidRDefault="00834D95" w:rsidP="00834D95">
      <w:pPr>
        <w:ind w:firstLine="709"/>
        <w:jc w:val="both"/>
        <w:rPr>
          <w:szCs w:val="28"/>
        </w:rPr>
      </w:pPr>
    </w:p>
    <w:p w:rsidR="00834D95" w:rsidRDefault="00834D95" w:rsidP="00834D95">
      <w:pPr>
        <w:ind w:firstLine="709"/>
        <w:jc w:val="both"/>
        <w:rPr>
          <w:szCs w:val="28"/>
        </w:rPr>
      </w:pPr>
    </w:p>
    <w:p w:rsidR="007C5561" w:rsidRDefault="007C5561" w:rsidP="007C5561">
      <w:pPr>
        <w:rPr>
          <w:szCs w:val="28"/>
        </w:rPr>
      </w:pPr>
      <w:r>
        <w:rPr>
          <w:szCs w:val="28"/>
        </w:rPr>
        <w:t xml:space="preserve">Глава Черноозерского сельского поселения, </w:t>
      </w:r>
    </w:p>
    <w:p w:rsidR="007C5561" w:rsidRDefault="007C5561" w:rsidP="007C5561">
      <w:pPr>
        <w:rPr>
          <w:szCs w:val="28"/>
        </w:rPr>
      </w:pPr>
      <w:r>
        <w:rPr>
          <w:szCs w:val="28"/>
        </w:rPr>
        <w:t>Председатель Собрания депутатов                                             Э.А. Николаев</w:t>
      </w:r>
    </w:p>
    <w:p w:rsidR="00834D95" w:rsidRDefault="00834D95" w:rsidP="00834D95">
      <w:pPr>
        <w:rPr>
          <w:szCs w:val="28"/>
        </w:rPr>
      </w:pPr>
    </w:p>
    <w:p w:rsidR="00711057" w:rsidRDefault="00711057"/>
    <w:sectPr w:rsidR="00711057" w:rsidSect="0071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95"/>
    <w:rsid w:val="001736EB"/>
    <w:rsid w:val="001A5EB4"/>
    <w:rsid w:val="002D031E"/>
    <w:rsid w:val="003417E3"/>
    <w:rsid w:val="003977B0"/>
    <w:rsid w:val="00565B11"/>
    <w:rsid w:val="00597976"/>
    <w:rsid w:val="00711057"/>
    <w:rsid w:val="007C5561"/>
    <w:rsid w:val="00834D95"/>
    <w:rsid w:val="00906A65"/>
    <w:rsid w:val="00C45D04"/>
    <w:rsid w:val="00DB02D6"/>
    <w:rsid w:val="00EE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D95"/>
  </w:style>
  <w:style w:type="character" w:styleId="a3">
    <w:name w:val="Hyperlink"/>
    <w:basedOn w:val="a0"/>
    <w:uiPriority w:val="99"/>
    <w:semiHidden/>
    <w:unhideWhenUsed/>
    <w:rsid w:val="00834D95"/>
    <w:rPr>
      <w:color w:val="0000FF"/>
      <w:u w:val="single"/>
    </w:rPr>
  </w:style>
  <w:style w:type="paragraph" w:customStyle="1" w:styleId="msonormalbullet2gif">
    <w:name w:val="msonormalbullet2.gif"/>
    <w:basedOn w:val="a"/>
    <w:rsid w:val="00834D9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59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17E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A7E5D586C7F3164691D9803220764A525F2DBA7596326F7BE5A613E7A230C5058F390A8242A90318156984478DD9D87C9383677F1Fl2Z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5D94-3716-49AA-8BED-FBD6CD73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2020-06-05T09:32:00Z</cp:lastPrinted>
  <dcterms:created xsi:type="dcterms:W3CDTF">2020-04-03T17:09:00Z</dcterms:created>
  <dcterms:modified xsi:type="dcterms:W3CDTF">2020-06-05T09:32:00Z</dcterms:modified>
</cp:coreProperties>
</file>