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A425D7" w:rsidRDefault="00075E8C" w:rsidP="005E4DC2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A425D7" w:rsidRDefault="00A425D7" w:rsidP="005E4DC2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E6E5B" w:rsidRPr="00BE13FE" w:rsidRDefault="00583194" w:rsidP="001E6E5B">
      <w:pPr>
        <w:pStyle w:val="a5"/>
        <w:rPr>
          <w:b w:val="0"/>
          <w:szCs w:val="28"/>
        </w:rPr>
      </w:pPr>
      <w:r w:rsidRPr="00BE13FE">
        <w:rPr>
          <w:b w:val="0"/>
          <w:szCs w:val="28"/>
        </w:rPr>
        <w:t xml:space="preserve">от </w:t>
      </w:r>
      <w:r w:rsidR="00362DBF">
        <w:rPr>
          <w:b w:val="0"/>
          <w:szCs w:val="28"/>
        </w:rPr>
        <w:t>30</w:t>
      </w:r>
      <w:r w:rsidR="0045109F">
        <w:rPr>
          <w:b w:val="0"/>
          <w:szCs w:val="28"/>
        </w:rPr>
        <w:t xml:space="preserve"> </w:t>
      </w:r>
      <w:r w:rsidR="00362DBF">
        <w:rPr>
          <w:b w:val="0"/>
          <w:szCs w:val="28"/>
        </w:rPr>
        <w:t>июня</w:t>
      </w:r>
      <w:r w:rsidR="0045109F">
        <w:rPr>
          <w:b w:val="0"/>
          <w:szCs w:val="28"/>
        </w:rPr>
        <w:t xml:space="preserve"> </w:t>
      </w:r>
      <w:r w:rsidR="00BE13FE">
        <w:rPr>
          <w:b w:val="0"/>
          <w:szCs w:val="28"/>
        </w:rPr>
        <w:t>202</w:t>
      </w:r>
      <w:r w:rsidR="00362DBF">
        <w:rPr>
          <w:b w:val="0"/>
          <w:szCs w:val="28"/>
        </w:rPr>
        <w:t>6</w:t>
      </w:r>
      <w:r w:rsidR="00213B98" w:rsidRPr="00BE13FE">
        <w:rPr>
          <w:b w:val="0"/>
          <w:szCs w:val="28"/>
        </w:rPr>
        <w:t xml:space="preserve"> года </w:t>
      </w:r>
      <w:r w:rsidR="001E6E5B" w:rsidRPr="00BE13FE">
        <w:rPr>
          <w:b w:val="0"/>
          <w:szCs w:val="28"/>
        </w:rPr>
        <w:t xml:space="preserve">№ </w:t>
      </w:r>
      <w:r w:rsidR="00362DBF">
        <w:rPr>
          <w:b w:val="0"/>
          <w:szCs w:val="28"/>
        </w:rPr>
        <w:t>31</w:t>
      </w:r>
      <w:r w:rsidR="0002473F">
        <w:rPr>
          <w:b w:val="0"/>
          <w:szCs w:val="28"/>
        </w:rPr>
        <w:t>8</w:t>
      </w:r>
    </w:p>
    <w:p w:rsidR="001E6E5B" w:rsidRPr="00960550" w:rsidRDefault="001E6E5B" w:rsidP="001E6E5B">
      <w:pPr>
        <w:jc w:val="center"/>
        <w:rPr>
          <w:szCs w:val="28"/>
        </w:rPr>
      </w:pPr>
    </w:p>
    <w:p w:rsidR="0002473F" w:rsidRDefault="0002473F" w:rsidP="000247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 xml:space="preserve">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</w:t>
      </w:r>
      <w:proofErr w:type="spellStart"/>
      <w:r>
        <w:rPr>
          <w:b/>
          <w:bCs/>
          <w:szCs w:val="28"/>
        </w:rPr>
        <w:t>гражданско</w:t>
      </w:r>
      <w:proofErr w:type="spellEnd"/>
      <w:r w:rsidRPr="0002473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- правового договора с таким гражданином</w:t>
      </w:r>
      <w:proofErr w:type="gramEnd"/>
    </w:p>
    <w:p w:rsidR="0002473F" w:rsidRDefault="0002473F" w:rsidP="0002473F">
      <w:pPr>
        <w:jc w:val="center"/>
        <w:rPr>
          <w:b/>
          <w:bCs/>
          <w:szCs w:val="28"/>
        </w:rPr>
      </w:pPr>
    </w:p>
    <w:p w:rsidR="0002473F" w:rsidRDefault="0002473F" w:rsidP="0002473F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02.03.2007г. № 25-ФЗ «О муниципальной службе в Российской Федерации»,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.6 ст.12 Федерального закона от 25.12.2008г. № 273-ФЗ «О противодействии коррупции», руководствуясь п. 6.1.</w:t>
      </w:r>
      <w:r w:rsidR="00EE11D3">
        <w:rPr>
          <w:szCs w:val="28"/>
        </w:rPr>
        <w:t xml:space="preserve"> </w:t>
      </w:r>
      <w:r>
        <w:rPr>
          <w:szCs w:val="28"/>
        </w:rPr>
        <w:t>Положения о Звениговской 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Эл, -</w:t>
      </w:r>
    </w:p>
    <w:p w:rsidR="0002473F" w:rsidRDefault="0002473F" w:rsidP="0002473F">
      <w:pPr>
        <w:jc w:val="both"/>
        <w:rPr>
          <w:szCs w:val="28"/>
        </w:rPr>
      </w:pPr>
    </w:p>
    <w:p w:rsidR="0002473F" w:rsidRDefault="0002473F" w:rsidP="0002473F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ПОСТАНОВЛЯЕТ</w:t>
      </w:r>
      <w:r>
        <w:rPr>
          <w:sz w:val="27"/>
          <w:szCs w:val="27"/>
        </w:rPr>
        <w:t>:</w:t>
      </w:r>
    </w:p>
    <w:p w:rsidR="0002473F" w:rsidRDefault="0002473F" w:rsidP="0002473F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02473F" w:rsidRDefault="0002473F" w:rsidP="0002473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Утвердить Положение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гражданином, согласно приложению</w:t>
      </w:r>
      <w:proofErr w:type="gramEnd"/>
      <w:r>
        <w:rPr>
          <w:szCs w:val="28"/>
        </w:rPr>
        <w:t xml:space="preserve"> 1.</w:t>
      </w:r>
    </w:p>
    <w:p w:rsidR="0002473F" w:rsidRDefault="0002473F" w:rsidP="0002473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2. Признать утратившими силу:</w:t>
      </w:r>
    </w:p>
    <w:p w:rsidR="0002473F" w:rsidRDefault="0002473F" w:rsidP="0002473F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- </w:t>
      </w:r>
      <w:r>
        <w:rPr>
          <w:bCs/>
          <w:szCs w:val="28"/>
        </w:rPr>
        <w:t>постановление Администрации МО «Городское поселение Звенигово»  от 13 февраля 2015 года № 34 «</w:t>
      </w:r>
      <w:r w:rsidRPr="00AD048B">
        <w:rPr>
          <w:szCs w:val="28"/>
        </w:rPr>
        <w:t>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</w:t>
      </w:r>
      <w:r w:rsidRPr="00AD048B">
        <w:rPr>
          <w:szCs w:val="28"/>
        </w:rPr>
        <w:lastRenderedPageBreak/>
        <w:t>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</w:t>
      </w:r>
      <w:proofErr w:type="gramEnd"/>
      <w:r w:rsidRPr="00AD048B">
        <w:rPr>
          <w:szCs w:val="28"/>
        </w:rPr>
        <w:t xml:space="preserve"> работодателем условий заключения трудового договора или </w:t>
      </w:r>
      <w:proofErr w:type="spellStart"/>
      <w:r w:rsidRPr="00AD048B">
        <w:rPr>
          <w:szCs w:val="28"/>
        </w:rPr>
        <w:t>гражданск</w:t>
      </w:r>
      <w:proofErr w:type="gramStart"/>
      <w:r w:rsidRPr="00AD048B">
        <w:rPr>
          <w:szCs w:val="28"/>
        </w:rPr>
        <w:t>о</w:t>
      </w:r>
      <w:proofErr w:type="spellEnd"/>
      <w:r w:rsidRPr="00AD048B">
        <w:rPr>
          <w:szCs w:val="28"/>
        </w:rPr>
        <w:t>-</w:t>
      </w:r>
      <w:proofErr w:type="gramEnd"/>
      <w:r w:rsidRPr="00AD048B">
        <w:rPr>
          <w:szCs w:val="28"/>
        </w:rPr>
        <w:t xml:space="preserve"> правового договора с таким гражданином</w:t>
      </w:r>
      <w:r>
        <w:rPr>
          <w:szCs w:val="28"/>
        </w:rPr>
        <w:t>»</w:t>
      </w:r>
      <w:r>
        <w:rPr>
          <w:bCs/>
          <w:szCs w:val="28"/>
        </w:rPr>
        <w:t>;</w:t>
      </w:r>
    </w:p>
    <w:p w:rsidR="0002473F" w:rsidRDefault="0002473F" w:rsidP="0002473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362DBF" w:rsidRPr="00ED5CB5" w:rsidRDefault="0002473F" w:rsidP="0002473F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</w:rPr>
        <w:t xml:space="preserve">4. Настоящее постановление вступает в силу после его официального опубликования </w:t>
      </w:r>
      <w:r>
        <w:rPr>
          <w:color w:val="000000"/>
          <w:szCs w:val="28"/>
        </w:rPr>
        <w:t>на официальном портале «</w:t>
      </w:r>
      <w:proofErr w:type="spellStart"/>
      <w:r>
        <w:rPr>
          <w:color w:val="000000"/>
          <w:szCs w:val="28"/>
        </w:rPr>
        <w:t>ВМарийЭл</w:t>
      </w:r>
      <w:proofErr w:type="spellEnd"/>
      <w:r>
        <w:rPr>
          <w:color w:val="000000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tbl>
      <w:tblPr>
        <w:tblW w:w="9789" w:type="dxa"/>
        <w:tblInd w:w="100" w:type="dxa"/>
        <w:tblLayout w:type="fixed"/>
        <w:tblLook w:val="0000"/>
      </w:tblPr>
      <w:tblGrid>
        <w:gridCol w:w="9789"/>
      </w:tblGrid>
      <w:tr w:rsidR="00D92444" w:rsidRPr="00ED5CB5" w:rsidTr="00BF4FA0">
        <w:trPr>
          <w:trHeight w:val="224"/>
        </w:trPr>
        <w:tc>
          <w:tcPr>
            <w:tcW w:w="9789" w:type="dxa"/>
          </w:tcPr>
          <w:p w:rsidR="00487EBE" w:rsidRPr="00ED5CB5" w:rsidRDefault="00487EBE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92444" w:rsidRPr="00ED5CB5" w:rsidRDefault="00362DBF" w:rsidP="00ED5CB5">
            <w:pPr>
              <w:pStyle w:val="ConsPlusTitle"/>
              <w:widowControl/>
              <w:ind w:firstLine="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 г</w:t>
            </w:r>
            <w:r w:rsidR="0045109F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</w:t>
            </w: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</w:p>
          <w:p w:rsidR="00346EFA" w:rsidRPr="00ED5CB5" w:rsidRDefault="00D92444" w:rsidP="00ED5CB5">
            <w:pPr>
              <w:pStyle w:val="ConsPlusTitle"/>
              <w:widowControl/>
              <w:ind w:firstLine="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Звениговской городской администрации</w:t>
            </w:r>
            <w:r w:rsidR="00BF4FA0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5202B2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</w:t>
            </w:r>
            <w:r w:rsidR="00BB1201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362DBF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С.О. Дунаева</w:t>
            </w:r>
          </w:p>
          <w:p w:rsidR="00D92444" w:rsidRPr="00ED5CB5" w:rsidRDefault="00D92444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EE11D3" w:rsidRDefault="00EE11D3" w:rsidP="00EE11D3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02473F" w:rsidRDefault="00EE11D3" w:rsidP="00EE11D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E11D3">
        <w:rPr>
          <w:sz w:val="20"/>
        </w:rPr>
        <w:t>Дизендорф М.В</w:t>
      </w:r>
      <w:r>
        <w:rPr>
          <w:sz w:val="24"/>
          <w:szCs w:val="24"/>
        </w:rPr>
        <w:t>.</w:t>
      </w:r>
    </w:p>
    <w:p w:rsidR="0002473F" w:rsidRDefault="0002473F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</w:p>
    <w:p w:rsidR="0002473F" w:rsidRDefault="0002473F" w:rsidP="00EE11D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362DBF" w:rsidRPr="007949DA" w:rsidRDefault="00ED5CB5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02473F">
        <w:rPr>
          <w:sz w:val="24"/>
          <w:szCs w:val="24"/>
        </w:rPr>
        <w:t xml:space="preserve"> 1 к</w:t>
      </w:r>
    </w:p>
    <w:p w:rsidR="00362DBF" w:rsidRPr="007949DA" w:rsidRDefault="00362DBF" w:rsidP="007949DA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постановлени</w:t>
      </w:r>
      <w:r w:rsidR="0002473F">
        <w:rPr>
          <w:sz w:val="24"/>
          <w:szCs w:val="24"/>
        </w:rPr>
        <w:t>ю</w:t>
      </w:r>
      <w:r w:rsidRPr="007949DA">
        <w:rPr>
          <w:sz w:val="24"/>
          <w:szCs w:val="24"/>
        </w:rPr>
        <w:t xml:space="preserve"> Звениговской городской администрации</w:t>
      </w:r>
    </w:p>
    <w:p w:rsidR="00362DBF" w:rsidRPr="007949DA" w:rsidRDefault="00362DBF" w:rsidP="007949DA">
      <w:pPr>
        <w:wordWrap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от  30 июня  2026 г. № 31</w:t>
      </w:r>
      <w:r w:rsidR="0002473F">
        <w:rPr>
          <w:sz w:val="24"/>
          <w:szCs w:val="24"/>
        </w:rPr>
        <w:t>8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02473F" w:rsidRDefault="0002473F" w:rsidP="000247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О Л О Ж Е Н И Е</w:t>
      </w:r>
    </w:p>
    <w:p w:rsidR="0002473F" w:rsidRDefault="0002473F" w:rsidP="000247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проверке соблюдения гражданином, замещавшим должность</w:t>
      </w:r>
    </w:p>
    <w:p w:rsidR="0002473F" w:rsidRDefault="0002473F" w:rsidP="000247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02473F" w:rsidRDefault="0002473F" w:rsidP="0002473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 Настоящим Положением определяется порядок осуществления проверки: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rStyle w:val="FontStyle14"/>
          <w:szCs w:val="28"/>
        </w:rPr>
      </w:pPr>
      <w:proofErr w:type="gramStart"/>
      <w:r>
        <w:rPr>
          <w:szCs w:val="28"/>
        </w:rPr>
        <w:t>а) соблюдения гражданином, замещавшим должность муниципальной службы</w:t>
      </w:r>
      <w:r>
        <w:rPr>
          <w:b/>
          <w:bCs/>
          <w:szCs w:val="28"/>
        </w:rPr>
        <w:t xml:space="preserve">, </w:t>
      </w:r>
      <w:r>
        <w:rPr>
          <w:szCs w:val="28"/>
        </w:rPr>
        <w:t xml:space="preserve">включенной в перечень, утвержденный решением Собрания депутатов </w:t>
      </w:r>
      <w:r w:rsidR="00EE11D3">
        <w:rPr>
          <w:szCs w:val="28"/>
        </w:rPr>
        <w:t>Городского поселения Звенигово</w:t>
      </w:r>
      <w:r>
        <w:rPr>
          <w:szCs w:val="28"/>
        </w:rPr>
        <w:t xml:space="preserve"> от </w:t>
      </w:r>
      <w:r w:rsidR="00EE11D3">
        <w:rPr>
          <w:szCs w:val="28"/>
        </w:rPr>
        <w:t>19.02</w:t>
      </w:r>
      <w:r w:rsidRPr="0002473F">
        <w:rPr>
          <w:szCs w:val="28"/>
        </w:rPr>
        <w:t>.202</w:t>
      </w:r>
      <w:r w:rsidR="00EE11D3">
        <w:rPr>
          <w:szCs w:val="28"/>
        </w:rPr>
        <w:t>5</w:t>
      </w:r>
      <w:r>
        <w:rPr>
          <w:szCs w:val="28"/>
        </w:rPr>
        <w:t xml:space="preserve"> г. № </w:t>
      </w:r>
      <w:r w:rsidR="00EE11D3">
        <w:rPr>
          <w:szCs w:val="28"/>
        </w:rPr>
        <w:t>40</w:t>
      </w:r>
      <w:r w:rsidRPr="0002473F">
        <w:rPr>
          <w:szCs w:val="28"/>
        </w:rPr>
        <w:t xml:space="preserve"> </w:t>
      </w:r>
      <w:r>
        <w:rPr>
          <w:szCs w:val="28"/>
        </w:rPr>
        <w:t xml:space="preserve"> (далее - гражданином, замещавшим должность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 в </w:t>
      </w:r>
      <w:r w:rsidR="00EE11D3">
        <w:rPr>
          <w:szCs w:val="28"/>
        </w:rPr>
        <w:t>Звениговской городской</w:t>
      </w:r>
      <w:r>
        <w:rPr>
          <w:szCs w:val="28"/>
        </w:rPr>
        <w:t xml:space="preserve"> администрации Звениговского муниципального района Республики Марий Эл</w:t>
      </w:r>
      <w:r>
        <w:rPr>
          <w:rStyle w:val="FontStyle14"/>
          <w:szCs w:val="28"/>
        </w:rPr>
        <w:t>.</w:t>
      </w:r>
      <w:proofErr w:type="gramEnd"/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 Основаниями для осуществления проверки, являются: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21.01.2015 № 29 «Об утверждении Правил сообщения  работодателем о заключении трудового или гражданско-правового 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б) не поступление письменной информации </w:t>
      </w:r>
      <w:r>
        <w:rPr>
          <w:szCs w:val="28"/>
        </w:rPr>
        <w:lastRenderedPageBreak/>
        <w:t>от работодателя в течение 10 дней с даты заключения трудового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</w:t>
      </w:r>
      <w:r w:rsidRPr="0002473F">
        <w:rPr>
          <w:szCs w:val="28"/>
        </w:rPr>
        <w:t xml:space="preserve"> </w:t>
      </w:r>
      <w:r>
        <w:rPr>
          <w:szCs w:val="28"/>
        </w:rPr>
        <w:t>самоуправления, их должностными лицами, организациями и гражданами (далее – лица, направившие информацию).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Информация анонимного характера не может служить основанием для проверки.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rStyle w:val="FontStyle14"/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Проверка, предусмотренная пунктом 1 настоящего Положения, осуществляется</w:t>
      </w:r>
      <w:r>
        <w:rPr>
          <w:rStyle w:val="FontStyle14"/>
          <w:szCs w:val="28"/>
        </w:rPr>
        <w:t xml:space="preserve"> </w:t>
      </w:r>
      <w:r>
        <w:rPr>
          <w:szCs w:val="28"/>
        </w:rPr>
        <w:t xml:space="preserve">комиссией по соблюдению требований к служебному поведению муниципальных служащих и урегулированию конфликта интересов в Администрации Звениговского муниципального района Республики  Марий  Эл на основании  соглашения о передаче полномочий по рассмотрению вопросов, связанных с соблюдением требований к служебному поведению и урегулированию конфликта интересов в отношении лиц, замещавших должности муниципальной службы в  </w:t>
      </w:r>
      <w:r w:rsidR="00EE11D3">
        <w:rPr>
          <w:szCs w:val="28"/>
        </w:rPr>
        <w:t>Звениговской городской администрации</w:t>
      </w:r>
      <w:r>
        <w:rPr>
          <w:szCs w:val="28"/>
        </w:rPr>
        <w:t xml:space="preserve"> от</w:t>
      </w:r>
      <w:proofErr w:type="gramEnd"/>
      <w:r>
        <w:rPr>
          <w:szCs w:val="28"/>
        </w:rPr>
        <w:t xml:space="preserve"> 3 декабря 2018 года </w:t>
      </w:r>
      <w:r>
        <w:rPr>
          <w:rStyle w:val="FontStyle14"/>
          <w:szCs w:val="28"/>
        </w:rPr>
        <w:t xml:space="preserve"> (далее – комиссия), по решению главы Администрации Звениговского муниципального района Республики Марий Эл.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В случае поступления информации, предусмотренной подпунктом «а» пункта 2 настоящего Положения  комиссия  проверяет наличие в личном деле лица, замещавшего должность муниципальной службы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</w:t>
      </w:r>
      <w:proofErr w:type="gramEnd"/>
      <w:r>
        <w:rPr>
          <w:szCs w:val="28"/>
        </w:rPr>
        <w:t xml:space="preserve">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При наличии протокола с решением о даче согласия, комиссия принимает решение о соблюдении гражданином, замещавшим должность муниципальной службы и работодателем требований Федерального закона от 25.12.2008 г</w:t>
      </w:r>
      <w:r w:rsidRPr="0002473F">
        <w:rPr>
          <w:szCs w:val="28"/>
        </w:rPr>
        <w:t xml:space="preserve">. </w:t>
      </w:r>
      <w:r>
        <w:rPr>
          <w:szCs w:val="28"/>
        </w:rPr>
        <w:t>№ 273-ФЗ «О противодействии коррупции» (далее - Федеральный закон № 273-ФЗ). Письмо работодателя и решение комиссии приобщается к личному делу гражданина, замещавшего должность муниципальной службы. При отсутствии протокола с решением о 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Решение о несоблюдении гражданином требований Федерального закона № 273-ФЗ  направляется работодателю не позднее следующего рабочего дня со дня принятия указанного решения. 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Работодатель также информируется об обязательности прекращения трудового или </w:t>
      </w:r>
      <w:proofErr w:type="spellStart"/>
      <w:r>
        <w:rPr>
          <w:szCs w:val="28"/>
        </w:rPr>
        <w:t>гражданско</w:t>
      </w:r>
      <w:proofErr w:type="spellEnd"/>
      <w:r>
        <w:rPr>
          <w:szCs w:val="28"/>
        </w:rPr>
        <w:t xml:space="preserve"> - правового договора на выполнение работ (оказание услуг), с гражданином, замещавшим должность муниципальной службы в соответствии с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.3 ст.12 Федерального закона № 273-ФЗ.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Одновременно комиссия информирует правоохранительные органы для осуществления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выполнением работодателем требований  Федерального закона № 273-ФЗ.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6. В случае не поступления письменной информации от работодателя в течение 10 дней с даты заключения трудового (гражданско-правового)  договора, указанной в уведомлении, комиссия принимает решение о несоблюдении работодателем обязанности предусмотренной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.4 ст.12 Федерального закона № 273-ФЗ, о чем в  течение 3 рабочих дней информирует правоохранительные органы.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поступления письменной информации от работодателя о заключении  договора 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а) протокола с решением о даче согласия;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EE11D3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 в течение 3 рабочих дней информирует лиц, направивших информацию.</w:t>
      </w:r>
    </w:p>
    <w:p w:rsidR="0002473F" w:rsidRDefault="0002473F" w:rsidP="00EE11D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02473F" w:rsidRDefault="0002473F" w:rsidP="0002473F">
      <w:pPr>
        <w:autoSpaceDE w:val="0"/>
        <w:autoSpaceDN w:val="0"/>
        <w:adjustRightInd w:val="0"/>
        <w:jc w:val="both"/>
        <w:rPr>
          <w:szCs w:val="28"/>
        </w:rPr>
      </w:pPr>
    </w:p>
    <w:p w:rsidR="0002473F" w:rsidRDefault="0002473F" w:rsidP="0002473F">
      <w:pPr>
        <w:autoSpaceDE w:val="0"/>
        <w:autoSpaceDN w:val="0"/>
        <w:adjustRightInd w:val="0"/>
        <w:jc w:val="both"/>
        <w:rPr>
          <w:szCs w:val="28"/>
        </w:rPr>
      </w:pPr>
    </w:p>
    <w:p w:rsidR="00362DBF" w:rsidRPr="00637FDE" w:rsidRDefault="00362DBF" w:rsidP="00A920CC">
      <w:pPr>
        <w:autoSpaceDE w:val="0"/>
        <w:autoSpaceDN w:val="0"/>
        <w:adjustRightInd w:val="0"/>
        <w:jc w:val="center"/>
        <w:rPr>
          <w:bCs/>
          <w:sz w:val="20"/>
          <w:lang w:eastAsia="ar-SA"/>
        </w:rPr>
      </w:pPr>
    </w:p>
    <w:sectPr w:rsidR="00362DBF" w:rsidRPr="00637FDE" w:rsidSect="007F039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EA0FDE"/>
    <w:multiLevelType w:val="hybridMultilevel"/>
    <w:tmpl w:val="EED26C44"/>
    <w:lvl w:ilvl="0" w:tplc="AD1EFF4E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1731"/>
    <w:rsid w:val="0000122F"/>
    <w:rsid w:val="00005A81"/>
    <w:rsid w:val="0002470B"/>
    <w:rsid w:val="0002473F"/>
    <w:rsid w:val="00040F5E"/>
    <w:rsid w:val="0004579F"/>
    <w:rsid w:val="000572D4"/>
    <w:rsid w:val="00073CAE"/>
    <w:rsid w:val="00075E8C"/>
    <w:rsid w:val="0009219F"/>
    <w:rsid w:val="000965E5"/>
    <w:rsid w:val="000A2679"/>
    <w:rsid w:val="000C2B8E"/>
    <w:rsid w:val="000C5CFC"/>
    <w:rsid w:val="001026A6"/>
    <w:rsid w:val="00140303"/>
    <w:rsid w:val="0014293C"/>
    <w:rsid w:val="001470F3"/>
    <w:rsid w:val="0014718A"/>
    <w:rsid w:val="001637EB"/>
    <w:rsid w:val="00185554"/>
    <w:rsid w:val="00192AB9"/>
    <w:rsid w:val="00194550"/>
    <w:rsid w:val="001A1C7F"/>
    <w:rsid w:val="001A7E8A"/>
    <w:rsid w:val="001C6455"/>
    <w:rsid w:val="001C71BD"/>
    <w:rsid w:val="001E2423"/>
    <w:rsid w:val="001E6E5B"/>
    <w:rsid w:val="00201715"/>
    <w:rsid w:val="00213B98"/>
    <w:rsid w:val="00224ED3"/>
    <w:rsid w:val="00230E2D"/>
    <w:rsid w:val="00245E87"/>
    <w:rsid w:val="0025294C"/>
    <w:rsid w:val="002A602F"/>
    <w:rsid w:val="002B4736"/>
    <w:rsid w:val="002C5860"/>
    <w:rsid w:val="002C7115"/>
    <w:rsid w:val="002E009B"/>
    <w:rsid w:val="002F18A2"/>
    <w:rsid w:val="00315D99"/>
    <w:rsid w:val="0032480B"/>
    <w:rsid w:val="00343951"/>
    <w:rsid w:val="00346EFA"/>
    <w:rsid w:val="003522D8"/>
    <w:rsid w:val="00361A0B"/>
    <w:rsid w:val="00362DBF"/>
    <w:rsid w:val="0036521E"/>
    <w:rsid w:val="003A0914"/>
    <w:rsid w:val="003A6517"/>
    <w:rsid w:val="003F7D35"/>
    <w:rsid w:val="00401E70"/>
    <w:rsid w:val="004056E1"/>
    <w:rsid w:val="004074B9"/>
    <w:rsid w:val="00426A11"/>
    <w:rsid w:val="00433C19"/>
    <w:rsid w:val="00436849"/>
    <w:rsid w:val="00447005"/>
    <w:rsid w:val="0045109F"/>
    <w:rsid w:val="004524AF"/>
    <w:rsid w:val="00487EBE"/>
    <w:rsid w:val="00492719"/>
    <w:rsid w:val="004A4F47"/>
    <w:rsid w:val="004C031F"/>
    <w:rsid w:val="004D40B8"/>
    <w:rsid w:val="004E2D05"/>
    <w:rsid w:val="004E7FEC"/>
    <w:rsid w:val="004F031E"/>
    <w:rsid w:val="00515C78"/>
    <w:rsid w:val="005202B2"/>
    <w:rsid w:val="00520ABF"/>
    <w:rsid w:val="0052283E"/>
    <w:rsid w:val="00523807"/>
    <w:rsid w:val="005303C8"/>
    <w:rsid w:val="005324B9"/>
    <w:rsid w:val="0057127C"/>
    <w:rsid w:val="00575E68"/>
    <w:rsid w:val="00583194"/>
    <w:rsid w:val="005A0772"/>
    <w:rsid w:val="005C0FBD"/>
    <w:rsid w:val="005C29E6"/>
    <w:rsid w:val="005D1402"/>
    <w:rsid w:val="005D4F5B"/>
    <w:rsid w:val="005E3C38"/>
    <w:rsid w:val="005E4DC2"/>
    <w:rsid w:val="00601C8B"/>
    <w:rsid w:val="0061440D"/>
    <w:rsid w:val="00617A6A"/>
    <w:rsid w:val="0063353F"/>
    <w:rsid w:val="00637FDE"/>
    <w:rsid w:val="00645547"/>
    <w:rsid w:val="00661D1D"/>
    <w:rsid w:val="006651B7"/>
    <w:rsid w:val="006B3C70"/>
    <w:rsid w:val="006B7F14"/>
    <w:rsid w:val="006C5631"/>
    <w:rsid w:val="006F1ED9"/>
    <w:rsid w:val="00713D7A"/>
    <w:rsid w:val="00721F82"/>
    <w:rsid w:val="00737A07"/>
    <w:rsid w:val="00764613"/>
    <w:rsid w:val="00765BCE"/>
    <w:rsid w:val="00773EAF"/>
    <w:rsid w:val="007845C1"/>
    <w:rsid w:val="007949DA"/>
    <w:rsid w:val="007B4550"/>
    <w:rsid w:val="007E0AE2"/>
    <w:rsid w:val="007E30BD"/>
    <w:rsid w:val="007F039E"/>
    <w:rsid w:val="008144AD"/>
    <w:rsid w:val="00821799"/>
    <w:rsid w:val="008236F8"/>
    <w:rsid w:val="0084133F"/>
    <w:rsid w:val="008422BF"/>
    <w:rsid w:val="00856FA9"/>
    <w:rsid w:val="00857AB1"/>
    <w:rsid w:val="0086483A"/>
    <w:rsid w:val="0086619A"/>
    <w:rsid w:val="00873CFE"/>
    <w:rsid w:val="00875F89"/>
    <w:rsid w:val="00897874"/>
    <w:rsid w:val="008A3855"/>
    <w:rsid w:val="008B43AD"/>
    <w:rsid w:val="008C36A7"/>
    <w:rsid w:val="008D5DEF"/>
    <w:rsid w:val="00901D2B"/>
    <w:rsid w:val="0090224E"/>
    <w:rsid w:val="009051A2"/>
    <w:rsid w:val="009418EC"/>
    <w:rsid w:val="00943636"/>
    <w:rsid w:val="00955C15"/>
    <w:rsid w:val="00975DAF"/>
    <w:rsid w:val="00995DE9"/>
    <w:rsid w:val="009A3956"/>
    <w:rsid w:val="009A3F53"/>
    <w:rsid w:val="009C7659"/>
    <w:rsid w:val="009E3BF0"/>
    <w:rsid w:val="009E6C72"/>
    <w:rsid w:val="009F39B9"/>
    <w:rsid w:val="00A16A44"/>
    <w:rsid w:val="00A415D0"/>
    <w:rsid w:val="00A416ED"/>
    <w:rsid w:val="00A425D7"/>
    <w:rsid w:val="00A508AC"/>
    <w:rsid w:val="00A53301"/>
    <w:rsid w:val="00A81B70"/>
    <w:rsid w:val="00A84650"/>
    <w:rsid w:val="00A920CC"/>
    <w:rsid w:val="00AC7EB8"/>
    <w:rsid w:val="00AF2F9C"/>
    <w:rsid w:val="00AF5F06"/>
    <w:rsid w:val="00B11731"/>
    <w:rsid w:val="00B277F0"/>
    <w:rsid w:val="00B31280"/>
    <w:rsid w:val="00B45CC5"/>
    <w:rsid w:val="00BA19B6"/>
    <w:rsid w:val="00BA252C"/>
    <w:rsid w:val="00BA5BA5"/>
    <w:rsid w:val="00BA71EC"/>
    <w:rsid w:val="00BB1201"/>
    <w:rsid w:val="00BE13FE"/>
    <w:rsid w:val="00BF4FA0"/>
    <w:rsid w:val="00BF613C"/>
    <w:rsid w:val="00C07C76"/>
    <w:rsid w:val="00C345B1"/>
    <w:rsid w:val="00C40B3B"/>
    <w:rsid w:val="00C42C69"/>
    <w:rsid w:val="00C80A04"/>
    <w:rsid w:val="00CA361C"/>
    <w:rsid w:val="00CA716A"/>
    <w:rsid w:val="00CC0CDF"/>
    <w:rsid w:val="00CC4827"/>
    <w:rsid w:val="00CD73E2"/>
    <w:rsid w:val="00CF29E6"/>
    <w:rsid w:val="00CF7EF7"/>
    <w:rsid w:val="00D10EEB"/>
    <w:rsid w:val="00D20BC5"/>
    <w:rsid w:val="00D42B61"/>
    <w:rsid w:val="00D63093"/>
    <w:rsid w:val="00D92444"/>
    <w:rsid w:val="00DA2A99"/>
    <w:rsid w:val="00DB7B38"/>
    <w:rsid w:val="00DC0567"/>
    <w:rsid w:val="00DC4445"/>
    <w:rsid w:val="00DD1379"/>
    <w:rsid w:val="00DF013E"/>
    <w:rsid w:val="00DF4122"/>
    <w:rsid w:val="00E07415"/>
    <w:rsid w:val="00E110FE"/>
    <w:rsid w:val="00E17311"/>
    <w:rsid w:val="00E25DD1"/>
    <w:rsid w:val="00E64AFF"/>
    <w:rsid w:val="00E738A9"/>
    <w:rsid w:val="00E81469"/>
    <w:rsid w:val="00EA21E3"/>
    <w:rsid w:val="00ED4D68"/>
    <w:rsid w:val="00ED5CB5"/>
    <w:rsid w:val="00EE11D3"/>
    <w:rsid w:val="00EE3792"/>
    <w:rsid w:val="00F128A0"/>
    <w:rsid w:val="00F1419D"/>
    <w:rsid w:val="00F20F4D"/>
    <w:rsid w:val="00F30FCD"/>
    <w:rsid w:val="00F36BD4"/>
    <w:rsid w:val="00F45890"/>
    <w:rsid w:val="00F561A2"/>
    <w:rsid w:val="00FD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362DBF"/>
    <w:rPr>
      <w:color w:val="0000FF"/>
      <w:u w:val="single"/>
    </w:rPr>
  </w:style>
  <w:style w:type="paragraph" w:customStyle="1" w:styleId="ConsPlusTitle">
    <w:name w:val="ConsPlusTitle"/>
    <w:rsid w:val="00A920CC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A920C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A920C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A920CC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a">
    <w:name w:val="footer"/>
    <w:basedOn w:val="a"/>
    <w:link w:val="ab"/>
    <w:uiPriority w:val="99"/>
    <w:unhideWhenUsed/>
    <w:rsid w:val="0002473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2473F"/>
    <w:rPr>
      <w:rFonts w:ascii="Times New Roman" w:eastAsia="Times New Roman" w:hAnsi="Times New Roman"/>
      <w:sz w:val="28"/>
      <w:lang w:eastAsia="ar-SA"/>
    </w:rPr>
  </w:style>
  <w:style w:type="character" w:customStyle="1" w:styleId="FontStyle14">
    <w:name w:val="Font Style14"/>
    <w:uiPriority w:val="99"/>
    <w:rsid w:val="0002473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178D7-12D4-41C7-B3D4-B120930C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2026-06-30T11:49:00Z</cp:lastPrinted>
  <dcterms:created xsi:type="dcterms:W3CDTF">2026-06-30T12:25:00Z</dcterms:created>
  <dcterms:modified xsi:type="dcterms:W3CDTF">2026-06-30T12:25:00Z</dcterms:modified>
</cp:coreProperties>
</file>