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37" w:rsidRDefault="00282455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Протокол </w:t>
      </w:r>
      <w:r w:rsidR="005069AF">
        <w:rPr>
          <w:rFonts w:ascii="Times New Roman" w:hAnsi="Times New Roman"/>
          <w:sz w:val="24"/>
        </w:rPr>
        <w:t>об итогах аукциона в электронной форме</w:t>
      </w:r>
      <w:r w:rsidR="001555C0">
        <w:rPr>
          <w:rFonts w:ascii="Times New Roman" w:hAnsi="Times New Roman"/>
          <w:b/>
          <w:sz w:val="24"/>
        </w:rPr>
        <w:t xml:space="preserve"> </w:t>
      </w:r>
      <w:r w:rsidR="001555C0">
        <w:rPr>
          <w:rFonts w:ascii="Times New Roman" w:hAnsi="Times New Roman"/>
          <w:sz w:val="24"/>
        </w:rPr>
        <w:t xml:space="preserve">на право заключения договора аренды муниципального имущества, </w:t>
      </w:r>
      <w:r w:rsidR="004549DA" w:rsidRPr="004549DA">
        <w:rPr>
          <w:rFonts w:ascii="Times New Roman" w:hAnsi="Times New Roman"/>
          <w:sz w:val="24"/>
        </w:rPr>
        <w:t xml:space="preserve">находящегося в собственности </w:t>
      </w:r>
      <w:proofErr w:type="spellStart"/>
      <w:r w:rsidR="004549DA" w:rsidRPr="004549DA">
        <w:rPr>
          <w:rFonts w:ascii="Times New Roman" w:hAnsi="Times New Roman"/>
          <w:sz w:val="24"/>
        </w:rPr>
        <w:t>Звениговского</w:t>
      </w:r>
      <w:proofErr w:type="spellEnd"/>
      <w:r w:rsidR="004549DA" w:rsidRPr="004549DA">
        <w:rPr>
          <w:rFonts w:ascii="Times New Roman" w:hAnsi="Times New Roman"/>
          <w:sz w:val="24"/>
        </w:rPr>
        <w:t xml:space="preserve"> муниципального района Республики Марий Эл</w:t>
      </w:r>
    </w:p>
    <w:p w:rsidR="00EA2461" w:rsidRDefault="00EA2461">
      <w:pPr>
        <w:pStyle w:val="ConsPlusNonformat"/>
        <w:jc w:val="center"/>
        <w:rPr>
          <w:rFonts w:ascii="Times New Roman" w:hAnsi="Times New Roman"/>
          <w:sz w:val="24"/>
        </w:rPr>
      </w:pPr>
    </w:p>
    <w:p w:rsidR="00C646B6" w:rsidRDefault="00C646B6" w:rsidP="00C646B6">
      <w:pPr>
        <w:rPr>
          <w:sz w:val="24"/>
        </w:rPr>
      </w:pPr>
      <w:r>
        <w:rPr>
          <w:sz w:val="24"/>
        </w:rPr>
        <w:t xml:space="preserve">425060, Республика Марий Эл, </w:t>
      </w:r>
    </w:p>
    <w:p w:rsidR="00C646B6" w:rsidRDefault="00C646B6" w:rsidP="00C646B6">
      <w:pPr>
        <w:rPr>
          <w:sz w:val="24"/>
        </w:rPr>
      </w:pPr>
      <w:r>
        <w:rPr>
          <w:sz w:val="24"/>
        </w:rPr>
        <w:t>г. Звенигово, ул. Ленина, д. 39,</w:t>
      </w:r>
    </w:p>
    <w:p w:rsidR="00C646B6" w:rsidRDefault="00C646B6" w:rsidP="00C646B6">
      <w:pPr>
        <w:rPr>
          <w:sz w:val="24"/>
        </w:rPr>
      </w:pPr>
      <w:r>
        <w:rPr>
          <w:sz w:val="24"/>
        </w:rPr>
        <w:t xml:space="preserve">Дата и время заседания: </w:t>
      </w:r>
      <w:r w:rsidR="00CB44E2">
        <w:rPr>
          <w:sz w:val="24"/>
        </w:rPr>
        <w:t>2</w:t>
      </w:r>
      <w:r w:rsidR="005069AF">
        <w:rPr>
          <w:sz w:val="24"/>
        </w:rPr>
        <w:t>4</w:t>
      </w:r>
      <w:r>
        <w:rPr>
          <w:sz w:val="24"/>
        </w:rPr>
        <w:t xml:space="preserve"> </w:t>
      </w:r>
      <w:r w:rsidR="00CB44E2">
        <w:rPr>
          <w:sz w:val="24"/>
        </w:rPr>
        <w:t>июня</w:t>
      </w:r>
      <w:r>
        <w:rPr>
          <w:sz w:val="24"/>
        </w:rPr>
        <w:t xml:space="preserve"> 2024 года </w:t>
      </w:r>
    </w:p>
    <w:p w:rsidR="00C646B6" w:rsidRPr="005069AF" w:rsidRDefault="008839B3" w:rsidP="00C646B6">
      <w:pPr>
        <w:rPr>
          <w:b/>
          <w:color w:val="FF0000"/>
          <w:sz w:val="24"/>
        </w:rPr>
      </w:pPr>
      <w:r>
        <w:rPr>
          <w:color w:val="FF0000"/>
          <w:sz w:val="24"/>
        </w:rPr>
        <w:t>13</w:t>
      </w:r>
      <w:r w:rsidR="005069AF" w:rsidRPr="005069AF">
        <w:rPr>
          <w:color w:val="FF0000"/>
          <w:sz w:val="24"/>
        </w:rPr>
        <w:t xml:space="preserve"> </w:t>
      </w:r>
      <w:r w:rsidR="00C646B6" w:rsidRPr="005069AF">
        <w:rPr>
          <w:color w:val="FF0000"/>
          <w:sz w:val="24"/>
        </w:rPr>
        <w:t xml:space="preserve">часов </w:t>
      </w:r>
      <w:r>
        <w:rPr>
          <w:color w:val="FF0000"/>
          <w:sz w:val="24"/>
        </w:rPr>
        <w:t>2</w:t>
      </w:r>
      <w:r w:rsidR="00C646B6" w:rsidRPr="005069AF">
        <w:rPr>
          <w:color w:val="FF0000"/>
          <w:sz w:val="24"/>
        </w:rPr>
        <w:t>0</w:t>
      </w:r>
      <w:r>
        <w:rPr>
          <w:color w:val="FF0000"/>
          <w:sz w:val="24"/>
        </w:rPr>
        <w:t xml:space="preserve"> </w:t>
      </w:r>
      <w:r w:rsidR="00C646B6" w:rsidRPr="005069AF">
        <w:rPr>
          <w:color w:val="FF0000"/>
          <w:sz w:val="24"/>
        </w:rPr>
        <w:t>минут -1</w:t>
      </w:r>
      <w:r>
        <w:rPr>
          <w:color w:val="FF0000"/>
          <w:sz w:val="24"/>
        </w:rPr>
        <w:t>3</w:t>
      </w:r>
      <w:r w:rsidR="00C646B6" w:rsidRPr="005069AF">
        <w:rPr>
          <w:color w:val="FF0000"/>
          <w:sz w:val="24"/>
        </w:rPr>
        <w:t xml:space="preserve"> часов </w:t>
      </w:r>
      <w:r w:rsidR="008C5D70" w:rsidRPr="005069AF">
        <w:rPr>
          <w:color w:val="FF0000"/>
          <w:sz w:val="24"/>
        </w:rPr>
        <w:t>45</w:t>
      </w:r>
      <w:r w:rsidR="00C646B6" w:rsidRPr="005069AF">
        <w:rPr>
          <w:color w:val="FF0000"/>
          <w:sz w:val="24"/>
        </w:rPr>
        <w:t xml:space="preserve"> минут</w:t>
      </w:r>
    </w:p>
    <w:p w:rsidR="00820A37" w:rsidRDefault="00820A37">
      <w:pPr>
        <w:pStyle w:val="ConsPlusNonformat"/>
        <w:rPr>
          <w:rFonts w:ascii="Times New Roman" w:hAnsi="Times New Roman"/>
          <w:sz w:val="24"/>
        </w:rPr>
      </w:pPr>
    </w:p>
    <w:p w:rsidR="00820A37" w:rsidRDefault="001555C0">
      <w:pPr>
        <w:spacing w:line="228" w:lineRule="auto"/>
        <w:ind w:firstLine="708"/>
        <w:jc w:val="both"/>
        <w:rPr>
          <w:sz w:val="24"/>
        </w:rPr>
      </w:pPr>
      <w:r>
        <w:rPr>
          <w:sz w:val="24"/>
        </w:rPr>
        <w:t xml:space="preserve">1. Организатор аукциона: </w:t>
      </w:r>
      <w:r>
        <w:rPr>
          <w:rFonts w:ascii="Times New Roman" w:hAnsi="Times New Roman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Эл.</w:t>
      </w:r>
    </w:p>
    <w:p w:rsidR="00820A37" w:rsidRDefault="00820A37">
      <w:pPr>
        <w:spacing w:line="228" w:lineRule="auto"/>
        <w:ind w:firstLine="708"/>
        <w:jc w:val="both"/>
        <w:rPr>
          <w:sz w:val="24"/>
        </w:rPr>
      </w:pPr>
    </w:p>
    <w:p w:rsidR="00820A37" w:rsidRDefault="001555C0">
      <w:pPr>
        <w:spacing w:line="228" w:lineRule="auto"/>
        <w:ind w:firstLine="708"/>
        <w:jc w:val="both"/>
        <w:rPr>
          <w:sz w:val="24"/>
        </w:rPr>
      </w:pPr>
      <w:r>
        <w:rPr>
          <w:sz w:val="24"/>
        </w:rPr>
        <w:t xml:space="preserve">Присутствовали члены аукционной комиссии по проведению аукциона на право </w:t>
      </w:r>
      <w:r>
        <w:rPr>
          <w:rFonts w:ascii="Times New Roman" w:hAnsi="Times New Roman"/>
          <w:sz w:val="24"/>
        </w:rPr>
        <w:t xml:space="preserve">заключения договора аренды муниципального имущества, </w:t>
      </w:r>
      <w:r w:rsidR="004549DA" w:rsidRPr="004549DA">
        <w:rPr>
          <w:rFonts w:ascii="Times New Roman" w:hAnsi="Times New Roman"/>
          <w:sz w:val="24"/>
        </w:rPr>
        <w:t xml:space="preserve">находящегося в собственности </w:t>
      </w:r>
      <w:proofErr w:type="spellStart"/>
      <w:r w:rsidR="004549DA" w:rsidRPr="004549DA">
        <w:rPr>
          <w:rFonts w:ascii="Times New Roman" w:hAnsi="Times New Roman"/>
          <w:sz w:val="24"/>
        </w:rPr>
        <w:t>Звениговского</w:t>
      </w:r>
      <w:proofErr w:type="spellEnd"/>
      <w:r w:rsidR="004549DA" w:rsidRPr="004549DA">
        <w:rPr>
          <w:rFonts w:ascii="Times New Roman" w:hAnsi="Times New Roman"/>
          <w:sz w:val="24"/>
        </w:rPr>
        <w:t xml:space="preserve"> муниципального района Республики Марий Эл</w:t>
      </w:r>
      <w:r>
        <w:rPr>
          <w:sz w:val="24"/>
        </w:rPr>
        <w:t xml:space="preserve"> (далее – комиссия):</w:t>
      </w:r>
    </w:p>
    <w:p w:rsidR="00820A37" w:rsidRDefault="00820A37">
      <w:pPr>
        <w:pStyle w:val="ConsPlusNonformat"/>
        <w:tabs>
          <w:tab w:val="left" w:pos="720"/>
          <w:tab w:val="left" w:pos="900"/>
        </w:tabs>
        <w:ind w:right="-24"/>
        <w:jc w:val="both"/>
        <w:rPr>
          <w:rFonts w:ascii="Times New Roman" w:hAnsi="Times New Roman"/>
          <w:sz w:val="24"/>
        </w:rPr>
      </w:pPr>
    </w:p>
    <w:p w:rsidR="00F10BDE" w:rsidRPr="00F10BDE" w:rsidRDefault="00F10BDE" w:rsidP="00F10BDE">
      <w:pPr>
        <w:tabs>
          <w:tab w:val="left" w:pos="720"/>
          <w:tab w:val="left" w:pos="900"/>
        </w:tabs>
        <w:ind w:left="2409" w:right="-3" w:hanging="24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0BDE">
        <w:rPr>
          <w:rFonts w:ascii="Times New Roman" w:hAnsi="Times New Roman"/>
          <w:sz w:val="24"/>
          <w:szCs w:val="24"/>
        </w:rPr>
        <w:t>Дандаев</w:t>
      </w:r>
      <w:proofErr w:type="spellEnd"/>
      <w:r w:rsidRPr="00F10BDE">
        <w:rPr>
          <w:rFonts w:ascii="Times New Roman" w:hAnsi="Times New Roman"/>
          <w:sz w:val="24"/>
          <w:szCs w:val="24"/>
        </w:rPr>
        <w:t xml:space="preserve"> О.А.</w:t>
      </w:r>
      <w:r w:rsidRPr="00F10BDE">
        <w:rPr>
          <w:rFonts w:ascii="Times New Roman" w:hAnsi="Times New Roman"/>
          <w:sz w:val="24"/>
          <w:szCs w:val="24"/>
        </w:rPr>
        <w:tab/>
        <w:t>-</w:t>
      </w:r>
      <w:r w:rsidR="00E93311">
        <w:rPr>
          <w:rFonts w:ascii="Times New Roman" w:hAnsi="Times New Roman"/>
          <w:sz w:val="24"/>
          <w:szCs w:val="24"/>
        </w:rPr>
        <w:t xml:space="preserve"> </w:t>
      </w:r>
      <w:r w:rsidRPr="00F10BDE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  <w:proofErr w:type="spellStart"/>
      <w:r w:rsidRPr="00F10BDE">
        <w:rPr>
          <w:rFonts w:ascii="Times New Roman" w:hAnsi="Times New Roman"/>
          <w:sz w:val="24"/>
          <w:szCs w:val="24"/>
        </w:rPr>
        <w:t>Звениговского</w:t>
      </w:r>
      <w:proofErr w:type="spellEnd"/>
      <w:r w:rsidRPr="00F10BDE">
        <w:rPr>
          <w:rFonts w:ascii="Times New Roman" w:hAnsi="Times New Roman"/>
          <w:sz w:val="24"/>
          <w:szCs w:val="24"/>
        </w:rPr>
        <w:t xml:space="preserve"> муниципального района Республики Марий Эл, председатель комиссии;</w:t>
      </w:r>
    </w:p>
    <w:p w:rsidR="00F10BDE" w:rsidRPr="00F10BDE" w:rsidRDefault="00F10BDE" w:rsidP="00F10BDE">
      <w:pPr>
        <w:tabs>
          <w:tab w:val="left" w:pos="8786"/>
        </w:tabs>
        <w:ind w:left="2409" w:right="-3" w:hanging="2409"/>
        <w:jc w:val="both"/>
        <w:rPr>
          <w:sz w:val="24"/>
          <w:szCs w:val="24"/>
        </w:rPr>
      </w:pPr>
      <w:r w:rsidRPr="00F10BDE">
        <w:rPr>
          <w:sz w:val="24"/>
          <w:szCs w:val="24"/>
        </w:rPr>
        <w:t>Иванова Е.В.</w:t>
      </w:r>
      <w:r w:rsidR="00E93311">
        <w:rPr>
          <w:sz w:val="24"/>
          <w:szCs w:val="24"/>
        </w:rPr>
        <w:tab/>
      </w:r>
      <w:r w:rsidRPr="00F10BDE">
        <w:rPr>
          <w:sz w:val="24"/>
          <w:szCs w:val="24"/>
        </w:rPr>
        <w:t>-</w:t>
      </w:r>
      <w:r w:rsidR="00E93311">
        <w:rPr>
          <w:sz w:val="24"/>
          <w:szCs w:val="24"/>
        </w:rPr>
        <w:t xml:space="preserve"> </w:t>
      </w:r>
      <w:r w:rsidRPr="00F10BDE">
        <w:rPr>
          <w:sz w:val="24"/>
          <w:szCs w:val="24"/>
        </w:rPr>
        <w:t xml:space="preserve">руководитель отдела по управлению муниципальным имуществом и земельными ресурсами </w:t>
      </w:r>
      <w:r w:rsidR="00E93311">
        <w:rPr>
          <w:sz w:val="24"/>
          <w:szCs w:val="24"/>
        </w:rPr>
        <w:t xml:space="preserve">Администрации </w:t>
      </w:r>
      <w:proofErr w:type="spellStart"/>
      <w:r w:rsidRPr="00F10BDE">
        <w:rPr>
          <w:sz w:val="24"/>
          <w:szCs w:val="24"/>
        </w:rPr>
        <w:t>Звениговского</w:t>
      </w:r>
      <w:proofErr w:type="spellEnd"/>
      <w:r w:rsidRPr="00F10BDE">
        <w:rPr>
          <w:sz w:val="24"/>
          <w:szCs w:val="24"/>
        </w:rPr>
        <w:t xml:space="preserve"> муниципального района Республики Марий Эл, заместитель председателя комиссии;</w:t>
      </w:r>
    </w:p>
    <w:p w:rsidR="00F10BDE" w:rsidRPr="00F10BDE" w:rsidRDefault="00F10BDE" w:rsidP="00F10BDE">
      <w:pPr>
        <w:tabs>
          <w:tab w:val="left" w:pos="720"/>
          <w:tab w:val="left" w:pos="900"/>
        </w:tabs>
        <w:ind w:left="2409" w:right="-3" w:hanging="2409"/>
        <w:jc w:val="both"/>
        <w:rPr>
          <w:sz w:val="24"/>
          <w:szCs w:val="24"/>
        </w:rPr>
      </w:pPr>
      <w:r w:rsidRPr="00F10BDE">
        <w:rPr>
          <w:sz w:val="24"/>
          <w:szCs w:val="24"/>
        </w:rPr>
        <w:t>Белова Е.Г.</w:t>
      </w:r>
      <w:r w:rsidRPr="00F10BDE">
        <w:rPr>
          <w:sz w:val="24"/>
          <w:szCs w:val="24"/>
        </w:rPr>
        <w:tab/>
        <w:t>-</w:t>
      </w:r>
      <w:r w:rsidR="00E93311">
        <w:rPr>
          <w:sz w:val="24"/>
          <w:szCs w:val="24"/>
        </w:rPr>
        <w:t xml:space="preserve"> </w:t>
      </w:r>
      <w:r w:rsidRPr="00F10BDE">
        <w:rPr>
          <w:sz w:val="24"/>
          <w:szCs w:val="24"/>
        </w:rPr>
        <w:t xml:space="preserve">руководитель отдела экономики и муниципальных закупок Администрации </w:t>
      </w:r>
      <w:proofErr w:type="spellStart"/>
      <w:r w:rsidRPr="00F10BDE">
        <w:rPr>
          <w:sz w:val="24"/>
          <w:szCs w:val="24"/>
        </w:rPr>
        <w:t>Звениговского</w:t>
      </w:r>
      <w:proofErr w:type="spellEnd"/>
      <w:r w:rsidRPr="00F10BDE">
        <w:rPr>
          <w:sz w:val="24"/>
          <w:szCs w:val="24"/>
        </w:rPr>
        <w:t xml:space="preserve"> муниципального района Республики Марий Эл, член комиссии;</w:t>
      </w:r>
    </w:p>
    <w:p w:rsidR="00F10BDE" w:rsidRPr="00F10BDE" w:rsidRDefault="00CB44E2" w:rsidP="00F10BDE">
      <w:pPr>
        <w:ind w:left="2409" w:right="-3" w:hanging="2409"/>
        <w:jc w:val="both"/>
        <w:rPr>
          <w:sz w:val="24"/>
          <w:szCs w:val="24"/>
        </w:rPr>
      </w:pPr>
      <w:r>
        <w:rPr>
          <w:sz w:val="24"/>
          <w:szCs w:val="24"/>
        </w:rPr>
        <w:t>Федорова М.В.</w:t>
      </w:r>
      <w:r w:rsidR="00F10BDE" w:rsidRPr="00F10BDE">
        <w:rPr>
          <w:sz w:val="24"/>
          <w:szCs w:val="24"/>
        </w:rPr>
        <w:tab/>
        <w:t>-</w:t>
      </w:r>
      <w:r w:rsidR="00E933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F10BDE" w:rsidRPr="00F10BDE">
        <w:rPr>
          <w:sz w:val="24"/>
          <w:szCs w:val="24"/>
        </w:rPr>
        <w:t>руководител</w:t>
      </w:r>
      <w:r w:rsidR="00E93311">
        <w:rPr>
          <w:sz w:val="24"/>
          <w:szCs w:val="24"/>
        </w:rPr>
        <w:t>я</w:t>
      </w:r>
      <w:r w:rsidR="00F10BDE" w:rsidRPr="00F10BDE">
        <w:rPr>
          <w:sz w:val="24"/>
          <w:szCs w:val="24"/>
        </w:rPr>
        <w:t xml:space="preserve"> отдела по правовым вопросам </w:t>
      </w:r>
      <w:r w:rsidR="00E93311">
        <w:rPr>
          <w:sz w:val="24"/>
          <w:szCs w:val="24"/>
        </w:rPr>
        <w:t xml:space="preserve">Администрации </w:t>
      </w:r>
      <w:proofErr w:type="spellStart"/>
      <w:r w:rsidR="00F10BDE" w:rsidRPr="00F10BDE">
        <w:rPr>
          <w:sz w:val="24"/>
          <w:szCs w:val="24"/>
        </w:rPr>
        <w:t>Звениговского</w:t>
      </w:r>
      <w:proofErr w:type="spellEnd"/>
      <w:r w:rsidR="00F10BDE" w:rsidRPr="00F10BDE">
        <w:rPr>
          <w:sz w:val="24"/>
          <w:szCs w:val="24"/>
        </w:rPr>
        <w:t xml:space="preserve"> муниципального района Республики Марий Эл, член комиссии;</w:t>
      </w:r>
    </w:p>
    <w:p w:rsidR="00F10BDE" w:rsidRDefault="00F10BDE" w:rsidP="00F10BDE">
      <w:pPr>
        <w:tabs>
          <w:tab w:val="left" w:pos="3552"/>
          <w:tab w:val="left" w:pos="3732"/>
        </w:tabs>
        <w:ind w:left="2409" w:right="-3" w:hanging="2409"/>
        <w:jc w:val="both"/>
        <w:rPr>
          <w:sz w:val="24"/>
          <w:szCs w:val="24"/>
        </w:rPr>
      </w:pPr>
      <w:r w:rsidRPr="00F10BDE">
        <w:rPr>
          <w:sz w:val="24"/>
          <w:szCs w:val="24"/>
        </w:rPr>
        <w:t xml:space="preserve">Королева Н.М. </w:t>
      </w:r>
      <w:r w:rsidR="00E93311">
        <w:rPr>
          <w:sz w:val="24"/>
          <w:szCs w:val="24"/>
        </w:rPr>
        <w:tab/>
      </w:r>
      <w:r w:rsidRPr="00F10BDE">
        <w:rPr>
          <w:sz w:val="24"/>
          <w:szCs w:val="24"/>
        </w:rPr>
        <w:t>-</w:t>
      </w:r>
      <w:r w:rsidR="00E93311">
        <w:rPr>
          <w:sz w:val="24"/>
          <w:szCs w:val="24"/>
        </w:rPr>
        <w:t xml:space="preserve"> </w:t>
      </w:r>
      <w:r w:rsidRPr="00F10BDE">
        <w:rPr>
          <w:sz w:val="24"/>
          <w:szCs w:val="24"/>
        </w:rPr>
        <w:t xml:space="preserve">заместитель руководителя отдела по управлению муниципальным имуществом и земельными ресурсами Администрации </w:t>
      </w:r>
      <w:proofErr w:type="spellStart"/>
      <w:r w:rsidRPr="00F10BDE">
        <w:rPr>
          <w:sz w:val="24"/>
          <w:szCs w:val="24"/>
        </w:rPr>
        <w:t>Звениговского</w:t>
      </w:r>
      <w:proofErr w:type="spellEnd"/>
      <w:r w:rsidRPr="00F10BDE">
        <w:rPr>
          <w:sz w:val="24"/>
          <w:szCs w:val="24"/>
        </w:rPr>
        <w:t xml:space="preserve"> муниципального района Республики Марий Эл, член комиссии</w:t>
      </w:r>
      <w:r w:rsidR="00CB44E2">
        <w:rPr>
          <w:sz w:val="24"/>
          <w:szCs w:val="24"/>
        </w:rPr>
        <w:t>;</w:t>
      </w:r>
    </w:p>
    <w:p w:rsidR="00CB44E2" w:rsidRPr="00CB44E2" w:rsidRDefault="00CB44E2" w:rsidP="00CB44E2">
      <w:pPr>
        <w:tabs>
          <w:tab w:val="left" w:pos="3552"/>
          <w:tab w:val="left" w:pos="3732"/>
        </w:tabs>
        <w:ind w:left="2409" w:right="-3" w:hanging="24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Акошкина</w:t>
      </w:r>
      <w:proofErr w:type="spellEnd"/>
      <w:r>
        <w:rPr>
          <w:sz w:val="24"/>
          <w:szCs w:val="24"/>
        </w:rPr>
        <w:t xml:space="preserve"> Н.И</w:t>
      </w:r>
      <w:r w:rsidRPr="00CB44E2">
        <w:rPr>
          <w:sz w:val="24"/>
          <w:szCs w:val="24"/>
        </w:rPr>
        <w:t>.</w:t>
      </w:r>
      <w:r w:rsidR="00E93311">
        <w:rPr>
          <w:sz w:val="24"/>
          <w:szCs w:val="24"/>
        </w:rPr>
        <w:tab/>
      </w:r>
      <w:r w:rsidRPr="00CB44E2">
        <w:rPr>
          <w:sz w:val="24"/>
          <w:szCs w:val="24"/>
        </w:rPr>
        <w:t>- консультант отдела капитального строительства и архитектуры Администрации</w:t>
      </w:r>
      <w:r w:rsidRPr="00CB44E2">
        <w:rPr>
          <w:color w:val="FF0000"/>
          <w:sz w:val="24"/>
          <w:szCs w:val="24"/>
        </w:rPr>
        <w:t xml:space="preserve"> </w:t>
      </w:r>
      <w:proofErr w:type="spellStart"/>
      <w:r w:rsidRPr="00CB44E2">
        <w:rPr>
          <w:sz w:val="24"/>
          <w:szCs w:val="24"/>
        </w:rPr>
        <w:t>Звениговского</w:t>
      </w:r>
      <w:proofErr w:type="spellEnd"/>
      <w:r w:rsidRPr="00CB44E2">
        <w:rPr>
          <w:sz w:val="24"/>
          <w:szCs w:val="24"/>
        </w:rPr>
        <w:t xml:space="preserve"> муниципального района Республики Марий Эл, член комиссии </w:t>
      </w:r>
    </w:p>
    <w:p w:rsidR="00282455" w:rsidRDefault="00282455" w:rsidP="00CB44E2">
      <w:pPr>
        <w:tabs>
          <w:tab w:val="left" w:pos="3552"/>
          <w:tab w:val="left" w:pos="3732"/>
        </w:tabs>
        <w:ind w:left="2409" w:right="-3" w:hanging="2409"/>
        <w:jc w:val="both"/>
        <w:rPr>
          <w:sz w:val="24"/>
        </w:rPr>
      </w:pPr>
      <w:r>
        <w:rPr>
          <w:sz w:val="24"/>
        </w:rPr>
        <w:t>Отсутствуют:</w:t>
      </w:r>
      <w:r>
        <w:rPr>
          <w:rFonts w:ascii="Times New Roman" w:hAnsi="Times New Roman"/>
          <w:sz w:val="24"/>
        </w:rPr>
        <w:t xml:space="preserve"> </w:t>
      </w:r>
      <w:r w:rsidR="00CB44E2">
        <w:rPr>
          <w:rFonts w:ascii="Times New Roman" w:hAnsi="Times New Roman"/>
          <w:sz w:val="24"/>
        </w:rPr>
        <w:t>Булатова Е.А.</w:t>
      </w:r>
    </w:p>
    <w:p w:rsidR="00282455" w:rsidRPr="00F10BDE" w:rsidRDefault="00282455" w:rsidP="00F10BDE">
      <w:pPr>
        <w:tabs>
          <w:tab w:val="left" w:pos="3552"/>
          <w:tab w:val="left" w:pos="3732"/>
        </w:tabs>
        <w:ind w:left="2409" w:right="-3" w:hanging="2409"/>
        <w:jc w:val="both"/>
        <w:rPr>
          <w:color w:val="FF0000"/>
          <w:sz w:val="24"/>
          <w:szCs w:val="24"/>
        </w:rPr>
      </w:pPr>
    </w:p>
    <w:p w:rsidR="003E6738" w:rsidRDefault="003E6738">
      <w:pPr>
        <w:pStyle w:val="ConsPlusNonformat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Кворум имеется, комиссия правомочна. </w:t>
      </w:r>
    </w:p>
    <w:p w:rsidR="00820A37" w:rsidRDefault="00820A37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F22CA8">
        <w:rPr>
          <w:rFonts w:ascii="Times New Roman" w:hAnsi="Times New Roman"/>
          <w:sz w:val="24"/>
        </w:rPr>
        <w:t xml:space="preserve">Подведение итогов аукциона в электронной форме по лоту № 1 на право заключения договора аренды муниципального имущества, находящегося в собственности </w:t>
      </w:r>
      <w:proofErr w:type="spellStart"/>
      <w:r w:rsidR="00F22CA8">
        <w:rPr>
          <w:rFonts w:ascii="Times New Roman" w:hAnsi="Times New Roman"/>
          <w:sz w:val="24"/>
        </w:rPr>
        <w:t>Звениговского</w:t>
      </w:r>
      <w:proofErr w:type="spellEnd"/>
      <w:r w:rsidR="00F22CA8">
        <w:rPr>
          <w:rFonts w:ascii="Times New Roman" w:hAnsi="Times New Roman"/>
          <w:sz w:val="24"/>
        </w:rPr>
        <w:t xml:space="preserve"> муниципального района Республики Марий Эл, назначенного на </w:t>
      </w:r>
      <w:r w:rsidR="00DA4F95">
        <w:rPr>
          <w:rFonts w:ascii="Times New Roman" w:hAnsi="Times New Roman"/>
          <w:sz w:val="24"/>
        </w:rPr>
        <w:t>24 июня 2024 года</w:t>
      </w:r>
      <w:r>
        <w:rPr>
          <w:rFonts w:ascii="Times New Roman" w:hAnsi="Times New Roman"/>
          <w:sz w:val="24"/>
        </w:rPr>
        <w:t xml:space="preserve">. </w:t>
      </w:r>
    </w:p>
    <w:p w:rsidR="003E6738" w:rsidRDefault="001555C0" w:rsidP="00473B1B">
      <w:pPr>
        <w:pStyle w:val="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Извещение о проведении аукциона</w:t>
      </w:r>
      <w:r w:rsidR="00F10BDE">
        <w:rPr>
          <w:rFonts w:ascii="Times New Roman" w:hAnsi="Times New Roman"/>
          <w:sz w:val="24"/>
        </w:rPr>
        <w:t xml:space="preserve"> в электронной форме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на право </w:t>
      </w:r>
      <w:r>
        <w:rPr>
          <w:rFonts w:ascii="Times New Roman" w:hAnsi="Times New Roman"/>
          <w:sz w:val="24"/>
        </w:rPr>
        <w:t xml:space="preserve">заключения договора аренды муниципального имущества, </w:t>
      </w:r>
      <w:r w:rsidR="00F10BDE">
        <w:rPr>
          <w:rFonts w:ascii="Times New Roman" w:hAnsi="Times New Roman"/>
          <w:sz w:val="24"/>
        </w:rPr>
        <w:t>находящегося в собственности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</w:t>
      </w:r>
      <w:r w:rsidR="00F10BDE">
        <w:rPr>
          <w:rFonts w:ascii="Times New Roman" w:hAnsi="Times New Roman"/>
          <w:sz w:val="24"/>
        </w:rPr>
        <w:t xml:space="preserve"> Республики Марий Эл</w:t>
      </w:r>
      <w:r>
        <w:rPr>
          <w:rFonts w:ascii="Times New Roman" w:hAnsi="Times New Roman"/>
          <w:sz w:val="24"/>
        </w:rPr>
        <w:t xml:space="preserve">, было размещено на официальном сайте Российской Федерации в сети Интернет по адресу: </w:t>
      </w:r>
      <w:hyperlink r:id="rId4" w:history="1">
        <w:r>
          <w:rPr>
            <w:rStyle w:val="af"/>
            <w:rFonts w:ascii="Times New Roman" w:hAnsi="Times New Roman"/>
            <w:sz w:val="24"/>
          </w:rPr>
          <w:t>www.torgi.gov.ru</w:t>
        </w:r>
      </w:hyperlink>
      <w:r>
        <w:rPr>
          <w:rFonts w:ascii="Times New Roman" w:hAnsi="Times New Roman"/>
          <w:sz w:val="24"/>
        </w:rPr>
        <w:t xml:space="preserve">., на официальном сайте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 по адресу: </w:t>
      </w:r>
      <w:hyperlink r:id="rId5" w:history="1">
        <w:r>
          <w:rPr>
            <w:rStyle w:val="af"/>
            <w:rFonts w:ascii="Times New Roman" w:hAnsi="Times New Roman"/>
            <w:sz w:val="24"/>
          </w:rPr>
          <w:t>www.admzven.ru</w:t>
        </w:r>
      </w:hyperlink>
      <w:r>
        <w:rPr>
          <w:rFonts w:ascii="Times New Roman" w:hAnsi="Times New Roman"/>
          <w:sz w:val="24"/>
        </w:rPr>
        <w:t xml:space="preserve"> </w:t>
      </w:r>
      <w:r w:rsidR="00CB44E2">
        <w:rPr>
          <w:rFonts w:ascii="Times New Roman" w:hAnsi="Times New Roman"/>
          <w:sz w:val="24"/>
        </w:rPr>
        <w:t>30.05</w:t>
      </w:r>
      <w:r w:rsidR="00F10BDE">
        <w:rPr>
          <w:rFonts w:ascii="Times New Roman" w:hAnsi="Times New Roman"/>
          <w:sz w:val="24"/>
        </w:rPr>
        <w:t>.2024</w:t>
      </w:r>
      <w:r>
        <w:rPr>
          <w:rFonts w:ascii="Times New Roman" w:hAnsi="Times New Roman"/>
          <w:sz w:val="24"/>
        </w:rPr>
        <w:t>г.</w:t>
      </w:r>
    </w:p>
    <w:p w:rsidR="00C646B6" w:rsidRDefault="00C646B6" w:rsidP="00473B1B">
      <w:pPr>
        <w:pStyle w:val="Normal0"/>
        <w:ind w:firstLine="708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Сведения о предмете аукциона – муниципально</w:t>
      </w:r>
      <w:r w:rsidR="00C646B6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имуществ</w:t>
      </w:r>
      <w:r w:rsidR="00C646B6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, права на которое передаются по договору:</w:t>
      </w:r>
    </w:p>
    <w:tbl>
      <w:tblPr>
        <w:tblW w:w="10000" w:type="dxa"/>
        <w:tblLayout w:type="fixed"/>
        <w:tblLook w:val="04A0" w:firstRow="1" w:lastRow="0" w:firstColumn="1" w:lastColumn="0" w:noHBand="0" w:noVBand="1"/>
      </w:tblPr>
      <w:tblGrid>
        <w:gridCol w:w="531"/>
        <w:gridCol w:w="938"/>
        <w:gridCol w:w="1458"/>
        <w:gridCol w:w="866"/>
        <w:gridCol w:w="1379"/>
        <w:gridCol w:w="1442"/>
        <w:gridCol w:w="821"/>
        <w:gridCol w:w="821"/>
        <w:gridCol w:w="877"/>
        <w:gridCol w:w="867"/>
      </w:tblGrid>
      <w:tr w:rsidR="00F10BDE" w:rsidTr="00CB44E2">
        <w:trPr>
          <w:trHeight w:val="119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лота п/п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имущества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Место расположения имущества </w:t>
            </w: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Общая площадь, </w:t>
            </w:r>
          </w:p>
          <w:p w:rsidR="00F10BDE" w:rsidRDefault="00F10BDE" w:rsidP="0092697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кв.м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Описание, технические характеристики имущества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Начальная (минимальная) цена договора аренды (цена лота) в размере ежегодного платежа за право владения и/или  пользования имуществом (</w:t>
            </w:r>
            <w:r>
              <w:rPr>
                <w:rFonts w:ascii="Times New Roman" w:hAnsi="Times New Roman"/>
                <w:sz w:val="16"/>
              </w:rPr>
              <w:t xml:space="preserve">без учета НДС, коммунальных и </w:t>
            </w:r>
            <w:proofErr w:type="spellStart"/>
            <w:r>
              <w:rPr>
                <w:rFonts w:ascii="Times New Roman" w:hAnsi="Times New Roman"/>
                <w:sz w:val="16"/>
              </w:rPr>
              <w:t>эксплутационных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услуг</w:t>
            </w:r>
            <w:r>
              <w:rPr>
                <w:sz w:val="16"/>
              </w:rPr>
              <w:t>), руб.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 задатка, руб. (без учета НДС)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шаг аукциона, руб.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Срок действия договора аренды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Целевое назначение имущества</w:t>
            </w:r>
          </w:p>
        </w:tc>
      </w:tr>
      <w:tr w:rsidR="00F10BDE" w:rsidTr="00CB44E2">
        <w:trPr>
          <w:trHeight w:val="274"/>
        </w:trPr>
        <w:tc>
          <w:tcPr>
            <w:tcW w:w="100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BDE" w:rsidRDefault="00F10BDE" w:rsidP="0092697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Арендодатель – </w:t>
            </w: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6"/>
              </w:rPr>
              <w:t>Звениговского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муниципального района Республики Марий Эл</w:t>
            </w:r>
          </w:p>
        </w:tc>
      </w:tr>
      <w:tr w:rsidR="00CB44E2" w:rsidTr="00CB44E2">
        <w:trPr>
          <w:trHeight w:val="119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4E2" w:rsidRDefault="00CB44E2" w:rsidP="00CB4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4E2" w:rsidRDefault="00CB44E2" w:rsidP="00CB44E2">
            <w:pPr>
              <w:rPr>
                <w:sz w:val="16"/>
              </w:rPr>
            </w:pPr>
            <w:r>
              <w:rPr>
                <w:spacing w:val="3"/>
                <w:sz w:val="16"/>
              </w:rPr>
              <w:t>нежилое помещение, поз.16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4E2" w:rsidRDefault="00CB44E2" w:rsidP="00CB44E2">
            <w:pPr>
              <w:rPr>
                <w:sz w:val="16"/>
              </w:rPr>
            </w:pPr>
            <w:r>
              <w:rPr>
                <w:sz w:val="16"/>
              </w:rPr>
              <w:t xml:space="preserve">Республика Марий Эл, </w:t>
            </w:r>
            <w:proofErr w:type="spellStart"/>
            <w:r>
              <w:rPr>
                <w:sz w:val="16"/>
              </w:rPr>
              <w:t>Звениговский</w:t>
            </w:r>
            <w:proofErr w:type="spellEnd"/>
            <w:r>
              <w:rPr>
                <w:sz w:val="16"/>
              </w:rPr>
              <w:t xml:space="preserve"> район, </w:t>
            </w:r>
            <w:r>
              <w:rPr>
                <w:spacing w:val="8"/>
                <w:sz w:val="16"/>
              </w:rPr>
              <w:t xml:space="preserve">с. </w:t>
            </w:r>
            <w:proofErr w:type="spellStart"/>
            <w:r>
              <w:rPr>
                <w:spacing w:val="8"/>
                <w:sz w:val="16"/>
              </w:rPr>
              <w:t>Исменцы</w:t>
            </w:r>
            <w:proofErr w:type="spellEnd"/>
            <w:r>
              <w:rPr>
                <w:spacing w:val="8"/>
                <w:sz w:val="16"/>
              </w:rPr>
              <w:t xml:space="preserve">, улица Молодежная, дом 5, в здании </w:t>
            </w:r>
            <w:proofErr w:type="spellStart"/>
            <w:r>
              <w:rPr>
                <w:spacing w:val="8"/>
                <w:sz w:val="16"/>
              </w:rPr>
              <w:t>Исменецкого</w:t>
            </w:r>
            <w:proofErr w:type="spellEnd"/>
            <w:r>
              <w:rPr>
                <w:spacing w:val="8"/>
                <w:sz w:val="16"/>
              </w:rPr>
              <w:t xml:space="preserve"> центра досуга и культуры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4E2" w:rsidRDefault="00CB44E2" w:rsidP="00CB4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2" w:rsidRDefault="00CB44E2" w:rsidP="00CB44E2">
            <w:pPr>
              <w:jc w:val="center"/>
            </w:pPr>
            <w:r>
              <w:rPr>
                <w:rFonts w:ascii="Times New Roman" w:hAnsi="Times New Roman"/>
                <w:sz w:val="14"/>
              </w:rPr>
              <w:t>Год постройки 1989 г., фундамент – каменный, ленточный; стены – кирпичные оштукатуренные; перегородки - кирпичные; перекрытия - железобетонные; полы – кровля-шифер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2" w:rsidRDefault="00CB44E2" w:rsidP="00CB4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22560,00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2" w:rsidRDefault="00CB44E2" w:rsidP="00CB4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2256,0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2" w:rsidRDefault="00CB44E2" w:rsidP="00CB4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1128,0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2" w:rsidRDefault="00CB44E2" w:rsidP="00CB4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лет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2" w:rsidRDefault="00CB44E2" w:rsidP="00CB44E2">
            <w:pPr>
              <w:rPr>
                <w:sz w:val="16"/>
              </w:rPr>
            </w:pPr>
            <w:r>
              <w:rPr>
                <w:sz w:val="16"/>
              </w:rPr>
              <w:t>для предпринимательской деятельности</w:t>
            </w:r>
          </w:p>
        </w:tc>
      </w:tr>
    </w:tbl>
    <w:p w:rsidR="00820A37" w:rsidRDefault="00820A37">
      <w:pPr>
        <w:jc w:val="both"/>
        <w:rPr>
          <w:sz w:val="24"/>
        </w:rPr>
      </w:pPr>
    </w:p>
    <w:p w:rsidR="00820A37" w:rsidRDefault="001555C0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извещением о проведении аукциона и документацией об аукционе:</w:t>
      </w:r>
    </w:p>
    <w:p w:rsidR="00DC388C" w:rsidRDefault="00DC388C" w:rsidP="00DC388C">
      <w:pPr>
        <w:ind w:firstLine="708"/>
        <w:jc w:val="both"/>
        <w:rPr>
          <w:spacing w:val="-6"/>
          <w:sz w:val="24"/>
        </w:rPr>
      </w:pPr>
      <w:r>
        <w:rPr>
          <w:b/>
          <w:spacing w:val="-6"/>
          <w:sz w:val="24"/>
        </w:rPr>
        <w:t>дата, время и место начала приема заявок на участие в аукционе</w:t>
      </w:r>
      <w:r>
        <w:rPr>
          <w:spacing w:val="-6"/>
          <w:sz w:val="24"/>
        </w:rPr>
        <w:t xml:space="preserve"> – </w:t>
      </w:r>
      <w:r w:rsidR="00CB44E2">
        <w:rPr>
          <w:spacing w:val="-6"/>
          <w:sz w:val="24"/>
        </w:rPr>
        <w:t>31 мая</w:t>
      </w:r>
      <w:r>
        <w:rPr>
          <w:spacing w:val="-6"/>
          <w:sz w:val="24"/>
        </w:rPr>
        <w:t xml:space="preserve"> 2024 г. с 8 час. 00 мин. (время московское) на электронной площадке </w:t>
      </w:r>
      <w:hyperlink r:id="rId6" w:history="1">
        <w:r>
          <w:rPr>
            <w:spacing w:val="-6"/>
            <w:sz w:val="24"/>
          </w:rPr>
          <w:t>http://utp.sberbank-ast.ru</w:t>
        </w:r>
      </w:hyperlink>
      <w:r>
        <w:rPr>
          <w:spacing w:val="-6"/>
          <w:sz w:val="24"/>
        </w:rPr>
        <w:t>;</w:t>
      </w:r>
    </w:p>
    <w:p w:rsidR="00DC388C" w:rsidRDefault="00DC388C" w:rsidP="00DC388C">
      <w:pPr>
        <w:ind w:firstLine="708"/>
        <w:jc w:val="both"/>
        <w:rPr>
          <w:spacing w:val="-6"/>
          <w:sz w:val="24"/>
        </w:rPr>
      </w:pPr>
      <w:r>
        <w:rPr>
          <w:b/>
          <w:spacing w:val="-6"/>
          <w:sz w:val="24"/>
        </w:rPr>
        <w:t>дата, время и место окончания приема заявок на участие в аукционе</w:t>
      </w:r>
      <w:r>
        <w:rPr>
          <w:spacing w:val="-6"/>
          <w:sz w:val="24"/>
        </w:rPr>
        <w:t xml:space="preserve"> -  </w:t>
      </w:r>
      <w:r w:rsidR="00CB44E2">
        <w:rPr>
          <w:spacing w:val="-6"/>
          <w:sz w:val="24"/>
        </w:rPr>
        <w:t>20 июня</w:t>
      </w:r>
      <w:r>
        <w:rPr>
          <w:spacing w:val="-6"/>
          <w:sz w:val="24"/>
        </w:rPr>
        <w:t xml:space="preserve"> 2024 г. в 17 час. 00 мин. (время московское) на электронной площадке http://utp.sberbank-ast.ru;</w:t>
      </w:r>
    </w:p>
    <w:p w:rsidR="00DC388C" w:rsidRDefault="00DC388C" w:rsidP="00DC388C">
      <w:pPr>
        <w:tabs>
          <w:tab w:val="left" w:pos="709"/>
        </w:tabs>
        <w:jc w:val="both"/>
        <w:rPr>
          <w:spacing w:val="-6"/>
          <w:sz w:val="24"/>
        </w:rPr>
      </w:pPr>
      <w:r>
        <w:rPr>
          <w:b/>
          <w:spacing w:val="-6"/>
          <w:sz w:val="24"/>
        </w:rPr>
        <w:tab/>
        <w:t>дата определения участников аукциона</w:t>
      </w:r>
      <w:r>
        <w:rPr>
          <w:spacing w:val="-6"/>
          <w:sz w:val="24"/>
        </w:rPr>
        <w:t xml:space="preserve"> – </w:t>
      </w:r>
      <w:r w:rsidR="00CB44E2">
        <w:rPr>
          <w:spacing w:val="-6"/>
          <w:sz w:val="24"/>
        </w:rPr>
        <w:t>21 июня</w:t>
      </w:r>
      <w:r>
        <w:rPr>
          <w:spacing w:val="-6"/>
          <w:sz w:val="24"/>
        </w:rPr>
        <w:t xml:space="preserve"> 2024 г.;</w:t>
      </w:r>
    </w:p>
    <w:p w:rsidR="00DA4F95" w:rsidRDefault="00DA4F95" w:rsidP="00DC388C">
      <w:pPr>
        <w:tabs>
          <w:tab w:val="left" w:pos="709"/>
        </w:tabs>
        <w:jc w:val="both"/>
        <w:rPr>
          <w:spacing w:val="-6"/>
          <w:sz w:val="24"/>
        </w:rPr>
      </w:pPr>
      <w:r>
        <w:rPr>
          <w:spacing w:val="-6"/>
          <w:sz w:val="24"/>
        </w:rPr>
        <w:tab/>
      </w:r>
      <w:r w:rsidRPr="00DA4F95">
        <w:rPr>
          <w:b/>
          <w:spacing w:val="-6"/>
          <w:sz w:val="24"/>
        </w:rPr>
        <w:t>дата и время проведения аукциона</w:t>
      </w:r>
      <w:r>
        <w:rPr>
          <w:spacing w:val="-6"/>
          <w:sz w:val="24"/>
        </w:rPr>
        <w:t xml:space="preserve"> – 24 июня 2024 года в 10 час. 00 мин.</w:t>
      </w:r>
    </w:p>
    <w:p w:rsidR="00820A37" w:rsidRPr="00C646B6" w:rsidRDefault="00DA4F95" w:rsidP="00957C5C">
      <w:pPr>
        <w:ind w:firstLine="708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>На дату окончания приема заявок по лоту № 1 поступили заявки от следующих лиц:</w:t>
      </w:r>
    </w:p>
    <w:p w:rsidR="009648FA" w:rsidRPr="00E03034" w:rsidRDefault="009648FA">
      <w:pPr>
        <w:ind w:firstLine="708"/>
        <w:jc w:val="both"/>
        <w:rPr>
          <w:rFonts w:ascii="Times New Roman" w:hAnsi="Times New Roman"/>
          <w:color w:val="auto"/>
          <w:sz w:val="24"/>
        </w:rPr>
      </w:pPr>
      <w:r w:rsidRPr="00E03034">
        <w:rPr>
          <w:rFonts w:ascii="Times New Roman" w:hAnsi="Times New Roman"/>
          <w:color w:val="auto"/>
          <w:sz w:val="24"/>
        </w:rPr>
        <w:t>-</w:t>
      </w:r>
      <w:r w:rsidR="006A3EE9" w:rsidRPr="00E03034">
        <w:rPr>
          <w:rFonts w:ascii="Times New Roman" w:hAnsi="Times New Roman"/>
          <w:color w:val="auto"/>
          <w:sz w:val="24"/>
        </w:rPr>
        <w:t xml:space="preserve"> </w:t>
      </w:r>
      <w:r w:rsidRPr="00E03034">
        <w:rPr>
          <w:rFonts w:ascii="Times New Roman" w:hAnsi="Times New Roman"/>
          <w:color w:val="auto"/>
          <w:sz w:val="24"/>
        </w:rPr>
        <w:t xml:space="preserve">заявка с регистрационным номером </w:t>
      </w:r>
      <w:r w:rsidR="00E93311" w:rsidRPr="00E03034">
        <w:rPr>
          <w:rFonts w:ascii="Times New Roman" w:hAnsi="Times New Roman"/>
          <w:color w:val="auto"/>
          <w:sz w:val="24"/>
        </w:rPr>
        <w:t>6551</w:t>
      </w:r>
      <w:r w:rsidR="006A3EE9" w:rsidRPr="00E03034">
        <w:rPr>
          <w:rFonts w:ascii="Times New Roman" w:hAnsi="Times New Roman"/>
          <w:color w:val="auto"/>
          <w:sz w:val="24"/>
        </w:rPr>
        <w:t>,</w:t>
      </w:r>
      <w:r w:rsidRPr="00E03034">
        <w:rPr>
          <w:rFonts w:ascii="Times New Roman" w:hAnsi="Times New Roman"/>
          <w:color w:val="auto"/>
          <w:sz w:val="24"/>
        </w:rPr>
        <w:t xml:space="preserve"> </w:t>
      </w:r>
      <w:r w:rsidR="006A3EE9" w:rsidRPr="00E03034">
        <w:rPr>
          <w:rFonts w:ascii="Times New Roman" w:hAnsi="Times New Roman"/>
          <w:color w:val="auto"/>
          <w:sz w:val="24"/>
        </w:rPr>
        <w:t>подана</w:t>
      </w:r>
      <w:r w:rsidRPr="00E03034">
        <w:rPr>
          <w:rFonts w:ascii="Times New Roman" w:hAnsi="Times New Roman"/>
          <w:color w:val="auto"/>
          <w:sz w:val="24"/>
        </w:rPr>
        <w:t xml:space="preserve"> </w:t>
      </w:r>
      <w:r w:rsidR="00E93311" w:rsidRPr="00E03034">
        <w:rPr>
          <w:rFonts w:ascii="Times New Roman" w:hAnsi="Times New Roman"/>
          <w:color w:val="auto"/>
          <w:sz w:val="24"/>
        </w:rPr>
        <w:t>17</w:t>
      </w:r>
      <w:r w:rsidR="006A3EE9" w:rsidRPr="00E03034">
        <w:rPr>
          <w:rFonts w:ascii="Times New Roman" w:hAnsi="Times New Roman"/>
          <w:color w:val="auto"/>
          <w:sz w:val="24"/>
        </w:rPr>
        <w:t xml:space="preserve"> июня </w:t>
      </w:r>
      <w:r w:rsidRPr="00E03034">
        <w:rPr>
          <w:rFonts w:ascii="Times New Roman" w:hAnsi="Times New Roman"/>
          <w:color w:val="auto"/>
          <w:sz w:val="24"/>
        </w:rPr>
        <w:t>202</w:t>
      </w:r>
      <w:r w:rsidR="00957C5C" w:rsidRPr="00E03034">
        <w:rPr>
          <w:rFonts w:ascii="Times New Roman" w:hAnsi="Times New Roman"/>
          <w:color w:val="auto"/>
          <w:sz w:val="24"/>
        </w:rPr>
        <w:t>4</w:t>
      </w:r>
      <w:r w:rsidRPr="00E03034">
        <w:rPr>
          <w:rFonts w:ascii="Times New Roman" w:hAnsi="Times New Roman"/>
          <w:color w:val="auto"/>
          <w:sz w:val="24"/>
        </w:rPr>
        <w:t xml:space="preserve"> года </w:t>
      </w:r>
      <w:r w:rsidR="006A3EE9" w:rsidRPr="00E03034">
        <w:rPr>
          <w:rFonts w:ascii="Times New Roman" w:hAnsi="Times New Roman"/>
          <w:color w:val="auto"/>
          <w:sz w:val="24"/>
        </w:rPr>
        <w:t xml:space="preserve">                            </w:t>
      </w:r>
      <w:r w:rsidRPr="00E03034">
        <w:rPr>
          <w:rFonts w:ascii="Times New Roman" w:hAnsi="Times New Roman"/>
          <w:color w:val="auto"/>
          <w:sz w:val="24"/>
        </w:rPr>
        <w:t xml:space="preserve">в </w:t>
      </w:r>
      <w:r w:rsidR="00E93311" w:rsidRPr="00E03034">
        <w:rPr>
          <w:rFonts w:ascii="Times New Roman" w:hAnsi="Times New Roman"/>
          <w:color w:val="auto"/>
          <w:sz w:val="24"/>
        </w:rPr>
        <w:t>23</w:t>
      </w:r>
      <w:r w:rsidRPr="00E03034">
        <w:rPr>
          <w:rFonts w:ascii="Times New Roman" w:hAnsi="Times New Roman"/>
          <w:color w:val="auto"/>
          <w:sz w:val="24"/>
        </w:rPr>
        <w:t xml:space="preserve"> час. </w:t>
      </w:r>
      <w:r w:rsidR="00E93311" w:rsidRPr="00E03034">
        <w:rPr>
          <w:rFonts w:ascii="Times New Roman" w:hAnsi="Times New Roman"/>
          <w:color w:val="auto"/>
          <w:sz w:val="24"/>
        </w:rPr>
        <w:t>40</w:t>
      </w:r>
      <w:r w:rsidRPr="00E03034">
        <w:rPr>
          <w:rFonts w:ascii="Times New Roman" w:hAnsi="Times New Roman"/>
          <w:color w:val="auto"/>
          <w:sz w:val="24"/>
        </w:rPr>
        <w:t xml:space="preserve"> мин.</w:t>
      </w:r>
      <w:r w:rsidR="006A3EE9" w:rsidRPr="00E03034">
        <w:rPr>
          <w:rFonts w:ascii="Times New Roman" w:hAnsi="Times New Roman"/>
          <w:color w:val="auto"/>
          <w:sz w:val="24"/>
        </w:rPr>
        <w:t>,</w:t>
      </w:r>
      <w:r w:rsidRPr="00E03034">
        <w:rPr>
          <w:rFonts w:ascii="Times New Roman" w:hAnsi="Times New Roman"/>
          <w:color w:val="auto"/>
          <w:sz w:val="24"/>
        </w:rPr>
        <w:t xml:space="preserve"> </w:t>
      </w:r>
      <w:r w:rsidR="006A3EE9" w:rsidRPr="00E03034">
        <w:rPr>
          <w:rFonts w:ascii="Times New Roman" w:hAnsi="Times New Roman"/>
          <w:color w:val="auto"/>
          <w:sz w:val="24"/>
        </w:rPr>
        <w:t xml:space="preserve">отозвана претендентом - </w:t>
      </w:r>
      <w:proofErr w:type="spellStart"/>
      <w:r w:rsidR="00E93311" w:rsidRPr="00E03034">
        <w:rPr>
          <w:rFonts w:ascii="Times New Roman" w:hAnsi="Times New Roman"/>
          <w:color w:val="auto"/>
          <w:sz w:val="24"/>
        </w:rPr>
        <w:t>Мифтахов</w:t>
      </w:r>
      <w:r w:rsidR="006A3EE9" w:rsidRPr="00E03034">
        <w:rPr>
          <w:rFonts w:ascii="Times New Roman" w:hAnsi="Times New Roman"/>
          <w:color w:val="auto"/>
          <w:sz w:val="24"/>
        </w:rPr>
        <w:t>ым</w:t>
      </w:r>
      <w:proofErr w:type="spellEnd"/>
      <w:r w:rsidR="00E93311" w:rsidRPr="00E03034">
        <w:rPr>
          <w:rFonts w:ascii="Times New Roman" w:hAnsi="Times New Roman"/>
          <w:color w:val="auto"/>
          <w:sz w:val="24"/>
        </w:rPr>
        <w:t xml:space="preserve"> Рушан</w:t>
      </w:r>
      <w:r w:rsidR="006A3EE9" w:rsidRPr="00E03034">
        <w:rPr>
          <w:rFonts w:ascii="Times New Roman" w:hAnsi="Times New Roman"/>
          <w:color w:val="auto"/>
          <w:sz w:val="24"/>
        </w:rPr>
        <w:t>ом</w:t>
      </w:r>
      <w:r w:rsidR="00E93311" w:rsidRPr="00E03034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E93311" w:rsidRPr="00E03034">
        <w:rPr>
          <w:rFonts w:ascii="Times New Roman" w:hAnsi="Times New Roman"/>
          <w:color w:val="auto"/>
          <w:sz w:val="24"/>
        </w:rPr>
        <w:t>Рафисович</w:t>
      </w:r>
      <w:r w:rsidR="006A3EE9" w:rsidRPr="00E03034">
        <w:rPr>
          <w:rFonts w:ascii="Times New Roman" w:hAnsi="Times New Roman"/>
          <w:color w:val="auto"/>
          <w:sz w:val="24"/>
        </w:rPr>
        <w:t>ем</w:t>
      </w:r>
      <w:proofErr w:type="spellEnd"/>
      <w:r w:rsidR="006A3EE9" w:rsidRPr="00E03034">
        <w:rPr>
          <w:rFonts w:ascii="Times New Roman" w:hAnsi="Times New Roman"/>
          <w:color w:val="auto"/>
          <w:sz w:val="24"/>
        </w:rPr>
        <w:t>;</w:t>
      </w:r>
    </w:p>
    <w:p w:rsidR="006A3EE9" w:rsidRPr="00E03034" w:rsidRDefault="006A3EE9" w:rsidP="006A3EE9">
      <w:pPr>
        <w:ind w:firstLine="708"/>
        <w:jc w:val="both"/>
        <w:rPr>
          <w:rFonts w:ascii="Times New Roman" w:hAnsi="Times New Roman"/>
          <w:color w:val="auto"/>
          <w:sz w:val="24"/>
        </w:rPr>
      </w:pPr>
      <w:r w:rsidRPr="00E03034">
        <w:rPr>
          <w:rFonts w:ascii="Times New Roman" w:hAnsi="Times New Roman"/>
          <w:color w:val="auto"/>
          <w:sz w:val="24"/>
        </w:rPr>
        <w:t>- заявка с регистрационным номером 5242, подана 18 июня 2024 года                             в 22 час. 35 мин., претендент</w:t>
      </w:r>
      <w:r w:rsidR="00683C35" w:rsidRPr="00E03034">
        <w:rPr>
          <w:rFonts w:ascii="Times New Roman" w:hAnsi="Times New Roman"/>
          <w:color w:val="auto"/>
          <w:sz w:val="24"/>
        </w:rPr>
        <w:t xml:space="preserve"> – Индивидуальный предприниматель</w:t>
      </w:r>
      <w:r w:rsidRPr="00E03034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E03034">
        <w:rPr>
          <w:rFonts w:ascii="Times New Roman" w:hAnsi="Times New Roman"/>
          <w:color w:val="auto"/>
          <w:sz w:val="24"/>
        </w:rPr>
        <w:t>Мифтахов</w:t>
      </w:r>
      <w:proofErr w:type="spellEnd"/>
      <w:r w:rsidRPr="00E03034">
        <w:rPr>
          <w:rFonts w:ascii="Times New Roman" w:hAnsi="Times New Roman"/>
          <w:color w:val="auto"/>
          <w:sz w:val="24"/>
        </w:rPr>
        <w:t xml:space="preserve"> Рушан </w:t>
      </w:r>
      <w:proofErr w:type="spellStart"/>
      <w:r w:rsidRPr="00E03034">
        <w:rPr>
          <w:rFonts w:ascii="Times New Roman" w:hAnsi="Times New Roman"/>
          <w:color w:val="auto"/>
          <w:sz w:val="24"/>
        </w:rPr>
        <w:t>Рафисович</w:t>
      </w:r>
      <w:proofErr w:type="spellEnd"/>
      <w:r w:rsidR="00683C35" w:rsidRPr="00E03034">
        <w:rPr>
          <w:rFonts w:ascii="Times New Roman" w:hAnsi="Times New Roman"/>
          <w:color w:val="auto"/>
          <w:sz w:val="24"/>
        </w:rPr>
        <w:t xml:space="preserve"> (ИНН 164811411754)</w:t>
      </w:r>
      <w:r w:rsidRPr="00E03034">
        <w:rPr>
          <w:rFonts w:ascii="Times New Roman" w:hAnsi="Times New Roman"/>
          <w:color w:val="auto"/>
          <w:sz w:val="24"/>
        </w:rPr>
        <w:t>;</w:t>
      </w:r>
    </w:p>
    <w:p w:rsidR="006A3EE9" w:rsidRPr="00E03034" w:rsidRDefault="00683C35">
      <w:pPr>
        <w:ind w:firstLine="708"/>
        <w:jc w:val="both"/>
        <w:rPr>
          <w:rFonts w:ascii="Times New Roman" w:hAnsi="Times New Roman"/>
          <w:color w:val="auto"/>
          <w:sz w:val="24"/>
        </w:rPr>
      </w:pPr>
      <w:r w:rsidRPr="00E03034">
        <w:rPr>
          <w:rFonts w:ascii="Times New Roman" w:hAnsi="Times New Roman"/>
          <w:color w:val="auto"/>
          <w:sz w:val="24"/>
        </w:rPr>
        <w:t xml:space="preserve">- заявка с регистрационным номером 2547, подана 20 июня 2024 года                             в 15 час. 22 мин., претендент – Индивидуальный предприниматель </w:t>
      </w:r>
      <w:proofErr w:type="spellStart"/>
      <w:r w:rsidRPr="00E03034">
        <w:rPr>
          <w:rFonts w:ascii="Times New Roman" w:hAnsi="Times New Roman"/>
          <w:color w:val="auto"/>
          <w:sz w:val="24"/>
        </w:rPr>
        <w:t>Исманова</w:t>
      </w:r>
      <w:proofErr w:type="spellEnd"/>
      <w:r w:rsidRPr="00E03034">
        <w:rPr>
          <w:rFonts w:ascii="Times New Roman" w:hAnsi="Times New Roman"/>
          <w:color w:val="auto"/>
          <w:sz w:val="24"/>
        </w:rPr>
        <w:t xml:space="preserve"> Дарья Александровна (ИНН 120303456510)</w:t>
      </w:r>
      <w:r w:rsidR="00CE3FB7" w:rsidRPr="00E03034">
        <w:rPr>
          <w:rFonts w:ascii="Times New Roman" w:hAnsi="Times New Roman"/>
          <w:color w:val="auto"/>
          <w:sz w:val="24"/>
        </w:rPr>
        <w:t>.</w:t>
      </w:r>
    </w:p>
    <w:p w:rsidR="009648FA" w:rsidRPr="009648FA" w:rsidRDefault="009648FA" w:rsidP="00C646B6">
      <w:pPr>
        <w:ind w:firstLine="708"/>
        <w:jc w:val="both"/>
        <w:rPr>
          <w:rFonts w:ascii="Times New Roman" w:hAnsi="Times New Roman"/>
          <w:sz w:val="24"/>
        </w:rPr>
      </w:pPr>
      <w:r w:rsidRPr="009648FA">
        <w:rPr>
          <w:rFonts w:ascii="Times New Roman" w:hAnsi="Times New Roman"/>
          <w:sz w:val="24"/>
        </w:rPr>
        <w:t>В соответствии с разделами 3.2.</w:t>
      </w:r>
      <w:r w:rsidR="00DA4F95">
        <w:rPr>
          <w:rFonts w:ascii="Times New Roman" w:hAnsi="Times New Roman"/>
          <w:sz w:val="24"/>
        </w:rPr>
        <w:t xml:space="preserve"> и 24.3</w:t>
      </w:r>
      <w:r w:rsidRPr="009648FA">
        <w:rPr>
          <w:rFonts w:ascii="Times New Roman" w:hAnsi="Times New Roman"/>
          <w:sz w:val="24"/>
        </w:rPr>
        <w:t xml:space="preserve"> Регламента торговой секции «Приватизации аренда и продажа прав» универсальной торговой платформы АО «Сбербанк –АСТ» http://utp.sberbank-ast.ru</w:t>
      </w:r>
      <w:proofErr w:type="gramStart"/>
      <w:r w:rsidRPr="009648FA">
        <w:rPr>
          <w:rFonts w:ascii="Times New Roman" w:hAnsi="Times New Roman"/>
          <w:sz w:val="24"/>
        </w:rPr>
        <w:t>.</w:t>
      </w:r>
      <w:proofErr w:type="gramEnd"/>
      <w:r w:rsidRPr="009648FA">
        <w:rPr>
          <w:rFonts w:ascii="Times New Roman" w:hAnsi="Times New Roman"/>
          <w:sz w:val="24"/>
        </w:rPr>
        <w:t xml:space="preserve"> утвержденн</w:t>
      </w:r>
      <w:r w:rsidR="0068749E">
        <w:rPr>
          <w:rFonts w:ascii="Times New Roman" w:hAnsi="Times New Roman"/>
          <w:sz w:val="24"/>
        </w:rPr>
        <w:t>ыми</w:t>
      </w:r>
      <w:r w:rsidRPr="009648FA">
        <w:rPr>
          <w:rFonts w:ascii="Times New Roman" w:hAnsi="Times New Roman"/>
          <w:sz w:val="24"/>
        </w:rPr>
        <w:t xml:space="preserve"> генеральным </w:t>
      </w:r>
      <w:r w:rsidR="007B695E">
        <w:rPr>
          <w:rFonts w:ascii="Times New Roman" w:hAnsi="Times New Roman"/>
          <w:sz w:val="24"/>
        </w:rPr>
        <w:t xml:space="preserve">директором АО «Сбербанк –АСТ» </w:t>
      </w:r>
      <w:r w:rsidR="00BE3BAE">
        <w:rPr>
          <w:rFonts w:ascii="Times New Roman" w:hAnsi="Times New Roman"/>
          <w:sz w:val="24"/>
        </w:rPr>
        <w:t>26</w:t>
      </w:r>
      <w:r w:rsidRPr="009648FA">
        <w:rPr>
          <w:rFonts w:ascii="Times New Roman" w:hAnsi="Times New Roman"/>
          <w:sz w:val="24"/>
        </w:rPr>
        <w:t>.</w:t>
      </w:r>
      <w:r w:rsidR="00BE3BAE">
        <w:rPr>
          <w:rFonts w:ascii="Times New Roman" w:hAnsi="Times New Roman"/>
          <w:sz w:val="24"/>
        </w:rPr>
        <w:t>04</w:t>
      </w:r>
      <w:r w:rsidRPr="009648FA">
        <w:rPr>
          <w:rFonts w:ascii="Times New Roman" w:hAnsi="Times New Roman"/>
          <w:sz w:val="24"/>
        </w:rPr>
        <w:t>.202</w:t>
      </w:r>
      <w:r w:rsidR="00BE3BAE">
        <w:rPr>
          <w:rFonts w:ascii="Times New Roman" w:hAnsi="Times New Roman"/>
          <w:sz w:val="24"/>
        </w:rPr>
        <w:t>4 года</w:t>
      </w:r>
      <w:r w:rsidRPr="009648FA">
        <w:rPr>
          <w:rFonts w:ascii="Times New Roman" w:hAnsi="Times New Roman"/>
          <w:sz w:val="24"/>
        </w:rPr>
        <w:t xml:space="preserve"> и журналом приема заявок, предоставленного оператором электронной площадки в отношении </w:t>
      </w:r>
      <w:r w:rsidR="00BE3BAE">
        <w:rPr>
          <w:rFonts w:ascii="Times New Roman" w:hAnsi="Times New Roman"/>
          <w:sz w:val="24"/>
        </w:rPr>
        <w:t>всех заявок</w:t>
      </w:r>
      <w:r w:rsidRPr="009648FA">
        <w:rPr>
          <w:rFonts w:ascii="Times New Roman" w:hAnsi="Times New Roman"/>
          <w:sz w:val="24"/>
        </w:rPr>
        <w:t xml:space="preserve"> претендент</w:t>
      </w:r>
      <w:r w:rsidR="00BE3BAE">
        <w:rPr>
          <w:rFonts w:ascii="Times New Roman" w:hAnsi="Times New Roman"/>
          <w:sz w:val="24"/>
        </w:rPr>
        <w:t>ов</w:t>
      </w:r>
      <w:r w:rsidRPr="009648FA">
        <w:rPr>
          <w:rFonts w:ascii="Times New Roman" w:hAnsi="Times New Roman"/>
          <w:sz w:val="24"/>
        </w:rPr>
        <w:t xml:space="preserve"> по лоту №</w:t>
      </w:r>
      <w:r w:rsidR="00BE3B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="00711DDC">
        <w:rPr>
          <w:rFonts w:ascii="Times New Roman" w:hAnsi="Times New Roman"/>
          <w:sz w:val="24"/>
        </w:rPr>
        <w:t xml:space="preserve"> (от 18.06.2024 г. № 5242, от 20.06.2024 г. № 2547)</w:t>
      </w:r>
      <w:r w:rsidRPr="009648FA">
        <w:rPr>
          <w:rFonts w:ascii="Times New Roman" w:hAnsi="Times New Roman"/>
          <w:sz w:val="24"/>
        </w:rPr>
        <w:t xml:space="preserve"> подтвержден факт:</w:t>
      </w:r>
    </w:p>
    <w:p w:rsidR="009648FA" w:rsidRPr="009648FA" w:rsidRDefault="009648FA" w:rsidP="009648FA">
      <w:pPr>
        <w:ind w:firstLine="708"/>
        <w:jc w:val="both"/>
        <w:rPr>
          <w:rFonts w:ascii="Times New Roman" w:hAnsi="Times New Roman"/>
          <w:sz w:val="24"/>
        </w:rPr>
      </w:pPr>
      <w:r w:rsidRPr="009648FA">
        <w:rPr>
          <w:rFonts w:ascii="Times New Roman" w:hAnsi="Times New Roman"/>
          <w:sz w:val="24"/>
        </w:rPr>
        <w:t>проверки оператором электронной площадки наличия достаточной суммы в размере задатка на лицевом счете претендентов, и блокирования данной суммы в установленный срок;</w:t>
      </w:r>
    </w:p>
    <w:p w:rsidR="00473B1B" w:rsidRDefault="009648FA" w:rsidP="009648FA">
      <w:pPr>
        <w:ind w:firstLine="708"/>
        <w:jc w:val="both"/>
        <w:rPr>
          <w:rFonts w:ascii="Times New Roman" w:hAnsi="Times New Roman"/>
          <w:sz w:val="24"/>
        </w:rPr>
      </w:pPr>
      <w:r w:rsidRPr="009648FA">
        <w:rPr>
          <w:rFonts w:ascii="Times New Roman" w:hAnsi="Times New Roman"/>
          <w:sz w:val="24"/>
        </w:rPr>
        <w:t xml:space="preserve">подписания </w:t>
      </w:r>
      <w:r w:rsidR="0031719B">
        <w:rPr>
          <w:rFonts w:ascii="Times New Roman" w:hAnsi="Times New Roman"/>
          <w:sz w:val="24"/>
        </w:rPr>
        <w:t>всех 2-х заявок</w:t>
      </w:r>
      <w:r w:rsidRPr="009648FA">
        <w:rPr>
          <w:rFonts w:ascii="Times New Roman" w:hAnsi="Times New Roman"/>
          <w:sz w:val="24"/>
        </w:rPr>
        <w:t xml:space="preserve"> и содержащихся в н</w:t>
      </w:r>
      <w:r w:rsidR="0031719B">
        <w:rPr>
          <w:rFonts w:ascii="Times New Roman" w:hAnsi="Times New Roman"/>
          <w:sz w:val="24"/>
        </w:rPr>
        <w:t>их</w:t>
      </w:r>
      <w:r w:rsidRPr="009648FA">
        <w:rPr>
          <w:rFonts w:ascii="Times New Roman" w:hAnsi="Times New Roman"/>
          <w:sz w:val="24"/>
        </w:rPr>
        <w:t xml:space="preserve"> документов и сведений эл</w:t>
      </w:r>
      <w:r>
        <w:rPr>
          <w:rFonts w:ascii="Times New Roman" w:hAnsi="Times New Roman"/>
          <w:sz w:val="24"/>
        </w:rPr>
        <w:t>ектронной подписью претендента.</w:t>
      </w:r>
    </w:p>
    <w:p w:rsidR="0068749E" w:rsidRDefault="0068749E" w:rsidP="009648F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Вышеуказанные 2 заявки поданы по установленной форме с приложением документов, перечень которых был определен в извещении.</w:t>
      </w:r>
    </w:p>
    <w:p w:rsidR="0068749E" w:rsidRDefault="0068749E" w:rsidP="009648FA">
      <w:pPr>
        <w:ind w:firstLine="708"/>
        <w:jc w:val="both"/>
        <w:rPr>
          <w:rFonts w:ascii="Times New Roman" w:hAnsi="Times New Roman"/>
          <w:b/>
          <w:sz w:val="24"/>
        </w:rPr>
      </w:pPr>
      <w:r w:rsidRPr="0068749E">
        <w:rPr>
          <w:rFonts w:ascii="Times New Roman" w:hAnsi="Times New Roman"/>
          <w:b/>
          <w:sz w:val="24"/>
        </w:rPr>
        <w:t>Для участия в аукционе по лоту № 1 допущены 2 участника:</w:t>
      </w:r>
    </w:p>
    <w:p w:rsidR="0068749E" w:rsidRPr="00E03034" w:rsidRDefault="0068749E" w:rsidP="0068749E">
      <w:pPr>
        <w:ind w:firstLine="708"/>
        <w:jc w:val="both"/>
        <w:rPr>
          <w:rFonts w:ascii="Times New Roman" w:hAnsi="Times New Roman"/>
          <w:color w:val="auto"/>
          <w:sz w:val="24"/>
        </w:rPr>
      </w:pPr>
      <w:r w:rsidRPr="00E03034">
        <w:rPr>
          <w:rFonts w:ascii="Times New Roman" w:hAnsi="Times New Roman"/>
          <w:color w:val="auto"/>
          <w:sz w:val="24"/>
        </w:rPr>
        <w:t xml:space="preserve">- Индивидуальный предприниматель </w:t>
      </w:r>
      <w:proofErr w:type="spellStart"/>
      <w:r w:rsidRPr="00E03034">
        <w:rPr>
          <w:rFonts w:ascii="Times New Roman" w:hAnsi="Times New Roman"/>
          <w:color w:val="auto"/>
          <w:sz w:val="24"/>
        </w:rPr>
        <w:t>Мифтахов</w:t>
      </w:r>
      <w:proofErr w:type="spellEnd"/>
      <w:r w:rsidRPr="00E03034">
        <w:rPr>
          <w:rFonts w:ascii="Times New Roman" w:hAnsi="Times New Roman"/>
          <w:color w:val="auto"/>
          <w:sz w:val="24"/>
        </w:rPr>
        <w:t xml:space="preserve"> Рушан </w:t>
      </w:r>
      <w:proofErr w:type="spellStart"/>
      <w:r w:rsidRPr="00E03034">
        <w:rPr>
          <w:rFonts w:ascii="Times New Roman" w:hAnsi="Times New Roman"/>
          <w:color w:val="auto"/>
          <w:sz w:val="24"/>
        </w:rPr>
        <w:t>Рафисович</w:t>
      </w:r>
      <w:proofErr w:type="spellEnd"/>
      <w:r w:rsidRPr="00E03034">
        <w:rPr>
          <w:rFonts w:ascii="Times New Roman" w:hAnsi="Times New Roman"/>
          <w:color w:val="auto"/>
          <w:sz w:val="24"/>
        </w:rPr>
        <w:t xml:space="preserve"> (ИНН 164811411754)</w:t>
      </w:r>
      <w:r>
        <w:rPr>
          <w:rFonts w:ascii="Times New Roman" w:hAnsi="Times New Roman"/>
          <w:color w:val="auto"/>
          <w:sz w:val="24"/>
        </w:rPr>
        <w:t xml:space="preserve">, </w:t>
      </w:r>
      <w:r w:rsidRPr="00E03034">
        <w:rPr>
          <w:rFonts w:ascii="Times New Roman" w:hAnsi="Times New Roman"/>
          <w:color w:val="auto"/>
          <w:sz w:val="24"/>
        </w:rPr>
        <w:t xml:space="preserve">заявка с регистрационным номером 5242, подана 18 июня 2024 года               </w:t>
      </w:r>
      <w:r>
        <w:rPr>
          <w:rFonts w:ascii="Times New Roman" w:hAnsi="Times New Roman"/>
          <w:color w:val="auto"/>
          <w:sz w:val="24"/>
        </w:rPr>
        <w:t xml:space="preserve">              в 22 час. 35 мин.;</w:t>
      </w:r>
    </w:p>
    <w:p w:rsidR="0068749E" w:rsidRPr="0068749E" w:rsidRDefault="0068749E" w:rsidP="0068749E">
      <w:pPr>
        <w:ind w:firstLine="708"/>
        <w:jc w:val="both"/>
        <w:rPr>
          <w:rFonts w:ascii="Times New Roman" w:hAnsi="Times New Roman"/>
          <w:sz w:val="24"/>
        </w:rPr>
      </w:pPr>
      <w:r w:rsidRPr="00E03034">
        <w:rPr>
          <w:rFonts w:ascii="Times New Roman" w:hAnsi="Times New Roman"/>
          <w:color w:val="auto"/>
          <w:sz w:val="24"/>
        </w:rPr>
        <w:t xml:space="preserve">- Индивидуальный предприниматель </w:t>
      </w:r>
      <w:proofErr w:type="spellStart"/>
      <w:r w:rsidRPr="00E03034">
        <w:rPr>
          <w:rFonts w:ascii="Times New Roman" w:hAnsi="Times New Roman"/>
          <w:color w:val="auto"/>
          <w:sz w:val="24"/>
        </w:rPr>
        <w:t>Исманова</w:t>
      </w:r>
      <w:proofErr w:type="spellEnd"/>
      <w:r w:rsidRPr="00E03034">
        <w:rPr>
          <w:rFonts w:ascii="Times New Roman" w:hAnsi="Times New Roman"/>
          <w:color w:val="auto"/>
          <w:sz w:val="24"/>
        </w:rPr>
        <w:t xml:space="preserve"> Дарья Александровна (ИНН 120303456510)</w:t>
      </w:r>
      <w:r>
        <w:rPr>
          <w:rFonts w:ascii="Times New Roman" w:hAnsi="Times New Roman"/>
          <w:color w:val="auto"/>
          <w:sz w:val="24"/>
        </w:rPr>
        <w:t xml:space="preserve">, </w:t>
      </w:r>
      <w:r w:rsidRPr="00E03034">
        <w:rPr>
          <w:rFonts w:ascii="Times New Roman" w:hAnsi="Times New Roman"/>
          <w:color w:val="auto"/>
          <w:sz w:val="24"/>
        </w:rPr>
        <w:t>заявка с регистрационным номером 2547, подана 20 июня 2024 года                             в 15 час. 2</w:t>
      </w:r>
      <w:r>
        <w:rPr>
          <w:rFonts w:ascii="Times New Roman" w:hAnsi="Times New Roman"/>
          <w:color w:val="auto"/>
          <w:sz w:val="24"/>
        </w:rPr>
        <w:t>2 мин.</w:t>
      </w:r>
    </w:p>
    <w:p w:rsidR="0068749E" w:rsidRPr="0068749E" w:rsidRDefault="0068749E" w:rsidP="0068749E">
      <w:pPr>
        <w:pStyle w:val="ConsPlusNonformat"/>
        <w:ind w:firstLine="708"/>
        <w:jc w:val="both"/>
        <w:rPr>
          <w:rFonts w:ascii="Times New Roman" w:hAnsi="Times New Roman"/>
          <w:b/>
          <w:sz w:val="24"/>
        </w:rPr>
      </w:pPr>
      <w:r w:rsidRPr="0068749E">
        <w:rPr>
          <w:rFonts w:ascii="Times New Roman" w:hAnsi="Times New Roman"/>
          <w:b/>
          <w:sz w:val="24"/>
        </w:rPr>
        <w:t>По результатам проведения аукциона в электронной форме 24 июня 2024 года оператором электронной площадки АО «Сбербанк-АСТ» представлен журнал хода торгов, согласно которому:</w:t>
      </w:r>
    </w:p>
    <w:p w:rsidR="0068749E" w:rsidRDefault="0068749E" w:rsidP="0068749E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Последнее предложение о цене имущества сделано участником аукциона</w:t>
      </w:r>
      <w:r w:rsidR="00D07C59">
        <w:rPr>
          <w:rFonts w:ascii="Times New Roman" w:hAnsi="Times New Roman"/>
          <w:sz w:val="24"/>
        </w:rPr>
        <w:t xml:space="preserve"> – индивидуальным предпринимателем </w:t>
      </w:r>
      <w:proofErr w:type="spellStart"/>
      <w:r w:rsidR="008839B3" w:rsidRPr="00E03034">
        <w:rPr>
          <w:rFonts w:ascii="Times New Roman" w:hAnsi="Times New Roman"/>
          <w:color w:val="auto"/>
          <w:sz w:val="24"/>
        </w:rPr>
        <w:t>Исманов</w:t>
      </w:r>
      <w:r w:rsidR="008839B3">
        <w:rPr>
          <w:rFonts w:ascii="Times New Roman" w:hAnsi="Times New Roman"/>
          <w:color w:val="auto"/>
          <w:sz w:val="24"/>
        </w:rPr>
        <w:t>ой</w:t>
      </w:r>
      <w:proofErr w:type="spellEnd"/>
      <w:r w:rsidR="008839B3" w:rsidRPr="00E03034">
        <w:rPr>
          <w:rFonts w:ascii="Times New Roman" w:hAnsi="Times New Roman"/>
          <w:color w:val="auto"/>
          <w:sz w:val="24"/>
        </w:rPr>
        <w:t xml:space="preserve"> Дарь</w:t>
      </w:r>
      <w:r w:rsidR="008839B3">
        <w:rPr>
          <w:rFonts w:ascii="Times New Roman" w:hAnsi="Times New Roman"/>
          <w:color w:val="auto"/>
          <w:sz w:val="24"/>
        </w:rPr>
        <w:t>ей</w:t>
      </w:r>
      <w:r w:rsidR="008839B3" w:rsidRPr="00E03034">
        <w:rPr>
          <w:rFonts w:ascii="Times New Roman" w:hAnsi="Times New Roman"/>
          <w:color w:val="auto"/>
          <w:sz w:val="24"/>
        </w:rPr>
        <w:t xml:space="preserve"> Александровн</w:t>
      </w:r>
      <w:r w:rsidR="008839B3">
        <w:rPr>
          <w:rFonts w:ascii="Times New Roman" w:hAnsi="Times New Roman"/>
          <w:color w:val="auto"/>
          <w:sz w:val="24"/>
        </w:rPr>
        <w:t>ой</w:t>
      </w:r>
      <w:r w:rsidR="008839B3" w:rsidRPr="00E03034">
        <w:rPr>
          <w:rFonts w:ascii="Times New Roman" w:hAnsi="Times New Roman"/>
          <w:color w:val="auto"/>
          <w:sz w:val="24"/>
        </w:rPr>
        <w:t xml:space="preserve"> (ИНН 120303456510)</w:t>
      </w:r>
      <w:r w:rsidR="008839B3">
        <w:rPr>
          <w:rFonts w:ascii="Times New Roman" w:hAnsi="Times New Roman"/>
          <w:color w:val="auto"/>
          <w:sz w:val="24"/>
        </w:rPr>
        <w:t xml:space="preserve">, </w:t>
      </w:r>
      <w:r w:rsidR="008839B3" w:rsidRPr="00E03034">
        <w:rPr>
          <w:rFonts w:ascii="Times New Roman" w:hAnsi="Times New Roman"/>
          <w:color w:val="auto"/>
          <w:sz w:val="24"/>
        </w:rPr>
        <w:t>заявка с регистрационным номером 2547, подана 20 июня 2024 года                             в 15 час. 2</w:t>
      </w:r>
      <w:r w:rsidR="008839B3">
        <w:rPr>
          <w:rFonts w:ascii="Times New Roman" w:hAnsi="Times New Roman"/>
          <w:color w:val="auto"/>
          <w:sz w:val="24"/>
        </w:rPr>
        <w:t>2 мин.</w:t>
      </w:r>
      <w:r w:rsidR="00D07C59">
        <w:rPr>
          <w:rFonts w:ascii="Times New Roman" w:hAnsi="Times New Roman"/>
          <w:sz w:val="24"/>
        </w:rPr>
        <w:t>, в размере</w:t>
      </w:r>
      <w:r w:rsidR="008839B3">
        <w:rPr>
          <w:rFonts w:ascii="Times New Roman" w:hAnsi="Times New Roman"/>
          <w:sz w:val="24"/>
        </w:rPr>
        <w:t xml:space="preserve"> 280 872 (двести восемьдесят тысяч восемьсот семьдесят два) рубля</w:t>
      </w:r>
      <w:r w:rsidR="00D07C59">
        <w:rPr>
          <w:rFonts w:ascii="Times New Roman" w:hAnsi="Times New Roman"/>
          <w:sz w:val="24"/>
        </w:rPr>
        <w:t xml:space="preserve"> (без учета НДС, коммунальных и эксплуатационных услуг).</w:t>
      </w:r>
    </w:p>
    <w:p w:rsidR="00D07C59" w:rsidRDefault="00D07C59" w:rsidP="0068749E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Предпоследнее предложение о цене имущества сделано участником аукциона – индивидуальным предпринимателем </w:t>
      </w:r>
      <w:proofErr w:type="spellStart"/>
      <w:r w:rsidR="008839B3" w:rsidRPr="00E03034">
        <w:rPr>
          <w:rFonts w:ascii="Times New Roman" w:hAnsi="Times New Roman"/>
          <w:color w:val="auto"/>
          <w:sz w:val="24"/>
        </w:rPr>
        <w:t>Мифтахов</w:t>
      </w:r>
      <w:r w:rsidR="008839B3">
        <w:rPr>
          <w:rFonts w:ascii="Times New Roman" w:hAnsi="Times New Roman"/>
          <w:color w:val="auto"/>
          <w:sz w:val="24"/>
        </w:rPr>
        <w:t>ым</w:t>
      </w:r>
      <w:proofErr w:type="spellEnd"/>
      <w:r w:rsidR="008839B3" w:rsidRPr="00E03034">
        <w:rPr>
          <w:rFonts w:ascii="Times New Roman" w:hAnsi="Times New Roman"/>
          <w:color w:val="auto"/>
          <w:sz w:val="24"/>
        </w:rPr>
        <w:t xml:space="preserve"> Рушан</w:t>
      </w:r>
      <w:r w:rsidR="008839B3">
        <w:rPr>
          <w:rFonts w:ascii="Times New Roman" w:hAnsi="Times New Roman"/>
          <w:color w:val="auto"/>
          <w:sz w:val="24"/>
        </w:rPr>
        <w:t>ом</w:t>
      </w:r>
      <w:r w:rsidR="008839B3" w:rsidRPr="00E03034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8839B3" w:rsidRPr="00E03034">
        <w:rPr>
          <w:rFonts w:ascii="Times New Roman" w:hAnsi="Times New Roman"/>
          <w:color w:val="auto"/>
          <w:sz w:val="24"/>
        </w:rPr>
        <w:t>Рафисович</w:t>
      </w:r>
      <w:r w:rsidR="008839B3">
        <w:rPr>
          <w:rFonts w:ascii="Times New Roman" w:hAnsi="Times New Roman"/>
          <w:color w:val="auto"/>
          <w:sz w:val="24"/>
        </w:rPr>
        <w:t>ем</w:t>
      </w:r>
      <w:proofErr w:type="spellEnd"/>
      <w:r w:rsidR="008839B3" w:rsidRPr="00E03034">
        <w:rPr>
          <w:rFonts w:ascii="Times New Roman" w:hAnsi="Times New Roman"/>
          <w:color w:val="auto"/>
          <w:sz w:val="24"/>
        </w:rPr>
        <w:t xml:space="preserve"> (ИНН 164811411754)</w:t>
      </w:r>
      <w:r w:rsidR="008839B3">
        <w:rPr>
          <w:rFonts w:ascii="Times New Roman" w:hAnsi="Times New Roman"/>
          <w:color w:val="auto"/>
          <w:sz w:val="24"/>
        </w:rPr>
        <w:t xml:space="preserve">, </w:t>
      </w:r>
      <w:r w:rsidR="008839B3" w:rsidRPr="00E03034">
        <w:rPr>
          <w:rFonts w:ascii="Times New Roman" w:hAnsi="Times New Roman"/>
          <w:color w:val="auto"/>
          <w:sz w:val="24"/>
        </w:rPr>
        <w:t xml:space="preserve">заявка с регистрационным номером 5242, подана 18 июня 2024 года               </w:t>
      </w:r>
      <w:r w:rsidR="008839B3">
        <w:rPr>
          <w:rFonts w:ascii="Times New Roman" w:hAnsi="Times New Roman"/>
          <w:color w:val="auto"/>
          <w:sz w:val="24"/>
        </w:rPr>
        <w:t xml:space="preserve">              в 22 час. 35 мин.</w:t>
      </w:r>
      <w:r>
        <w:rPr>
          <w:rFonts w:ascii="Times New Roman" w:hAnsi="Times New Roman"/>
          <w:sz w:val="24"/>
        </w:rPr>
        <w:t xml:space="preserve">, в размере </w:t>
      </w:r>
      <w:r w:rsidR="008839B3">
        <w:rPr>
          <w:rFonts w:ascii="Times New Roman" w:hAnsi="Times New Roman"/>
          <w:sz w:val="24"/>
        </w:rPr>
        <w:t>279 744 (двести семьдесят девять тысяч семьсот сорок четыре) рубля</w:t>
      </w:r>
      <w:r>
        <w:rPr>
          <w:rFonts w:ascii="Times New Roman" w:hAnsi="Times New Roman"/>
          <w:sz w:val="24"/>
        </w:rPr>
        <w:t xml:space="preserve"> (без учета НДС, коммунальных и эксплуатационных услуг).</w:t>
      </w:r>
    </w:p>
    <w:p w:rsidR="00C646B6" w:rsidRDefault="00D07C59" w:rsidP="0068749E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представленной оператором электронной площадки</w:t>
      </w:r>
      <w:r w:rsidR="001F68D4" w:rsidRPr="001F6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АО «Сбербанк-АСТ» информации о проведении аукциона, а также в соответствии                                        с</w:t>
      </w:r>
      <w:r w:rsidR="001F68D4" w:rsidRPr="001F68D4">
        <w:rPr>
          <w:rFonts w:ascii="Times New Roman" w:hAnsi="Times New Roman"/>
          <w:sz w:val="24"/>
        </w:rPr>
        <w:t xml:space="preserve"> приказом Федеральной антимонопольной службы Российской Федерации </w:t>
      </w:r>
      <w:r>
        <w:rPr>
          <w:rFonts w:ascii="Times New Roman" w:hAnsi="Times New Roman"/>
          <w:sz w:val="24"/>
        </w:rPr>
        <w:t xml:space="preserve">                                      </w:t>
      </w:r>
      <w:r w:rsidR="001F68D4" w:rsidRPr="001F68D4">
        <w:rPr>
          <w:rFonts w:ascii="Times New Roman" w:hAnsi="Times New Roman"/>
          <w:sz w:val="24"/>
        </w:rPr>
        <w:t xml:space="preserve">от </w:t>
      </w:r>
      <w:r w:rsidR="00DC388C">
        <w:rPr>
          <w:rFonts w:ascii="Times New Roman" w:hAnsi="Times New Roman"/>
          <w:sz w:val="24"/>
        </w:rPr>
        <w:t>21</w:t>
      </w:r>
      <w:r w:rsidR="001F68D4" w:rsidRPr="001F68D4">
        <w:rPr>
          <w:rFonts w:ascii="Times New Roman" w:hAnsi="Times New Roman"/>
          <w:sz w:val="24"/>
        </w:rPr>
        <w:t xml:space="preserve"> </w:t>
      </w:r>
      <w:r w:rsidR="00DC388C">
        <w:rPr>
          <w:rFonts w:ascii="Times New Roman" w:hAnsi="Times New Roman"/>
          <w:sz w:val="24"/>
        </w:rPr>
        <w:t>марта</w:t>
      </w:r>
      <w:r w:rsidR="001F68D4" w:rsidRPr="001F68D4">
        <w:rPr>
          <w:rFonts w:ascii="Times New Roman" w:hAnsi="Times New Roman"/>
          <w:sz w:val="24"/>
        </w:rPr>
        <w:t xml:space="preserve"> 20</w:t>
      </w:r>
      <w:r w:rsidR="00DC388C">
        <w:rPr>
          <w:rFonts w:ascii="Times New Roman" w:hAnsi="Times New Roman"/>
          <w:sz w:val="24"/>
        </w:rPr>
        <w:t>23</w:t>
      </w:r>
      <w:r w:rsidR="001F68D4" w:rsidRPr="001F68D4">
        <w:rPr>
          <w:rFonts w:ascii="Times New Roman" w:hAnsi="Times New Roman"/>
          <w:sz w:val="24"/>
        </w:rPr>
        <w:t xml:space="preserve"> г. № </w:t>
      </w:r>
      <w:r w:rsidR="00DC388C">
        <w:rPr>
          <w:rFonts w:ascii="Times New Roman" w:hAnsi="Times New Roman"/>
          <w:sz w:val="24"/>
        </w:rPr>
        <w:t>147/23</w:t>
      </w:r>
      <w:r w:rsidR="001F68D4" w:rsidRPr="001F68D4">
        <w:rPr>
          <w:rFonts w:ascii="Times New Roman" w:hAnsi="Times New Roman"/>
          <w:sz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</w:p>
    <w:p w:rsidR="00C646B6" w:rsidRDefault="00C646B6" w:rsidP="001F68D4">
      <w:pPr>
        <w:pStyle w:val="ConsPlusNonformat"/>
        <w:jc w:val="both"/>
        <w:rPr>
          <w:rFonts w:ascii="Times New Roman" w:hAnsi="Times New Roman"/>
          <w:sz w:val="24"/>
        </w:rPr>
      </w:pPr>
    </w:p>
    <w:p w:rsidR="001F68D4" w:rsidRDefault="001F68D4" w:rsidP="001F68D4">
      <w:pPr>
        <w:pStyle w:val="ConsPlusNonformat"/>
        <w:jc w:val="both"/>
        <w:rPr>
          <w:rFonts w:ascii="Times New Roman" w:hAnsi="Times New Roman"/>
          <w:sz w:val="24"/>
        </w:rPr>
      </w:pPr>
      <w:r w:rsidRPr="001F68D4">
        <w:rPr>
          <w:rFonts w:ascii="Times New Roman" w:hAnsi="Times New Roman"/>
          <w:sz w:val="24"/>
        </w:rPr>
        <w:t>комиссия РЕШИЛА:</w:t>
      </w:r>
    </w:p>
    <w:p w:rsidR="00D07C59" w:rsidRDefault="0031719B" w:rsidP="00D07C59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07C59">
        <w:rPr>
          <w:rFonts w:ascii="Times New Roman" w:hAnsi="Times New Roman"/>
          <w:b/>
          <w:color w:val="auto"/>
          <w:sz w:val="24"/>
          <w:szCs w:val="24"/>
        </w:rPr>
        <w:t>п</w:t>
      </w:r>
      <w:r w:rsidR="007B695E" w:rsidRPr="00D07C59">
        <w:rPr>
          <w:rFonts w:ascii="Times New Roman" w:hAnsi="Times New Roman"/>
          <w:b/>
          <w:color w:val="auto"/>
          <w:sz w:val="24"/>
          <w:szCs w:val="24"/>
        </w:rPr>
        <w:t xml:space="preserve">ризнать </w:t>
      </w:r>
      <w:r w:rsidR="00D07C59" w:rsidRPr="00D07C59">
        <w:rPr>
          <w:rFonts w:ascii="Times New Roman" w:hAnsi="Times New Roman"/>
          <w:b/>
          <w:color w:val="auto"/>
          <w:sz w:val="24"/>
          <w:szCs w:val="24"/>
        </w:rPr>
        <w:t>победителем аукциона</w:t>
      </w:r>
      <w:r w:rsidR="00D07C59">
        <w:rPr>
          <w:rFonts w:ascii="Times New Roman" w:hAnsi="Times New Roman"/>
          <w:color w:val="auto"/>
          <w:sz w:val="24"/>
          <w:szCs w:val="24"/>
        </w:rPr>
        <w:t xml:space="preserve"> на право заключения договора аренды имущества по лоту № 1 участника аукциона – индивидуального предпринимателя </w:t>
      </w:r>
      <w:proofErr w:type="spellStart"/>
      <w:r w:rsidR="008839B3" w:rsidRPr="00E03034">
        <w:rPr>
          <w:rFonts w:ascii="Times New Roman" w:hAnsi="Times New Roman"/>
          <w:color w:val="auto"/>
          <w:sz w:val="24"/>
        </w:rPr>
        <w:t>Исманов</w:t>
      </w:r>
      <w:r w:rsidR="008839B3">
        <w:rPr>
          <w:rFonts w:ascii="Times New Roman" w:hAnsi="Times New Roman"/>
          <w:color w:val="auto"/>
          <w:sz w:val="24"/>
        </w:rPr>
        <w:t>у</w:t>
      </w:r>
      <w:proofErr w:type="spellEnd"/>
      <w:r w:rsidR="008839B3" w:rsidRPr="00E03034">
        <w:rPr>
          <w:rFonts w:ascii="Times New Roman" w:hAnsi="Times New Roman"/>
          <w:color w:val="auto"/>
          <w:sz w:val="24"/>
        </w:rPr>
        <w:t xml:space="preserve"> Дарь</w:t>
      </w:r>
      <w:r w:rsidR="008839B3">
        <w:rPr>
          <w:rFonts w:ascii="Times New Roman" w:hAnsi="Times New Roman"/>
          <w:color w:val="auto"/>
          <w:sz w:val="24"/>
        </w:rPr>
        <w:t>ю</w:t>
      </w:r>
      <w:r w:rsidR="008839B3" w:rsidRPr="00E03034">
        <w:rPr>
          <w:rFonts w:ascii="Times New Roman" w:hAnsi="Times New Roman"/>
          <w:color w:val="auto"/>
          <w:sz w:val="24"/>
        </w:rPr>
        <w:t xml:space="preserve"> Александровн</w:t>
      </w:r>
      <w:r w:rsidR="008839B3">
        <w:rPr>
          <w:rFonts w:ascii="Times New Roman" w:hAnsi="Times New Roman"/>
          <w:color w:val="auto"/>
          <w:sz w:val="24"/>
        </w:rPr>
        <w:t>у</w:t>
      </w:r>
      <w:r w:rsidR="008839B3" w:rsidRPr="00E03034">
        <w:rPr>
          <w:rFonts w:ascii="Times New Roman" w:hAnsi="Times New Roman"/>
          <w:color w:val="auto"/>
          <w:sz w:val="24"/>
        </w:rPr>
        <w:t xml:space="preserve"> (ИНН 120303456510)</w:t>
      </w:r>
      <w:r w:rsidR="008839B3">
        <w:rPr>
          <w:rFonts w:ascii="Times New Roman" w:hAnsi="Times New Roman"/>
          <w:color w:val="auto"/>
          <w:sz w:val="24"/>
        </w:rPr>
        <w:t xml:space="preserve">, </w:t>
      </w:r>
      <w:r w:rsidR="008839B3" w:rsidRPr="00E03034">
        <w:rPr>
          <w:rFonts w:ascii="Times New Roman" w:hAnsi="Times New Roman"/>
          <w:color w:val="auto"/>
          <w:sz w:val="24"/>
        </w:rPr>
        <w:t>заявка с регистрационным номером 2547, подана 20 июня 2024 года в 15 час. 2</w:t>
      </w:r>
      <w:r w:rsidR="008839B3">
        <w:rPr>
          <w:rFonts w:ascii="Times New Roman" w:hAnsi="Times New Roman"/>
          <w:color w:val="auto"/>
          <w:sz w:val="24"/>
        </w:rPr>
        <w:t>2 мин</w:t>
      </w:r>
      <w:r w:rsidR="008839B3">
        <w:rPr>
          <w:rFonts w:ascii="Times New Roman" w:hAnsi="Times New Roman"/>
          <w:color w:val="auto"/>
          <w:sz w:val="24"/>
        </w:rPr>
        <w:t>.</w:t>
      </w:r>
      <w:r w:rsidR="00D07C59">
        <w:rPr>
          <w:rFonts w:ascii="Times New Roman" w:hAnsi="Times New Roman"/>
          <w:color w:val="auto"/>
          <w:sz w:val="24"/>
          <w:szCs w:val="24"/>
        </w:rPr>
        <w:t>, предложившего цену имущества в</w:t>
      </w:r>
      <w:r w:rsidR="008839B3">
        <w:rPr>
          <w:rFonts w:ascii="Times New Roman" w:hAnsi="Times New Roman"/>
          <w:color w:val="auto"/>
          <w:sz w:val="24"/>
          <w:szCs w:val="24"/>
        </w:rPr>
        <w:t xml:space="preserve"> размере</w:t>
      </w:r>
      <w:r w:rsidR="00D07C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839B3">
        <w:rPr>
          <w:rFonts w:ascii="Times New Roman" w:hAnsi="Times New Roman"/>
          <w:sz w:val="24"/>
        </w:rPr>
        <w:t>280 872 (двести восемьдесят тысяч восемьсот семьдесят два) рубля (без учета НДС, коммунальных и эксплуатационных услуг)</w:t>
      </w:r>
      <w:r w:rsidR="00D07C59">
        <w:rPr>
          <w:rFonts w:ascii="Times New Roman" w:hAnsi="Times New Roman"/>
          <w:color w:val="auto"/>
          <w:sz w:val="24"/>
          <w:szCs w:val="24"/>
        </w:rPr>
        <w:t>;</w:t>
      </w:r>
    </w:p>
    <w:p w:rsidR="0031719B" w:rsidRDefault="00D07C59" w:rsidP="00D07C59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07C59">
        <w:rPr>
          <w:rFonts w:ascii="Times New Roman" w:hAnsi="Times New Roman"/>
          <w:b/>
          <w:color w:val="auto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участником </w:t>
      </w:r>
      <w:r w:rsidRPr="00D07C59">
        <w:rPr>
          <w:rFonts w:ascii="Times New Roman" w:hAnsi="Times New Roman"/>
          <w:b/>
          <w:color w:val="auto"/>
          <w:sz w:val="24"/>
          <w:szCs w:val="24"/>
        </w:rPr>
        <w:t>аукциона</w:t>
      </w:r>
      <w:r>
        <w:rPr>
          <w:rFonts w:ascii="Times New Roman" w:hAnsi="Times New Roman"/>
          <w:b/>
          <w:color w:val="auto"/>
          <w:sz w:val="24"/>
          <w:szCs w:val="24"/>
        </w:rPr>
        <w:t>, который сделал предпоследнее предложение о цене имущества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81470">
        <w:rPr>
          <w:rFonts w:ascii="Times New Roman" w:hAnsi="Times New Roman"/>
          <w:color w:val="auto"/>
          <w:sz w:val="24"/>
          <w:szCs w:val="24"/>
        </w:rPr>
        <w:t xml:space="preserve">на аукционе </w:t>
      </w:r>
      <w:r>
        <w:rPr>
          <w:rFonts w:ascii="Times New Roman" w:hAnsi="Times New Roman"/>
          <w:color w:val="auto"/>
          <w:sz w:val="24"/>
          <w:szCs w:val="24"/>
        </w:rPr>
        <w:t xml:space="preserve">на право заключения договора аренды имущества по лоту № 1 участника аукциона – индивидуального предпринимателя </w:t>
      </w:r>
      <w:proofErr w:type="spellStart"/>
      <w:r w:rsidR="008839B3" w:rsidRPr="00E03034">
        <w:rPr>
          <w:rFonts w:ascii="Times New Roman" w:hAnsi="Times New Roman"/>
          <w:color w:val="auto"/>
          <w:sz w:val="24"/>
        </w:rPr>
        <w:t>Мифтахов</w:t>
      </w:r>
      <w:r w:rsidR="008839B3">
        <w:rPr>
          <w:rFonts w:ascii="Times New Roman" w:hAnsi="Times New Roman"/>
          <w:color w:val="auto"/>
          <w:sz w:val="24"/>
        </w:rPr>
        <w:t>а</w:t>
      </w:r>
      <w:proofErr w:type="spellEnd"/>
      <w:r w:rsidR="008839B3" w:rsidRPr="00E03034">
        <w:rPr>
          <w:rFonts w:ascii="Times New Roman" w:hAnsi="Times New Roman"/>
          <w:color w:val="auto"/>
          <w:sz w:val="24"/>
        </w:rPr>
        <w:t xml:space="preserve"> Рушан</w:t>
      </w:r>
      <w:r w:rsidR="008839B3">
        <w:rPr>
          <w:rFonts w:ascii="Times New Roman" w:hAnsi="Times New Roman"/>
          <w:color w:val="auto"/>
          <w:sz w:val="24"/>
        </w:rPr>
        <w:t>а</w:t>
      </w:r>
      <w:r w:rsidR="008839B3" w:rsidRPr="00E03034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8839B3" w:rsidRPr="00E03034">
        <w:rPr>
          <w:rFonts w:ascii="Times New Roman" w:hAnsi="Times New Roman"/>
          <w:color w:val="auto"/>
          <w:sz w:val="24"/>
        </w:rPr>
        <w:t>Рафисович</w:t>
      </w:r>
      <w:r w:rsidR="008839B3">
        <w:rPr>
          <w:rFonts w:ascii="Times New Roman" w:hAnsi="Times New Roman"/>
          <w:color w:val="auto"/>
          <w:sz w:val="24"/>
        </w:rPr>
        <w:t>а</w:t>
      </w:r>
      <w:proofErr w:type="spellEnd"/>
      <w:r w:rsidR="008839B3" w:rsidRPr="00E03034">
        <w:rPr>
          <w:rFonts w:ascii="Times New Roman" w:hAnsi="Times New Roman"/>
          <w:color w:val="auto"/>
          <w:sz w:val="24"/>
        </w:rPr>
        <w:t xml:space="preserve"> (ИНН 164811411754)</w:t>
      </w:r>
      <w:r w:rsidR="008839B3">
        <w:rPr>
          <w:rFonts w:ascii="Times New Roman" w:hAnsi="Times New Roman"/>
          <w:color w:val="auto"/>
          <w:sz w:val="24"/>
        </w:rPr>
        <w:t xml:space="preserve">, </w:t>
      </w:r>
      <w:r w:rsidR="008839B3" w:rsidRPr="00E03034">
        <w:rPr>
          <w:rFonts w:ascii="Times New Roman" w:hAnsi="Times New Roman"/>
          <w:color w:val="auto"/>
          <w:sz w:val="24"/>
        </w:rPr>
        <w:t xml:space="preserve">заявка с регистрационным номером 5242, подана </w:t>
      </w:r>
      <w:r w:rsidR="008839B3">
        <w:rPr>
          <w:rFonts w:ascii="Times New Roman" w:hAnsi="Times New Roman"/>
          <w:color w:val="auto"/>
          <w:sz w:val="24"/>
        </w:rPr>
        <w:t xml:space="preserve">                    </w:t>
      </w:r>
      <w:r w:rsidR="008839B3" w:rsidRPr="00E03034">
        <w:rPr>
          <w:rFonts w:ascii="Times New Roman" w:hAnsi="Times New Roman"/>
          <w:color w:val="auto"/>
          <w:sz w:val="24"/>
        </w:rPr>
        <w:t>18 июня 2024 года</w:t>
      </w:r>
      <w:r w:rsidR="008839B3">
        <w:rPr>
          <w:rFonts w:ascii="Times New Roman" w:hAnsi="Times New Roman"/>
          <w:color w:val="auto"/>
          <w:sz w:val="24"/>
        </w:rPr>
        <w:t xml:space="preserve"> в 22 час. 35 мин.</w:t>
      </w:r>
      <w:r>
        <w:rPr>
          <w:rFonts w:ascii="Times New Roman" w:hAnsi="Times New Roman"/>
          <w:color w:val="auto"/>
          <w:sz w:val="24"/>
          <w:szCs w:val="24"/>
        </w:rPr>
        <w:t xml:space="preserve">, предложившего цену имущества в размере </w:t>
      </w:r>
      <w:r w:rsidR="008839B3">
        <w:rPr>
          <w:rFonts w:ascii="Times New Roman" w:hAnsi="Times New Roman"/>
          <w:sz w:val="24"/>
        </w:rPr>
        <w:t>279 744 (двести семьдесят девять тысяч семьсот сорок четыре) рубля</w:t>
      </w:r>
      <w:r>
        <w:rPr>
          <w:rFonts w:ascii="Times New Roman" w:hAnsi="Times New Roman"/>
          <w:color w:val="auto"/>
          <w:sz w:val="24"/>
          <w:szCs w:val="24"/>
        </w:rPr>
        <w:t xml:space="preserve"> (без учета НДС, коммунальных и эксплуатационных ус</w:t>
      </w:r>
      <w:r w:rsidR="00981470">
        <w:rPr>
          <w:rFonts w:ascii="Times New Roman" w:hAnsi="Times New Roman"/>
          <w:color w:val="auto"/>
          <w:sz w:val="24"/>
          <w:szCs w:val="24"/>
        </w:rPr>
        <w:t>луг).</w:t>
      </w:r>
    </w:p>
    <w:p w:rsidR="00981470" w:rsidRDefault="00981470" w:rsidP="00D07C59">
      <w:pPr>
        <w:pStyle w:val="ConsPlusNonformat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81470">
        <w:rPr>
          <w:rFonts w:ascii="Times New Roman" w:hAnsi="Times New Roman"/>
          <w:b/>
          <w:color w:val="auto"/>
          <w:sz w:val="24"/>
          <w:szCs w:val="24"/>
        </w:rPr>
        <w:t>Цена предмета аукциона (в размере ежегодного плат</w:t>
      </w:r>
      <w:r w:rsidR="00270B4A">
        <w:rPr>
          <w:rFonts w:ascii="Times New Roman" w:hAnsi="Times New Roman"/>
          <w:b/>
          <w:color w:val="auto"/>
          <w:sz w:val="24"/>
          <w:szCs w:val="24"/>
        </w:rPr>
        <w:t>е</w:t>
      </w:r>
      <w:r w:rsidRPr="00981470">
        <w:rPr>
          <w:rFonts w:ascii="Times New Roman" w:hAnsi="Times New Roman"/>
          <w:b/>
          <w:color w:val="auto"/>
          <w:sz w:val="24"/>
          <w:szCs w:val="24"/>
        </w:rPr>
        <w:t xml:space="preserve">жа за право аренды имущества) по итогам аукциона составила: </w:t>
      </w:r>
      <w:bookmarkStart w:id="0" w:name="_GoBack"/>
      <w:r w:rsidR="008839B3" w:rsidRPr="008839B3">
        <w:rPr>
          <w:rFonts w:ascii="Times New Roman" w:hAnsi="Times New Roman"/>
          <w:b/>
          <w:sz w:val="24"/>
        </w:rPr>
        <w:t>280 872 (двести восемьдесят тысяч восемьсот семьдесят два) рубля</w:t>
      </w:r>
      <w:bookmarkEnd w:id="0"/>
      <w:r w:rsidRPr="00981470">
        <w:rPr>
          <w:rFonts w:ascii="Times New Roman" w:hAnsi="Times New Roman"/>
          <w:b/>
          <w:color w:val="auto"/>
          <w:sz w:val="24"/>
          <w:szCs w:val="24"/>
        </w:rPr>
        <w:t xml:space="preserve"> (без учета НДС, коммунальных и эксплуатационных услуг).</w:t>
      </w:r>
    </w:p>
    <w:p w:rsidR="00981470" w:rsidRDefault="00981470" w:rsidP="00D07C59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Администрации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Звениговского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Республики Марий Эл обеспечить заключение договора аренды имущества по лоту № 1 в порядке, указанном       в извещении о проведении аукциона в электронной форме на право заключения договора аренды муниципального имущества, находящегося в собственности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Звениговского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Республики Марий Эл, назначенного на 24 июня 2024 года.</w:t>
      </w:r>
    </w:p>
    <w:p w:rsidR="00981470" w:rsidRDefault="00981470" w:rsidP="00D07C59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Срок заключения договора аренды имущества в электронной форме не должен превышать 20 (двадцати) дней, при э</w:t>
      </w:r>
      <w:r w:rsidR="00270B4A">
        <w:rPr>
          <w:rFonts w:ascii="Times New Roman" w:hAnsi="Times New Roman"/>
          <w:color w:val="auto"/>
          <w:sz w:val="24"/>
          <w:szCs w:val="24"/>
        </w:rPr>
        <w:t>том не допускается заключение договора аренды имущества ранее, чем через 10 (десять) дней со дня размещения информации о результатах аукциона на официальном сайте торгов (</w:t>
      </w:r>
      <w:hyperlink r:id="rId7" w:history="1">
        <w:r w:rsidR="00270B4A" w:rsidRPr="00862A40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="00270B4A" w:rsidRPr="00862A40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270B4A" w:rsidRPr="00862A40">
          <w:rPr>
            <w:rStyle w:val="af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270B4A" w:rsidRPr="00862A40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270B4A" w:rsidRPr="00862A40">
          <w:rPr>
            <w:rStyle w:val="af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270B4A" w:rsidRPr="00862A40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270B4A" w:rsidRPr="00862A40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270B4A">
        <w:rPr>
          <w:rFonts w:ascii="Times New Roman" w:hAnsi="Times New Roman"/>
          <w:color w:val="auto"/>
          <w:sz w:val="24"/>
          <w:szCs w:val="24"/>
        </w:rPr>
        <w:t>).</w:t>
      </w:r>
    </w:p>
    <w:p w:rsidR="00270B4A" w:rsidRDefault="00270B4A" w:rsidP="00D07C59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Задаток победителю аукциона засчитывается в счет уплаты арендной платы по заключенному договору аренды имущества.</w:t>
      </w:r>
    </w:p>
    <w:p w:rsidR="00270B4A" w:rsidRDefault="00270B4A" w:rsidP="00D07C59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случае, если победитель аукциона в течение выше установленного срока не подписал договор аренды имущества, победитель аукциона признается уклонившимся от заключения договора аренды имущества. Внесенный задаток в этом случае победителю аукциона не возвращается.</w:t>
      </w:r>
    </w:p>
    <w:p w:rsidR="00270B4A" w:rsidRDefault="00270B4A" w:rsidP="00D07C59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0B4A" w:rsidRPr="00270B4A" w:rsidRDefault="00270B4A" w:rsidP="00D07C59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C5D70" w:rsidRPr="00957C5C" w:rsidRDefault="008C5D70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94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3249"/>
        <w:gridCol w:w="1985"/>
        <w:gridCol w:w="2126"/>
        <w:gridCol w:w="425"/>
        <w:gridCol w:w="1560"/>
      </w:tblGrid>
      <w:tr w:rsidR="0011142F" w:rsidTr="00282455">
        <w:trPr>
          <w:trHeight w:val="139"/>
        </w:trPr>
        <w:tc>
          <w:tcPr>
            <w:tcW w:w="33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Председатель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 xml:space="preserve">О.А. </w:t>
            </w:r>
            <w:proofErr w:type="spellStart"/>
            <w:r>
              <w:rPr>
                <w:sz w:val="24"/>
              </w:rPr>
              <w:t>Дандаев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trHeight w:val="129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trHeight w:val="249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trHeight w:val="7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</w:tr>
      <w:tr w:rsidR="0011142F" w:rsidTr="00282455">
        <w:trPr>
          <w:trHeight w:val="261"/>
        </w:trPr>
        <w:tc>
          <w:tcPr>
            <w:tcW w:w="33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Е.В. Иванова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trHeight w:val="251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trHeight w:val="255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trHeight w:val="7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z w:val="24"/>
              </w:rPr>
              <w:t>Члены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CB44E2" w:rsidP="00926976">
            <w:pPr>
              <w:rPr>
                <w:sz w:val="24"/>
              </w:rPr>
            </w:pPr>
            <w:r>
              <w:rPr>
                <w:sz w:val="24"/>
              </w:rPr>
              <w:t>М.В. Федорова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gridBefore w:val="1"/>
          <w:wBefore w:w="70" w:type="dxa"/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gridBefore w:val="1"/>
          <w:wBefore w:w="70" w:type="dxa"/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Н.М. Королева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gridBefore w:val="1"/>
          <w:wBefore w:w="70" w:type="dxa"/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gridBefore w:val="1"/>
          <w:wBefore w:w="70" w:type="dxa"/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266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Е.Г. Белова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gridBefore w:val="1"/>
          <w:wBefore w:w="70" w:type="dxa"/>
          <w:trHeight w:val="27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gridBefore w:val="1"/>
          <w:wBefore w:w="70" w:type="dxa"/>
          <w:trHeight w:val="26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</w:tbl>
    <w:p w:rsidR="0011142F" w:rsidRDefault="0011142F" w:rsidP="0011142F">
      <w:pPr>
        <w:jc w:val="both"/>
        <w:rPr>
          <w:spacing w:val="-6"/>
          <w:sz w:val="24"/>
        </w:rPr>
      </w:pPr>
    </w:p>
    <w:tbl>
      <w:tblPr>
        <w:tblW w:w="94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2000"/>
        <w:gridCol w:w="2142"/>
        <w:gridCol w:w="428"/>
        <w:gridCol w:w="1572"/>
      </w:tblGrid>
      <w:tr w:rsidR="00CB44E2" w:rsidTr="00197DD5">
        <w:trPr>
          <w:trHeight w:val="266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>
            <w:pPr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>
            <w:pPr>
              <w:rPr>
                <w:sz w:val="24"/>
              </w:rPr>
            </w:pPr>
            <w:r>
              <w:rPr>
                <w:sz w:val="24"/>
              </w:rPr>
              <w:t>Н.И. Акошкина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4E2" w:rsidRDefault="00CB44E2" w:rsidP="00197DD5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4E2" w:rsidRDefault="00CB44E2" w:rsidP="00197DD5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CB44E2" w:rsidTr="00197DD5">
        <w:trPr>
          <w:trHeight w:val="27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4E2" w:rsidRDefault="00CB44E2" w:rsidP="00197DD5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4E2" w:rsidRDefault="00CB44E2" w:rsidP="00197DD5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CB44E2" w:rsidTr="00197DD5">
        <w:trPr>
          <w:trHeight w:val="26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4E2" w:rsidRDefault="00CB44E2" w:rsidP="00197DD5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4E2" w:rsidRDefault="00CB44E2" w:rsidP="00197DD5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</w:tbl>
    <w:p w:rsidR="0011142F" w:rsidRDefault="0011142F">
      <w:pPr>
        <w:pStyle w:val="ConsPlusNonformat"/>
        <w:jc w:val="both"/>
        <w:rPr>
          <w:rFonts w:ascii="Times New Roman" w:hAnsi="Times New Roman"/>
          <w:sz w:val="24"/>
        </w:rPr>
      </w:pPr>
    </w:p>
    <w:sectPr w:rsidR="0011142F" w:rsidSect="00EA2461">
      <w:pgSz w:w="11905" w:h="16837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37"/>
    <w:rsid w:val="000A1356"/>
    <w:rsid w:val="0011142F"/>
    <w:rsid w:val="001555C0"/>
    <w:rsid w:val="001F68D4"/>
    <w:rsid w:val="002075ED"/>
    <w:rsid w:val="00270B4A"/>
    <w:rsid w:val="00282455"/>
    <w:rsid w:val="0031719B"/>
    <w:rsid w:val="003828A2"/>
    <w:rsid w:val="003E6738"/>
    <w:rsid w:val="004549DA"/>
    <w:rsid w:val="00465947"/>
    <w:rsid w:val="00467F82"/>
    <w:rsid w:val="00473B1B"/>
    <w:rsid w:val="005069AF"/>
    <w:rsid w:val="005B7E70"/>
    <w:rsid w:val="006009FF"/>
    <w:rsid w:val="00683C35"/>
    <w:rsid w:val="0068749E"/>
    <w:rsid w:val="006A3EE9"/>
    <w:rsid w:val="006B0E79"/>
    <w:rsid w:val="00705B83"/>
    <w:rsid w:val="00711DDC"/>
    <w:rsid w:val="007B695E"/>
    <w:rsid w:val="00820A37"/>
    <w:rsid w:val="008839B3"/>
    <w:rsid w:val="008C5D70"/>
    <w:rsid w:val="00957C5C"/>
    <w:rsid w:val="009648FA"/>
    <w:rsid w:val="00981470"/>
    <w:rsid w:val="0098425D"/>
    <w:rsid w:val="00B8212B"/>
    <w:rsid w:val="00BE3BAE"/>
    <w:rsid w:val="00C61900"/>
    <w:rsid w:val="00C646B6"/>
    <w:rsid w:val="00C97706"/>
    <w:rsid w:val="00CB44E2"/>
    <w:rsid w:val="00CE3FB7"/>
    <w:rsid w:val="00D07C59"/>
    <w:rsid w:val="00DA4F95"/>
    <w:rsid w:val="00DC388C"/>
    <w:rsid w:val="00DD2CA2"/>
    <w:rsid w:val="00E03034"/>
    <w:rsid w:val="00E8182F"/>
    <w:rsid w:val="00E93311"/>
    <w:rsid w:val="00EA2461"/>
    <w:rsid w:val="00F10BDE"/>
    <w:rsid w:val="00F2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68B1"/>
  <w15:docId w15:val="{516B397A-7990-4A05-8D05-04882C68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 CYR" w:hAnsi="Times New Roman CYR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center"/>
      <w:outlineLvl w:val="4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rFonts w:ascii="Times New Roman CYR" w:hAnsi="Times New Roman CYR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a9">
    <w:name w:val="Символ нумерации"/>
    <w:link w:val="aa"/>
  </w:style>
  <w:style w:type="character" w:customStyle="1" w:styleId="aa">
    <w:name w:val="Символ нумерации"/>
    <w:link w:val="a9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envelope address"/>
    <w:basedOn w:val="a"/>
    <w:link w:val="ac"/>
    <w:pPr>
      <w:ind w:left="215" w:right="170"/>
      <w:jc w:val="both"/>
    </w:pPr>
    <w:rPr>
      <w:rFonts w:ascii="Times New Roman" w:hAnsi="Times New Roman"/>
      <w:sz w:val="18"/>
    </w:rPr>
  </w:style>
  <w:style w:type="character" w:customStyle="1" w:styleId="ac">
    <w:name w:val="Адрес на конверте Знак"/>
    <w:basedOn w:val="1"/>
    <w:link w:val="ab"/>
    <w:rPr>
      <w:rFonts w:ascii="Times New Roman" w:hAnsi="Times New Roman"/>
      <w:sz w:val="1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Normal0">
    <w:name w:val="Normal_0"/>
    <w:link w:val="Normal00"/>
    <w:rPr>
      <w:rFonts w:ascii="Times New Roman CYR" w:hAnsi="Times New Roman CYR"/>
      <w:sz w:val="28"/>
    </w:rPr>
  </w:style>
  <w:style w:type="character" w:customStyle="1" w:styleId="Normal00">
    <w:name w:val="Normal_0"/>
    <w:link w:val="Normal0"/>
    <w:rPr>
      <w:rFonts w:ascii="Times New Roman CYR" w:hAnsi="Times New Roman CYR"/>
      <w:sz w:val="28"/>
    </w:rPr>
  </w:style>
  <w:style w:type="paragraph" w:customStyle="1" w:styleId="WW8Num1z0">
    <w:name w:val="WW8Num1z0"/>
    <w:link w:val="WW8Num1z00"/>
    <w:rPr>
      <w:b/>
    </w:rPr>
  </w:style>
  <w:style w:type="character" w:customStyle="1" w:styleId="WW8Num1z00">
    <w:name w:val="WW8Num1z0"/>
    <w:link w:val="WW8Num1z0"/>
    <w:rPr>
      <w:b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Гиперссылка1"/>
    <w:link w:val="af"/>
    <w:rPr>
      <w:color w:val="000080"/>
      <w:u w:val="single"/>
    </w:rPr>
  </w:style>
  <w:style w:type="character" w:styleId="af">
    <w:name w:val="Hyperlink"/>
    <w:link w:val="15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0">
    <w:name w:val="Содержимое врезки"/>
    <w:basedOn w:val="af1"/>
    <w:link w:val="af2"/>
  </w:style>
  <w:style w:type="character" w:customStyle="1" w:styleId="af2">
    <w:name w:val="Содержимое врезки"/>
    <w:basedOn w:val="af3"/>
    <w:link w:val="af0"/>
    <w:rPr>
      <w:rFonts w:ascii="Times New Roman" w:hAnsi="Times New Roman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af1">
    <w:name w:val="Body Text"/>
    <w:basedOn w:val="a"/>
    <w:link w:val="af3"/>
    <w:pPr>
      <w:spacing w:after="120"/>
    </w:pPr>
    <w:rPr>
      <w:rFonts w:ascii="Times New Roman" w:hAnsi="Times New Roman"/>
      <w:sz w:val="20"/>
    </w:rPr>
  </w:style>
  <w:style w:type="character" w:customStyle="1" w:styleId="af3">
    <w:name w:val="Основной текст Знак"/>
    <w:basedOn w:val="1"/>
    <w:link w:val="af1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rFonts w:ascii="Times New Roman CYR" w:hAnsi="Times New Roman CYR"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rFonts w:ascii="Times New Roman CYR" w:hAnsi="Times New Roman CYR"/>
      <w:sz w:val="28"/>
    </w:rPr>
  </w:style>
  <w:style w:type="paragraph" w:customStyle="1" w:styleId="1a">
    <w:name w:val="Цитата1"/>
    <w:basedOn w:val="a"/>
    <w:link w:val="1b"/>
    <w:pPr>
      <w:spacing w:before="120"/>
      <w:ind w:left="-57" w:right="-57"/>
      <w:jc w:val="center"/>
    </w:pPr>
    <w:rPr>
      <w:rFonts w:ascii="Times New Roman" w:hAnsi="Times New Roman"/>
      <w:b/>
      <w:sz w:val="24"/>
    </w:rPr>
  </w:style>
  <w:style w:type="character" w:customStyle="1" w:styleId="1b">
    <w:name w:val="Цитата1"/>
    <w:basedOn w:val="1"/>
    <w:link w:val="1a"/>
    <w:rPr>
      <w:rFonts w:ascii="Times New Roman" w:hAnsi="Times New Roman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jc w:val="center"/>
    </w:pPr>
    <w:rPr>
      <w:rFonts w:ascii="Times New Roman" w:hAnsi="Times New Roman"/>
      <w:b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b/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  <w:sz w:val="24"/>
    </w:rPr>
  </w:style>
  <w:style w:type="character" w:customStyle="1" w:styleId="1d">
    <w:name w:val="Название1"/>
    <w:basedOn w:val="1"/>
    <w:link w:val="1c"/>
    <w:rPr>
      <w:rFonts w:ascii="Times New Roman CYR" w:hAnsi="Times New Roman CYR"/>
      <w:i/>
      <w:sz w:val="24"/>
    </w:rPr>
  </w:style>
  <w:style w:type="paragraph" w:styleId="af4">
    <w:name w:val="List"/>
    <w:basedOn w:val="af1"/>
    <w:link w:val="af5"/>
  </w:style>
  <w:style w:type="character" w:customStyle="1" w:styleId="af5">
    <w:name w:val="Список Знак"/>
    <w:basedOn w:val="af3"/>
    <w:link w:val="af4"/>
    <w:rPr>
      <w:rFonts w:ascii="Times New Roman" w:hAnsi="Times New Roman"/>
      <w:sz w:val="2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f1"/>
    <w:link w:val="af9"/>
    <w:uiPriority w:val="10"/>
    <w:qFormat/>
    <w:pPr>
      <w:keepNext/>
      <w:spacing w:before="240" w:after="120"/>
    </w:pPr>
    <w:rPr>
      <w:rFonts w:ascii="Times New Roman" w:hAnsi="Times New Roman"/>
    </w:rPr>
  </w:style>
  <w:style w:type="character" w:customStyle="1" w:styleId="af9">
    <w:name w:val="Заголовок Знак"/>
    <w:basedOn w:val="1"/>
    <w:link w:val="af8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gov.mari.ru/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5</cp:revision>
  <cp:lastPrinted>2024-06-24T11:25:00Z</cp:lastPrinted>
  <dcterms:created xsi:type="dcterms:W3CDTF">2024-06-24T06:54:00Z</dcterms:created>
  <dcterms:modified xsi:type="dcterms:W3CDTF">2024-06-24T11:26:00Z</dcterms:modified>
</cp:coreProperties>
</file>