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?><Relationships xmlns="http://schemas.openxmlformats.org/package/2006/relationships"><Relationship Target="word/document.xml" Id="pkgRId0" Type="http://schemas.openxmlformats.org/officeDocument/2006/relationships/officeDocument"/></Relationships>
</file>

<file path=word/document.xml><?xml version="1.0" encoding="utf-8"?>
<w:document xmlns:w="http://schemas.openxmlformats.org/wordprocessingml/2006/main">
  <w:body>
    <w:p>
      <w:pPr>
        <w:spacing w:before="0" w:after="0" w:line="276"/>
        <w:ind w:right="0" w:left="0" w:firstLine="482"/>
        <w:jc w:val="righ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Приложение № 7</w:t>
      </w:r>
    </w:p>
    <w:p>
      <w:pPr>
        <w:spacing w:before="0" w:after="0" w:line="276"/>
        <w:ind w:right="0" w:left="0" w:firstLine="482"/>
        <w:jc w:val="righ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к Положению об учетной политике, </w:t>
      </w:r>
    </w:p>
    <w:p>
      <w:pPr>
        <w:keepNext w:val="true"/>
        <w:keepLines w:val="true"/>
        <w:spacing w:before="0" w:after="0" w:line="240"/>
        <w:ind w:right="0" w:left="0" w:firstLine="0"/>
        <w:jc w:val="right"/>
        <w:rPr>
          <w:rFonts w:ascii="Times New Roman" w:hAnsi="Times New Roman" w:cs="Times New Roman" w:eastAsia="Times New Roman"/>
          <w:color w:val="auto"/>
          <w:spacing w:val="5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5"/>
          <w:position w:val="0"/>
          <w:sz w:val="24"/>
          <w:shd w:fill="auto" w:val="clear"/>
        </w:rPr>
        <w:t xml:space="preserve">утвержденного распоряжением № 2  от 09.01.2019г </w:t>
      </w:r>
    </w:p>
    <w:p>
      <w:pPr>
        <w:keepNext w:val="true"/>
        <w:keepLines w:val="true"/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5"/>
          <w:position w:val="0"/>
          <w:sz w:val="28"/>
          <w:shd w:fill="auto" w:val="clear"/>
        </w:rPr>
      </w:pPr>
    </w:p>
    <w:p>
      <w:pPr>
        <w:keepNext w:val="true"/>
        <w:keepLines w:val="true"/>
        <w:spacing w:before="120" w:after="30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5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5"/>
          <w:position w:val="0"/>
          <w:sz w:val="28"/>
          <w:shd w:fill="auto" w:val="clear"/>
        </w:rPr>
        <w:t xml:space="preserve">Порядок передачи документов бухгалтерского учета и дел при смене руководителя, главного бухгалтера</w:t>
      </w:r>
    </w:p>
    <w:p>
      <w:pPr>
        <w:numPr>
          <w:ilvl w:val="0"/>
          <w:numId w:val="5"/>
        </w:numPr>
        <w:spacing w:before="120" w:after="120" w:line="276"/>
        <w:ind w:right="0" w:left="0" w:firstLine="482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Организация передачи документов и дел</w:t>
      </w:r>
    </w:p>
    <w:p>
      <w:pPr>
        <w:numPr>
          <w:ilvl w:val="0"/>
          <w:numId w:val="5"/>
        </w:numPr>
        <w:spacing w:before="120" w:after="120" w:line="276"/>
        <w:ind w:right="0" w:left="0" w:firstLine="482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Основанием для передачи документов и дел является прекращение полномочий руководителя, приказ об освобождении от должности главного бухгалтера.</w:t>
      </w:r>
    </w:p>
    <w:p>
      <w:pPr>
        <w:numPr>
          <w:ilvl w:val="0"/>
          <w:numId w:val="5"/>
        </w:numPr>
        <w:spacing w:before="120" w:after="120" w:line="276"/>
        <w:ind w:right="0" w:left="0" w:firstLine="482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При возникновении основания, названного в п. 1.1, издается распоряжение о передаче документов и дел. В нем указываются:</w:t>
      </w:r>
    </w:p>
    <w:p>
      <w:pPr>
        <w:spacing w:before="120" w:after="120" w:line="276"/>
        <w:ind w:right="0" w:left="0" w:firstLine="482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а) лицо, передающее документы и дела;</w:t>
      </w:r>
    </w:p>
    <w:p>
      <w:pPr>
        <w:spacing w:before="120" w:after="120" w:line="276"/>
        <w:ind w:right="0" w:left="0" w:firstLine="482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б) лицо, которому передаются документы и дела;</w:t>
      </w:r>
    </w:p>
    <w:p>
      <w:pPr>
        <w:spacing w:before="120" w:after="120" w:line="276"/>
        <w:ind w:right="0" w:left="0" w:firstLine="482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в) дата передачи документов и дел и время начала и предельный срок такой передачи;</w:t>
      </w:r>
    </w:p>
    <w:p>
      <w:pPr>
        <w:spacing w:before="120" w:after="120" w:line="276"/>
        <w:ind w:right="0" w:left="0" w:firstLine="482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г) состав комиссии, создаваемой для передачи документов и дел (далее - комиссия);</w:t>
      </w:r>
    </w:p>
    <w:p>
      <w:pPr>
        <w:spacing w:before="120" w:after="120" w:line="276"/>
        <w:ind w:right="0" w:left="0" w:firstLine="482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д) перечень имущества и обязательств, подлежащих инвентаризации, и состав инвентаризационной комиссии (если он отличается от состава комиссии, создаваемой для передачи документов и дел).</w:t>
      </w:r>
    </w:p>
    <w:p>
      <w:pPr>
        <w:numPr>
          <w:ilvl w:val="0"/>
          <w:numId w:val="7"/>
        </w:numPr>
        <w:spacing w:before="120" w:after="120" w:line="276"/>
        <w:ind w:right="0" w:left="0" w:firstLine="482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В состав комиссии при смене руководителя включается представитель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 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органа, осуществляющего функции и полномочия учредителя.</w:t>
      </w:r>
    </w:p>
    <w:p>
      <w:pPr>
        <w:numPr>
          <w:ilvl w:val="0"/>
          <w:numId w:val="7"/>
        </w:numPr>
        <w:spacing w:before="120" w:after="120" w:line="276"/>
        <w:ind w:right="0" w:left="0" w:firstLine="482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На время участия в работе комиссии ее члены освобождаются от исполнения своих непосредственных должностных обязанностей, если иное не указано в распоряжении  о передаче документов и дел.</w:t>
      </w:r>
    </w:p>
    <w:p>
      <w:pPr>
        <w:spacing w:before="120" w:after="120" w:line="276"/>
        <w:ind w:right="0" w:left="0" w:firstLine="482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Порядок передачи документов и дел</w:t>
      </w:r>
    </w:p>
    <w:p>
      <w:pPr>
        <w:numPr>
          <w:ilvl w:val="0"/>
          <w:numId w:val="9"/>
        </w:numPr>
        <w:spacing w:before="120" w:after="120" w:line="276"/>
        <w:ind w:right="0" w:left="0" w:firstLine="482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Передача документов и дел начинается с проведения инвентаризации.</w:t>
      </w:r>
    </w:p>
    <w:p>
      <w:pPr>
        <w:numPr>
          <w:ilvl w:val="0"/>
          <w:numId w:val="9"/>
        </w:numPr>
        <w:spacing w:before="120" w:after="120" w:line="276"/>
        <w:ind w:right="0" w:left="0" w:firstLine="482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Инвентаризации подлежит все имущество, которое закреплено за лицом, передающим дела и документы.</w:t>
      </w:r>
    </w:p>
    <w:p>
      <w:pPr>
        <w:numPr>
          <w:ilvl w:val="0"/>
          <w:numId w:val="9"/>
        </w:numPr>
        <w:spacing w:before="120" w:after="120" w:line="276"/>
        <w:ind w:right="0" w:left="0" w:firstLine="482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Проведение инвентаризации и оформление ее результатов осуществляется в соответствии с Порядком проведения инвентаризации. </w:t>
      </w:r>
    </w:p>
    <w:p>
      <w:pPr>
        <w:numPr>
          <w:ilvl w:val="0"/>
          <w:numId w:val="9"/>
        </w:numPr>
        <w:spacing w:before="120" w:after="120" w:line="276"/>
        <w:ind w:right="0" w:left="0" w:firstLine="482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Непосредственно при передаче дел и документов осуществляются следующие действия:</w:t>
      </w:r>
    </w:p>
    <w:p>
      <w:pPr>
        <w:spacing w:before="120" w:after="120" w:line="276"/>
        <w:ind w:right="0" w:left="0" w:firstLine="482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а) передающее лицо в присутствии всех членов комиссии демонстрирует принимающему лицу все передаваемые документы, в том числе:</w:t>
      </w:r>
    </w:p>
    <w:p>
      <w:pPr>
        <w:spacing w:before="120" w:after="120" w:line="276"/>
        <w:ind w:right="0" w:left="0" w:firstLine="482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учредительные, регистрационные и иные документы;</w:t>
      </w:r>
    </w:p>
    <w:p>
      <w:pPr>
        <w:spacing w:before="120" w:after="120" w:line="276"/>
        <w:ind w:right="0" w:left="0" w:firstLine="482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лицензии, свидетельства, патенты и пр.;</w:t>
      </w:r>
    </w:p>
    <w:p>
      <w:pPr>
        <w:spacing w:before="120" w:after="120" w:line="276"/>
        <w:ind w:right="0" w:left="0" w:firstLine="482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документы учетной политики;</w:t>
      </w:r>
    </w:p>
    <w:p>
      <w:pPr>
        <w:spacing w:before="120" w:after="120" w:line="276"/>
        <w:ind w:right="0" w:left="0" w:firstLine="482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бюджетную и налоговую отчетность;</w:t>
      </w:r>
    </w:p>
    <w:p>
      <w:pPr>
        <w:spacing w:before="120" w:after="120" w:line="276"/>
        <w:ind w:right="0" w:left="0" w:firstLine="482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документы, подтверждающие регистрацию прав на недвижимое имущество, документы о регистрации (постановке на учет) транспортных средств;</w:t>
      </w:r>
    </w:p>
    <w:p>
      <w:pPr>
        <w:spacing w:before="120" w:after="120" w:line="276"/>
        <w:ind w:right="0" w:left="0" w:firstLine="482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акты ревизий и проверок;</w:t>
      </w:r>
    </w:p>
    <w:p>
      <w:pPr>
        <w:spacing w:before="120" w:after="120" w:line="276"/>
        <w:ind w:right="0" w:left="0" w:firstLine="482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план-график закупок;</w:t>
      </w:r>
    </w:p>
    <w:p>
      <w:pPr>
        <w:spacing w:before="120" w:after="120" w:line="276"/>
        <w:ind w:right="0" w:left="0" w:firstLine="482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бланки строгой отчетности;</w:t>
      </w:r>
    </w:p>
    <w:p>
      <w:pPr>
        <w:spacing w:before="120" w:after="120" w:line="276"/>
        <w:ind w:right="0" w:left="0" w:firstLine="482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материалы о недостачах и хищениях, переданные и не переданные в правоохранительные органы;</w:t>
      </w:r>
    </w:p>
    <w:p>
      <w:pPr>
        <w:spacing w:before="120" w:after="120" w:line="276"/>
        <w:ind w:right="0" w:left="0" w:firstLine="482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регистры бухгалтерского учета: книги, оборотные ведомости, карточки, журналы операций и пр.;</w:t>
      </w:r>
    </w:p>
    <w:p>
      <w:pPr>
        <w:spacing w:before="120" w:after="120" w:line="276"/>
        <w:ind w:right="0" w:left="0" w:firstLine="482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регистры налогового учета;</w:t>
      </w:r>
    </w:p>
    <w:p>
      <w:pPr>
        <w:spacing w:before="120" w:after="120" w:line="276"/>
        <w:ind w:right="0" w:left="0" w:firstLine="482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договоры с контрагентами;</w:t>
      </w:r>
    </w:p>
    <w:p>
      <w:pPr>
        <w:spacing w:before="120" w:after="120" w:line="276"/>
        <w:ind w:right="0" w:left="0" w:firstLine="482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акты сверки расчетов с налоговыми органами, контрагентами;</w:t>
      </w:r>
    </w:p>
    <w:p>
      <w:pPr>
        <w:spacing w:before="120" w:after="120" w:line="276"/>
        <w:ind w:right="0" w:left="0" w:firstLine="482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первичные (сводные) учетные документы;</w:t>
      </w:r>
    </w:p>
    <w:p>
      <w:pPr>
        <w:spacing w:before="120" w:after="120" w:line="276"/>
        <w:ind w:right="0" w:left="0" w:firstLine="482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книгу покупок, книгу продаж, журналы регистрации счетов-фактур;</w:t>
      </w:r>
    </w:p>
    <w:p>
      <w:pPr>
        <w:spacing w:before="120" w:after="120" w:line="276"/>
        <w:ind w:right="0" w:left="0" w:firstLine="482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документы по инвентаризации имущества и обязательств, в том числе акты инвентаризации, инвентаризационные описи, сличительные ведомости;</w:t>
      </w:r>
    </w:p>
    <w:p>
      <w:pPr>
        <w:spacing w:before="120" w:after="120" w:line="276"/>
        <w:ind w:right="0" w:left="0" w:firstLine="482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иные документы;.</w:t>
      </w:r>
    </w:p>
    <w:p>
      <w:pPr>
        <w:spacing w:before="120" w:after="120" w:line="276"/>
        <w:ind w:right="0" w:left="0" w:firstLine="482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б) передающее лицо в присутствии всех членов комиссии демонстрирует принимающему лицу всю информацию, которая имеется в электронном виде и подлежит передаче (бухгалтерские базы, пароли и иные средства доступа к необходимым для работы ресурсам и пр.);</w:t>
      </w:r>
    </w:p>
    <w:p>
      <w:pPr>
        <w:spacing w:before="120" w:after="120" w:line="276"/>
        <w:ind w:right="0" w:left="0" w:firstLine="482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в) передающее лицо в присутствии всех членов комиссии передает принимающему лицу все электронные носители, необходимые для работы, в частности сертификаты электронной подписи, а также демонстрирует порядок их применения (если это не сделано ранее);</w:t>
      </w:r>
    </w:p>
    <w:p>
      <w:pPr>
        <w:spacing w:before="120" w:after="120" w:line="276"/>
        <w:ind w:right="0" w:left="0" w:firstLine="482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г) передающее лицо в присутствии всех членов комиссии передает принимающему лицу ключи от сейфов, печати и штампы, чековые книжки и т.п.;</w:t>
      </w:r>
    </w:p>
    <w:p>
      <w:pPr>
        <w:spacing w:before="120" w:after="120" w:line="276"/>
        <w:ind w:right="0" w:left="0" w:firstLine="482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д) передающее лицо в присутствии всех членов комиссии доводит до принимающего лица информацию обо всех проблемах, нерешенных делах, возможных или имеющих место претензиях контролирующих органов и иных аналогичных вопросах;</w:t>
      </w:r>
    </w:p>
    <w:p>
      <w:pPr>
        <w:spacing w:before="120" w:after="120" w:line="276"/>
        <w:ind w:right="0" w:left="0" w:firstLine="482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е) при необходимости передающее лицо дает пояснения по любому из передаваемых (демонстрируемых в процессе передачи) документов, информации, предметов. Предоставление пояснений по любому вопросу принимающего лица и (или) члена комиссии обязательно.</w:t>
      </w:r>
    </w:p>
    <w:p>
      <w:pPr>
        <w:numPr>
          <w:ilvl w:val="0"/>
          <w:numId w:val="11"/>
        </w:numPr>
        <w:spacing w:before="120" w:after="120" w:line="276"/>
        <w:ind w:right="0" w:left="0" w:firstLine="482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По результатам передачи дел и документов составляется акт по форме, приведенной в приложении к настоящему Порядку.</w:t>
      </w:r>
    </w:p>
    <w:p>
      <w:pPr>
        <w:numPr>
          <w:ilvl w:val="0"/>
          <w:numId w:val="11"/>
        </w:numPr>
        <w:spacing w:before="120" w:after="120" w:line="276"/>
        <w:ind w:right="0" w:left="0" w:firstLine="482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В акте отражается каждое действие, осуществленное при передаче, а также все документы, которые были переданы (продемонстрированы) в процессе передачи.</w:t>
      </w:r>
    </w:p>
    <w:p>
      <w:pPr>
        <w:numPr>
          <w:ilvl w:val="0"/>
          <w:numId w:val="11"/>
        </w:numPr>
        <w:spacing w:before="120" w:after="120" w:line="276"/>
        <w:ind w:right="0" w:left="0" w:firstLine="482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В акте отражаются все существенные недостатки и нарушения в организации работы по ведению учета, выявленные в процессе передачи документов и дел.</w:t>
      </w:r>
    </w:p>
    <w:p>
      <w:pPr>
        <w:numPr>
          <w:ilvl w:val="0"/>
          <w:numId w:val="11"/>
        </w:numPr>
        <w:spacing w:before="120" w:after="120" w:line="276"/>
        <w:ind w:right="0" w:left="0" w:firstLine="482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Акт составляется в двух экземплярах (для передающего и принимающего), подписывается передающим лицом, принимающим лицом и всеми членами комиссии. Отказ от подписания акта не допускается.</w:t>
      </w:r>
    </w:p>
    <w:p>
      <w:pPr>
        <w:numPr>
          <w:ilvl w:val="0"/>
          <w:numId w:val="11"/>
        </w:numPr>
        <w:spacing w:before="120" w:after="120" w:line="276"/>
        <w:ind w:right="0" w:left="0" w:firstLine="482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Каждое из лиц, подписывающих акт, имеет право внести в него все дополнения (примечания), которые сочтет нужным, а также привести рекомендации и предложения. Все дополнения, примечания, рекомендации и предложения излагаются в самом акте, а при их значительном объеме - на отдельном листе. В последнем случае при подписании делается отметка "Дополнения (примечания, рекомендации, предложения) прилагаются".</w:t>
      </w:r>
    </w:p>
    <w:p>
      <w:pPr>
        <w:keepNext w:val="true"/>
        <w:keepLines w:val="true"/>
        <w:spacing w:before="120" w:after="120" w:line="276"/>
        <w:ind w:right="0" w:left="0" w:firstLine="482"/>
        <w:jc w:val="right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</w:p>
    <w:p>
      <w:pPr>
        <w:keepNext w:val="true"/>
        <w:keepLines w:val="true"/>
        <w:spacing w:before="120" w:after="120" w:line="276"/>
        <w:ind w:right="0" w:left="0" w:firstLine="482"/>
        <w:jc w:val="right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</w:p>
    <w:p>
      <w:pPr>
        <w:keepNext w:val="true"/>
        <w:keepLines w:val="true"/>
        <w:spacing w:before="120" w:after="120" w:line="276"/>
        <w:ind w:right="0" w:left="0" w:firstLine="482"/>
        <w:jc w:val="right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</w:p>
    <w:p>
      <w:pPr>
        <w:keepNext w:val="true"/>
        <w:keepLines w:val="true"/>
        <w:spacing w:before="120" w:after="120" w:line="276"/>
        <w:ind w:right="0" w:left="0" w:firstLine="482"/>
        <w:jc w:val="right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</w:p>
    <w:p>
      <w:pPr>
        <w:keepNext w:val="true"/>
        <w:keepLines w:val="true"/>
        <w:spacing w:before="120" w:after="120" w:line="276"/>
        <w:ind w:right="0" w:left="0" w:firstLine="482"/>
        <w:jc w:val="right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</w:p>
    <w:p>
      <w:pPr>
        <w:keepNext w:val="true"/>
        <w:keepLines w:val="true"/>
        <w:spacing w:before="120" w:after="120" w:line="276"/>
        <w:ind w:right="0" w:left="0" w:firstLine="482"/>
        <w:jc w:val="right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</w:p>
    <w:p>
      <w:pPr>
        <w:keepNext w:val="true"/>
        <w:keepLines w:val="true"/>
        <w:spacing w:before="120" w:after="120" w:line="276"/>
        <w:ind w:right="0" w:left="0" w:firstLine="482"/>
        <w:jc w:val="right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</w:p>
    <w:p>
      <w:pPr>
        <w:keepNext w:val="true"/>
        <w:keepLines w:val="true"/>
        <w:spacing w:before="120" w:after="120" w:line="276"/>
        <w:ind w:right="0" w:left="0" w:firstLine="482"/>
        <w:jc w:val="righ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keepNext w:val="true"/>
        <w:keepLines w:val="true"/>
        <w:spacing w:before="120" w:after="120" w:line="276"/>
        <w:ind w:right="0" w:left="0" w:firstLine="482"/>
        <w:jc w:val="righ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keepNext w:val="true"/>
        <w:keepLines w:val="true"/>
        <w:spacing w:before="120" w:after="120" w:line="276"/>
        <w:ind w:right="0" w:left="0" w:firstLine="482"/>
        <w:jc w:val="righ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keepNext w:val="true"/>
        <w:keepLines w:val="true"/>
        <w:spacing w:before="120" w:after="120" w:line="276"/>
        <w:ind w:right="0" w:left="0" w:firstLine="482"/>
        <w:jc w:val="righ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keepNext w:val="true"/>
        <w:keepLines w:val="true"/>
        <w:spacing w:before="120" w:after="120" w:line="276"/>
        <w:ind w:right="0" w:left="0" w:firstLine="482"/>
        <w:jc w:val="righ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keepNext w:val="true"/>
        <w:keepLines w:val="true"/>
        <w:spacing w:before="120" w:after="120" w:line="276"/>
        <w:ind w:right="0" w:left="0" w:firstLine="482"/>
        <w:jc w:val="righ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keepNext w:val="true"/>
        <w:keepLines w:val="true"/>
        <w:spacing w:before="120" w:after="120" w:line="276"/>
        <w:ind w:right="0" w:left="0" w:firstLine="482"/>
        <w:jc w:val="righ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keepNext w:val="true"/>
        <w:keepLines w:val="true"/>
        <w:spacing w:before="120" w:after="120" w:line="276"/>
        <w:ind w:right="0" w:left="0" w:firstLine="482"/>
        <w:jc w:val="righ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keepNext w:val="true"/>
        <w:keepLines w:val="true"/>
        <w:spacing w:before="120" w:after="120" w:line="276"/>
        <w:ind w:right="0" w:left="0" w:firstLine="482"/>
        <w:jc w:val="righ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keepNext w:val="true"/>
        <w:keepLines w:val="true"/>
        <w:spacing w:before="120" w:after="120" w:line="276"/>
        <w:ind w:right="0" w:left="0" w:firstLine="482"/>
        <w:jc w:val="right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</w:p>
    <w:p>
      <w:pPr>
        <w:keepNext w:val="true"/>
        <w:keepLines w:val="true"/>
        <w:spacing w:before="120" w:after="120" w:line="276"/>
        <w:ind w:right="0" w:left="0" w:firstLine="482"/>
        <w:jc w:val="right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Приложение 1 к Порядку передачи документов бухгалтерского учета и дел</w:t>
      </w:r>
    </w:p>
    <w:p>
      <w:pPr>
        <w:spacing w:before="120" w:after="120" w:line="276"/>
        <w:ind w:right="0" w:left="0" w:firstLine="482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u w:val="single"/>
          <w:shd w:fill="auto" w:val="clear"/>
        </w:rPr>
        <w:t xml:space="preserve">      (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u w:val="single"/>
          <w:shd w:fill="auto" w:val="clear"/>
        </w:rPr>
        <w:t xml:space="preserve">наименование организации)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u w:val="single"/>
          <w:shd w:fill="auto" w:val="clear"/>
        </w:rPr>
        <w:t xml:space="preserve">     </w:t>
      </w:r>
    </w:p>
    <w:p>
      <w:pPr>
        <w:spacing w:before="120" w:after="120" w:line="276"/>
        <w:ind w:right="0" w:left="0" w:firstLine="482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АКТ</w:t>
      </w:r>
    </w:p>
    <w:p>
      <w:pPr>
        <w:spacing w:before="120" w:after="120" w:line="276"/>
        <w:ind w:right="0" w:left="0" w:firstLine="482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приема-передачи документов и дел</w:t>
      </w:r>
    </w:p>
    <w:tbl>
      <w:tblPr/>
      <w:tblGrid>
        <w:gridCol w:w="6284"/>
        <w:gridCol w:w="3287"/>
      </w:tblGrid>
      <w:tr>
        <w:trPr>
          <w:trHeight w:val="1" w:hRule="atLeast"/>
          <w:jc w:val="left"/>
        </w:trPr>
        <w:tc>
          <w:tcPr>
            <w:tcW w:w="628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true"/>
              <w:spacing w:before="120" w:after="120" w:line="276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u w:val="single"/>
                <w:shd w:fill="auto" w:val="clear"/>
              </w:rPr>
              <w:t xml:space="preserve">        (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u w:val="single"/>
                <w:shd w:fill="auto" w:val="clear"/>
              </w:rPr>
              <w:t xml:space="preserve">место подписания акта)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u w:val="single"/>
                <w:shd w:fill="auto" w:val="clear"/>
              </w:rPr>
              <w:t xml:space="preserve">       </w:t>
            </w:r>
          </w:p>
        </w:tc>
        <w:tc>
          <w:tcPr>
            <w:tcW w:w="328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true"/>
              <w:spacing w:before="120" w:after="120" w:line="276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"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u w:val="single"/>
                <w:shd w:fill="auto" w:val="clear"/>
              </w:rPr>
              <w:t xml:space="preserve">       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"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u w:val="single"/>
                <w:shd w:fill="auto" w:val="clear"/>
              </w:rPr>
              <w:t xml:space="preserve">                     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 20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u w:val="single"/>
                <w:shd w:fill="auto" w:val="clear"/>
              </w:rPr>
              <w:t xml:space="preserve">       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г.</w:t>
            </w:r>
          </w:p>
        </w:tc>
      </w:tr>
    </w:tbl>
    <w:p>
      <w:pPr>
        <w:spacing w:before="120" w:after="120" w:line="276"/>
        <w:ind w:right="0" w:left="0" w:firstLine="482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Мы, нижеподписавшиеся:</w:t>
      </w:r>
    </w:p>
    <w:p>
      <w:pPr>
        <w:spacing w:before="120" w:after="120" w:line="276"/>
        <w:ind w:right="0" w:left="0" w:firstLine="482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u w:val="single"/>
          <w:shd w:fill="auto" w:val="clear"/>
        </w:rPr>
        <w:t xml:space="preserve">            (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u w:val="single"/>
          <w:shd w:fill="auto" w:val="clear"/>
        </w:rPr>
        <w:t xml:space="preserve">должность, Ф.И.О.)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u w:val="single"/>
          <w:shd w:fill="auto" w:val="clear"/>
        </w:rPr>
        <w:t xml:space="preserve">           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 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сдающий документы и дела,</w:t>
      </w:r>
    </w:p>
    <w:p>
      <w:pPr>
        <w:spacing w:before="120" w:after="120" w:line="276"/>
        <w:ind w:right="0" w:left="0" w:firstLine="482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u w:val="single"/>
          <w:shd w:fill="auto" w:val="clear"/>
        </w:rPr>
        <w:t xml:space="preserve">            (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u w:val="single"/>
          <w:shd w:fill="auto" w:val="clear"/>
        </w:rPr>
        <w:t xml:space="preserve">должность, Ф.И.О.)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u w:val="single"/>
          <w:shd w:fill="auto" w:val="clear"/>
        </w:rPr>
        <w:t xml:space="preserve">           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 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принимающий документы и дела,</w:t>
      </w:r>
    </w:p>
    <w:p>
      <w:pPr>
        <w:spacing w:before="120" w:after="120" w:line="276"/>
        <w:ind w:right="0" w:left="0" w:firstLine="482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члены комиссии, созданной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u w:val="single"/>
          <w:shd w:fill="auto" w:val="clear"/>
        </w:rPr>
        <w:t xml:space="preserve">    (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u w:val="single"/>
          <w:shd w:fill="auto" w:val="clear"/>
        </w:rPr>
        <w:t xml:space="preserve">вид документа – приказ, распоряжение и т.п.)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u w:val="single"/>
          <w:shd w:fill="auto" w:val="clear"/>
        </w:rPr>
        <w:t xml:space="preserve">   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 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u w:val="single"/>
          <w:shd w:fill="auto" w:val="clear"/>
        </w:rPr>
        <w:t xml:space="preserve">    (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u w:val="single"/>
          <w:shd w:fill="auto" w:val="clear"/>
        </w:rPr>
        <w:t xml:space="preserve">должность руководителя)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u w:val="single"/>
          <w:shd w:fill="auto" w:val="clear"/>
        </w:rPr>
        <w:t xml:space="preserve">   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 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от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u w:val="single"/>
          <w:shd w:fill="auto" w:val="clear"/>
        </w:rPr>
        <w:t xml:space="preserve">                     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 N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u w:val="single"/>
          <w:shd w:fill="auto" w:val="clear"/>
        </w:rPr>
        <w:t xml:space="preserve">                   </w:t>
      </w:r>
    </w:p>
    <w:p>
      <w:pPr>
        <w:spacing w:before="120" w:after="120" w:line="276"/>
        <w:ind w:right="0" w:left="0" w:firstLine="482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u w:val="single"/>
          <w:shd w:fill="auto" w:val="clear"/>
        </w:rPr>
        <w:t xml:space="preserve">            (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u w:val="single"/>
          <w:shd w:fill="auto" w:val="clear"/>
        </w:rPr>
        <w:t xml:space="preserve">должность, Ф.И.О.)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u w:val="single"/>
          <w:shd w:fill="auto" w:val="clear"/>
        </w:rPr>
        <w:t xml:space="preserve">           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 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председатель комиссии,</w:t>
      </w:r>
    </w:p>
    <w:p>
      <w:pPr>
        <w:spacing w:before="120" w:after="120" w:line="276"/>
        <w:ind w:right="0" w:left="0" w:firstLine="482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u w:val="single"/>
          <w:shd w:fill="auto" w:val="clear"/>
        </w:rPr>
        <w:t xml:space="preserve">            (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u w:val="single"/>
          <w:shd w:fill="auto" w:val="clear"/>
        </w:rPr>
        <w:t xml:space="preserve">должность, Ф.И.О.)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u w:val="single"/>
          <w:shd w:fill="auto" w:val="clear"/>
        </w:rPr>
        <w:t xml:space="preserve">           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 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член комиссии,</w:t>
      </w:r>
    </w:p>
    <w:p>
      <w:pPr>
        <w:spacing w:before="120" w:after="120" w:line="276"/>
        <w:ind w:right="0" w:left="0" w:firstLine="482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u w:val="single"/>
          <w:shd w:fill="auto" w:val="clear"/>
        </w:rPr>
        <w:t xml:space="preserve">            (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u w:val="single"/>
          <w:shd w:fill="auto" w:val="clear"/>
        </w:rPr>
        <w:t xml:space="preserve">должность, Ф.И.О.)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u w:val="single"/>
          <w:shd w:fill="auto" w:val="clear"/>
        </w:rPr>
        <w:t xml:space="preserve">           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 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член комиссии,</w:t>
      </w:r>
    </w:p>
    <w:p>
      <w:pPr>
        <w:spacing w:before="120" w:after="120" w:line="276"/>
        <w:ind w:right="0" w:left="0" w:firstLine="482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представитель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 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органа, осуществляющего функции и полномочия учредителя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u w:val="single"/>
          <w:shd w:fill="auto" w:val="clear"/>
        </w:rPr>
        <w:t xml:space="preserve">            (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u w:val="single"/>
          <w:shd w:fill="auto" w:val="clear"/>
        </w:rPr>
        <w:t xml:space="preserve">должность, Ф.И.О.)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u w:val="single"/>
          <w:shd w:fill="auto" w:val="clear"/>
        </w:rPr>
        <w:t xml:space="preserve">           </w:t>
      </w:r>
    </w:p>
    <w:p>
      <w:pPr>
        <w:spacing w:before="120" w:after="120" w:line="276"/>
        <w:ind w:right="0" w:left="0" w:firstLine="482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составили настоящий акт о том, что</w:t>
      </w:r>
    </w:p>
    <w:p>
      <w:pPr>
        <w:spacing w:before="120" w:after="120" w:line="276"/>
        <w:ind w:right="0" w:left="0" w:firstLine="482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u w:val="single"/>
          <w:shd w:fill="auto" w:val="clear"/>
        </w:rPr>
        <w:t xml:space="preserve">    (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u w:val="single"/>
          <w:shd w:fill="auto" w:val="clear"/>
        </w:rPr>
        <w:t xml:space="preserve">должность, фамилия, инициалы сдающего в творительном падеже)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u w:val="single"/>
          <w:shd w:fill="auto" w:val="clear"/>
        </w:rPr>
        <w:t xml:space="preserve">   </w:t>
      </w:r>
    </w:p>
    <w:p>
      <w:pPr>
        <w:spacing w:before="120" w:after="120" w:line="276"/>
        <w:ind w:right="0" w:left="0" w:firstLine="482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u w:val="single"/>
          <w:shd w:fill="auto" w:val="clear"/>
        </w:rPr>
        <w:t xml:space="preserve">    (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u w:val="single"/>
          <w:shd w:fill="auto" w:val="clear"/>
        </w:rPr>
        <w:t xml:space="preserve">должность, фамилия, инициалы принимающего в дательном падеже)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u w:val="single"/>
          <w:shd w:fill="auto" w:val="clear"/>
        </w:rPr>
        <w:t xml:space="preserve">   </w:t>
      </w:r>
    </w:p>
    <w:p>
      <w:pPr>
        <w:spacing w:before="120" w:after="120" w:line="276"/>
        <w:ind w:right="0" w:left="0" w:firstLine="482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переданы:</w:t>
      </w:r>
    </w:p>
    <w:p>
      <w:pPr>
        <w:spacing w:before="120" w:after="120" w:line="276"/>
        <w:ind w:right="0" w:left="0" w:firstLine="482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1.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Следующие документы и сведения:</w:t>
      </w:r>
    </w:p>
    <w:tbl>
      <w:tblPr/>
      <w:tblGrid>
        <w:gridCol w:w="773"/>
        <w:gridCol w:w="5318"/>
        <w:gridCol w:w="3480"/>
      </w:tblGrid>
      <w:tr>
        <w:trPr>
          <w:trHeight w:val="1" w:hRule="atLeast"/>
          <w:jc w:val="left"/>
        </w:trPr>
        <w:tc>
          <w:tcPr>
            <w:tcW w:w="77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true"/>
              <w:spacing w:before="120" w:after="120" w:line="276"/>
              <w:ind w:right="0" w:left="0" w:firstLine="0"/>
              <w:jc w:val="center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N 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п/п</w:t>
            </w:r>
          </w:p>
        </w:tc>
        <w:tc>
          <w:tcPr>
            <w:tcW w:w="531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true"/>
              <w:spacing w:before="120" w:after="120" w:line="276"/>
              <w:ind w:right="0" w:left="0" w:firstLine="0"/>
              <w:jc w:val="center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Описание переданных документов и сведений</w:t>
            </w:r>
          </w:p>
        </w:tc>
        <w:tc>
          <w:tcPr>
            <w:tcW w:w="34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true"/>
              <w:spacing w:before="120" w:after="120" w:line="276"/>
              <w:ind w:right="0" w:left="0" w:firstLine="0"/>
              <w:jc w:val="center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Количество</w:t>
            </w:r>
          </w:p>
        </w:tc>
      </w:tr>
      <w:tr>
        <w:trPr>
          <w:trHeight w:val="1" w:hRule="atLeast"/>
          <w:jc w:val="left"/>
        </w:trPr>
        <w:tc>
          <w:tcPr>
            <w:tcW w:w="77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true"/>
              <w:spacing w:before="120" w:after="120" w:line="276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1</w:t>
            </w:r>
          </w:p>
        </w:tc>
        <w:tc>
          <w:tcPr>
            <w:tcW w:w="531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true"/>
              <w:spacing w:before="120" w:after="120" w:line="276"/>
              <w:ind w:right="0" w:left="0" w:firstLine="482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34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true"/>
              <w:spacing w:before="120" w:after="120" w:line="276"/>
              <w:ind w:right="0" w:left="0" w:firstLine="482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77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true"/>
              <w:spacing w:before="120" w:after="120" w:line="276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2</w:t>
            </w:r>
          </w:p>
        </w:tc>
        <w:tc>
          <w:tcPr>
            <w:tcW w:w="531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true"/>
              <w:spacing w:before="120" w:after="120" w:line="276"/>
              <w:ind w:right="0" w:left="0" w:firstLine="482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34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true"/>
              <w:spacing w:before="120" w:after="120" w:line="276"/>
              <w:ind w:right="0" w:left="0" w:firstLine="482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77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true"/>
              <w:spacing w:before="120" w:after="120" w:line="276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3</w:t>
            </w:r>
          </w:p>
        </w:tc>
        <w:tc>
          <w:tcPr>
            <w:tcW w:w="531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true"/>
              <w:spacing w:before="120" w:after="120" w:line="276"/>
              <w:ind w:right="0" w:left="0" w:firstLine="482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34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true"/>
              <w:spacing w:before="120" w:after="120" w:line="276"/>
              <w:ind w:right="0" w:left="0" w:firstLine="482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77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true"/>
              <w:spacing w:before="120" w:after="120" w:line="276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…</w:t>
            </w:r>
          </w:p>
        </w:tc>
        <w:tc>
          <w:tcPr>
            <w:tcW w:w="531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true"/>
              <w:spacing w:before="120" w:after="120" w:line="276"/>
              <w:ind w:right="0" w:left="0" w:firstLine="482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34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true"/>
              <w:spacing w:before="120" w:after="120" w:line="276"/>
              <w:ind w:right="0" w:left="0" w:firstLine="482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</w:tbl>
    <w:p>
      <w:pPr>
        <w:spacing w:before="120" w:after="120" w:line="276"/>
        <w:ind w:right="0" w:left="0" w:firstLine="482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2.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Следующая информация в электронном виде:</w:t>
      </w:r>
    </w:p>
    <w:tbl>
      <w:tblPr/>
      <w:tblGrid>
        <w:gridCol w:w="773"/>
        <w:gridCol w:w="5318"/>
        <w:gridCol w:w="3480"/>
      </w:tblGrid>
      <w:tr>
        <w:trPr>
          <w:trHeight w:val="1" w:hRule="atLeast"/>
          <w:jc w:val="left"/>
        </w:trPr>
        <w:tc>
          <w:tcPr>
            <w:tcW w:w="77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true"/>
              <w:spacing w:before="120" w:after="120" w:line="276"/>
              <w:ind w:right="0" w:left="0" w:firstLine="0"/>
              <w:jc w:val="center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N 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п/п</w:t>
            </w:r>
          </w:p>
        </w:tc>
        <w:tc>
          <w:tcPr>
            <w:tcW w:w="531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true"/>
              <w:spacing w:before="120" w:after="120" w:line="276"/>
              <w:ind w:right="0" w:left="0" w:firstLine="0"/>
              <w:jc w:val="center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Описание переданной информации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br/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в электронном виде</w:t>
            </w:r>
          </w:p>
        </w:tc>
        <w:tc>
          <w:tcPr>
            <w:tcW w:w="34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true"/>
              <w:spacing w:before="120" w:after="120" w:line="276"/>
              <w:ind w:right="0" w:left="0" w:firstLine="0"/>
              <w:jc w:val="center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Количество</w:t>
            </w:r>
          </w:p>
        </w:tc>
      </w:tr>
      <w:tr>
        <w:trPr>
          <w:trHeight w:val="1" w:hRule="atLeast"/>
          <w:jc w:val="left"/>
        </w:trPr>
        <w:tc>
          <w:tcPr>
            <w:tcW w:w="77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true"/>
              <w:spacing w:before="120" w:after="120" w:line="276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1</w:t>
            </w:r>
          </w:p>
        </w:tc>
        <w:tc>
          <w:tcPr>
            <w:tcW w:w="531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true"/>
              <w:spacing w:before="120" w:after="120" w:line="276"/>
              <w:ind w:right="0" w:left="0" w:firstLine="482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34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true"/>
              <w:spacing w:before="120" w:after="120" w:line="276"/>
              <w:ind w:right="0" w:left="0" w:firstLine="482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77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true"/>
              <w:spacing w:before="120" w:after="120" w:line="276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2</w:t>
            </w:r>
          </w:p>
        </w:tc>
        <w:tc>
          <w:tcPr>
            <w:tcW w:w="531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true"/>
              <w:spacing w:before="120" w:after="120" w:line="276"/>
              <w:ind w:right="0" w:left="0" w:firstLine="482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34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true"/>
              <w:spacing w:before="120" w:after="120" w:line="276"/>
              <w:ind w:right="0" w:left="0" w:firstLine="482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77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true"/>
              <w:spacing w:before="120" w:after="120" w:line="276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3</w:t>
            </w:r>
          </w:p>
        </w:tc>
        <w:tc>
          <w:tcPr>
            <w:tcW w:w="531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true"/>
              <w:spacing w:before="120" w:after="120" w:line="276"/>
              <w:ind w:right="0" w:left="0" w:firstLine="482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34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true"/>
              <w:spacing w:before="120" w:after="120" w:line="276"/>
              <w:ind w:right="0" w:left="0" w:firstLine="482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77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true"/>
              <w:spacing w:before="120" w:after="120" w:line="276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…</w:t>
            </w:r>
          </w:p>
        </w:tc>
        <w:tc>
          <w:tcPr>
            <w:tcW w:w="531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true"/>
              <w:spacing w:before="120" w:after="120" w:line="276"/>
              <w:ind w:right="0" w:left="0" w:firstLine="482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34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true"/>
              <w:spacing w:before="120" w:after="120" w:line="276"/>
              <w:ind w:right="0" w:left="0" w:firstLine="482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</w:tbl>
    <w:p>
      <w:pPr>
        <w:spacing w:before="120" w:after="120" w:line="276"/>
        <w:ind w:right="0" w:left="0" w:firstLine="482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3.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Следующие электронные носители, необходимые для работы:</w:t>
      </w:r>
    </w:p>
    <w:tbl>
      <w:tblPr/>
      <w:tblGrid>
        <w:gridCol w:w="773"/>
        <w:gridCol w:w="5318"/>
        <w:gridCol w:w="3480"/>
      </w:tblGrid>
      <w:tr>
        <w:trPr>
          <w:trHeight w:val="1" w:hRule="atLeast"/>
          <w:jc w:val="left"/>
        </w:trPr>
        <w:tc>
          <w:tcPr>
            <w:tcW w:w="77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true"/>
              <w:spacing w:before="120" w:after="120" w:line="276"/>
              <w:ind w:right="0" w:left="0" w:firstLine="0"/>
              <w:jc w:val="center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N 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п/п</w:t>
            </w:r>
          </w:p>
        </w:tc>
        <w:tc>
          <w:tcPr>
            <w:tcW w:w="531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true"/>
              <w:spacing w:before="120" w:after="120" w:line="276"/>
              <w:ind w:right="0" w:left="0" w:firstLine="0"/>
              <w:jc w:val="center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Описание электронных носителей</w:t>
            </w:r>
          </w:p>
        </w:tc>
        <w:tc>
          <w:tcPr>
            <w:tcW w:w="34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true"/>
              <w:spacing w:before="120" w:after="120" w:line="276"/>
              <w:ind w:right="0" w:left="0" w:firstLine="0"/>
              <w:jc w:val="center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Количество</w:t>
            </w:r>
          </w:p>
        </w:tc>
      </w:tr>
      <w:tr>
        <w:trPr>
          <w:trHeight w:val="1" w:hRule="atLeast"/>
          <w:jc w:val="left"/>
        </w:trPr>
        <w:tc>
          <w:tcPr>
            <w:tcW w:w="77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true"/>
              <w:spacing w:before="120" w:after="120" w:line="276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1</w:t>
            </w:r>
          </w:p>
        </w:tc>
        <w:tc>
          <w:tcPr>
            <w:tcW w:w="531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true"/>
              <w:spacing w:before="120" w:after="120" w:line="276"/>
              <w:ind w:right="0" w:left="0" w:firstLine="482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34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true"/>
              <w:spacing w:before="120" w:after="120" w:line="276"/>
              <w:ind w:right="0" w:left="0" w:firstLine="482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77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true"/>
              <w:spacing w:before="120" w:after="120" w:line="276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2</w:t>
            </w:r>
          </w:p>
        </w:tc>
        <w:tc>
          <w:tcPr>
            <w:tcW w:w="531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true"/>
              <w:spacing w:before="120" w:after="120" w:line="276"/>
              <w:ind w:right="0" w:left="0" w:firstLine="482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34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true"/>
              <w:spacing w:before="120" w:after="120" w:line="276"/>
              <w:ind w:right="0" w:left="0" w:firstLine="482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77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true"/>
              <w:spacing w:before="120" w:after="120" w:line="276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3</w:t>
            </w:r>
          </w:p>
        </w:tc>
        <w:tc>
          <w:tcPr>
            <w:tcW w:w="531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true"/>
              <w:spacing w:before="120" w:after="120" w:line="276"/>
              <w:ind w:right="0" w:left="0" w:firstLine="482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34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true"/>
              <w:spacing w:before="120" w:after="120" w:line="276"/>
              <w:ind w:right="0" w:left="0" w:firstLine="482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77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true"/>
              <w:spacing w:before="120" w:after="120" w:line="276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…</w:t>
            </w:r>
          </w:p>
        </w:tc>
        <w:tc>
          <w:tcPr>
            <w:tcW w:w="531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true"/>
              <w:spacing w:before="120" w:after="120" w:line="276"/>
              <w:ind w:right="0" w:left="0" w:firstLine="482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34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true"/>
              <w:spacing w:before="120" w:after="120" w:line="276"/>
              <w:ind w:right="0" w:left="0" w:firstLine="482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</w:tbl>
    <w:p>
      <w:pPr>
        <w:spacing w:before="120" w:after="120" w:line="276"/>
        <w:ind w:right="0" w:left="0" w:firstLine="482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4.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Ключи от сейфов: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u w:val="single"/>
          <w:shd w:fill="auto" w:val="clear"/>
        </w:rPr>
        <w:t xml:space="preserve">    (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u w:val="single"/>
          <w:shd w:fill="auto" w:val="clear"/>
        </w:rPr>
        <w:t xml:space="preserve">точное описание сейфов и мест их расположения)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u w:val="single"/>
          <w:shd w:fill="auto" w:val="clear"/>
        </w:rPr>
        <w:t xml:space="preserve">   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.</w:t>
      </w:r>
    </w:p>
    <w:p>
      <w:pPr>
        <w:spacing w:before="120" w:after="120" w:line="276"/>
        <w:ind w:right="0" w:left="0" w:firstLine="482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5.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Следующие печати и штампы:</w:t>
      </w:r>
    </w:p>
    <w:tbl>
      <w:tblPr/>
      <w:tblGrid>
        <w:gridCol w:w="773"/>
        <w:gridCol w:w="5318"/>
        <w:gridCol w:w="3480"/>
      </w:tblGrid>
      <w:tr>
        <w:trPr>
          <w:trHeight w:val="1" w:hRule="atLeast"/>
          <w:jc w:val="left"/>
        </w:trPr>
        <w:tc>
          <w:tcPr>
            <w:tcW w:w="77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true"/>
              <w:spacing w:before="120" w:after="120" w:line="276"/>
              <w:ind w:right="0" w:left="0" w:firstLine="0"/>
              <w:jc w:val="center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N 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п/п</w:t>
            </w:r>
          </w:p>
        </w:tc>
        <w:tc>
          <w:tcPr>
            <w:tcW w:w="531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true"/>
              <w:spacing w:before="120" w:after="120" w:line="276"/>
              <w:ind w:right="0" w:left="0" w:firstLine="0"/>
              <w:jc w:val="center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Описание печатей и штампов</w:t>
            </w:r>
          </w:p>
        </w:tc>
        <w:tc>
          <w:tcPr>
            <w:tcW w:w="34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true"/>
              <w:spacing w:before="120" w:after="120" w:line="276"/>
              <w:ind w:right="0" w:left="0" w:firstLine="0"/>
              <w:jc w:val="center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Количество</w:t>
            </w:r>
          </w:p>
        </w:tc>
      </w:tr>
      <w:tr>
        <w:trPr>
          <w:trHeight w:val="1" w:hRule="atLeast"/>
          <w:jc w:val="left"/>
        </w:trPr>
        <w:tc>
          <w:tcPr>
            <w:tcW w:w="77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true"/>
              <w:spacing w:before="120" w:after="120" w:line="276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1</w:t>
            </w:r>
          </w:p>
        </w:tc>
        <w:tc>
          <w:tcPr>
            <w:tcW w:w="531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true"/>
              <w:spacing w:before="120" w:after="120" w:line="276"/>
              <w:ind w:right="0" w:left="0" w:firstLine="482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34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true"/>
              <w:spacing w:before="120" w:after="120" w:line="276"/>
              <w:ind w:right="0" w:left="0" w:firstLine="482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77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true"/>
              <w:spacing w:before="120" w:after="120" w:line="276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2</w:t>
            </w:r>
          </w:p>
        </w:tc>
        <w:tc>
          <w:tcPr>
            <w:tcW w:w="531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true"/>
              <w:spacing w:before="120" w:after="120" w:line="276"/>
              <w:ind w:right="0" w:left="0" w:firstLine="482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34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true"/>
              <w:spacing w:before="120" w:after="120" w:line="276"/>
              <w:ind w:right="0" w:left="0" w:firstLine="482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77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true"/>
              <w:spacing w:before="120" w:after="120" w:line="276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3</w:t>
            </w:r>
          </w:p>
        </w:tc>
        <w:tc>
          <w:tcPr>
            <w:tcW w:w="531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true"/>
              <w:spacing w:before="120" w:after="120" w:line="276"/>
              <w:ind w:right="0" w:left="0" w:firstLine="482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34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true"/>
              <w:spacing w:before="120" w:after="120" w:line="276"/>
              <w:ind w:right="0" w:left="0" w:firstLine="482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77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true"/>
              <w:spacing w:before="120" w:after="120" w:line="276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…</w:t>
            </w:r>
          </w:p>
        </w:tc>
        <w:tc>
          <w:tcPr>
            <w:tcW w:w="531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true"/>
              <w:spacing w:before="120" w:after="120" w:line="276"/>
              <w:ind w:right="0" w:left="0" w:firstLine="482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34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true"/>
              <w:spacing w:before="120" w:after="120" w:line="276"/>
              <w:ind w:right="0" w:left="0" w:firstLine="482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</w:tbl>
    <w:p>
      <w:pPr>
        <w:spacing w:before="120" w:after="120" w:line="276"/>
        <w:ind w:right="0" w:left="0" w:firstLine="482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</w:p>
    <w:p>
      <w:pPr>
        <w:spacing w:before="120" w:after="120" w:line="276"/>
        <w:ind w:right="0" w:left="0" w:firstLine="482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</w:p>
    <w:p>
      <w:pPr>
        <w:spacing w:before="120" w:after="120" w:line="276"/>
        <w:ind w:right="0" w:left="0" w:firstLine="482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</w:p>
    <w:p>
      <w:pPr>
        <w:spacing w:before="120" w:after="120" w:line="276"/>
        <w:ind w:right="0" w:left="0" w:firstLine="482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6.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Следующие чековые книжки:</w:t>
      </w:r>
    </w:p>
    <w:tbl>
      <w:tblPr/>
      <w:tblGrid>
        <w:gridCol w:w="773"/>
        <w:gridCol w:w="5318"/>
        <w:gridCol w:w="3480"/>
      </w:tblGrid>
      <w:tr>
        <w:trPr>
          <w:trHeight w:val="1" w:hRule="atLeast"/>
          <w:jc w:val="left"/>
        </w:trPr>
        <w:tc>
          <w:tcPr>
            <w:tcW w:w="77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true"/>
              <w:spacing w:before="120" w:after="120" w:line="276"/>
              <w:ind w:right="0" w:left="0" w:firstLine="0"/>
              <w:jc w:val="center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N 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п/п</w:t>
            </w:r>
          </w:p>
        </w:tc>
        <w:tc>
          <w:tcPr>
            <w:tcW w:w="531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true"/>
              <w:spacing w:before="120" w:after="120" w:line="276"/>
              <w:ind w:right="0" w:left="0" w:firstLine="0"/>
              <w:jc w:val="center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Наименование учреждения, выдавшего чековую книжку</w:t>
            </w:r>
          </w:p>
        </w:tc>
        <w:tc>
          <w:tcPr>
            <w:tcW w:w="34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true"/>
              <w:spacing w:before="120" w:after="120" w:line="276"/>
              <w:ind w:right="0" w:left="0" w:firstLine="0"/>
              <w:jc w:val="center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Номера неиспользованных чеков в чековой книжке</w:t>
            </w:r>
          </w:p>
        </w:tc>
      </w:tr>
      <w:tr>
        <w:trPr>
          <w:trHeight w:val="1" w:hRule="atLeast"/>
          <w:jc w:val="left"/>
        </w:trPr>
        <w:tc>
          <w:tcPr>
            <w:tcW w:w="77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true"/>
              <w:spacing w:before="120" w:after="120" w:line="276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1</w:t>
            </w:r>
          </w:p>
        </w:tc>
        <w:tc>
          <w:tcPr>
            <w:tcW w:w="531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true"/>
              <w:spacing w:before="120" w:after="120" w:line="276"/>
              <w:ind w:right="0" w:left="0" w:firstLine="482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34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true"/>
              <w:spacing w:before="120" w:after="120" w:line="276"/>
              <w:ind w:right="0" w:left="0" w:firstLine="482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77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true"/>
              <w:spacing w:before="120" w:after="120" w:line="276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2</w:t>
            </w:r>
          </w:p>
        </w:tc>
        <w:tc>
          <w:tcPr>
            <w:tcW w:w="531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true"/>
              <w:spacing w:before="120" w:after="120" w:line="276"/>
              <w:ind w:right="0" w:left="0" w:firstLine="482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34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true"/>
              <w:spacing w:before="120" w:after="120" w:line="276"/>
              <w:ind w:right="0" w:left="0" w:firstLine="482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77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true"/>
              <w:spacing w:before="120" w:after="120" w:line="276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3</w:t>
            </w:r>
          </w:p>
        </w:tc>
        <w:tc>
          <w:tcPr>
            <w:tcW w:w="531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true"/>
              <w:spacing w:before="120" w:after="120" w:line="276"/>
              <w:ind w:right="0" w:left="0" w:firstLine="482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34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true"/>
              <w:spacing w:before="120" w:after="120" w:line="276"/>
              <w:ind w:right="0" w:left="0" w:firstLine="482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77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true"/>
              <w:spacing w:before="120" w:after="120" w:line="276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…</w:t>
            </w:r>
          </w:p>
        </w:tc>
        <w:tc>
          <w:tcPr>
            <w:tcW w:w="531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true"/>
              <w:spacing w:before="120" w:after="120" w:line="276"/>
              <w:ind w:right="0" w:left="0" w:firstLine="482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34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true"/>
              <w:spacing w:before="120" w:after="120" w:line="276"/>
              <w:ind w:right="0" w:left="0" w:firstLine="482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</w:tbl>
    <w:p>
      <w:pPr>
        <w:spacing w:before="120" w:after="120" w:line="276"/>
        <w:ind w:right="0" w:left="0" w:firstLine="482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Доведена следующая информация о проблемах, нерешенных делах, возможных или имеющих место претензиях контролирующих органов и иных аналогичных вопросах:</w:t>
      </w:r>
    </w:p>
    <w:p>
      <w:pPr>
        <w:spacing w:before="120" w:after="120" w:line="276"/>
        <w:ind w:right="0" w:left="0" w:firstLine="482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u w:val="single"/>
          <w:shd w:fill="auto" w:val="clear"/>
        </w:rPr>
        <w:t xml:space="preserve">                                                                                                                                                                                                                                                                                                                                                                                                                                                                                                       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.</w:t>
      </w:r>
    </w:p>
    <w:p>
      <w:pPr>
        <w:spacing w:before="120" w:after="120" w:line="276"/>
        <w:ind w:right="0" w:left="0" w:firstLine="482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В процессе передачи документов и дел выявлены следующие существенные недостатки и нарушения в организации работы по ведению учета:</w:t>
      </w:r>
    </w:p>
    <w:p>
      <w:pPr>
        <w:spacing w:before="120" w:after="120" w:line="276"/>
        <w:ind w:right="0" w:left="0" w:firstLine="482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u w:val="single"/>
          <w:shd w:fill="auto" w:val="clear"/>
        </w:rPr>
        <w:t xml:space="preserve">                                                                                                                                                                                                                                                                                                                                                                                                                                                                                                         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.</w:t>
      </w:r>
    </w:p>
    <w:p>
      <w:pPr>
        <w:spacing w:before="120" w:after="120" w:line="276"/>
        <w:ind w:right="0" w:left="0" w:firstLine="482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Передающим лицом предоставлены следующие пояснения:</w:t>
      </w:r>
    </w:p>
    <w:p>
      <w:pPr>
        <w:spacing w:before="120" w:after="120" w:line="276"/>
        <w:ind w:right="0" w:left="0" w:firstLine="482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u w:val="single"/>
          <w:shd w:fill="auto" w:val="clear"/>
        </w:rPr>
        <w:t xml:space="preserve">                                                                                                                                                                                                                                                                                                                                                                                                                                                                                                         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.</w:t>
      </w:r>
    </w:p>
    <w:p>
      <w:pPr>
        <w:spacing w:before="120" w:after="120" w:line="276"/>
        <w:ind w:right="0" w:left="0" w:firstLine="482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Дополнения (примечания, рекомендации, предложения):</w:t>
      </w:r>
    </w:p>
    <w:p>
      <w:pPr>
        <w:spacing w:before="120" w:after="120" w:line="276"/>
        <w:ind w:right="0" w:left="0" w:firstLine="482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u w:val="single"/>
          <w:shd w:fill="auto" w:val="clear"/>
        </w:rPr>
        <w:t xml:space="preserve">                                                                                                                                                                                                                                                                                                                                                                                                                                                                                                                                                                                                                                                                                                                                                                                                                                                                                                                                                                                                                  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.</w:t>
      </w:r>
    </w:p>
    <w:p>
      <w:pPr>
        <w:spacing w:before="120" w:after="120" w:line="276"/>
        <w:ind w:right="0" w:left="0" w:firstLine="482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Приложения к акту:</w:t>
      </w:r>
    </w:p>
    <w:p>
      <w:pPr>
        <w:spacing w:before="120" w:after="120" w:line="276"/>
        <w:ind w:right="0" w:left="0" w:firstLine="482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1.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u w:val="single"/>
          <w:shd w:fill="auto" w:val="clear"/>
        </w:rPr>
        <w:t xml:space="preserve">                                                                                                                                   </w:t>
      </w:r>
    </w:p>
    <w:p>
      <w:pPr>
        <w:spacing w:before="120" w:after="120" w:line="276"/>
        <w:ind w:right="0" w:left="0" w:firstLine="482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2.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u w:val="single"/>
          <w:shd w:fill="auto" w:val="clear"/>
        </w:rPr>
        <w:t xml:space="preserve">                                                                                                                                   </w:t>
      </w:r>
    </w:p>
    <w:p>
      <w:pPr>
        <w:spacing w:before="120" w:after="120" w:line="276"/>
        <w:ind w:right="0" w:left="0" w:firstLine="482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3.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u w:val="single"/>
          <w:shd w:fill="auto" w:val="clear"/>
        </w:rPr>
        <w:t xml:space="preserve">                                                                                                                                   </w:t>
      </w:r>
    </w:p>
    <w:p>
      <w:pPr>
        <w:spacing w:before="120" w:after="120" w:line="276"/>
        <w:ind w:right="0" w:left="0" w:firstLine="482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Подписи лиц, составивших акт:</w:t>
      </w:r>
    </w:p>
    <w:p>
      <w:pPr>
        <w:spacing w:before="120" w:after="120" w:line="276"/>
        <w:ind w:right="0" w:left="0" w:firstLine="482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Передал:</w:t>
      </w:r>
    </w:p>
    <w:p>
      <w:pPr>
        <w:spacing w:before="120" w:after="120" w:line="276"/>
        <w:ind w:right="0" w:left="0" w:firstLine="482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u w:val="single"/>
          <w:shd w:fill="auto" w:val="clear"/>
        </w:rPr>
        <w:t xml:space="preserve">      (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u w:val="single"/>
          <w:shd w:fill="auto" w:val="clear"/>
        </w:rPr>
        <w:t xml:space="preserve">должность)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u w:val="single"/>
          <w:shd w:fill="auto" w:val="clear"/>
        </w:rPr>
        <w:t xml:space="preserve">       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 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u w:val="single"/>
          <w:shd w:fill="auto" w:val="clear"/>
        </w:rPr>
        <w:t xml:space="preserve">        (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u w:val="single"/>
          <w:shd w:fill="auto" w:val="clear"/>
        </w:rPr>
        <w:t xml:space="preserve">подпись)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u w:val="single"/>
          <w:shd w:fill="auto" w:val="clear"/>
        </w:rPr>
        <w:t xml:space="preserve">         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 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u w:val="single"/>
          <w:shd w:fill="auto" w:val="clear"/>
        </w:rPr>
        <w:t xml:space="preserve">    (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u w:val="single"/>
          <w:shd w:fill="auto" w:val="clear"/>
        </w:rPr>
        <w:t xml:space="preserve">фамилия, инициалы)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u w:val="single"/>
          <w:shd w:fill="auto" w:val="clear"/>
        </w:rPr>
        <w:t xml:space="preserve">   </w:t>
      </w:r>
    </w:p>
    <w:p>
      <w:pPr>
        <w:spacing w:before="120" w:after="120" w:line="276"/>
        <w:ind w:right="0" w:left="0" w:firstLine="482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Принял:</w:t>
      </w:r>
    </w:p>
    <w:p>
      <w:pPr>
        <w:spacing w:before="120" w:after="120" w:line="276"/>
        <w:ind w:right="0" w:left="0" w:firstLine="482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u w:val="single"/>
          <w:shd w:fill="auto" w:val="clear"/>
        </w:rPr>
        <w:t xml:space="preserve">      (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u w:val="single"/>
          <w:shd w:fill="auto" w:val="clear"/>
        </w:rPr>
        <w:t xml:space="preserve">должность)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u w:val="single"/>
          <w:shd w:fill="auto" w:val="clear"/>
        </w:rPr>
        <w:t xml:space="preserve">       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u w:val="single"/>
          <w:shd w:fill="auto" w:val="clear"/>
        </w:rPr>
        <w:t xml:space="preserve">        (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u w:val="single"/>
          <w:shd w:fill="auto" w:val="clear"/>
        </w:rPr>
        <w:t xml:space="preserve">подпись)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u w:val="single"/>
          <w:shd w:fill="auto" w:val="clear"/>
        </w:rPr>
        <w:t xml:space="preserve">         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 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u w:val="single"/>
          <w:shd w:fill="auto" w:val="clear"/>
        </w:rPr>
        <w:t xml:space="preserve">    (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u w:val="single"/>
          <w:shd w:fill="auto" w:val="clear"/>
        </w:rPr>
        <w:t xml:space="preserve">фамилия, инициалы)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u w:val="single"/>
          <w:shd w:fill="auto" w:val="clear"/>
        </w:rPr>
        <w:t xml:space="preserve">   </w:t>
      </w:r>
    </w:p>
    <w:p>
      <w:pPr>
        <w:spacing w:before="120" w:after="120" w:line="276"/>
        <w:ind w:right="0" w:left="0" w:firstLine="482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Председатель комиссии:</w:t>
      </w:r>
    </w:p>
    <w:p>
      <w:pPr>
        <w:spacing w:before="120" w:after="120" w:line="276"/>
        <w:ind w:right="0" w:left="0" w:firstLine="482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u w:val="single"/>
          <w:shd w:fill="auto" w:val="clear"/>
        </w:rPr>
        <w:t xml:space="preserve">      (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u w:val="single"/>
          <w:shd w:fill="auto" w:val="clear"/>
        </w:rPr>
        <w:t xml:space="preserve">должность)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u w:val="single"/>
          <w:shd w:fill="auto" w:val="clear"/>
        </w:rPr>
        <w:t xml:space="preserve">       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u w:val="single"/>
          <w:shd w:fill="auto" w:val="clear"/>
        </w:rPr>
        <w:t xml:space="preserve">        (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u w:val="single"/>
          <w:shd w:fill="auto" w:val="clear"/>
        </w:rPr>
        <w:t xml:space="preserve">подпись)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u w:val="single"/>
          <w:shd w:fill="auto" w:val="clear"/>
        </w:rPr>
        <w:t xml:space="preserve">         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 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u w:val="single"/>
          <w:shd w:fill="auto" w:val="clear"/>
        </w:rPr>
        <w:t xml:space="preserve">    (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u w:val="single"/>
          <w:shd w:fill="auto" w:val="clear"/>
        </w:rPr>
        <w:t xml:space="preserve">фамилия, инициалы)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u w:val="single"/>
          <w:shd w:fill="auto" w:val="clear"/>
        </w:rPr>
        <w:t xml:space="preserve">   </w:t>
      </w:r>
    </w:p>
    <w:p>
      <w:pPr>
        <w:spacing w:before="120" w:after="120" w:line="276"/>
        <w:ind w:right="0" w:left="0" w:firstLine="482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Члены комиссии:</w:t>
      </w:r>
    </w:p>
    <w:p>
      <w:pPr>
        <w:spacing w:before="120" w:after="120" w:line="276"/>
        <w:ind w:right="0" w:left="0" w:firstLine="482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u w:val="single"/>
          <w:shd w:fill="auto" w:val="clear"/>
        </w:rPr>
        <w:t xml:space="preserve">      (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u w:val="single"/>
          <w:shd w:fill="auto" w:val="clear"/>
        </w:rPr>
        <w:t xml:space="preserve">должность)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u w:val="single"/>
          <w:shd w:fill="auto" w:val="clear"/>
        </w:rPr>
        <w:t xml:space="preserve">       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u w:val="single"/>
          <w:shd w:fill="auto" w:val="clear"/>
        </w:rPr>
        <w:t xml:space="preserve">        (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u w:val="single"/>
          <w:shd w:fill="auto" w:val="clear"/>
        </w:rPr>
        <w:t xml:space="preserve">подпись)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u w:val="single"/>
          <w:shd w:fill="auto" w:val="clear"/>
        </w:rPr>
        <w:t xml:space="preserve">         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 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u w:val="single"/>
          <w:shd w:fill="auto" w:val="clear"/>
        </w:rPr>
        <w:t xml:space="preserve">    (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u w:val="single"/>
          <w:shd w:fill="auto" w:val="clear"/>
        </w:rPr>
        <w:t xml:space="preserve">фамилия, инициалы)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u w:val="single"/>
          <w:shd w:fill="auto" w:val="clear"/>
        </w:rPr>
        <w:t xml:space="preserve">   </w:t>
      </w:r>
    </w:p>
    <w:p>
      <w:pPr>
        <w:spacing w:before="120" w:after="120" w:line="276"/>
        <w:ind w:right="0" w:left="0" w:firstLine="482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u w:val="single"/>
          <w:shd w:fill="auto" w:val="clear"/>
        </w:rPr>
        <w:t xml:space="preserve">      (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u w:val="single"/>
          <w:shd w:fill="auto" w:val="clear"/>
        </w:rPr>
        <w:t xml:space="preserve">должность)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u w:val="single"/>
          <w:shd w:fill="auto" w:val="clear"/>
        </w:rPr>
        <w:t xml:space="preserve">       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u w:val="single"/>
          <w:shd w:fill="auto" w:val="clear"/>
        </w:rPr>
        <w:t xml:space="preserve">        (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u w:val="single"/>
          <w:shd w:fill="auto" w:val="clear"/>
        </w:rPr>
        <w:t xml:space="preserve">подпись)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u w:val="single"/>
          <w:shd w:fill="auto" w:val="clear"/>
        </w:rPr>
        <w:t xml:space="preserve">         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 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u w:val="single"/>
          <w:shd w:fill="auto" w:val="clear"/>
        </w:rPr>
        <w:t xml:space="preserve">    (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u w:val="single"/>
          <w:shd w:fill="auto" w:val="clear"/>
        </w:rPr>
        <w:t xml:space="preserve">фамилия, инициалы)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u w:val="single"/>
          <w:shd w:fill="auto" w:val="clear"/>
        </w:rPr>
        <w:t xml:space="preserve">   </w:t>
      </w:r>
    </w:p>
    <w:p>
      <w:pPr>
        <w:spacing w:before="120" w:after="120" w:line="276"/>
        <w:ind w:right="0" w:left="0" w:firstLine="482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Представитель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 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органа, осуществляющего функции и полномочия учредителя:</w:t>
      </w:r>
    </w:p>
    <w:p>
      <w:pPr>
        <w:spacing w:before="120" w:after="120" w:line="276"/>
        <w:ind w:right="0" w:left="0" w:firstLine="482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u w:val="single"/>
          <w:shd w:fill="auto" w:val="clear"/>
        </w:rPr>
        <w:t xml:space="preserve">      (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u w:val="single"/>
          <w:shd w:fill="auto" w:val="clear"/>
        </w:rPr>
        <w:t xml:space="preserve">должность)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u w:val="single"/>
          <w:shd w:fill="auto" w:val="clear"/>
        </w:rPr>
        <w:t xml:space="preserve">       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u w:val="single"/>
          <w:shd w:fill="auto" w:val="clear"/>
        </w:rPr>
        <w:t xml:space="preserve">        (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u w:val="single"/>
          <w:shd w:fill="auto" w:val="clear"/>
        </w:rPr>
        <w:t xml:space="preserve">подпись)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u w:val="single"/>
          <w:shd w:fill="auto" w:val="clear"/>
        </w:rPr>
        <w:t xml:space="preserve">         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 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u w:val="single"/>
          <w:shd w:fill="auto" w:val="clear"/>
        </w:rPr>
        <w:t xml:space="preserve">    (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u w:val="single"/>
          <w:shd w:fill="auto" w:val="clear"/>
        </w:rPr>
        <w:t xml:space="preserve">фамилия, инициалы)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u w:val="single"/>
          <w:shd w:fill="auto" w:val="clear"/>
        </w:rPr>
        <w:t xml:space="preserve">   </w:t>
      </w:r>
    </w:p>
    <w:p>
      <w:pPr>
        <w:spacing w:before="120" w:after="120" w:line="276"/>
        <w:ind w:right="0" w:left="0" w:firstLine="482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Оборот последнего листа</w:t>
      </w:r>
    </w:p>
    <w:p>
      <w:pPr>
        <w:spacing w:before="120" w:after="120" w:line="276"/>
        <w:ind w:right="0" w:left="0" w:firstLine="482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В настоящем акте пронумеровано, прошнуровано и заверено печатью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u w:val="single"/>
          <w:shd w:fill="auto" w:val="clear"/>
        </w:rPr>
        <w:t xml:space="preserve">                    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листов.</w:t>
      </w:r>
    </w:p>
    <w:p>
      <w:pPr>
        <w:spacing w:before="120" w:after="120" w:line="276"/>
        <w:ind w:right="0" w:left="0" w:firstLine="482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u w:val="single"/>
          <w:shd w:fill="auto" w:val="clear"/>
        </w:rPr>
        <w:t xml:space="preserve">    (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u w:val="single"/>
          <w:shd w:fill="auto" w:val="clear"/>
        </w:rPr>
        <w:t xml:space="preserve">должность председателя комиссии)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u w:val="single"/>
          <w:shd w:fill="auto" w:val="clear"/>
        </w:rPr>
        <w:t xml:space="preserve">   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 </w:t>
      </w: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2"/>
          <w:u w:val="single"/>
          <w:shd w:fill="auto" w:val="clear"/>
        </w:rPr>
        <w:t xml:space="preserve">        (</w:t>
      </w: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2"/>
          <w:u w:val="single"/>
          <w:shd w:fill="auto" w:val="clear"/>
        </w:rPr>
        <w:t xml:space="preserve">подпись) </w:t>
      </w: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2"/>
          <w:u w:val="single"/>
          <w:shd w:fill="auto" w:val="clear"/>
        </w:rPr>
        <w:t xml:space="preserve">         </w:t>
      </w: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2"/>
          <w:shd w:fill="auto" w:val="clear"/>
        </w:rPr>
        <w:t xml:space="preserve"> 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u w:val="single"/>
          <w:shd w:fill="auto" w:val="clear"/>
        </w:rPr>
        <w:t xml:space="preserve">    (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u w:val="single"/>
          <w:shd w:fill="auto" w:val="clear"/>
        </w:rPr>
        <w:t xml:space="preserve">фамилия, инициалы)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u w:val="single"/>
          <w:shd w:fill="auto" w:val="clear"/>
        </w:rPr>
        <w:t xml:space="preserve">   </w:t>
      </w:r>
    </w:p>
    <w:p>
      <w:pPr>
        <w:spacing w:before="120" w:after="120" w:line="276"/>
        <w:ind w:right="0" w:left="0" w:firstLine="482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"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u w:val="single"/>
          <w:shd w:fill="auto" w:val="clear"/>
        </w:rPr>
        <w:t xml:space="preserve">        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"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u w:val="single"/>
          <w:shd w:fill="auto" w:val="clear"/>
        </w:rPr>
        <w:t xml:space="preserve">                      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 20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u w:val="single"/>
          <w:shd w:fill="auto" w:val="clear"/>
        </w:rPr>
        <w:t xml:space="preserve">        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г.</w:t>
      </w:r>
    </w:p>
    <w:p>
      <w:pPr>
        <w:spacing w:before="120" w:after="120" w:line="276"/>
        <w:ind w:right="0" w:left="0" w:firstLine="482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</w:p>
    <w:p>
      <w:pPr>
        <w:spacing w:before="120" w:after="120" w:line="276"/>
        <w:ind w:right="0" w:left="0" w:firstLine="482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М.П.</w:t>
      </w:r>
    </w:p>
  </w:body>
</w:document>
</file>

<file path=word/numbering.xml><?xml version="1.0" encoding="utf-8"?>
<w:numbering xmlns:w="http://schemas.openxmlformats.org/wordprocessingml/2006/main">
  <w:abstractNum w:abstractNumId="0">
    <w:lvl w:ilvl="0">
      <w:start w:val="1"/>
      <w:numFmt w:val="bullet"/>
      <w:lvlText w:val="•"/>
    </w:lvl>
  </w:abstractNum>
  <w:abstractNum w:abstractNumId="6">
    <w:lvl w:ilvl="0">
      <w:start w:val="1"/>
      <w:numFmt w:val="bullet"/>
      <w:lvlText w:val="•"/>
    </w:lvl>
  </w:abstractNum>
  <w:abstractNum w:abstractNumId="12">
    <w:lvl w:ilvl="0">
      <w:start w:val="1"/>
      <w:numFmt w:val="bullet"/>
      <w:lvlText w:val="•"/>
    </w:lvl>
  </w:abstractNum>
  <w:abstractNum w:abstractNumId="18">
    <w:lvl w:ilvl="0">
      <w:start w:val="1"/>
      <w:numFmt w:val="bullet"/>
      <w:lvlText w:val="•"/>
    </w:lvl>
  </w:abstractNum>
  <w:num w:numId="5">
    <w:abstractNumId w:val="18"/>
  </w:num>
  <w:num w:numId="7">
    <w:abstractNumId w:val="12"/>
  </w:num>
  <w:num w:numId="9">
    <w:abstractNumId w:val="6"/>
  </w:num>
  <w:num w:numId="11">
    <w:abstractNumId w:val="0"/>
  </w:num>
</w:numbering>
</file>

<file path=word/styles.xml><?xml version="1.0" encoding="utf-8"?>
<w:styles xmlns:w="http://schemas.openxmlformats.org/wordprocessingml/2006/main"/>
</file>

<file path=word/_rels/document.xml.rels><?xml version="1.0"?><Relationships xmlns="http://schemas.openxmlformats.org/package/2006/relationships"><Relationship Target="numbering.xml" Id="docRId0" Type="http://schemas.openxmlformats.org/officeDocument/2006/relationships/numbering"/><Relationship Target="styles.xml" Id="docRId1" Type="http://schemas.openxmlformats.org/officeDocument/2006/relationships/styles"/></Relationships>
</file>