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99" w:rsidRDefault="008E2F99" w:rsidP="008E2F99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8E2F99" w:rsidRDefault="008E2F99" w:rsidP="008E2F99">
      <w:pPr>
        <w:pStyle w:val="a3"/>
        <w:jc w:val="center"/>
        <w:rPr>
          <w:rFonts w:eastAsia="Calibri"/>
          <w:sz w:val="28"/>
          <w:szCs w:val="28"/>
        </w:rPr>
      </w:pPr>
    </w:p>
    <w:p w:rsidR="008E2F99" w:rsidRDefault="008E2F99" w:rsidP="008E2F99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Собрания депутатов</w:t>
      </w:r>
    </w:p>
    <w:p w:rsidR="008E2F99" w:rsidRDefault="008E2F99" w:rsidP="008E2F99">
      <w:pPr>
        <w:pStyle w:val="a3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Черноозерского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</w:p>
    <w:p w:rsidR="008E2F99" w:rsidRDefault="008E2F99" w:rsidP="008E2F99">
      <w:pPr>
        <w:pStyle w:val="a3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Звениговского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</w:t>
      </w:r>
    </w:p>
    <w:p w:rsidR="008E2F99" w:rsidRDefault="008E2F99" w:rsidP="008E2F99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Республики Марий Эл</w:t>
      </w:r>
    </w:p>
    <w:p w:rsidR="008E2F99" w:rsidRDefault="008E2F99" w:rsidP="008E2F99">
      <w:pPr>
        <w:pStyle w:val="a3"/>
        <w:jc w:val="center"/>
        <w:rPr>
          <w:rFonts w:eastAsia="Calibri"/>
          <w:sz w:val="28"/>
          <w:szCs w:val="28"/>
        </w:rPr>
      </w:pPr>
    </w:p>
    <w:p w:rsidR="008E2F99" w:rsidRDefault="008E2F99" w:rsidP="008E2F99">
      <w:pPr>
        <w:pStyle w:val="a3"/>
        <w:jc w:val="both"/>
        <w:rPr>
          <w:rFonts w:eastAsia="Calibri"/>
          <w:sz w:val="28"/>
          <w:szCs w:val="28"/>
        </w:rPr>
      </w:pPr>
    </w:p>
    <w:p w:rsidR="008E2F99" w:rsidRDefault="008E2F99" w:rsidP="008E2F99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Созыв 4                                                                      </w:t>
      </w:r>
      <w:proofErr w:type="gramStart"/>
      <w:r>
        <w:rPr>
          <w:rFonts w:eastAsia="Calibri"/>
          <w:sz w:val="28"/>
          <w:szCs w:val="28"/>
        </w:rPr>
        <w:t xml:space="preserve">   «</w:t>
      </w:r>
      <w:proofErr w:type="gramEnd"/>
      <w:r>
        <w:rPr>
          <w:rFonts w:eastAsia="Calibri"/>
          <w:sz w:val="28"/>
          <w:szCs w:val="28"/>
        </w:rPr>
        <w:t xml:space="preserve">22» февраля 2024 года </w:t>
      </w:r>
    </w:p>
    <w:p w:rsidR="008E2F99" w:rsidRDefault="008E2F99" w:rsidP="008E2F99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Сессия 38                                                                         пос. Черное Озеро</w:t>
      </w:r>
    </w:p>
    <w:p w:rsidR="008E2F99" w:rsidRDefault="008E2F99" w:rsidP="008E2F99">
      <w:pPr>
        <w:pStyle w:val="a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  <w:r>
        <w:rPr>
          <w:sz w:val="28"/>
          <w:szCs w:val="28"/>
        </w:rPr>
        <w:t>5</w:t>
      </w:r>
    </w:p>
    <w:p w:rsidR="008E2F99" w:rsidRDefault="008E2F99" w:rsidP="008E2F99">
      <w:pPr>
        <w:pStyle w:val="a3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8E2F99" w:rsidRDefault="008E2F99" w:rsidP="008E2F99">
      <w:pPr>
        <w:jc w:val="center"/>
        <w:rPr>
          <w:b/>
          <w:sz w:val="28"/>
          <w:szCs w:val="28"/>
        </w:rPr>
      </w:pPr>
    </w:p>
    <w:p w:rsidR="008E2F99" w:rsidRDefault="008E2F99" w:rsidP="008E2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обращении в</w:t>
      </w:r>
      <w:r w:rsidRPr="003339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Государственную счетную палату Республики Марий Эл о заключении соглашения о передаче полномочий по осуществлению внешнего муниципального финансового контроля</w:t>
      </w:r>
      <w:r>
        <w:rPr>
          <w:b/>
          <w:sz w:val="28"/>
          <w:szCs w:val="28"/>
        </w:rPr>
        <w:br/>
        <w:t xml:space="preserve"> в </w:t>
      </w:r>
      <w:proofErr w:type="spellStart"/>
      <w:r>
        <w:rPr>
          <w:b/>
          <w:sz w:val="28"/>
          <w:szCs w:val="28"/>
        </w:rPr>
        <w:t>Черноозерском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E2F99" w:rsidRDefault="008E2F99" w:rsidP="008E2F99">
      <w:pPr>
        <w:jc w:val="center"/>
        <w:rPr>
          <w:b/>
          <w:sz w:val="28"/>
          <w:szCs w:val="28"/>
        </w:rPr>
      </w:pPr>
    </w:p>
    <w:p w:rsidR="008E2F99" w:rsidRDefault="008E2F99" w:rsidP="008E2F99">
      <w:pPr>
        <w:jc w:val="center"/>
        <w:rPr>
          <w:b/>
          <w:sz w:val="28"/>
          <w:szCs w:val="28"/>
        </w:rPr>
      </w:pPr>
    </w:p>
    <w:p w:rsidR="008E2F99" w:rsidRDefault="008E2F99" w:rsidP="008E2F99">
      <w:pPr>
        <w:jc w:val="center"/>
        <w:rPr>
          <w:b/>
          <w:sz w:val="28"/>
          <w:szCs w:val="28"/>
        </w:rPr>
      </w:pPr>
    </w:p>
    <w:p w:rsidR="008E2F99" w:rsidRDefault="008E2F99" w:rsidP="008E2F99">
      <w:pPr>
        <w:ind w:firstLine="709"/>
        <w:jc w:val="both"/>
        <w:rPr>
          <w:sz w:val="28"/>
          <w:szCs w:val="28"/>
        </w:rPr>
      </w:pPr>
      <w:r w:rsidRPr="0033452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статьями 2, 14.1, 14.2 Закона Республики Марий Эл от 03 января 1997 № 13-З «О Государственной счетной палате Республики Марий Эл», Устава </w:t>
      </w:r>
      <w:proofErr w:type="spellStart"/>
      <w:r>
        <w:rPr>
          <w:sz w:val="28"/>
          <w:szCs w:val="28"/>
        </w:rPr>
        <w:t>Черноозерского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 Собрание депутатов</w:t>
      </w:r>
    </w:p>
    <w:p w:rsidR="008E2F99" w:rsidRDefault="008E2F99" w:rsidP="008E2F99">
      <w:pPr>
        <w:jc w:val="both"/>
        <w:rPr>
          <w:sz w:val="28"/>
          <w:szCs w:val="28"/>
        </w:rPr>
      </w:pPr>
    </w:p>
    <w:p w:rsidR="008E2F99" w:rsidRDefault="008E2F99" w:rsidP="008E2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:rsidR="008E2F99" w:rsidRDefault="008E2F99" w:rsidP="008E2F99">
      <w:pPr>
        <w:jc w:val="center"/>
        <w:rPr>
          <w:b/>
          <w:sz w:val="28"/>
          <w:szCs w:val="28"/>
        </w:rPr>
      </w:pPr>
    </w:p>
    <w:p w:rsidR="008E2F99" w:rsidRDefault="008E2F99" w:rsidP="008E2F9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Обратиться в Государственную счетную палату о </w:t>
      </w:r>
      <w:proofErr w:type="gramStart"/>
      <w:r>
        <w:rPr>
          <w:sz w:val="28"/>
          <w:szCs w:val="28"/>
        </w:rPr>
        <w:t xml:space="preserve">заключении </w:t>
      </w:r>
      <w:r w:rsidRPr="00EB16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B16C4">
        <w:rPr>
          <w:sz w:val="28"/>
          <w:szCs w:val="28"/>
        </w:rPr>
        <w:t>оглашени</w:t>
      </w:r>
      <w:r>
        <w:rPr>
          <w:sz w:val="28"/>
          <w:szCs w:val="28"/>
        </w:rPr>
        <w:t>я</w:t>
      </w:r>
      <w:proofErr w:type="gramEnd"/>
      <w:r w:rsidRPr="00EB16C4">
        <w:rPr>
          <w:sz w:val="28"/>
          <w:szCs w:val="28"/>
        </w:rPr>
        <w:t xml:space="preserve"> о передаче полномочий по осуществлению внешнего муниципального финансового контроля в </w:t>
      </w:r>
      <w:proofErr w:type="spellStart"/>
      <w:r w:rsidRPr="008E2F99">
        <w:rPr>
          <w:sz w:val="28"/>
          <w:szCs w:val="28"/>
        </w:rPr>
        <w:t>Черноозерском</w:t>
      </w:r>
      <w:proofErr w:type="spellEnd"/>
      <w:r w:rsidRPr="008E2F9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части, касающейся внешней проверки годового отчета об исполнении бюджета </w:t>
      </w:r>
      <w:proofErr w:type="spellStart"/>
      <w:r w:rsidRPr="008E2F99">
        <w:rPr>
          <w:sz w:val="28"/>
          <w:szCs w:val="28"/>
        </w:rPr>
        <w:t>Черноозерско</w:t>
      </w:r>
      <w:r>
        <w:rPr>
          <w:sz w:val="28"/>
          <w:szCs w:val="28"/>
        </w:rPr>
        <w:t>го</w:t>
      </w:r>
      <w:proofErr w:type="spellEnd"/>
      <w:r w:rsidRPr="008E2F9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E2F9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с очередного финансового года сроком на 5 лет. </w:t>
      </w:r>
    </w:p>
    <w:p w:rsidR="008E2F99" w:rsidRDefault="008E2F99" w:rsidP="008E2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7357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подлежит р</w:t>
      </w:r>
      <w:r w:rsidRPr="00707357">
        <w:rPr>
          <w:sz w:val="28"/>
          <w:szCs w:val="28"/>
        </w:rPr>
        <w:t>азме</w:t>
      </w:r>
      <w:r>
        <w:rPr>
          <w:sz w:val="28"/>
          <w:szCs w:val="28"/>
        </w:rPr>
        <w:t>щению</w:t>
      </w:r>
      <w:r w:rsidRPr="00707357">
        <w:rPr>
          <w:sz w:val="28"/>
          <w:szCs w:val="28"/>
        </w:rPr>
        <w:t xml:space="preserve"> на сайте </w:t>
      </w:r>
      <w:proofErr w:type="spellStart"/>
      <w:r w:rsidRPr="00707357">
        <w:rPr>
          <w:sz w:val="28"/>
          <w:szCs w:val="28"/>
        </w:rPr>
        <w:t>Звениговского</w:t>
      </w:r>
      <w:proofErr w:type="spellEnd"/>
      <w:r w:rsidRPr="00707357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E2F99" w:rsidRDefault="008E2F99" w:rsidP="008E2F99">
      <w:pPr>
        <w:ind w:firstLine="709"/>
        <w:jc w:val="both"/>
        <w:rPr>
          <w:sz w:val="28"/>
          <w:szCs w:val="28"/>
        </w:rPr>
      </w:pPr>
    </w:p>
    <w:p w:rsidR="008E2F99" w:rsidRDefault="008E2F99" w:rsidP="008E2F99">
      <w:pPr>
        <w:ind w:firstLine="709"/>
        <w:jc w:val="both"/>
        <w:rPr>
          <w:sz w:val="28"/>
          <w:szCs w:val="28"/>
        </w:rPr>
      </w:pPr>
    </w:p>
    <w:p w:rsidR="008E2F99" w:rsidRPr="008E2F99" w:rsidRDefault="008E2F99" w:rsidP="008E2F99">
      <w:pPr>
        <w:jc w:val="both"/>
        <w:rPr>
          <w:sz w:val="28"/>
          <w:szCs w:val="28"/>
        </w:rPr>
      </w:pPr>
      <w:r w:rsidRPr="008E2F99">
        <w:rPr>
          <w:sz w:val="28"/>
          <w:szCs w:val="28"/>
        </w:rPr>
        <w:t xml:space="preserve">Глава </w:t>
      </w:r>
      <w:proofErr w:type="spellStart"/>
      <w:r w:rsidRPr="008E2F99">
        <w:rPr>
          <w:sz w:val="28"/>
          <w:szCs w:val="28"/>
        </w:rPr>
        <w:t>Черноозерского</w:t>
      </w:r>
      <w:proofErr w:type="spellEnd"/>
      <w:r w:rsidRPr="008E2F99">
        <w:rPr>
          <w:sz w:val="28"/>
          <w:szCs w:val="28"/>
        </w:rPr>
        <w:t xml:space="preserve"> сельского поселения,</w:t>
      </w:r>
    </w:p>
    <w:p w:rsidR="008E2F99" w:rsidRPr="008E2F99" w:rsidRDefault="008E2F99" w:rsidP="008E2F99">
      <w:pPr>
        <w:jc w:val="both"/>
        <w:rPr>
          <w:sz w:val="28"/>
          <w:szCs w:val="28"/>
        </w:rPr>
      </w:pPr>
      <w:r w:rsidRPr="008E2F99">
        <w:rPr>
          <w:sz w:val="28"/>
          <w:szCs w:val="28"/>
        </w:rPr>
        <w:t>Председатель Собрания депутатов                                                Э.А. Николаев</w:t>
      </w:r>
    </w:p>
    <w:p w:rsidR="008E2F99" w:rsidRPr="008E2F99" w:rsidRDefault="008E2F99" w:rsidP="008E2F99">
      <w:pPr>
        <w:ind w:firstLine="709"/>
        <w:jc w:val="both"/>
        <w:rPr>
          <w:sz w:val="28"/>
          <w:szCs w:val="28"/>
        </w:rPr>
      </w:pPr>
    </w:p>
    <w:p w:rsidR="008E2F99" w:rsidRDefault="008E2F99" w:rsidP="008E2F99">
      <w:pPr>
        <w:ind w:firstLine="709"/>
        <w:jc w:val="both"/>
        <w:rPr>
          <w:sz w:val="28"/>
          <w:szCs w:val="28"/>
        </w:rPr>
      </w:pPr>
    </w:p>
    <w:p w:rsidR="008E2F99" w:rsidRDefault="008E2F99" w:rsidP="008E2F99">
      <w:pPr>
        <w:ind w:firstLine="709"/>
        <w:jc w:val="both"/>
        <w:rPr>
          <w:sz w:val="28"/>
          <w:szCs w:val="28"/>
        </w:rPr>
      </w:pPr>
    </w:p>
    <w:p w:rsidR="006B040E" w:rsidRDefault="006B040E"/>
    <w:sectPr w:rsidR="006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97"/>
    <w:rsid w:val="006B040E"/>
    <w:rsid w:val="008E2F99"/>
    <w:rsid w:val="009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EDB0"/>
  <w15:chartTrackingRefBased/>
  <w15:docId w15:val="{3AA4A955-95EC-461A-BCFB-7C093F5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F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2024-03-27T11:56:00Z</cp:lastPrinted>
  <dcterms:created xsi:type="dcterms:W3CDTF">2024-03-27T11:50:00Z</dcterms:created>
  <dcterms:modified xsi:type="dcterms:W3CDTF">2024-03-27T11:56:00Z</dcterms:modified>
</cp:coreProperties>
</file>