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43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№35</w:t>
      </w:r>
      <w:r w:rsidR="008769A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    20 февраля 2019 года</w:t>
      </w:r>
      <w:r>
        <w:rPr>
          <w:noProof/>
          <w:szCs w:val="28"/>
        </w:rPr>
        <w:tab/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8769A7" w:rsidRPr="008769A7" w:rsidRDefault="008769A7" w:rsidP="008769A7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A7">
        <w:rPr>
          <w:rFonts w:ascii="Times New Roman" w:hAnsi="Times New Roman" w:cs="Times New Roman"/>
          <w:b/>
          <w:sz w:val="28"/>
          <w:szCs w:val="28"/>
        </w:rPr>
        <w:t>Об отчете выполнения прогнозного плана приватизации муниципального имущества муниципального образования «Звениговский муниципальный район» за 2018 год</w:t>
      </w:r>
    </w:p>
    <w:p w:rsidR="008769A7" w:rsidRDefault="008769A7" w:rsidP="008769A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69A7" w:rsidRDefault="008769A7" w:rsidP="008769A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69A7" w:rsidRDefault="008769A7" w:rsidP="008769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п. 2.1.4, 5.1, 5.2  Положения «О приватизации имущества муниципального образования «Звениговский муниципальный район», утверждённого решением Собрания депутатов муниципального образования «Звениговский муниципальный район» от 3 сентября 2014 года № 334, Собрание депутатов</w:t>
      </w:r>
    </w:p>
    <w:p w:rsidR="008769A7" w:rsidRDefault="008769A7" w:rsidP="008769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9A7" w:rsidRDefault="008769A7" w:rsidP="008769A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8769A7" w:rsidRDefault="008769A7" w:rsidP="008769A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769A7" w:rsidRDefault="008769A7" w:rsidP="008769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выполнении прогнозного плана приватизации муниципального имущества муниципального образования «Звениговский муниципальный район» за 2018 год, согласно приложению.</w:t>
      </w:r>
    </w:p>
    <w:p w:rsidR="00A33190" w:rsidRPr="00CA1174" w:rsidRDefault="008769A7" w:rsidP="00A331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3190" w:rsidRPr="00CA1174">
        <w:rPr>
          <w:sz w:val="28"/>
          <w:szCs w:val="28"/>
        </w:rPr>
        <w:t>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8769A7" w:rsidRPr="007409F2" w:rsidRDefault="008769A7" w:rsidP="008769A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9A7" w:rsidRDefault="008769A7" w:rsidP="008769A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769A7" w:rsidRDefault="008769A7" w:rsidP="008769A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769A7" w:rsidRDefault="008769A7" w:rsidP="008769A7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p w:rsidR="00A33190" w:rsidRDefault="00A33190">
      <w:pPr>
        <w:spacing w:after="200" w:line="276" w:lineRule="auto"/>
        <w:rPr>
          <w:b/>
          <w:sz w:val="28"/>
          <w:lang w:eastAsia="zh-CN"/>
        </w:rPr>
      </w:pPr>
      <w:r>
        <w:br w:type="page"/>
      </w:r>
    </w:p>
    <w:p w:rsidR="00A33190" w:rsidRDefault="00A33190" w:rsidP="008769A7">
      <w:pPr>
        <w:pStyle w:val="1"/>
        <w:numPr>
          <w:ilvl w:val="0"/>
          <w:numId w:val="2"/>
        </w:numPr>
        <w:jc w:val="center"/>
        <w:sectPr w:rsidR="00A33190" w:rsidSect="000C31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3190" w:rsidRDefault="00A33190" w:rsidP="00A33190">
      <w:pPr>
        <w:pStyle w:val="ConsNormal"/>
        <w:widowControl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FA1A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90" w:rsidRDefault="00A33190" w:rsidP="00A33190">
      <w:pPr>
        <w:pStyle w:val="ConsNormal"/>
        <w:widowControl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FA1A5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FA1A5A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</w:p>
    <w:p w:rsidR="00A33190" w:rsidRDefault="00A33190" w:rsidP="00A33190">
      <w:pPr>
        <w:pStyle w:val="ConsNormal"/>
        <w:widowControl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FA1A5A">
        <w:rPr>
          <w:rFonts w:ascii="Times New Roman" w:hAnsi="Times New Roman" w:cs="Times New Roman"/>
          <w:sz w:val="24"/>
          <w:szCs w:val="24"/>
        </w:rPr>
        <w:t xml:space="preserve"> «Звениговский муниципальный район» </w:t>
      </w:r>
    </w:p>
    <w:p w:rsidR="00A33190" w:rsidRDefault="00A33190" w:rsidP="00A33190">
      <w:pPr>
        <w:pStyle w:val="ConsNormal"/>
        <w:widowControl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A5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 февраля </w:t>
      </w:r>
      <w:r w:rsidRPr="00FA1A5A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 xml:space="preserve"> № 357</w:t>
      </w:r>
    </w:p>
    <w:p w:rsidR="00A33190" w:rsidRPr="00FA1A5A" w:rsidRDefault="00A33190" w:rsidP="00A33190">
      <w:pPr>
        <w:pStyle w:val="ConsNormal"/>
        <w:widowControl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A33190" w:rsidRPr="00FA1A5A" w:rsidRDefault="00A33190" w:rsidP="00A33190">
      <w:pPr>
        <w:pStyle w:val="ConsNormal"/>
        <w:widowControl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190" w:rsidRPr="00AF2B88" w:rsidRDefault="00A33190" w:rsidP="00A33190">
      <w:pPr>
        <w:pStyle w:val="ConsNormal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A33190" w:rsidRPr="00AF2B88" w:rsidRDefault="00A33190" w:rsidP="00A33190">
      <w:pPr>
        <w:pStyle w:val="Con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2B88">
        <w:rPr>
          <w:rFonts w:ascii="Times New Roman" w:hAnsi="Times New Roman" w:cs="Times New Roman"/>
          <w:sz w:val="28"/>
          <w:szCs w:val="28"/>
        </w:rPr>
        <w:t>ОТЧЕТ</w:t>
      </w:r>
    </w:p>
    <w:p w:rsidR="00A33190" w:rsidRPr="00AF2B88" w:rsidRDefault="00A33190" w:rsidP="00A33190">
      <w:pPr>
        <w:pStyle w:val="Con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2B88">
        <w:rPr>
          <w:rFonts w:ascii="Times New Roman" w:hAnsi="Times New Roman" w:cs="Times New Roman"/>
          <w:sz w:val="28"/>
          <w:szCs w:val="28"/>
        </w:rPr>
        <w:t xml:space="preserve">о выполнении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2B88">
        <w:rPr>
          <w:rFonts w:ascii="Times New Roman" w:hAnsi="Times New Roman" w:cs="Times New Roman"/>
          <w:sz w:val="28"/>
          <w:szCs w:val="28"/>
        </w:rPr>
        <w:t>рогнозного плана приватизации муниципального имущества</w:t>
      </w:r>
    </w:p>
    <w:p w:rsidR="00A33190" w:rsidRPr="00AF2B88" w:rsidRDefault="00A33190" w:rsidP="00A33190">
      <w:pPr>
        <w:pStyle w:val="Con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2B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B88">
        <w:rPr>
          <w:rFonts w:ascii="Times New Roman" w:hAnsi="Times New Roman" w:cs="Times New Roman"/>
          <w:sz w:val="28"/>
          <w:szCs w:val="28"/>
        </w:rPr>
        <w:t>Звениговский муниципальный район»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2B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3190" w:rsidRPr="00AF2B88" w:rsidRDefault="00A33190" w:rsidP="00A33190">
      <w:pPr>
        <w:pStyle w:val="Con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</w:p>
    <w:p w:rsidR="00A33190" w:rsidRPr="00AF2B88" w:rsidRDefault="00A33190" w:rsidP="00A33190">
      <w:pPr>
        <w:pStyle w:val="Con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984"/>
        <w:gridCol w:w="2552"/>
        <w:gridCol w:w="1843"/>
        <w:gridCol w:w="2268"/>
        <w:gridCol w:w="3544"/>
      </w:tblGrid>
      <w:tr w:rsidR="00A33190" w:rsidRPr="00A33190" w:rsidTr="000E0EC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90" w:rsidRPr="00A33190" w:rsidRDefault="00A33190" w:rsidP="000E0EC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приватизированного</w:t>
            </w:r>
            <w:proofErr w:type="gramEnd"/>
          </w:p>
          <w:p w:rsidR="00A33190" w:rsidRPr="00A33190" w:rsidRDefault="00A33190" w:rsidP="000E0EC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имущества, адрес объекта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90" w:rsidRPr="00A33190" w:rsidRDefault="00A33190" w:rsidP="000E0EC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объекта </w:t>
            </w:r>
            <w:r w:rsidRPr="00A33190">
              <w:rPr>
                <w:rFonts w:ascii="Times New Roman" w:hAnsi="Times New Roman" w:cs="Times New Roman"/>
                <w:sz w:val="28"/>
                <w:szCs w:val="28"/>
              </w:rPr>
              <w:br/>
              <w:t>кв. 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90" w:rsidRPr="00A33190" w:rsidRDefault="00A33190" w:rsidP="000E0EC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Способ приватизации муниципального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90" w:rsidRPr="00A33190" w:rsidRDefault="00A33190" w:rsidP="000E0EC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Дата проведения аукциона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90" w:rsidRPr="00A33190" w:rsidRDefault="00A33190" w:rsidP="000E0EC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Цена сделки приватизации, руб.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190" w:rsidRPr="00A33190" w:rsidRDefault="00A33190" w:rsidP="000E0EC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Сумма денежных средств, поступивших в бюджет МО «Звениговский муниципальный  район», руб.</w:t>
            </w:r>
          </w:p>
        </w:tc>
      </w:tr>
      <w:tr w:rsidR="00A33190" w:rsidRPr="00A33190" w:rsidTr="00A3319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90" w:rsidRPr="00A33190" w:rsidRDefault="00A33190" w:rsidP="00A33190">
            <w:pPr>
              <w:jc w:val="center"/>
              <w:rPr>
                <w:sz w:val="28"/>
                <w:szCs w:val="28"/>
              </w:rPr>
            </w:pPr>
            <w:r w:rsidRPr="00A33190">
              <w:rPr>
                <w:sz w:val="28"/>
                <w:szCs w:val="28"/>
              </w:rPr>
              <w:t xml:space="preserve">Объект незавершенного строительства, расположенный по адресу: РМЭ, Звениговский район, д. </w:t>
            </w:r>
            <w:proofErr w:type="spellStart"/>
            <w:r w:rsidRPr="00A33190">
              <w:rPr>
                <w:sz w:val="28"/>
                <w:szCs w:val="28"/>
              </w:rPr>
              <w:t>Ташнур</w:t>
            </w:r>
            <w:proofErr w:type="spellEnd"/>
            <w:r w:rsidRPr="00A33190">
              <w:rPr>
                <w:sz w:val="28"/>
                <w:szCs w:val="28"/>
              </w:rPr>
              <w:t xml:space="preserve">, ул. </w:t>
            </w:r>
            <w:proofErr w:type="spellStart"/>
            <w:r w:rsidRPr="00A33190">
              <w:rPr>
                <w:sz w:val="28"/>
                <w:szCs w:val="28"/>
              </w:rPr>
              <w:t>Ташнур</w:t>
            </w:r>
            <w:proofErr w:type="spellEnd"/>
            <w:r w:rsidRPr="00A33190">
              <w:rPr>
                <w:sz w:val="28"/>
                <w:szCs w:val="28"/>
              </w:rPr>
              <w:t>, 69а, степень готовности 16%</w:t>
            </w:r>
          </w:p>
          <w:p w:rsidR="00A33190" w:rsidRPr="00A33190" w:rsidRDefault="00A33190" w:rsidP="00A3319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90" w:rsidRPr="00A33190" w:rsidRDefault="00A33190" w:rsidP="00A33190">
            <w:pPr>
              <w:jc w:val="center"/>
              <w:rPr>
                <w:sz w:val="28"/>
                <w:szCs w:val="28"/>
              </w:rPr>
            </w:pPr>
            <w:r w:rsidRPr="00A33190">
              <w:rPr>
                <w:sz w:val="28"/>
                <w:szCs w:val="28"/>
              </w:rPr>
              <w:t>общая площадь застройки 1666,8 кв.м., с земельным участком общей площадью</w:t>
            </w:r>
          </w:p>
          <w:p w:rsidR="00A33190" w:rsidRPr="00A33190" w:rsidRDefault="00A33190" w:rsidP="00A3319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2570 кв.м.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90" w:rsidRPr="00A33190" w:rsidRDefault="00A33190" w:rsidP="00A3319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открытом  аукционе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90" w:rsidRPr="00A33190" w:rsidRDefault="00A33190" w:rsidP="00A3319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13.07.2018г.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90" w:rsidRPr="00A33190" w:rsidRDefault="00A33190" w:rsidP="00A3319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954 000 (с учётом НДС)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190" w:rsidRPr="00A33190" w:rsidRDefault="00A33190" w:rsidP="00A3319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190">
              <w:rPr>
                <w:rFonts w:ascii="Times New Roman" w:hAnsi="Times New Roman" w:cs="Times New Roman"/>
                <w:sz w:val="28"/>
                <w:szCs w:val="28"/>
              </w:rPr>
              <w:t>842 186,44</w:t>
            </w:r>
          </w:p>
        </w:tc>
      </w:tr>
    </w:tbl>
    <w:p w:rsidR="00A33190" w:rsidRPr="00DB2EF0" w:rsidRDefault="00A33190" w:rsidP="00A33190">
      <w:pPr>
        <w:pStyle w:val="ConsNonformat"/>
        <w:widowControl/>
        <w:numPr>
          <w:ilvl w:val="0"/>
          <w:numId w:val="2"/>
        </w:numPr>
        <w:pBdr>
          <w:top w:val="single" w:sz="6" w:space="0" w:color="auto"/>
        </w:pBdr>
      </w:pPr>
    </w:p>
    <w:p w:rsidR="000C31D4" w:rsidRDefault="000C31D4" w:rsidP="008769A7">
      <w:pPr>
        <w:pStyle w:val="1"/>
        <w:numPr>
          <w:ilvl w:val="0"/>
          <w:numId w:val="2"/>
        </w:numPr>
        <w:jc w:val="center"/>
      </w:pPr>
    </w:p>
    <w:sectPr w:rsidR="000C31D4">
      <w:pgSz w:w="16840" w:h="11907" w:orient="landscape" w:code="9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301F4F"/>
    <w:rsid w:val="003B43E2"/>
    <w:rsid w:val="00420945"/>
    <w:rsid w:val="005148B2"/>
    <w:rsid w:val="007D71A7"/>
    <w:rsid w:val="008300AA"/>
    <w:rsid w:val="00855D98"/>
    <w:rsid w:val="008769A7"/>
    <w:rsid w:val="00974DCA"/>
    <w:rsid w:val="00A33190"/>
    <w:rsid w:val="00AF1C7D"/>
    <w:rsid w:val="00B024B3"/>
    <w:rsid w:val="00B54B49"/>
    <w:rsid w:val="00B82603"/>
    <w:rsid w:val="00BB5980"/>
    <w:rsid w:val="00C46FBC"/>
    <w:rsid w:val="00CA1174"/>
    <w:rsid w:val="00CA5C13"/>
    <w:rsid w:val="00D634A6"/>
    <w:rsid w:val="00D8783A"/>
    <w:rsid w:val="00DA75C5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внесении изменений в решение Собрания депутатов</vt:lpstr>
      <vt:lpstr>«О бюджете муниципального образования </vt:lpstr>
      <vt:lpstr>«Звениговский муниципальный район» на 2019год</vt:lpstr>
      <vt:lpstr>и на плановый период 2020 и 2021 годов»</vt:lpstr>
      <vt:lpstr>от 11 декабря 2018 года № 338</vt:lpstr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2019-02-16T06:10:00Z</dcterms:created>
  <dcterms:modified xsi:type="dcterms:W3CDTF">2019-02-16T06:13:00Z</dcterms:modified>
</cp:coreProperties>
</file>