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67" w:type="dxa"/>
        <w:tblInd w:w="36" w:type="dxa"/>
        <w:tblLook w:val="04A0"/>
      </w:tblPr>
      <w:tblGrid>
        <w:gridCol w:w="3816"/>
        <w:gridCol w:w="1386"/>
        <w:gridCol w:w="3765"/>
      </w:tblGrid>
      <w:tr w:rsidR="00855D98" w:rsidTr="00232F68">
        <w:tc>
          <w:tcPr>
            <w:tcW w:w="8967" w:type="dxa"/>
            <w:gridSpan w:val="3"/>
            <w:vAlign w:val="center"/>
            <w:hideMark/>
          </w:tcPr>
          <w:p w:rsidR="00855D98" w:rsidRDefault="00855D98" w:rsidP="000E0ECC">
            <w:pPr>
              <w:jc w:val="center"/>
              <w:rPr>
                <w:b/>
                <w:sz w:val="28"/>
                <w:szCs w:val="28"/>
                <w:lang w:eastAsia="en-US" w:bidi="en-US"/>
              </w:rPr>
            </w:pPr>
            <w:r>
              <w:rPr>
                <w:b/>
                <w:noProof/>
                <w:sz w:val="28"/>
                <w:szCs w:val="28"/>
              </w:rPr>
              <w:drawing>
                <wp:inline distT="0" distB="0" distL="0" distR="0">
                  <wp:extent cx="715010" cy="824865"/>
                  <wp:effectExtent l="19050" t="0" r="8890" b="0"/>
                  <wp:docPr id="3" name="Рисунок 7"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оготип района"/>
                          <pic:cNvPicPr>
                            <a:picLocks noChangeAspect="1" noChangeArrowheads="1"/>
                          </pic:cNvPicPr>
                        </pic:nvPicPr>
                        <pic:blipFill>
                          <a:blip r:embed="rId5" cstate="print">
                            <a:lum contrast="6000"/>
                          </a:blip>
                          <a:srcRect/>
                          <a:stretch>
                            <a:fillRect/>
                          </a:stretch>
                        </pic:blipFill>
                        <pic:spPr bwMode="auto">
                          <a:xfrm>
                            <a:off x="0" y="0"/>
                            <a:ext cx="715010" cy="824865"/>
                          </a:xfrm>
                          <a:prstGeom prst="rect">
                            <a:avLst/>
                          </a:prstGeom>
                          <a:noFill/>
                          <a:ln w="9525">
                            <a:noFill/>
                            <a:miter lim="800000"/>
                            <a:headEnd/>
                            <a:tailEnd/>
                          </a:ln>
                        </pic:spPr>
                      </pic:pic>
                    </a:graphicData>
                  </a:graphic>
                </wp:inline>
              </w:drawing>
            </w:r>
          </w:p>
        </w:tc>
      </w:tr>
      <w:tr w:rsidR="007D71A7" w:rsidTr="00855D98">
        <w:tc>
          <w:tcPr>
            <w:tcW w:w="3816" w:type="dxa"/>
            <w:vAlign w:val="center"/>
            <w:hideMark/>
          </w:tcPr>
          <w:p w:rsidR="007D71A7" w:rsidRDefault="007D71A7" w:rsidP="000E0ECC">
            <w:pPr>
              <w:suppressAutoHyphens/>
              <w:ind w:firstLine="567"/>
              <w:jc w:val="center"/>
              <w:rPr>
                <w:b/>
                <w:bCs/>
                <w:spacing w:val="-10"/>
                <w:sz w:val="28"/>
                <w:szCs w:val="28"/>
                <w:lang w:eastAsia="ar-SA" w:bidi="en-US"/>
              </w:rPr>
            </w:pPr>
            <w:r>
              <w:rPr>
                <w:b/>
                <w:bCs/>
                <w:spacing w:val="-10"/>
                <w:sz w:val="28"/>
                <w:szCs w:val="28"/>
              </w:rPr>
              <w:t>ЗВЕНИГОВСКИЙ МУНИЦИПАЛЬНЫЙ РАЙОНЖЫН КУДЫМШО СОЗЫВ ДЕПУТАТ-ВЛАКЫН ПОГЫНЫМАШЫШТ</w:t>
            </w:r>
          </w:p>
        </w:tc>
        <w:tc>
          <w:tcPr>
            <w:tcW w:w="1386" w:type="dxa"/>
          </w:tcPr>
          <w:p w:rsidR="007D71A7" w:rsidRDefault="007D71A7" w:rsidP="000E0ECC">
            <w:pPr>
              <w:suppressAutoHyphens/>
              <w:ind w:firstLine="567"/>
              <w:jc w:val="center"/>
              <w:rPr>
                <w:b/>
                <w:sz w:val="28"/>
                <w:szCs w:val="28"/>
                <w:lang w:eastAsia="ar-SA" w:bidi="en-US"/>
              </w:rPr>
            </w:pPr>
          </w:p>
        </w:tc>
        <w:tc>
          <w:tcPr>
            <w:tcW w:w="3765" w:type="dxa"/>
          </w:tcPr>
          <w:p w:rsidR="007D71A7" w:rsidRDefault="007D71A7" w:rsidP="000E0ECC">
            <w:pPr>
              <w:jc w:val="center"/>
              <w:rPr>
                <w:b/>
                <w:sz w:val="28"/>
                <w:szCs w:val="28"/>
                <w:lang w:eastAsia="en-US" w:bidi="en-US"/>
              </w:rPr>
            </w:pPr>
          </w:p>
          <w:p w:rsidR="007D71A7" w:rsidRDefault="007D71A7" w:rsidP="000E0ECC">
            <w:pPr>
              <w:jc w:val="center"/>
              <w:rPr>
                <w:b/>
                <w:spacing w:val="-6"/>
                <w:sz w:val="28"/>
                <w:szCs w:val="28"/>
              </w:rPr>
            </w:pPr>
            <w:r>
              <w:rPr>
                <w:b/>
                <w:sz w:val="28"/>
                <w:szCs w:val="28"/>
              </w:rPr>
              <w:t>СОБРАНИЕ ДЕПУТАТОВ ШЕСТОГО СОЗЫВА ЗВЕНИГОВСКОГО МУНИЦИПАЛЬНОГО РАЙОНА</w:t>
            </w:r>
          </w:p>
          <w:p w:rsidR="007D71A7" w:rsidRDefault="007D71A7" w:rsidP="000E0ECC">
            <w:pPr>
              <w:suppressAutoHyphens/>
              <w:ind w:firstLine="567"/>
              <w:jc w:val="center"/>
              <w:rPr>
                <w:b/>
                <w:sz w:val="28"/>
                <w:szCs w:val="28"/>
                <w:lang w:eastAsia="ar-SA" w:bidi="en-US"/>
              </w:rPr>
            </w:pPr>
          </w:p>
        </w:tc>
      </w:tr>
    </w:tbl>
    <w:p w:rsidR="007D71A7" w:rsidRPr="002F75C4" w:rsidRDefault="007D71A7" w:rsidP="007D71A7">
      <w:pPr>
        <w:tabs>
          <w:tab w:val="left" w:pos="4137"/>
        </w:tabs>
        <w:jc w:val="center"/>
        <w:rPr>
          <w:b/>
          <w:sz w:val="28"/>
          <w:szCs w:val="28"/>
        </w:rPr>
      </w:pPr>
      <w:r>
        <w:rPr>
          <w:b/>
          <w:sz w:val="28"/>
          <w:szCs w:val="28"/>
        </w:rPr>
        <w:t xml:space="preserve">Сессия 43 – </w:t>
      </w:r>
      <w:proofErr w:type="spellStart"/>
      <w:r>
        <w:rPr>
          <w:b/>
          <w:sz w:val="28"/>
          <w:szCs w:val="28"/>
        </w:rPr>
        <w:t>ая</w:t>
      </w:r>
      <w:proofErr w:type="spellEnd"/>
      <w:r>
        <w:rPr>
          <w:b/>
          <w:sz w:val="28"/>
          <w:szCs w:val="28"/>
        </w:rPr>
        <w:t xml:space="preserve">                Решение №35</w:t>
      </w:r>
      <w:r w:rsidR="00CA5C13">
        <w:rPr>
          <w:b/>
          <w:sz w:val="28"/>
          <w:szCs w:val="28"/>
        </w:rPr>
        <w:t>5</w:t>
      </w:r>
      <w:r>
        <w:rPr>
          <w:b/>
          <w:sz w:val="28"/>
          <w:szCs w:val="28"/>
        </w:rPr>
        <w:t xml:space="preserve">                20 февраля 2019 года</w:t>
      </w:r>
      <w:r>
        <w:rPr>
          <w:noProof/>
          <w:szCs w:val="28"/>
        </w:rPr>
        <w:tab/>
      </w:r>
    </w:p>
    <w:p w:rsidR="007D71A7" w:rsidRDefault="007D71A7" w:rsidP="007D71A7">
      <w:pPr>
        <w:jc w:val="center"/>
        <w:rPr>
          <w:b/>
          <w:sz w:val="28"/>
          <w:szCs w:val="28"/>
        </w:rPr>
      </w:pPr>
    </w:p>
    <w:p w:rsidR="00CA5C13" w:rsidRPr="00CA5C13" w:rsidRDefault="00CA5C13" w:rsidP="00CA5C13">
      <w:pPr>
        <w:ind w:firstLine="709"/>
        <w:jc w:val="center"/>
        <w:rPr>
          <w:b/>
          <w:sz w:val="28"/>
          <w:szCs w:val="28"/>
        </w:rPr>
      </w:pPr>
      <w:r w:rsidRPr="00CA5C13">
        <w:rPr>
          <w:b/>
          <w:sz w:val="28"/>
          <w:szCs w:val="28"/>
        </w:rPr>
        <w:t>Об утверждении Положения об Администрации муниципального образования «Звениговский муниципальный район»</w:t>
      </w:r>
    </w:p>
    <w:p w:rsidR="00CA5C13" w:rsidRPr="00CA5C13" w:rsidRDefault="00CA5C13" w:rsidP="00CA5C13">
      <w:pPr>
        <w:ind w:firstLine="709"/>
        <w:jc w:val="center"/>
        <w:rPr>
          <w:b/>
          <w:sz w:val="28"/>
          <w:szCs w:val="28"/>
        </w:rPr>
      </w:pPr>
      <w:r w:rsidRPr="00CA5C13">
        <w:rPr>
          <w:b/>
          <w:sz w:val="28"/>
          <w:szCs w:val="28"/>
        </w:rPr>
        <w:t>(в новой редакции)</w:t>
      </w:r>
    </w:p>
    <w:p w:rsidR="00CA5C13" w:rsidRPr="00CA5C13" w:rsidRDefault="00CA5C13" w:rsidP="00CA5C13">
      <w:pPr>
        <w:ind w:firstLine="709"/>
        <w:jc w:val="both"/>
        <w:rPr>
          <w:b/>
          <w:sz w:val="28"/>
          <w:szCs w:val="28"/>
        </w:rPr>
      </w:pPr>
    </w:p>
    <w:p w:rsidR="00CA5C13" w:rsidRDefault="00CA5C13" w:rsidP="00CA5C13">
      <w:pPr>
        <w:ind w:firstLine="709"/>
        <w:jc w:val="both"/>
        <w:rPr>
          <w:sz w:val="28"/>
          <w:szCs w:val="28"/>
        </w:rPr>
      </w:pPr>
      <w:r w:rsidRPr="00CA5C13">
        <w:rPr>
          <w:sz w:val="28"/>
          <w:szCs w:val="28"/>
        </w:rPr>
        <w:t xml:space="preserve">В целях приведения  в соответствие с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образования «Звениговский муниципальный район» Положения об администрации муниципального образования «Звениговский муниципальный район», Собрание депутатов </w:t>
      </w:r>
    </w:p>
    <w:p w:rsidR="00CA5C13" w:rsidRPr="00CA5C13" w:rsidRDefault="00CA5C13" w:rsidP="00CA5C13">
      <w:pPr>
        <w:ind w:firstLine="709"/>
        <w:jc w:val="both"/>
        <w:rPr>
          <w:sz w:val="28"/>
          <w:szCs w:val="28"/>
        </w:rPr>
      </w:pPr>
    </w:p>
    <w:p w:rsidR="00CA5C13" w:rsidRPr="00CA5C13" w:rsidRDefault="00CA5C13" w:rsidP="00CA5C13">
      <w:pPr>
        <w:ind w:firstLine="709"/>
        <w:jc w:val="center"/>
        <w:rPr>
          <w:sz w:val="28"/>
          <w:szCs w:val="28"/>
        </w:rPr>
      </w:pPr>
      <w:r w:rsidRPr="00CA5C13">
        <w:rPr>
          <w:sz w:val="28"/>
          <w:szCs w:val="28"/>
        </w:rPr>
        <w:t>РЕШИЛО:</w:t>
      </w:r>
    </w:p>
    <w:p w:rsidR="00CA5C13" w:rsidRPr="00CA5C13" w:rsidRDefault="00CA5C13" w:rsidP="00CA5C13">
      <w:pPr>
        <w:ind w:firstLine="709"/>
        <w:jc w:val="both"/>
        <w:rPr>
          <w:sz w:val="28"/>
          <w:szCs w:val="28"/>
        </w:rPr>
      </w:pPr>
    </w:p>
    <w:p w:rsidR="00CA5C13" w:rsidRPr="00CA5C13" w:rsidRDefault="00CA5C13" w:rsidP="00CA5C13">
      <w:pPr>
        <w:numPr>
          <w:ilvl w:val="0"/>
          <w:numId w:val="1"/>
        </w:numPr>
        <w:ind w:left="0" w:firstLine="709"/>
        <w:jc w:val="both"/>
        <w:rPr>
          <w:sz w:val="28"/>
          <w:szCs w:val="28"/>
        </w:rPr>
      </w:pPr>
      <w:r w:rsidRPr="00CA5C13">
        <w:rPr>
          <w:sz w:val="28"/>
          <w:szCs w:val="28"/>
        </w:rPr>
        <w:t>Утвердить Положение об Администрации муниципального образования «Звениговский муниципальный район» (в новой редакции).</w:t>
      </w:r>
    </w:p>
    <w:p w:rsidR="00CA5C13" w:rsidRPr="00CA5C13" w:rsidRDefault="00CA5C13" w:rsidP="00CA5C13">
      <w:pPr>
        <w:numPr>
          <w:ilvl w:val="0"/>
          <w:numId w:val="1"/>
        </w:numPr>
        <w:ind w:left="0" w:firstLine="709"/>
        <w:jc w:val="both"/>
        <w:rPr>
          <w:sz w:val="28"/>
          <w:szCs w:val="28"/>
        </w:rPr>
      </w:pPr>
      <w:r w:rsidRPr="00CA5C13">
        <w:rPr>
          <w:sz w:val="28"/>
          <w:szCs w:val="28"/>
        </w:rPr>
        <w:t xml:space="preserve">Уполномочить главу Администрации муниципального образования «Звениговский муниципальный район» - </w:t>
      </w:r>
      <w:proofErr w:type="spellStart"/>
      <w:r w:rsidRPr="00CA5C13">
        <w:rPr>
          <w:sz w:val="28"/>
          <w:szCs w:val="28"/>
        </w:rPr>
        <w:t>Геронтьева</w:t>
      </w:r>
      <w:proofErr w:type="spellEnd"/>
      <w:r w:rsidRPr="00CA5C13">
        <w:rPr>
          <w:sz w:val="28"/>
          <w:szCs w:val="28"/>
        </w:rPr>
        <w:t xml:space="preserve"> Владимира Евгеньевича выступить заявителем, при государственной регистрации изменений вносимых в Положение «Об Администрации муниципального образования «Звениговский муниципальный район».</w:t>
      </w:r>
    </w:p>
    <w:p w:rsidR="00CA5C13" w:rsidRPr="00CA5C13" w:rsidRDefault="00CA5C13" w:rsidP="00CA5C13">
      <w:pPr>
        <w:numPr>
          <w:ilvl w:val="0"/>
          <w:numId w:val="1"/>
        </w:numPr>
        <w:ind w:left="0" w:firstLine="709"/>
        <w:jc w:val="both"/>
        <w:rPr>
          <w:sz w:val="28"/>
          <w:szCs w:val="28"/>
        </w:rPr>
      </w:pPr>
      <w:r w:rsidRPr="00CA5C13">
        <w:rPr>
          <w:sz w:val="28"/>
          <w:szCs w:val="28"/>
        </w:rPr>
        <w:t>Признать утратившими силу:</w:t>
      </w:r>
    </w:p>
    <w:p w:rsidR="00CA5C13" w:rsidRPr="00CA5C13" w:rsidRDefault="00CA5C13" w:rsidP="00CA5C13">
      <w:pPr>
        <w:ind w:firstLine="709"/>
        <w:jc w:val="both"/>
        <w:rPr>
          <w:sz w:val="28"/>
          <w:szCs w:val="28"/>
        </w:rPr>
      </w:pPr>
      <w:r w:rsidRPr="00CA5C13">
        <w:rPr>
          <w:sz w:val="28"/>
          <w:szCs w:val="28"/>
        </w:rPr>
        <w:t>- решение Собрания депутатов МО «Звениговский муниципальный район» от 26 декабря 2012 года № 251 «О Положении «Об администрации Звениговского муниципального района» в новой редакции»;</w:t>
      </w:r>
    </w:p>
    <w:p w:rsidR="00CA5C13" w:rsidRPr="00CA5C13" w:rsidRDefault="00CA5C13" w:rsidP="00CA5C13">
      <w:pPr>
        <w:ind w:firstLine="709"/>
        <w:jc w:val="both"/>
        <w:rPr>
          <w:sz w:val="28"/>
          <w:szCs w:val="28"/>
        </w:rPr>
      </w:pPr>
      <w:r w:rsidRPr="00CA5C13">
        <w:rPr>
          <w:sz w:val="28"/>
          <w:szCs w:val="28"/>
        </w:rPr>
        <w:t>- решение Собрания депутатов МО «Звениговский муниципальный район» от 09 апреля 2014 года № 309 «О внесении изменений и дополнений в решение Собрания депутатов от 26.12.2012 года №251 «О Положении «Об администрации муниципального образования «Звениговский муниципальный район»;</w:t>
      </w:r>
    </w:p>
    <w:p w:rsidR="00CA5C13" w:rsidRPr="00CA5C13" w:rsidRDefault="00CA5C13" w:rsidP="00CA5C13">
      <w:pPr>
        <w:ind w:firstLine="709"/>
        <w:jc w:val="both"/>
        <w:rPr>
          <w:sz w:val="28"/>
          <w:szCs w:val="28"/>
        </w:rPr>
      </w:pPr>
      <w:r w:rsidRPr="00CA5C13">
        <w:rPr>
          <w:sz w:val="28"/>
          <w:szCs w:val="28"/>
        </w:rPr>
        <w:t xml:space="preserve">-  решение Собрания депутатов МО «Звениговский муниципальный район» от 18 февраля 2015 года  № 49 «О внесении изменений и дополнений в решение Собрания депутатов от 26.12.2012 года №251 «О Положении «Об </w:t>
      </w:r>
      <w:r w:rsidRPr="00CA5C13">
        <w:rPr>
          <w:sz w:val="28"/>
          <w:szCs w:val="28"/>
        </w:rPr>
        <w:lastRenderedPageBreak/>
        <w:t>администрации муниципального образования «Звениговский муниципальный район»;</w:t>
      </w:r>
    </w:p>
    <w:p w:rsidR="00CA5C13" w:rsidRPr="00CA5C13" w:rsidRDefault="00CA5C13" w:rsidP="00CA5C13">
      <w:pPr>
        <w:ind w:firstLine="709"/>
        <w:jc w:val="both"/>
        <w:rPr>
          <w:sz w:val="28"/>
          <w:szCs w:val="28"/>
        </w:rPr>
      </w:pPr>
      <w:r w:rsidRPr="00CA5C13">
        <w:rPr>
          <w:sz w:val="28"/>
          <w:szCs w:val="28"/>
        </w:rPr>
        <w:t>- решение Собрания депутатов МО «Звениговский муниципальный район» от 30 марта 2016 года  № 151 «О внесении изменений и дополнений в решение Собрания депутатов от 26.12.2012 года №251 «О Положении «Об администрации муниципального образования «Звениговский муниципальный район».</w:t>
      </w:r>
    </w:p>
    <w:p w:rsidR="00CA5C13" w:rsidRDefault="00CA5C13" w:rsidP="00CA5C13">
      <w:pPr>
        <w:ind w:firstLine="709"/>
        <w:jc w:val="both"/>
        <w:rPr>
          <w:sz w:val="28"/>
          <w:szCs w:val="28"/>
        </w:rPr>
      </w:pPr>
      <w:r w:rsidRPr="00CA5C13">
        <w:rPr>
          <w:sz w:val="28"/>
          <w:szCs w:val="28"/>
        </w:rPr>
        <w:t>4.Настоящее решение вступает в силу после государственной регистрации</w:t>
      </w:r>
      <w:r>
        <w:rPr>
          <w:sz w:val="28"/>
          <w:szCs w:val="28"/>
        </w:rPr>
        <w:t xml:space="preserve">, подлежит </w:t>
      </w:r>
      <w:r w:rsidRPr="00CA5C13">
        <w:rPr>
          <w:sz w:val="28"/>
          <w:szCs w:val="28"/>
        </w:rPr>
        <w:t>официальн</w:t>
      </w:r>
      <w:r>
        <w:rPr>
          <w:sz w:val="28"/>
          <w:szCs w:val="28"/>
        </w:rPr>
        <w:t>ому</w:t>
      </w:r>
      <w:r w:rsidRPr="00CA5C13">
        <w:rPr>
          <w:sz w:val="28"/>
          <w:szCs w:val="28"/>
        </w:rPr>
        <w:t xml:space="preserve"> опубликовани</w:t>
      </w:r>
      <w:r>
        <w:rPr>
          <w:sz w:val="28"/>
          <w:szCs w:val="28"/>
        </w:rPr>
        <w:t>ю</w:t>
      </w:r>
      <w:r w:rsidRPr="00CA5C13">
        <w:rPr>
          <w:sz w:val="28"/>
          <w:szCs w:val="28"/>
        </w:rPr>
        <w:t xml:space="preserve"> в газете муниципального автономного учреждения «Редакция Звениговской районной газеты «Звениговская неделя»</w:t>
      </w:r>
      <w:r>
        <w:rPr>
          <w:sz w:val="28"/>
          <w:szCs w:val="28"/>
        </w:rPr>
        <w:t xml:space="preserve"> и размещению на сайте муниципального образования «Звениговский муниципальный район» в информационно-телекоммуникационной сети «Интернет».</w:t>
      </w:r>
    </w:p>
    <w:p w:rsidR="00CA5C13" w:rsidRPr="00CA5C13" w:rsidRDefault="00CA5C13" w:rsidP="00CA5C13">
      <w:pPr>
        <w:ind w:firstLine="709"/>
        <w:jc w:val="both"/>
        <w:rPr>
          <w:sz w:val="28"/>
          <w:szCs w:val="28"/>
        </w:rPr>
      </w:pPr>
    </w:p>
    <w:p w:rsidR="007D71A7" w:rsidRDefault="00855D98" w:rsidP="007D71A7">
      <w:pPr>
        <w:ind w:firstLine="709"/>
        <w:jc w:val="both"/>
        <w:rPr>
          <w:sz w:val="28"/>
          <w:szCs w:val="28"/>
        </w:rPr>
      </w:pPr>
      <w:r>
        <w:rPr>
          <w:b/>
          <w:sz w:val="28"/>
          <w:szCs w:val="28"/>
        </w:rPr>
        <w:t xml:space="preserve"> </w:t>
      </w:r>
    </w:p>
    <w:p w:rsidR="007D71A7" w:rsidRDefault="007D71A7" w:rsidP="007D71A7">
      <w:pPr>
        <w:jc w:val="both"/>
        <w:rPr>
          <w:sz w:val="28"/>
          <w:szCs w:val="28"/>
        </w:rPr>
      </w:pPr>
    </w:p>
    <w:p w:rsidR="007D71A7" w:rsidRDefault="007D71A7" w:rsidP="007D71A7">
      <w:pPr>
        <w:jc w:val="both"/>
        <w:rPr>
          <w:sz w:val="28"/>
          <w:szCs w:val="28"/>
        </w:rPr>
      </w:pPr>
      <w:r>
        <w:rPr>
          <w:sz w:val="28"/>
          <w:szCs w:val="28"/>
        </w:rPr>
        <w:t xml:space="preserve">      Председатель Собрания депутатов</w:t>
      </w:r>
    </w:p>
    <w:p w:rsidR="007D71A7" w:rsidRDefault="007D71A7" w:rsidP="007D71A7">
      <w:pPr>
        <w:jc w:val="both"/>
        <w:rPr>
          <w:sz w:val="28"/>
          <w:szCs w:val="28"/>
        </w:rPr>
      </w:pPr>
      <w:r>
        <w:rPr>
          <w:sz w:val="28"/>
          <w:szCs w:val="28"/>
        </w:rPr>
        <w:t xml:space="preserve">      Звениговского муниципального района                                    Н.Н.Козлова    </w:t>
      </w:r>
    </w:p>
    <w:p w:rsidR="007D71A7" w:rsidRDefault="007D71A7" w:rsidP="007D71A7">
      <w:pPr>
        <w:jc w:val="both"/>
        <w:rPr>
          <w:sz w:val="28"/>
          <w:szCs w:val="28"/>
        </w:rPr>
      </w:pPr>
    </w:p>
    <w:p w:rsidR="00CA5C13" w:rsidRDefault="00CA5C13">
      <w:pPr>
        <w:spacing w:after="200" w:line="276" w:lineRule="auto"/>
      </w:pPr>
      <w:r>
        <w:br w:type="page"/>
      </w:r>
    </w:p>
    <w:p w:rsidR="00B82603" w:rsidRPr="005132F8" w:rsidRDefault="00B82603" w:rsidP="00B82603">
      <w:pPr>
        <w:jc w:val="right"/>
        <w:rPr>
          <w:sz w:val="28"/>
          <w:szCs w:val="28"/>
        </w:rPr>
      </w:pPr>
      <w:r w:rsidRPr="005132F8">
        <w:rPr>
          <w:sz w:val="28"/>
          <w:szCs w:val="28"/>
        </w:rPr>
        <w:t xml:space="preserve">Утверждено </w:t>
      </w:r>
    </w:p>
    <w:p w:rsidR="00B82603" w:rsidRPr="005132F8" w:rsidRDefault="00B82603" w:rsidP="00B82603">
      <w:pPr>
        <w:jc w:val="right"/>
        <w:rPr>
          <w:sz w:val="28"/>
          <w:szCs w:val="28"/>
        </w:rPr>
      </w:pPr>
      <w:r w:rsidRPr="005132F8">
        <w:rPr>
          <w:sz w:val="28"/>
          <w:szCs w:val="28"/>
        </w:rPr>
        <w:t>решением Собрания депутатов МО</w:t>
      </w:r>
    </w:p>
    <w:p w:rsidR="00B82603" w:rsidRPr="005132F8" w:rsidRDefault="00B82603" w:rsidP="00B82603">
      <w:pPr>
        <w:jc w:val="right"/>
        <w:rPr>
          <w:sz w:val="28"/>
          <w:szCs w:val="28"/>
        </w:rPr>
      </w:pPr>
      <w:r w:rsidRPr="005132F8">
        <w:rPr>
          <w:sz w:val="28"/>
          <w:szCs w:val="28"/>
        </w:rPr>
        <w:t>«Звениговский муниципальный район»</w:t>
      </w:r>
    </w:p>
    <w:p w:rsidR="00B82603" w:rsidRPr="005132F8" w:rsidRDefault="00B82603" w:rsidP="00B82603">
      <w:pPr>
        <w:jc w:val="right"/>
        <w:rPr>
          <w:sz w:val="28"/>
          <w:szCs w:val="28"/>
        </w:rPr>
      </w:pPr>
      <w:r w:rsidRPr="005132F8">
        <w:rPr>
          <w:sz w:val="28"/>
          <w:szCs w:val="28"/>
        </w:rPr>
        <w:t xml:space="preserve">от </w:t>
      </w:r>
      <w:r>
        <w:rPr>
          <w:sz w:val="28"/>
          <w:szCs w:val="28"/>
        </w:rPr>
        <w:t xml:space="preserve">20 февраля  2019 </w:t>
      </w:r>
      <w:r w:rsidRPr="005132F8">
        <w:rPr>
          <w:sz w:val="28"/>
          <w:szCs w:val="28"/>
        </w:rPr>
        <w:t xml:space="preserve"> года № </w:t>
      </w:r>
      <w:r>
        <w:rPr>
          <w:sz w:val="28"/>
          <w:szCs w:val="28"/>
        </w:rPr>
        <w:t>355</w:t>
      </w:r>
    </w:p>
    <w:p w:rsidR="00B82603" w:rsidRPr="005132F8" w:rsidRDefault="00B82603" w:rsidP="00B82603">
      <w:pPr>
        <w:tabs>
          <w:tab w:val="left" w:pos="4050"/>
        </w:tabs>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center"/>
        <w:rPr>
          <w:sz w:val="28"/>
          <w:szCs w:val="28"/>
        </w:rPr>
      </w:pPr>
    </w:p>
    <w:p w:rsidR="00B82603" w:rsidRPr="005132F8" w:rsidRDefault="00B82603" w:rsidP="00B82603">
      <w:pPr>
        <w:jc w:val="center"/>
        <w:rPr>
          <w:sz w:val="28"/>
          <w:szCs w:val="28"/>
        </w:rPr>
      </w:pPr>
      <w:r w:rsidRPr="005132F8">
        <w:rPr>
          <w:sz w:val="28"/>
          <w:szCs w:val="28"/>
        </w:rPr>
        <w:t>ПОЛОЖЕНИЕ</w:t>
      </w:r>
    </w:p>
    <w:p w:rsidR="00B82603" w:rsidRPr="005132F8" w:rsidRDefault="00B82603" w:rsidP="00B82603">
      <w:pPr>
        <w:jc w:val="center"/>
        <w:rPr>
          <w:sz w:val="28"/>
          <w:szCs w:val="28"/>
        </w:rPr>
      </w:pPr>
      <w:r w:rsidRPr="005132F8">
        <w:rPr>
          <w:sz w:val="28"/>
          <w:szCs w:val="28"/>
        </w:rPr>
        <w:t xml:space="preserve"> об Администрации муниципального образования </w:t>
      </w:r>
    </w:p>
    <w:p w:rsidR="00B82603" w:rsidRPr="005132F8" w:rsidRDefault="00B82603" w:rsidP="00B82603">
      <w:pPr>
        <w:jc w:val="center"/>
        <w:rPr>
          <w:sz w:val="28"/>
          <w:szCs w:val="28"/>
        </w:rPr>
      </w:pPr>
      <w:r w:rsidRPr="005132F8">
        <w:rPr>
          <w:sz w:val="28"/>
          <w:szCs w:val="28"/>
        </w:rPr>
        <w:t>«Звениговский муниципальный район»</w:t>
      </w:r>
    </w:p>
    <w:p w:rsidR="00B82603" w:rsidRPr="005132F8" w:rsidRDefault="00B82603" w:rsidP="00B82603">
      <w:pPr>
        <w:jc w:val="center"/>
        <w:rPr>
          <w:i/>
          <w:sz w:val="28"/>
          <w:szCs w:val="28"/>
        </w:rPr>
      </w:pPr>
      <w:r w:rsidRPr="005132F8">
        <w:rPr>
          <w:sz w:val="28"/>
          <w:szCs w:val="28"/>
        </w:rPr>
        <w:t>(в новой редакции)</w:t>
      </w:r>
    </w:p>
    <w:p w:rsidR="00B82603" w:rsidRPr="005132F8" w:rsidRDefault="00B82603" w:rsidP="00B82603">
      <w:pPr>
        <w:jc w:val="right"/>
        <w:rPr>
          <w:i/>
          <w:sz w:val="28"/>
          <w:szCs w:val="28"/>
        </w:rPr>
      </w:pPr>
    </w:p>
    <w:p w:rsidR="00B82603" w:rsidRPr="005132F8" w:rsidRDefault="00B82603" w:rsidP="00B82603">
      <w:pPr>
        <w:jc w:val="right"/>
        <w:rPr>
          <w:i/>
          <w:sz w:val="28"/>
          <w:szCs w:val="28"/>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Pr="005132F8" w:rsidRDefault="00B82603" w:rsidP="00B82603">
      <w:pPr>
        <w:jc w:val="right"/>
        <w:rPr>
          <w:b/>
          <w:sz w:val="28"/>
          <w:szCs w:val="28"/>
          <w:u w:val="single"/>
        </w:rPr>
      </w:pPr>
    </w:p>
    <w:p w:rsidR="00B82603" w:rsidRDefault="00B82603" w:rsidP="00B82603">
      <w:pPr>
        <w:jc w:val="center"/>
        <w:rPr>
          <w:sz w:val="28"/>
          <w:szCs w:val="28"/>
        </w:rPr>
      </w:pPr>
      <w:r w:rsidRPr="005132F8">
        <w:rPr>
          <w:sz w:val="28"/>
          <w:szCs w:val="28"/>
        </w:rPr>
        <w:t>2019 года</w:t>
      </w:r>
      <w:r>
        <w:rPr>
          <w:sz w:val="28"/>
          <w:szCs w:val="28"/>
        </w:rPr>
        <w:br w:type="page"/>
      </w:r>
    </w:p>
    <w:p w:rsidR="00B82603" w:rsidRPr="005132F8" w:rsidRDefault="00B82603" w:rsidP="00B82603">
      <w:pPr>
        <w:jc w:val="right"/>
        <w:rPr>
          <w:sz w:val="28"/>
          <w:szCs w:val="28"/>
        </w:rPr>
      </w:pPr>
      <w:r>
        <w:rPr>
          <w:sz w:val="28"/>
          <w:szCs w:val="28"/>
        </w:rPr>
        <w:t xml:space="preserve">Приложение </w:t>
      </w:r>
    </w:p>
    <w:p w:rsidR="00B82603" w:rsidRPr="005132F8" w:rsidRDefault="00B82603" w:rsidP="00B82603">
      <w:pPr>
        <w:jc w:val="right"/>
        <w:rPr>
          <w:sz w:val="28"/>
          <w:szCs w:val="28"/>
        </w:rPr>
      </w:pPr>
      <w:r>
        <w:rPr>
          <w:sz w:val="28"/>
          <w:szCs w:val="28"/>
        </w:rPr>
        <w:t xml:space="preserve">к </w:t>
      </w:r>
      <w:r w:rsidRPr="005132F8">
        <w:rPr>
          <w:sz w:val="28"/>
          <w:szCs w:val="28"/>
        </w:rPr>
        <w:t>решени</w:t>
      </w:r>
      <w:r>
        <w:rPr>
          <w:sz w:val="28"/>
          <w:szCs w:val="28"/>
        </w:rPr>
        <w:t>ю</w:t>
      </w:r>
      <w:r w:rsidRPr="005132F8">
        <w:rPr>
          <w:sz w:val="28"/>
          <w:szCs w:val="28"/>
        </w:rPr>
        <w:t xml:space="preserve"> Собрания депутатов МО</w:t>
      </w:r>
    </w:p>
    <w:p w:rsidR="00B82603" w:rsidRPr="005132F8" w:rsidRDefault="00B82603" w:rsidP="00B82603">
      <w:pPr>
        <w:jc w:val="right"/>
        <w:rPr>
          <w:sz w:val="28"/>
          <w:szCs w:val="28"/>
        </w:rPr>
      </w:pPr>
      <w:r w:rsidRPr="005132F8">
        <w:rPr>
          <w:sz w:val="28"/>
          <w:szCs w:val="28"/>
        </w:rPr>
        <w:t>«Звениговский муниципальный район»</w:t>
      </w:r>
    </w:p>
    <w:p w:rsidR="00B82603" w:rsidRDefault="00B82603" w:rsidP="00B82603">
      <w:pPr>
        <w:jc w:val="right"/>
        <w:rPr>
          <w:sz w:val="28"/>
          <w:szCs w:val="28"/>
        </w:rPr>
      </w:pPr>
      <w:r w:rsidRPr="005132F8">
        <w:rPr>
          <w:sz w:val="28"/>
          <w:szCs w:val="28"/>
        </w:rPr>
        <w:t xml:space="preserve">от </w:t>
      </w:r>
      <w:r>
        <w:rPr>
          <w:sz w:val="28"/>
          <w:szCs w:val="28"/>
        </w:rPr>
        <w:t xml:space="preserve">20 февраля  2019 </w:t>
      </w:r>
      <w:r w:rsidRPr="005132F8">
        <w:rPr>
          <w:sz w:val="28"/>
          <w:szCs w:val="28"/>
        </w:rPr>
        <w:t xml:space="preserve"> года № </w:t>
      </w:r>
      <w:r>
        <w:rPr>
          <w:sz w:val="28"/>
          <w:szCs w:val="28"/>
        </w:rPr>
        <w:t>355</w:t>
      </w:r>
    </w:p>
    <w:p w:rsidR="00B82603" w:rsidRDefault="00B82603" w:rsidP="00B82603">
      <w:pPr>
        <w:autoSpaceDN w:val="0"/>
        <w:adjustRightInd w:val="0"/>
        <w:jc w:val="center"/>
        <w:rPr>
          <w:sz w:val="28"/>
          <w:szCs w:val="28"/>
        </w:rPr>
      </w:pPr>
    </w:p>
    <w:p w:rsidR="00B82603" w:rsidRDefault="00B82603" w:rsidP="00B82603">
      <w:pPr>
        <w:autoSpaceDN w:val="0"/>
        <w:adjustRightInd w:val="0"/>
        <w:jc w:val="center"/>
        <w:rPr>
          <w:sz w:val="28"/>
          <w:szCs w:val="28"/>
        </w:rPr>
      </w:pPr>
    </w:p>
    <w:p w:rsidR="00B82603" w:rsidRPr="005132F8" w:rsidRDefault="00B82603" w:rsidP="00B82603">
      <w:pPr>
        <w:autoSpaceDN w:val="0"/>
        <w:adjustRightInd w:val="0"/>
        <w:jc w:val="center"/>
        <w:rPr>
          <w:b/>
          <w:bCs/>
          <w:sz w:val="28"/>
          <w:szCs w:val="28"/>
        </w:rPr>
      </w:pPr>
    </w:p>
    <w:p w:rsidR="00B82603" w:rsidRPr="005132F8" w:rsidRDefault="00B82603" w:rsidP="00B82603">
      <w:pPr>
        <w:shd w:val="clear" w:color="auto" w:fill="FFFFFF"/>
        <w:jc w:val="center"/>
        <w:rPr>
          <w:color w:val="000000"/>
          <w:sz w:val="28"/>
          <w:szCs w:val="28"/>
        </w:rPr>
      </w:pPr>
      <w:r w:rsidRPr="005132F8">
        <w:rPr>
          <w:bCs/>
          <w:color w:val="000000"/>
          <w:sz w:val="28"/>
          <w:szCs w:val="28"/>
        </w:rPr>
        <w:t>ПОЛОЖЕНИЕ</w:t>
      </w:r>
      <w:r w:rsidRPr="005132F8">
        <w:rPr>
          <w:color w:val="000000"/>
          <w:sz w:val="28"/>
          <w:szCs w:val="28"/>
        </w:rPr>
        <w:br/>
      </w:r>
      <w:r w:rsidRPr="005132F8">
        <w:rPr>
          <w:bCs/>
          <w:color w:val="000000"/>
          <w:sz w:val="28"/>
          <w:szCs w:val="28"/>
        </w:rPr>
        <w:t>об Администрации муниципального образования</w:t>
      </w:r>
      <w:r w:rsidRPr="005132F8">
        <w:rPr>
          <w:color w:val="000000"/>
          <w:sz w:val="28"/>
          <w:szCs w:val="28"/>
        </w:rPr>
        <w:br/>
      </w:r>
      <w:r>
        <w:rPr>
          <w:bCs/>
          <w:color w:val="000000"/>
          <w:sz w:val="28"/>
          <w:szCs w:val="28"/>
        </w:rPr>
        <w:t>«</w:t>
      </w:r>
      <w:r w:rsidRPr="005132F8">
        <w:rPr>
          <w:bCs/>
          <w:color w:val="000000"/>
          <w:sz w:val="28"/>
          <w:szCs w:val="28"/>
        </w:rPr>
        <w:t>Звениговский муниципальный район»</w:t>
      </w:r>
      <w:r w:rsidRPr="005132F8">
        <w:rPr>
          <w:color w:val="000000"/>
          <w:sz w:val="28"/>
          <w:szCs w:val="28"/>
        </w:rPr>
        <w:br/>
      </w:r>
      <w:r w:rsidRPr="005132F8">
        <w:rPr>
          <w:bCs/>
          <w:color w:val="000000"/>
          <w:sz w:val="28"/>
          <w:szCs w:val="28"/>
        </w:rPr>
        <w:t>(в новой редакции)</w:t>
      </w:r>
    </w:p>
    <w:p w:rsidR="00B82603" w:rsidRPr="005132F8" w:rsidRDefault="00B82603" w:rsidP="00B82603">
      <w:pPr>
        <w:shd w:val="clear" w:color="auto" w:fill="FFFFFF"/>
        <w:rPr>
          <w:color w:val="000000"/>
          <w:sz w:val="28"/>
          <w:szCs w:val="28"/>
        </w:rPr>
      </w:pPr>
      <w:r w:rsidRPr="005132F8">
        <w:rPr>
          <w:color w:val="000000"/>
          <w:sz w:val="28"/>
          <w:szCs w:val="28"/>
        </w:rPr>
        <w:t> </w:t>
      </w:r>
    </w:p>
    <w:p w:rsidR="00B82603" w:rsidRPr="005132F8" w:rsidRDefault="00B82603" w:rsidP="00B82603">
      <w:pPr>
        <w:shd w:val="clear" w:color="auto" w:fill="FFFFFF"/>
        <w:jc w:val="center"/>
        <w:rPr>
          <w:color w:val="000000"/>
          <w:sz w:val="28"/>
          <w:szCs w:val="28"/>
        </w:rPr>
      </w:pPr>
      <w:r w:rsidRPr="005132F8">
        <w:rPr>
          <w:b/>
          <w:bCs/>
          <w:color w:val="000000"/>
          <w:sz w:val="28"/>
          <w:szCs w:val="28"/>
        </w:rPr>
        <w:t>1. Общие положения</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1.1. Администрация муниципального образования «Звениговский муниципальный район» (далее – Администрация района) является органом местного самоуправления, осуществляющим исполнительно-распорядительные функции, наделенным Уставом муниципального образования «Звениговский муниципальный район»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1.2. Деятельность Администрации района основывается на принципах:</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законности;</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гласности;</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соблюдения прав жителей муниципального района в осуществлении местного самоуправления;</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разграничения компетенции и взаимодействия с представительным органом местного самоуправления;</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ответственности Администрации района и ее должностных лиц перед населением муниципального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единоначалия;</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соответствия материальных и финансовых ресурсов муниципального района полномочиям, задачам и функциям Администрации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эффективности деятельности;</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профессионализма и компетентности;</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подконтрольности деятельности должностных лиц и отраслевых (функциональных) и территориальных органов, входящих в состав Администрации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экономичности и оптимальности организации;</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планирования деятельности;</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разграничения компетенции и сотрудничества с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действующими в пределах муниципального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1.3. В своей деятельности Администрация района руководствуется действующим законодательством Российской Федерации и Республики Марий Эл, Уставом муниципального образования «Звениговский муниципальный район» (далее по тексту – Устав района), решениями Собрания депутатов муниципального образования «Звениговский муниципальный район» (далее по тексту - Собрание депутатов района), постановлениями и распоряжениями Администрации района, настоящим Положением, иными правовыми актами.</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1.4. Администрация района является юридическим лицом, имеет обособленное имущество, собственные источники финансирования из бюджета муниципального района, может быть истцом и ответчиком в суде, имеет круглую гербовую печать со своим полным наименованием и с символикой муниципального района, штампы, бланки с символикой муниципального района, простые круглые печати, штампы со своим полным наименованием.</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1.5. По организационно-правовой форме Администрация района является муниципальным казенным учреждением.</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1.6. Полное наименование Администрации района - Администрация муниципального образования «Звениговский муниципальный район».</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1.7. Сокращенное наименование - Администрация МО «Звениговский  муниципальный район».</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1.8. Юридический адрес Администрации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425060, Республика Марий Эл, город Звенигово, улица Ленина, дом 39</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Местонахождение Администрации района: 425060, Республика Марий Эл, город Звенигово, улица Ленина, дом 39</w:t>
      </w:r>
    </w:p>
    <w:p w:rsidR="00B82603" w:rsidRPr="005132F8" w:rsidRDefault="00B82603" w:rsidP="00B82603">
      <w:pPr>
        <w:shd w:val="clear" w:color="auto" w:fill="FFFFFF"/>
        <w:ind w:firstLine="709"/>
        <w:jc w:val="center"/>
        <w:rPr>
          <w:b/>
          <w:bCs/>
          <w:color w:val="000000"/>
          <w:sz w:val="28"/>
          <w:szCs w:val="28"/>
        </w:rPr>
      </w:pPr>
    </w:p>
    <w:p w:rsidR="00B82603" w:rsidRPr="005132F8" w:rsidRDefault="00B82603" w:rsidP="00B82603">
      <w:pPr>
        <w:shd w:val="clear" w:color="auto" w:fill="FFFFFF"/>
        <w:ind w:firstLine="709"/>
        <w:jc w:val="center"/>
        <w:rPr>
          <w:color w:val="000000"/>
          <w:sz w:val="28"/>
          <w:szCs w:val="28"/>
        </w:rPr>
      </w:pPr>
      <w:r w:rsidRPr="005132F8">
        <w:rPr>
          <w:b/>
          <w:bCs/>
          <w:color w:val="000000"/>
          <w:sz w:val="28"/>
          <w:szCs w:val="28"/>
        </w:rPr>
        <w:t>2. Основные цели и задачи Администрации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2.1. В целях социально-экономического развития Звениговского муниципального района, создания надлежащих условий жизнедеятельности жителей района, Администрация района обеспечивает в пределах компетенции, определенной законодательством Российской Федерации, Республики Марий Эл, Уставом района  решение следующих вопросов местного значения:</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1)  Рассмотрение проекта бюджета муниципального района и исполнение бюджета муниципального района;</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2) владение, пользование и распоряжение имуществом, находящимся в муниципальной собственности муниципального района;</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 xml:space="preserve">3) организация в границах муниципального района </w:t>
      </w:r>
      <w:proofErr w:type="spellStart"/>
      <w:r w:rsidRPr="005132F8">
        <w:rPr>
          <w:bCs/>
          <w:sz w:val="28"/>
          <w:szCs w:val="28"/>
        </w:rPr>
        <w:t>электро</w:t>
      </w:r>
      <w:proofErr w:type="spellEnd"/>
      <w:r w:rsidRPr="005132F8">
        <w:rPr>
          <w:bCs/>
          <w:sz w:val="28"/>
          <w:szCs w:val="28"/>
        </w:rPr>
        <w:t xml:space="preserve">- и газоснабжения поселений в пределах полномочий, установленных </w:t>
      </w:r>
      <w:hyperlink r:id="rId6" w:history="1">
        <w:r w:rsidRPr="005132F8">
          <w:rPr>
            <w:bCs/>
            <w:color w:val="0000FF"/>
            <w:sz w:val="28"/>
            <w:szCs w:val="28"/>
          </w:rPr>
          <w:t>законодательством</w:t>
        </w:r>
      </w:hyperlink>
      <w:r w:rsidRPr="005132F8">
        <w:rPr>
          <w:bCs/>
          <w:sz w:val="28"/>
          <w:szCs w:val="28"/>
        </w:rPr>
        <w:t xml:space="preserve"> Российской Федерации;</w:t>
      </w:r>
    </w:p>
    <w:p w:rsidR="00B82603" w:rsidRPr="005132F8" w:rsidRDefault="00B82603" w:rsidP="00B82603">
      <w:pPr>
        <w:autoSpaceDE w:val="0"/>
        <w:autoSpaceDN w:val="0"/>
        <w:adjustRightInd w:val="0"/>
        <w:ind w:firstLine="709"/>
        <w:jc w:val="both"/>
        <w:rPr>
          <w:bCs/>
          <w:sz w:val="28"/>
          <w:szCs w:val="28"/>
        </w:rPr>
      </w:pPr>
      <w:proofErr w:type="gramStart"/>
      <w:r w:rsidRPr="005132F8">
        <w:rPr>
          <w:bCs/>
          <w:sz w:val="28"/>
          <w:szCs w:val="28"/>
        </w:rPr>
        <w:t xml:space="preserve">4)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5132F8">
          <w:rPr>
            <w:bCs/>
            <w:color w:val="0000FF"/>
            <w:sz w:val="28"/>
            <w:szCs w:val="28"/>
          </w:rPr>
          <w:t>законодательством</w:t>
        </w:r>
      </w:hyperlink>
      <w:r w:rsidRPr="005132F8">
        <w:rPr>
          <w:bCs/>
          <w:sz w:val="28"/>
          <w:szCs w:val="28"/>
        </w:rPr>
        <w:t xml:space="preserve"> Российской</w:t>
      </w:r>
      <w:proofErr w:type="gramEnd"/>
      <w:r w:rsidRPr="005132F8">
        <w:rPr>
          <w:bCs/>
          <w:sz w:val="28"/>
          <w:szCs w:val="28"/>
        </w:rPr>
        <w:t xml:space="preserve"> Федерации;</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5)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6)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8) участие в предупреждении и ликвидации последствий чрезвычайных ситуаций на территории муниципального района;</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9) организация охраны общественного порядка на территории муниципального района муниципальной милицией;</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10)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 xml:space="preserve">12) организация мероприятий </w:t>
      </w:r>
      <w:proofErr w:type="spellStart"/>
      <w:r w:rsidRPr="005132F8">
        <w:rPr>
          <w:bCs/>
          <w:sz w:val="28"/>
          <w:szCs w:val="28"/>
        </w:rPr>
        <w:t>межпоселенческого</w:t>
      </w:r>
      <w:proofErr w:type="spellEnd"/>
      <w:r w:rsidRPr="005132F8">
        <w:rPr>
          <w:bCs/>
          <w:sz w:val="28"/>
          <w:szCs w:val="28"/>
        </w:rPr>
        <w:t xml:space="preserve"> характера по охране окружающей среды;</w:t>
      </w:r>
    </w:p>
    <w:p w:rsidR="00B82603" w:rsidRPr="005132F8" w:rsidRDefault="00B82603" w:rsidP="00B82603">
      <w:pPr>
        <w:autoSpaceDE w:val="0"/>
        <w:autoSpaceDN w:val="0"/>
        <w:adjustRightInd w:val="0"/>
        <w:ind w:firstLine="709"/>
        <w:jc w:val="both"/>
        <w:rPr>
          <w:bCs/>
          <w:sz w:val="28"/>
          <w:szCs w:val="28"/>
        </w:rPr>
      </w:pPr>
      <w:proofErr w:type="gramStart"/>
      <w:r w:rsidRPr="005132F8">
        <w:rPr>
          <w:bCs/>
          <w:sz w:val="28"/>
          <w:szCs w:val="28"/>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5132F8">
        <w:rPr>
          <w:bCs/>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82603" w:rsidRPr="005132F8" w:rsidRDefault="00B82603" w:rsidP="00B82603">
      <w:pPr>
        <w:autoSpaceDE w:val="0"/>
        <w:autoSpaceDN w:val="0"/>
        <w:adjustRightInd w:val="0"/>
        <w:ind w:firstLine="709"/>
        <w:jc w:val="both"/>
        <w:rPr>
          <w:bCs/>
          <w:sz w:val="28"/>
          <w:szCs w:val="28"/>
        </w:rPr>
      </w:pPr>
      <w:proofErr w:type="gramStart"/>
      <w:r w:rsidRPr="005132F8">
        <w:rPr>
          <w:bCs/>
          <w:sz w:val="28"/>
          <w:szCs w:val="28"/>
        </w:rPr>
        <w:t xml:space="preserve">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8" w:history="1">
        <w:r w:rsidRPr="005132F8">
          <w:rPr>
            <w:bCs/>
            <w:color w:val="0000FF"/>
            <w:sz w:val="28"/>
            <w:szCs w:val="28"/>
          </w:rPr>
          <w:t>перечень</w:t>
        </w:r>
      </w:hyperlink>
      <w:r w:rsidRPr="005132F8">
        <w:rPr>
          <w:bCs/>
          <w:sz w:val="28"/>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9" w:history="1">
        <w:r w:rsidRPr="005132F8">
          <w:rPr>
            <w:bCs/>
            <w:color w:val="0000FF"/>
            <w:sz w:val="28"/>
            <w:szCs w:val="28"/>
          </w:rPr>
          <w:t>органу</w:t>
        </w:r>
      </w:hyperlink>
      <w:r w:rsidRPr="005132F8">
        <w:rPr>
          <w:bCs/>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82603" w:rsidRPr="005132F8" w:rsidRDefault="00B82603" w:rsidP="00B82603">
      <w:pPr>
        <w:autoSpaceDE w:val="0"/>
        <w:autoSpaceDN w:val="0"/>
        <w:adjustRightInd w:val="0"/>
        <w:ind w:firstLine="709"/>
        <w:jc w:val="both"/>
        <w:rPr>
          <w:bCs/>
          <w:sz w:val="28"/>
          <w:szCs w:val="28"/>
        </w:rPr>
      </w:pPr>
      <w:r w:rsidRPr="005132F8">
        <w:rPr>
          <w:bCs/>
          <w:sz w:val="28"/>
          <w:szCs w:val="28"/>
        </w:rPr>
        <w:t>15)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B82603" w:rsidRPr="005132F8" w:rsidRDefault="00B82603" w:rsidP="00B82603">
      <w:pPr>
        <w:autoSpaceDE w:val="0"/>
        <w:autoSpaceDN w:val="0"/>
        <w:adjustRightInd w:val="0"/>
        <w:ind w:firstLine="709"/>
        <w:jc w:val="both"/>
        <w:rPr>
          <w:bCs/>
          <w:sz w:val="28"/>
          <w:szCs w:val="28"/>
        </w:rPr>
      </w:pPr>
      <w:proofErr w:type="gramStart"/>
      <w:r w:rsidRPr="005132F8">
        <w:rPr>
          <w:bCs/>
          <w:sz w:val="28"/>
          <w:szCs w:val="28"/>
        </w:rPr>
        <w:t>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5132F8">
        <w:rPr>
          <w:bCs/>
          <w:sz w:val="28"/>
          <w:szCs w:val="28"/>
        </w:rPr>
        <w:t xml:space="preserve"> </w:t>
      </w:r>
      <w:proofErr w:type="gramStart"/>
      <w:r w:rsidRPr="005132F8">
        <w:rPr>
          <w:bCs/>
          <w:sz w:val="28"/>
          <w:szCs w:val="28"/>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5132F8">
        <w:rPr>
          <w:bCs/>
          <w:sz w:val="28"/>
          <w:szCs w:val="28"/>
        </w:rPr>
        <w:t xml:space="preserve"> </w:t>
      </w:r>
      <w:proofErr w:type="gramStart"/>
      <w:r w:rsidRPr="005132F8">
        <w:rPr>
          <w:bCs/>
          <w:sz w:val="28"/>
          <w:szCs w:val="28"/>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5132F8">
        <w:rPr>
          <w:bCs/>
          <w:sz w:val="28"/>
          <w:szCs w:val="28"/>
        </w:rPr>
        <w:t xml:space="preserve"> </w:t>
      </w:r>
      <w:proofErr w:type="gramStart"/>
      <w:r w:rsidRPr="005132F8">
        <w:rPr>
          <w:bCs/>
          <w:sz w:val="28"/>
          <w:szCs w:val="28"/>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0" w:history="1">
        <w:r w:rsidRPr="005132F8">
          <w:rPr>
            <w:bCs/>
            <w:color w:val="0000FF"/>
            <w:sz w:val="28"/>
            <w:szCs w:val="28"/>
          </w:rPr>
          <w:t>кодексом</w:t>
        </w:r>
      </w:hyperlink>
      <w:r w:rsidRPr="005132F8">
        <w:rPr>
          <w:bCs/>
          <w:sz w:val="28"/>
          <w:szCs w:val="28"/>
        </w:rPr>
        <w:t xml:space="preserve"> Российской Федерации;</w:t>
      </w:r>
      <w:proofErr w:type="gramEnd"/>
    </w:p>
    <w:p w:rsidR="00B82603" w:rsidRPr="005132F8" w:rsidRDefault="00B82603" w:rsidP="00B82603">
      <w:pPr>
        <w:autoSpaceDE w:val="0"/>
        <w:autoSpaceDN w:val="0"/>
        <w:adjustRightInd w:val="0"/>
        <w:ind w:firstLine="709"/>
        <w:jc w:val="both"/>
        <w:rPr>
          <w:bCs/>
          <w:sz w:val="28"/>
          <w:szCs w:val="28"/>
        </w:rPr>
      </w:pPr>
      <w:proofErr w:type="gramStart"/>
      <w:r w:rsidRPr="005132F8">
        <w:rPr>
          <w:bCs/>
          <w:sz w:val="28"/>
          <w:szCs w:val="28"/>
        </w:rPr>
        <w:t xml:space="preserve">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1" w:history="1">
        <w:r w:rsidRPr="005132F8">
          <w:rPr>
            <w:bCs/>
            <w:color w:val="0000FF"/>
            <w:sz w:val="28"/>
            <w:szCs w:val="28"/>
          </w:rPr>
          <w:t>законом</w:t>
        </w:r>
      </w:hyperlink>
      <w:r w:rsidRPr="005132F8">
        <w:rPr>
          <w:bCs/>
          <w:sz w:val="28"/>
          <w:szCs w:val="28"/>
        </w:rPr>
        <w:t xml:space="preserve"> от 13 марта 2006 года N 38-ФЗ "О рекламе" (далее - Федеральный закон "О рекламе");</w:t>
      </w:r>
      <w:proofErr w:type="gramEnd"/>
    </w:p>
    <w:p w:rsidR="00B82603" w:rsidRPr="005132F8" w:rsidRDefault="00B82603" w:rsidP="00B82603">
      <w:pPr>
        <w:autoSpaceDE w:val="0"/>
        <w:autoSpaceDN w:val="0"/>
        <w:adjustRightInd w:val="0"/>
        <w:ind w:firstLine="709"/>
        <w:jc w:val="both"/>
        <w:rPr>
          <w:bCs/>
          <w:sz w:val="28"/>
          <w:szCs w:val="28"/>
        </w:rPr>
      </w:pPr>
      <w:r w:rsidRPr="005132F8">
        <w:rPr>
          <w:bCs/>
          <w:sz w:val="28"/>
          <w:szCs w:val="28"/>
        </w:rPr>
        <w:t>18) формирование и содержание муниципального архива, включая хранение архивных фондов поселений;</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 xml:space="preserve">19) содержание на территории муниципального района </w:t>
      </w:r>
      <w:proofErr w:type="spellStart"/>
      <w:r w:rsidRPr="005132F8">
        <w:rPr>
          <w:bCs/>
          <w:sz w:val="28"/>
          <w:szCs w:val="28"/>
        </w:rPr>
        <w:t>межпоселенческих</w:t>
      </w:r>
      <w:proofErr w:type="spellEnd"/>
      <w:r w:rsidRPr="005132F8">
        <w:rPr>
          <w:bCs/>
          <w:sz w:val="28"/>
          <w:szCs w:val="28"/>
        </w:rPr>
        <w:t xml:space="preserve"> мест захоронения, организация ритуальных услуг;</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 xml:space="preserve">21) организация библиотечного обслуживания населения </w:t>
      </w:r>
      <w:proofErr w:type="spellStart"/>
      <w:r w:rsidRPr="005132F8">
        <w:rPr>
          <w:bCs/>
          <w:sz w:val="28"/>
          <w:szCs w:val="28"/>
        </w:rPr>
        <w:t>межпоселенческими</w:t>
      </w:r>
      <w:proofErr w:type="spellEnd"/>
      <w:r w:rsidRPr="005132F8">
        <w:rPr>
          <w:bCs/>
          <w:sz w:val="28"/>
          <w:szCs w:val="28"/>
        </w:rPr>
        <w:t xml:space="preserve"> библиотеками, комплектование и обеспечение сохранности их библиотечных фондов;</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24)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29) осуществление мероприятий по обеспечению безопасности людей на водных объектах, охране их жизни и здоровья;</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5132F8">
        <w:rPr>
          <w:bCs/>
          <w:sz w:val="28"/>
          <w:szCs w:val="28"/>
        </w:rPr>
        <w:t>волонтерству</w:t>
      </w:r>
      <w:proofErr w:type="spellEnd"/>
      <w:r w:rsidRPr="005132F8">
        <w:rPr>
          <w:bCs/>
          <w:sz w:val="28"/>
          <w:szCs w:val="28"/>
        </w:rPr>
        <w:t>);</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 xml:space="preserve">32) организация и осуществление мероприятий </w:t>
      </w:r>
      <w:proofErr w:type="spellStart"/>
      <w:r w:rsidRPr="005132F8">
        <w:rPr>
          <w:bCs/>
          <w:sz w:val="28"/>
          <w:szCs w:val="28"/>
        </w:rPr>
        <w:t>межпоселенческого</w:t>
      </w:r>
      <w:proofErr w:type="spellEnd"/>
      <w:r w:rsidRPr="005132F8">
        <w:rPr>
          <w:bCs/>
          <w:sz w:val="28"/>
          <w:szCs w:val="28"/>
        </w:rPr>
        <w:t xml:space="preserve"> характера по работе с детьми и молодежью;</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 xml:space="preserve">33) осуществление в пределах, установленных водным </w:t>
      </w:r>
      <w:hyperlink r:id="rId12" w:history="1">
        <w:r w:rsidRPr="005132F8">
          <w:rPr>
            <w:bCs/>
            <w:color w:val="0000FF"/>
            <w:sz w:val="28"/>
            <w:szCs w:val="28"/>
          </w:rPr>
          <w:t>законодательством</w:t>
        </w:r>
      </w:hyperlink>
      <w:r w:rsidRPr="005132F8">
        <w:rPr>
          <w:bCs/>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34) осуществление муниципального лесного контроля;</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 xml:space="preserve">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13" w:history="1">
        <w:r w:rsidRPr="005132F8">
          <w:rPr>
            <w:bCs/>
            <w:color w:val="0000FF"/>
            <w:sz w:val="28"/>
            <w:szCs w:val="28"/>
          </w:rPr>
          <w:t>законом</w:t>
        </w:r>
      </w:hyperlink>
      <w:r w:rsidRPr="005132F8">
        <w:rPr>
          <w:bCs/>
          <w:sz w:val="28"/>
          <w:szCs w:val="28"/>
        </w:rPr>
        <w:t>;</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36) осуществление мер по противодействию коррупции в границах муниципального района;</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38) осуществление муниципального земельного контроля на межселенной территории муниципального района;</w:t>
      </w:r>
    </w:p>
    <w:p w:rsidR="00B82603" w:rsidRPr="005132F8" w:rsidRDefault="00B82603" w:rsidP="00B82603">
      <w:pPr>
        <w:autoSpaceDE w:val="0"/>
        <w:autoSpaceDN w:val="0"/>
        <w:adjustRightInd w:val="0"/>
        <w:ind w:firstLine="709"/>
        <w:jc w:val="both"/>
        <w:rPr>
          <w:bCs/>
          <w:sz w:val="28"/>
          <w:szCs w:val="28"/>
        </w:rPr>
      </w:pPr>
      <w:r w:rsidRPr="005132F8">
        <w:rPr>
          <w:bCs/>
          <w:sz w:val="28"/>
          <w:szCs w:val="28"/>
        </w:rPr>
        <w:t xml:space="preserve">39) организация в соответствии с Федеральным </w:t>
      </w:r>
      <w:hyperlink r:id="rId14" w:history="1">
        <w:r w:rsidRPr="005132F8">
          <w:rPr>
            <w:bCs/>
            <w:color w:val="0000FF"/>
            <w:sz w:val="28"/>
            <w:szCs w:val="28"/>
          </w:rPr>
          <w:t>законом</w:t>
        </w:r>
      </w:hyperlink>
      <w:r w:rsidRPr="005132F8">
        <w:rPr>
          <w:bCs/>
          <w:sz w:val="28"/>
          <w:szCs w:val="28"/>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2.2. Администрация района осуществляет отдельные государственные полномочия, переданные в установленном законом порядке.</w:t>
      </w:r>
    </w:p>
    <w:p w:rsidR="00B82603" w:rsidRDefault="00B82603" w:rsidP="00B82603">
      <w:pPr>
        <w:shd w:val="clear" w:color="auto" w:fill="FFFFFF"/>
        <w:ind w:firstLine="709"/>
        <w:jc w:val="center"/>
        <w:rPr>
          <w:b/>
          <w:bCs/>
          <w:color w:val="000000"/>
          <w:sz w:val="28"/>
          <w:szCs w:val="28"/>
        </w:rPr>
      </w:pPr>
    </w:p>
    <w:p w:rsidR="00B82603" w:rsidRPr="005132F8" w:rsidRDefault="00B82603" w:rsidP="00B82603">
      <w:pPr>
        <w:shd w:val="clear" w:color="auto" w:fill="FFFFFF"/>
        <w:ind w:firstLine="709"/>
        <w:jc w:val="center"/>
        <w:rPr>
          <w:b/>
          <w:bCs/>
          <w:color w:val="000000"/>
          <w:sz w:val="28"/>
          <w:szCs w:val="28"/>
        </w:rPr>
      </w:pPr>
    </w:p>
    <w:p w:rsidR="00B82603" w:rsidRPr="005132F8" w:rsidRDefault="00B82603" w:rsidP="00B82603">
      <w:pPr>
        <w:shd w:val="clear" w:color="auto" w:fill="FFFFFF"/>
        <w:ind w:firstLine="709"/>
        <w:jc w:val="center"/>
        <w:rPr>
          <w:color w:val="000000"/>
          <w:sz w:val="28"/>
          <w:szCs w:val="28"/>
        </w:rPr>
      </w:pPr>
      <w:r w:rsidRPr="005132F8">
        <w:rPr>
          <w:b/>
          <w:bCs/>
          <w:color w:val="000000"/>
          <w:sz w:val="28"/>
          <w:szCs w:val="28"/>
        </w:rPr>
        <w:t>3. Деятельность Администрации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3.1. Расходы на содержание Администрации района осуществляются исключительно за счет средств районного бюджета.</w:t>
      </w:r>
    </w:p>
    <w:p w:rsidR="00B82603" w:rsidRDefault="00B82603" w:rsidP="00B82603">
      <w:pPr>
        <w:shd w:val="clear" w:color="auto" w:fill="FFFFFF"/>
        <w:ind w:firstLine="709"/>
        <w:jc w:val="both"/>
        <w:rPr>
          <w:color w:val="000000"/>
          <w:sz w:val="28"/>
          <w:szCs w:val="28"/>
        </w:rPr>
      </w:pPr>
      <w:r w:rsidRPr="005132F8">
        <w:rPr>
          <w:color w:val="000000"/>
          <w:sz w:val="28"/>
          <w:szCs w:val="28"/>
        </w:rPr>
        <w:t xml:space="preserve">3.2. </w:t>
      </w:r>
      <w:proofErr w:type="gramStart"/>
      <w:r w:rsidRPr="005132F8">
        <w:rPr>
          <w:color w:val="000000"/>
          <w:sz w:val="28"/>
          <w:szCs w:val="28"/>
        </w:rPr>
        <w:t>Дополнительные расходы на содержание отраслевых (функциональных) и территориальных органов Администрации района, связанных с выполнением отдельных государственных полномочий, переданных Администрации района в установленном порядке, производятся за счет средств, переданных на выполнение указанных полномочий на основе законодательства Российской Федерации, законодательства Республики Марий Эл, соглашений (договоров) с органами государственной власти, органами местного самоуправления других муниципальных образований.</w:t>
      </w:r>
      <w:proofErr w:type="gramEnd"/>
    </w:p>
    <w:p w:rsidR="00B82603" w:rsidRPr="005132F8" w:rsidRDefault="00B82603" w:rsidP="00B82603">
      <w:pPr>
        <w:shd w:val="clear" w:color="auto" w:fill="FFFFFF"/>
        <w:ind w:firstLine="709"/>
        <w:jc w:val="both"/>
        <w:rPr>
          <w:color w:val="000000"/>
          <w:sz w:val="28"/>
          <w:szCs w:val="28"/>
        </w:rPr>
      </w:pPr>
    </w:p>
    <w:p w:rsidR="00B82603" w:rsidRPr="005132F8" w:rsidRDefault="00B82603" w:rsidP="00B82603">
      <w:pPr>
        <w:shd w:val="clear" w:color="auto" w:fill="FFFFFF"/>
        <w:ind w:firstLine="709"/>
        <w:jc w:val="center"/>
        <w:rPr>
          <w:color w:val="000000"/>
          <w:sz w:val="28"/>
          <w:szCs w:val="28"/>
        </w:rPr>
      </w:pPr>
      <w:r w:rsidRPr="005132F8">
        <w:rPr>
          <w:b/>
          <w:bCs/>
          <w:color w:val="000000"/>
          <w:sz w:val="28"/>
          <w:szCs w:val="28"/>
        </w:rPr>
        <w:t>4. Структура Администрации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4.1. Структура  Администрации района утверждается решением Собрания депутатов района по представлению главы Администрации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4.2. В структуру Администрации района  входят (могут входить) отраслевые (функциональные) и территориальные органы (далее – органы Администрации района), реализующие исполнительные и распорядительные функции в конкретной сфере управления.</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4.3.  Органы Администрации района создаются для реализации полномочий, определенных действующим законодательством, осуществления функций управления, контроля, хозяйственной деятельности, защиты законодательных прав и интересов граждан, а также в целях правового, информационного и иного обеспечения работы Администрации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4.4. Отраслевые (функциональные) и территориальные органы Администрации района финансируются из средств районного бюджета.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4.5.Органы Администрации района могут быть наделены правами юридического лица. Основанием для государственной регистрации  органов Администрации района в качестве юридических лиц являются решение Собрания депутатов района об учреждении соответствующего органа и утверждении положения о нем.</w:t>
      </w:r>
    </w:p>
    <w:p w:rsidR="00B82603" w:rsidRDefault="00B82603" w:rsidP="00B82603">
      <w:pPr>
        <w:shd w:val="clear" w:color="auto" w:fill="FFFFFF"/>
        <w:ind w:firstLine="709"/>
        <w:jc w:val="both"/>
        <w:rPr>
          <w:color w:val="000000"/>
          <w:sz w:val="28"/>
          <w:szCs w:val="28"/>
        </w:rPr>
      </w:pPr>
      <w:r w:rsidRPr="005132F8">
        <w:rPr>
          <w:color w:val="000000"/>
          <w:sz w:val="28"/>
          <w:szCs w:val="28"/>
        </w:rPr>
        <w:t>4.6.Органы Администрации района возглавляются руководителями, назначаемыми и освобождаемыми от должности главой Администрации района.</w:t>
      </w:r>
    </w:p>
    <w:p w:rsidR="00B82603" w:rsidRPr="005132F8" w:rsidRDefault="00B82603" w:rsidP="00B82603">
      <w:pPr>
        <w:shd w:val="clear" w:color="auto" w:fill="FFFFFF"/>
        <w:ind w:firstLine="709"/>
        <w:jc w:val="center"/>
        <w:rPr>
          <w:color w:val="000000"/>
          <w:sz w:val="28"/>
          <w:szCs w:val="28"/>
        </w:rPr>
      </w:pPr>
      <w:r>
        <w:rPr>
          <w:color w:val="000000"/>
          <w:sz w:val="28"/>
          <w:szCs w:val="28"/>
        </w:rPr>
        <w:br/>
      </w:r>
      <w:r w:rsidRPr="005132F8">
        <w:rPr>
          <w:b/>
          <w:bCs/>
          <w:color w:val="000000"/>
          <w:sz w:val="28"/>
          <w:szCs w:val="28"/>
        </w:rPr>
        <w:t>5. Руководство Администрацией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5.1. Администрацией района руководит глава Администрации района на принципах единоначалия.</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5.2. Главой Администрации района является лицо, назначаемое на должность главы Администрации района по контракту, заключаемому по результатам конкурса на замещение указанной должности на срок полномочий, определяемый Уставом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5.3. Условия контракта для главы Администрации района утверждаются решением Собрания депутатов района в части, касающейся осуществления полномочий по решению вопросов местного значения, и законом Республики Марий Эл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Контра</w:t>
      </w:r>
      <w:proofErr w:type="gramStart"/>
      <w:r w:rsidRPr="005132F8">
        <w:rPr>
          <w:color w:val="000000"/>
          <w:sz w:val="28"/>
          <w:szCs w:val="28"/>
        </w:rPr>
        <w:t>кт с гл</w:t>
      </w:r>
      <w:proofErr w:type="gramEnd"/>
      <w:r w:rsidRPr="005132F8">
        <w:rPr>
          <w:color w:val="000000"/>
          <w:sz w:val="28"/>
          <w:szCs w:val="28"/>
        </w:rPr>
        <w:t>авой Администрации района заключает глава муниципального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5.4. Порядок проведения конкурса на замещение должности главы Администрации района устанавливается решением Собрания депутатов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5.5. Полномочия главы Администрации района, осуществляемые на основе контракта, прекращаются досрочно в случаях, предусмотренных федеральным законом.</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5.6. В период временного отсутствия главы Администрации района либо досрочного прекращения полномочий главы Администрации района, полномочия главы Администрации района возлагаются на первого заместителя главы Администрации района, а в случае его отсутствия – на заместителя главы Администрации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5.7. К компетенции главы Администрации района в сфере осуществления исполнительно-распорядительной деятельности относится:</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руководство деятельностью Администрации района,  органов Администрации района  по решению всех вопросов, отнесенных к компетенции Администрации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заключение от имени Администрации района договоров, соглашений в пределах своей компетенции;</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xml:space="preserve">- организация разработки и представления на утверждение Собранию депутатов района структуры и Положения об Администрации района, формирование штата Администрации района в </w:t>
      </w:r>
      <w:proofErr w:type="gramStart"/>
      <w:r w:rsidRPr="005132F8">
        <w:rPr>
          <w:color w:val="000000"/>
          <w:sz w:val="28"/>
          <w:szCs w:val="28"/>
        </w:rPr>
        <w:t>пределах</w:t>
      </w:r>
      <w:proofErr w:type="gramEnd"/>
      <w:r w:rsidRPr="005132F8">
        <w:rPr>
          <w:color w:val="000000"/>
          <w:sz w:val="28"/>
          <w:szCs w:val="28"/>
        </w:rPr>
        <w:t xml:space="preserve"> утвержденных в бюджете средств на содержание Администрации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организация разработки и внесение в Собрание депутатов района на утверждение проекта решения о  бюджете района,  а также отчетов о его исполнении;</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назначение на должность и освобождение от должности руководителей органов Администрации района, руководителей   муниципальных учреждений, работников Администрации района, а также решение вопросов, связанных с применением в их отношении мер дисциплинарной ответственности или поощрения;</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внесение на рассмотрение в Собрание депутатов района проектов муниципальных правовых актов;</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внесение предложения о созыве внеочередных сессий Собрания депутатов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xml:space="preserve">- внесение вопросов в повестку </w:t>
      </w:r>
      <w:proofErr w:type="gramStart"/>
      <w:r w:rsidRPr="005132F8">
        <w:rPr>
          <w:color w:val="000000"/>
          <w:sz w:val="28"/>
          <w:szCs w:val="28"/>
        </w:rPr>
        <w:t>дня сессий Собрания депутатов района</w:t>
      </w:r>
      <w:proofErr w:type="gramEnd"/>
      <w:r w:rsidRPr="005132F8">
        <w:rPr>
          <w:color w:val="000000"/>
          <w:sz w:val="28"/>
          <w:szCs w:val="28"/>
        </w:rPr>
        <w:t>;</w:t>
      </w:r>
    </w:p>
    <w:p w:rsidR="00B82603" w:rsidRDefault="00B82603" w:rsidP="00B82603">
      <w:pPr>
        <w:shd w:val="clear" w:color="auto" w:fill="FFFFFF"/>
        <w:ind w:firstLine="709"/>
        <w:jc w:val="both"/>
        <w:rPr>
          <w:color w:val="000000"/>
          <w:sz w:val="28"/>
          <w:szCs w:val="28"/>
        </w:rPr>
      </w:pPr>
      <w:r w:rsidRPr="005132F8">
        <w:rPr>
          <w:color w:val="000000"/>
          <w:sz w:val="28"/>
          <w:szCs w:val="28"/>
        </w:rPr>
        <w:t>- осуществление иных полномочий в соответствии с Уставом района и действующим законодательством.</w:t>
      </w:r>
    </w:p>
    <w:p w:rsidR="00B82603" w:rsidRDefault="00B82603" w:rsidP="00B82603">
      <w:pPr>
        <w:shd w:val="clear" w:color="auto" w:fill="FFFFFF"/>
        <w:ind w:firstLine="709"/>
        <w:jc w:val="both"/>
        <w:rPr>
          <w:color w:val="000000"/>
          <w:sz w:val="28"/>
          <w:szCs w:val="28"/>
        </w:rPr>
      </w:pPr>
    </w:p>
    <w:p w:rsidR="00B82603" w:rsidRPr="005132F8" w:rsidRDefault="00B82603" w:rsidP="00B82603">
      <w:pPr>
        <w:shd w:val="clear" w:color="auto" w:fill="FFFFFF"/>
        <w:ind w:firstLine="709"/>
        <w:jc w:val="both"/>
        <w:rPr>
          <w:color w:val="000000"/>
          <w:sz w:val="28"/>
          <w:szCs w:val="28"/>
        </w:rPr>
      </w:pPr>
    </w:p>
    <w:p w:rsidR="00B82603" w:rsidRPr="005132F8" w:rsidRDefault="00B82603" w:rsidP="00B82603">
      <w:pPr>
        <w:shd w:val="clear" w:color="auto" w:fill="FFFFFF"/>
        <w:ind w:firstLine="709"/>
        <w:jc w:val="center"/>
        <w:rPr>
          <w:color w:val="000000"/>
          <w:sz w:val="28"/>
          <w:szCs w:val="28"/>
        </w:rPr>
      </w:pPr>
      <w:r w:rsidRPr="005132F8">
        <w:rPr>
          <w:b/>
          <w:bCs/>
          <w:color w:val="000000"/>
          <w:sz w:val="28"/>
          <w:szCs w:val="28"/>
        </w:rPr>
        <w:t>6. Муниципальные правовые акты Администрации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xml:space="preserve">6.1. </w:t>
      </w:r>
      <w:proofErr w:type="gramStart"/>
      <w:r w:rsidRPr="005132F8">
        <w:rPr>
          <w:color w:val="000000"/>
          <w:sz w:val="28"/>
          <w:szCs w:val="28"/>
        </w:rPr>
        <w:t>Глава Администрации района в пределах своих полномочий, установленных федеральными законами, законами Республики Марий Эл и Уставом  района, муниципальными правовыми актами Собрания депутатов района, издает</w:t>
      </w:r>
      <w:r w:rsidRPr="005132F8">
        <w:rPr>
          <w:b/>
          <w:bCs/>
          <w:color w:val="000000"/>
          <w:sz w:val="28"/>
          <w:szCs w:val="28"/>
        </w:rPr>
        <w:t> постановления</w:t>
      </w:r>
      <w:r w:rsidRPr="005132F8">
        <w:rPr>
          <w:color w:val="000000"/>
          <w:sz w:val="28"/>
          <w:szCs w:val="28"/>
        </w:rPr>
        <w:t>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w:t>
      </w:r>
      <w:r w:rsidRPr="005132F8">
        <w:rPr>
          <w:b/>
          <w:bCs/>
          <w:color w:val="000000"/>
          <w:sz w:val="28"/>
          <w:szCs w:val="28"/>
        </w:rPr>
        <w:t>распоряжения </w:t>
      </w:r>
      <w:r w:rsidRPr="005132F8">
        <w:rPr>
          <w:color w:val="000000"/>
          <w:sz w:val="28"/>
          <w:szCs w:val="28"/>
        </w:rPr>
        <w:t>по вопросам организации работы Администрации района.</w:t>
      </w:r>
      <w:proofErr w:type="gramEnd"/>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6.2. Постановления Администрации района вступают в силу со дня их подписания, если этим постановлением не установлен иной срок вступления в силу.</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6.3. Постановления,  затрагивающие права, свободы и обязанности человека и гражданина, вступают в силу после их официального опубликования в газете муниципального автономного учреждения «Редакция Звениговской районной газеты «Звениговская неделя».</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6.4. Распоряжения Администрации района вступают в силу со дня их подписания.</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6.5. Проекты постановлений, затрагивающие права, свободы и обязанности человека и гражданина, предварительно направляются на юридическую экспертизу в прокуратуру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6.6. Вступившие в силу правовые акты Администрации района обязательны для исполнения всеми находящимися на территории района органами, организациями, должностными лицами и гражданами.</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6.7. Неисполнение муниципальных правовых актов Администрации района влечет ответственность в соответствии с действующим законодательством.</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6.8. Администрация района обеспечивает открытость и общедоступность неопубликованных правовых актов Администрации района, за исключением случаев, предусмотренных законодательством.</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6.9. Порядок подготовки правовых актов Администрации района определяется Регламентом работы Администрации муниципального образования «Звениговский муниципальный район» и Инструкцией по делопроизводству в Администрации муниципального образования «Звениговский муниципальный район».</w:t>
      </w:r>
    </w:p>
    <w:p w:rsidR="00B82603" w:rsidRDefault="00B82603" w:rsidP="00B82603">
      <w:pPr>
        <w:shd w:val="clear" w:color="auto" w:fill="FFFFFF"/>
        <w:ind w:firstLine="709"/>
        <w:jc w:val="both"/>
        <w:rPr>
          <w:color w:val="000000"/>
          <w:sz w:val="28"/>
          <w:szCs w:val="28"/>
        </w:rPr>
      </w:pPr>
      <w:r w:rsidRPr="005132F8">
        <w:rPr>
          <w:color w:val="000000"/>
          <w:sz w:val="28"/>
          <w:szCs w:val="28"/>
        </w:rPr>
        <w:t xml:space="preserve">6.10. </w:t>
      </w:r>
      <w:proofErr w:type="gramStart"/>
      <w:r w:rsidRPr="005132F8">
        <w:rPr>
          <w:color w:val="000000"/>
          <w:sz w:val="28"/>
          <w:szCs w:val="28"/>
        </w:rPr>
        <w:t>Правовые акты Администрации района могут быть отменены, изменены и признаны утратившими силу главой Администрации района в пределах своих полномочий, установленных федеральными законами, законами Республики Марий Эл и Уставом  района, муниципальными правовыми актами Собрания депутатов района.</w:t>
      </w:r>
      <w:proofErr w:type="gramEnd"/>
      <w:r w:rsidRPr="005132F8">
        <w:rPr>
          <w:color w:val="000000"/>
          <w:sz w:val="28"/>
          <w:szCs w:val="28"/>
        </w:rPr>
        <w:t xml:space="preserve"> Порядок внесения изменений и порядок отмены правовых актов Администрации района определяется Регламентом работы Администрации муниципального образования «Звениговский муниципальный район».</w:t>
      </w:r>
    </w:p>
    <w:p w:rsidR="00B82603" w:rsidRDefault="00B82603" w:rsidP="00B82603">
      <w:pPr>
        <w:shd w:val="clear" w:color="auto" w:fill="FFFFFF"/>
        <w:ind w:firstLine="709"/>
        <w:jc w:val="both"/>
        <w:rPr>
          <w:color w:val="000000"/>
          <w:sz w:val="28"/>
          <w:szCs w:val="28"/>
        </w:rPr>
      </w:pPr>
    </w:p>
    <w:p w:rsidR="00B82603" w:rsidRPr="005132F8" w:rsidRDefault="00B82603" w:rsidP="00B82603">
      <w:pPr>
        <w:shd w:val="clear" w:color="auto" w:fill="FFFFFF"/>
        <w:ind w:firstLine="709"/>
        <w:jc w:val="both"/>
        <w:rPr>
          <w:color w:val="000000"/>
          <w:sz w:val="28"/>
          <w:szCs w:val="28"/>
        </w:rPr>
      </w:pPr>
    </w:p>
    <w:p w:rsidR="00B82603" w:rsidRPr="005132F8" w:rsidRDefault="00B82603" w:rsidP="00B82603">
      <w:pPr>
        <w:shd w:val="clear" w:color="auto" w:fill="FFFFFF"/>
        <w:ind w:firstLine="709"/>
        <w:jc w:val="center"/>
        <w:outlineLvl w:val="5"/>
        <w:rPr>
          <w:color w:val="000000"/>
          <w:sz w:val="28"/>
          <w:szCs w:val="28"/>
        </w:rPr>
      </w:pPr>
      <w:r w:rsidRPr="005132F8">
        <w:rPr>
          <w:b/>
          <w:bCs/>
          <w:color w:val="000000"/>
          <w:sz w:val="28"/>
          <w:szCs w:val="28"/>
        </w:rPr>
        <w:t>7. Формы работы Администрации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7.1. Формами работы Администрации района являются издание правовых актов, дача указаний, поручений должностными лицами, коллегии, совещания и заседания, деятельность рабочих групп, комиссий, советов, планирование деятельности и иные формы, предусмотренные Регламентом работы Администрации муниципального образования «Звениговский муниципальный район», иными муниципальными правовыми актами Администрации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7.1.1. Издание правовых актов:</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подготовка проекта муниципального правового акта осуществляется соответствующим органом Администрации района или должностным лицом Администрации района, к сфере деятельности которого относится принимаемый муниципальный правовой акт.</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7.1.2. Дача указаний:</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глава Администрации района дает указания, поручения первому заместителю главы Администрации района и заместителям главы Администрации района, руководителям органов Администрации района и иным должностным лицам Администрации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xml:space="preserve">- </w:t>
      </w:r>
      <w:proofErr w:type="gramStart"/>
      <w:r w:rsidRPr="005132F8">
        <w:rPr>
          <w:color w:val="000000"/>
          <w:sz w:val="28"/>
          <w:szCs w:val="28"/>
        </w:rPr>
        <w:t>п</w:t>
      </w:r>
      <w:proofErr w:type="gramEnd"/>
      <w:r w:rsidRPr="005132F8">
        <w:rPr>
          <w:color w:val="000000"/>
          <w:sz w:val="28"/>
          <w:szCs w:val="28"/>
        </w:rPr>
        <w:t>ервый заместитель главы Администрации района в пределах своей компетенции дает указания и поручения находящимся в его подчинении (в соответствии с должностными обязанностями) руководителям органов Администрации района или  должностным лицам.</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xml:space="preserve">- </w:t>
      </w:r>
      <w:proofErr w:type="gramStart"/>
      <w:r w:rsidRPr="005132F8">
        <w:rPr>
          <w:color w:val="000000"/>
          <w:sz w:val="28"/>
          <w:szCs w:val="28"/>
        </w:rPr>
        <w:t>з</w:t>
      </w:r>
      <w:proofErr w:type="gramEnd"/>
      <w:r w:rsidRPr="005132F8">
        <w:rPr>
          <w:color w:val="000000"/>
          <w:sz w:val="28"/>
          <w:szCs w:val="28"/>
        </w:rPr>
        <w:t>аместители главы Администрации района, иные должностные лица в пределах своей компетенции дают указания и поручения находящимся в их непосредственном подчинении руководителям органов и должностным лицам Администрации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Указания и поручения даются в письменной форме. Письменные указания и поручения могут быть в форме правовых актов.</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7.1.3. Коллегии:</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Коллегия при главе Администрации района (далее – Коллегия) является коллегиальным совещательным органом при главе Администрации района. В состав Коллегии входят:</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 первый заместитель главы Администрации района, заместители главы Администрации района, по решению главы Администрации района иные должностные лица Администрации района, иные лица.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xml:space="preserve">- </w:t>
      </w:r>
      <w:proofErr w:type="gramStart"/>
      <w:r w:rsidRPr="005132F8">
        <w:rPr>
          <w:color w:val="000000"/>
          <w:sz w:val="28"/>
          <w:szCs w:val="28"/>
        </w:rPr>
        <w:t>в</w:t>
      </w:r>
      <w:proofErr w:type="gramEnd"/>
      <w:r w:rsidRPr="005132F8">
        <w:rPr>
          <w:color w:val="000000"/>
          <w:sz w:val="28"/>
          <w:szCs w:val="28"/>
        </w:rPr>
        <w:t xml:space="preserve"> работе Коллегии могут принимать участие граждане (физические лица), в том числе представители организаций (юридических лиц), общественных объединений, государственных органов и органов местного самоуправления.</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7.1.4. Совещания и заседания:</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в целях обсуждения текущих оперативных и иных вопросов глава Администрации района, первый заместитель, заместители главы Администрации района, руководители органов Администрации района могут проводить  рабочие заседания и совещания.</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xml:space="preserve">- </w:t>
      </w:r>
      <w:proofErr w:type="gramStart"/>
      <w:r w:rsidRPr="005132F8">
        <w:rPr>
          <w:color w:val="000000"/>
          <w:sz w:val="28"/>
          <w:szCs w:val="28"/>
        </w:rPr>
        <w:t>в</w:t>
      </w:r>
      <w:proofErr w:type="gramEnd"/>
      <w:r w:rsidRPr="005132F8">
        <w:rPr>
          <w:color w:val="000000"/>
          <w:sz w:val="28"/>
          <w:szCs w:val="28"/>
        </w:rPr>
        <w:t xml:space="preserve"> целях эффективности проведения заседаний и совещаний предварительно формируются повестка, вопросы для обсуждения, назначаются работники, ответственные за подготовку материалов. Порядок созыва и проведения, состав участников рабочих совещаний и заседаний определяются должностным лицом Администрации района, назначившим рабочее совещание, заседание.</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xml:space="preserve">- в ходе рабочего заседания и совещания ведется протокол. </w:t>
      </w:r>
      <w:proofErr w:type="gramStart"/>
      <w:r w:rsidRPr="005132F8">
        <w:rPr>
          <w:color w:val="000000"/>
          <w:sz w:val="28"/>
          <w:szCs w:val="28"/>
        </w:rPr>
        <w:t>Контроль за</w:t>
      </w:r>
      <w:proofErr w:type="gramEnd"/>
      <w:r w:rsidRPr="005132F8">
        <w:rPr>
          <w:color w:val="000000"/>
          <w:sz w:val="28"/>
          <w:szCs w:val="28"/>
        </w:rPr>
        <w:t xml:space="preserve"> выполнением принятых по итогам заседаний и совещаний решений возлагается на должностное лицо Администрации района, назначившее рабочее совещание, заседание.</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7.1.5. Рабочие группы, комиссии:</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с целью подготовки  наиболее значимых правовых актов в администрации района  создаются рабочие комиссии и группы. Рабочие комиссии и группы создаются муниципальным правовым актом Администрации района.</w:t>
      </w:r>
    </w:p>
    <w:p w:rsidR="00B82603" w:rsidRDefault="00B82603" w:rsidP="00B82603">
      <w:pPr>
        <w:shd w:val="clear" w:color="auto" w:fill="FFFFFF"/>
        <w:ind w:firstLine="709"/>
        <w:jc w:val="both"/>
        <w:rPr>
          <w:color w:val="000000"/>
          <w:sz w:val="28"/>
          <w:szCs w:val="28"/>
        </w:rPr>
      </w:pPr>
      <w:r w:rsidRPr="005132F8">
        <w:rPr>
          <w:color w:val="000000"/>
          <w:sz w:val="28"/>
          <w:szCs w:val="28"/>
        </w:rPr>
        <w:t xml:space="preserve">- </w:t>
      </w:r>
      <w:proofErr w:type="gramStart"/>
      <w:r w:rsidRPr="005132F8">
        <w:rPr>
          <w:color w:val="000000"/>
          <w:sz w:val="28"/>
          <w:szCs w:val="28"/>
        </w:rPr>
        <w:t>в</w:t>
      </w:r>
      <w:proofErr w:type="gramEnd"/>
      <w:r w:rsidRPr="005132F8">
        <w:rPr>
          <w:color w:val="000000"/>
          <w:sz w:val="28"/>
          <w:szCs w:val="28"/>
        </w:rPr>
        <w:t xml:space="preserve"> состав рабочих комиссий и групп могут включаться должностные лица Администрации района, по согласованию — депутаты Собрания депутатов района, специалисты и иные лица.</w:t>
      </w:r>
    </w:p>
    <w:p w:rsidR="00B82603" w:rsidRPr="005132F8" w:rsidRDefault="00B82603" w:rsidP="00B82603">
      <w:pPr>
        <w:shd w:val="clear" w:color="auto" w:fill="FFFFFF"/>
        <w:ind w:firstLine="709"/>
        <w:jc w:val="both"/>
        <w:rPr>
          <w:color w:val="000000"/>
          <w:sz w:val="28"/>
          <w:szCs w:val="28"/>
        </w:rPr>
      </w:pPr>
    </w:p>
    <w:p w:rsidR="00B82603" w:rsidRPr="005132F8" w:rsidRDefault="00B82603" w:rsidP="00B82603">
      <w:pPr>
        <w:shd w:val="clear" w:color="auto" w:fill="FFFFFF"/>
        <w:ind w:firstLine="709"/>
        <w:jc w:val="center"/>
        <w:rPr>
          <w:color w:val="000000"/>
          <w:sz w:val="28"/>
          <w:szCs w:val="28"/>
        </w:rPr>
      </w:pPr>
      <w:r w:rsidRPr="005132F8">
        <w:rPr>
          <w:b/>
          <w:bCs/>
          <w:color w:val="000000"/>
          <w:sz w:val="28"/>
          <w:szCs w:val="28"/>
        </w:rPr>
        <w:t>8. Имущество Администрации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8.1. Для осуществления деятельности за Администрацией района на праве оперативного управления закрепляется муниципальное имущество.</w:t>
      </w:r>
    </w:p>
    <w:p w:rsidR="00B82603" w:rsidRDefault="00B82603" w:rsidP="00B82603">
      <w:pPr>
        <w:shd w:val="clear" w:color="auto" w:fill="FFFFFF"/>
        <w:ind w:firstLine="709"/>
        <w:jc w:val="both"/>
        <w:rPr>
          <w:color w:val="000000"/>
          <w:sz w:val="28"/>
          <w:szCs w:val="28"/>
        </w:rPr>
      </w:pPr>
      <w:r w:rsidRPr="005132F8">
        <w:rPr>
          <w:color w:val="000000"/>
          <w:sz w:val="28"/>
          <w:szCs w:val="28"/>
        </w:rPr>
        <w:t>8.2. Администрация района владеет, пользуется и распоряжается закрепленным за ней на праве оперативного управления имуществом в установленных законом пределах и порядке.</w:t>
      </w:r>
    </w:p>
    <w:p w:rsidR="00B82603" w:rsidRPr="005132F8" w:rsidRDefault="00B82603" w:rsidP="00B82603">
      <w:pPr>
        <w:shd w:val="clear" w:color="auto" w:fill="FFFFFF"/>
        <w:ind w:firstLine="709"/>
        <w:jc w:val="both"/>
        <w:rPr>
          <w:color w:val="000000"/>
          <w:sz w:val="28"/>
          <w:szCs w:val="28"/>
        </w:rPr>
      </w:pPr>
    </w:p>
    <w:p w:rsidR="00B82603" w:rsidRPr="005132F8" w:rsidRDefault="00B82603" w:rsidP="00B82603">
      <w:pPr>
        <w:shd w:val="clear" w:color="auto" w:fill="FFFFFF"/>
        <w:ind w:firstLine="709"/>
        <w:jc w:val="center"/>
        <w:rPr>
          <w:color w:val="000000"/>
          <w:sz w:val="28"/>
          <w:szCs w:val="28"/>
        </w:rPr>
      </w:pPr>
      <w:r w:rsidRPr="005132F8">
        <w:rPr>
          <w:b/>
          <w:bCs/>
          <w:color w:val="000000"/>
          <w:sz w:val="28"/>
          <w:szCs w:val="28"/>
        </w:rPr>
        <w:t>9. Прекращение деятельности Администрации района</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9.1. Прекращение деятельности Администрации района происходит путем ее реорганизации (слияния, присоединения, разделения, выделения, преобразования) или ликвидации. Реорганизация влечет переход прав и обязанностей, принадлежавших Администрации района, ее правопреемнику.</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9.2. Ликвидация Администрации района осуществляется в соответствии с законодательством Российской Федерации.</w:t>
      </w:r>
    </w:p>
    <w:p w:rsidR="00B82603" w:rsidRDefault="00B82603" w:rsidP="00B82603">
      <w:pPr>
        <w:shd w:val="clear" w:color="auto" w:fill="FFFFFF"/>
        <w:ind w:firstLine="709"/>
        <w:jc w:val="both"/>
        <w:rPr>
          <w:color w:val="000000"/>
          <w:sz w:val="28"/>
          <w:szCs w:val="28"/>
        </w:rPr>
      </w:pPr>
      <w:r w:rsidRPr="005132F8">
        <w:rPr>
          <w:color w:val="000000"/>
          <w:sz w:val="28"/>
          <w:szCs w:val="28"/>
        </w:rPr>
        <w:t>9.3. Администрация района считается реорганизованной или ликвидированной с момента внесения соответствующей записи в Единый государственный реестр юридических лиц.</w:t>
      </w:r>
    </w:p>
    <w:p w:rsidR="00B82603" w:rsidRPr="005132F8" w:rsidRDefault="00B82603" w:rsidP="00B82603">
      <w:pPr>
        <w:shd w:val="clear" w:color="auto" w:fill="FFFFFF"/>
        <w:ind w:firstLine="709"/>
        <w:jc w:val="both"/>
        <w:rPr>
          <w:color w:val="000000"/>
          <w:sz w:val="28"/>
          <w:szCs w:val="28"/>
        </w:rPr>
      </w:pPr>
    </w:p>
    <w:p w:rsidR="00B82603" w:rsidRPr="005132F8" w:rsidRDefault="00B82603" w:rsidP="00B82603">
      <w:pPr>
        <w:shd w:val="clear" w:color="auto" w:fill="FFFFFF"/>
        <w:ind w:firstLine="709"/>
        <w:jc w:val="center"/>
        <w:rPr>
          <w:color w:val="000000"/>
          <w:sz w:val="28"/>
          <w:szCs w:val="28"/>
        </w:rPr>
      </w:pPr>
      <w:r w:rsidRPr="005132F8">
        <w:rPr>
          <w:b/>
          <w:bCs/>
          <w:color w:val="000000"/>
          <w:sz w:val="28"/>
          <w:szCs w:val="28"/>
        </w:rPr>
        <w:t>10. Заключительные положения</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10.1. Настоящее Положение утверждается Собранием депутатов района по представлению главы Администрации района и вступает в силу со дня его официального опубликования. Администрация района как орган местного самоуправления в форме  муниципального казенного учреждения подлежит государственной регистрации в порядке, определенном федеральным законом.</w:t>
      </w:r>
    </w:p>
    <w:p w:rsidR="00B82603" w:rsidRPr="005132F8" w:rsidRDefault="00B82603" w:rsidP="00B82603">
      <w:pPr>
        <w:shd w:val="clear" w:color="auto" w:fill="FFFFFF"/>
        <w:ind w:firstLine="709"/>
        <w:jc w:val="both"/>
        <w:rPr>
          <w:color w:val="000000"/>
          <w:sz w:val="28"/>
          <w:szCs w:val="28"/>
        </w:rPr>
      </w:pPr>
      <w:r w:rsidRPr="005132F8">
        <w:rPr>
          <w:color w:val="000000"/>
          <w:sz w:val="28"/>
          <w:szCs w:val="28"/>
        </w:rPr>
        <w:t xml:space="preserve">10.2. Инициатива по внесению на рассмотрение </w:t>
      </w:r>
      <w:proofErr w:type="gramStart"/>
      <w:r w:rsidRPr="005132F8">
        <w:rPr>
          <w:color w:val="000000"/>
          <w:sz w:val="28"/>
          <w:szCs w:val="28"/>
        </w:rPr>
        <w:t>Собрания депутатов района проекта решения</w:t>
      </w:r>
      <w:proofErr w:type="gramEnd"/>
      <w:r w:rsidRPr="005132F8">
        <w:rPr>
          <w:color w:val="000000"/>
          <w:sz w:val="28"/>
          <w:szCs w:val="28"/>
        </w:rPr>
        <w:t xml:space="preserve"> о внесении изменений в настоящее Положение может исходить от депутатов Собрания депутатов района, главы муниципального района и (или) главы Администрации района. </w:t>
      </w:r>
    </w:p>
    <w:p w:rsidR="00B82603" w:rsidRPr="005132F8" w:rsidRDefault="00B82603" w:rsidP="00B82603">
      <w:pPr>
        <w:ind w:firstLine="709"/>
        <w:jc w:val="center"/>
        <w:rPr>
          <w:sz w:val="28"/>
          <w:szCs w:val="28"/>
        </w:rPr>
      </w:pPr>
      <w:r w:rsidRPr="005132F8">
        <w:rPr>
          <w:sz w:val="28"/>
          <w:szCs w:val="28"/>
        </w:rPr>
        <w:t>__________________</w:t>
      </w:r>
    </w:p>
    <w:p w:rsidR="00B82603" w:rsidRDefault="00B82603" w:rsidP="00B82603">
      <w:pPr>
        <w:ind w:firstLine="567"/>
        <w:jc w:val="both"/>
        <w:rPr>
          <w:sz w:val="28"/>
          <w:szCs w:val="28"/>
        </w:rPr>
      </w:pPr>
    </w:p>
    <w:p w:rsidR="000C31D4" w:rsidRDefault="000C31D4"/>
    <w:sectPr w:rsidR="000C31D4" w:rsidSect="000C3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E0802"/>
    <w:multiLevelType w:val="hybridMultilevel"/>
    <w:tmpl w:val="D332D008"/>
    <w:lvl w:ilvl="0" w:tplc="3A5671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savePreviewPicture/>
  <w:compat/>
  <w:rsids>
    <w:rsidRoot w:val="007D71A7"/>
    <w:rsid w:val="00021A68"/>
    <w:rsid w:val="000C31D4"/>
    <w:rsid w:val="0013258B"/>
    <w:rsid w:val="00137198"/>
    <w:rsid w:val="00301F4F"/>
    <w:rsid w:val="003B43E2"/>
    <w:rsid w:val="00420945"/>
    <w:rsid w:val="005148B2"/>
    <w:rsid w:val="007D71A7"/>
    <w:rsid w:val="008300AA"/>
    <w:rsid w:val="00855D98"/>
    <w:rsid w:val="00974DCA"/>
    <w:rsid w:val="00AF1C7D"/>
    <w:rsid w:val="00B024B3"/>
    <w:rsid w:val="00B54B49"/>
    <w:rsid w:val="00B82603"/>
    <w:rsid w:val="00CA5C13"/>
    <w:rsid w:val="00D634A6"/>
    <w:rsid w:val="00D8783A"/>
    <w:rsid w:val="00DA75C5"/>
    <w:rsid w:val="00EA6241"/>
    <w:rsid w:val="00FE6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1A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D98"/>
    <w:rPr>
      <w:rFonts w:ascii="Tahoma" w:hAnsi="Tahoma" w:cs="Tahoma"/>
      <w:sz w:val="16"/>
      <w:szCs w:val="16"/>
    </w:rPr>
  </w:style>
  <w:style w:type="character" w:customStyle="1" w:styleId="a4">
    <w:name w:val="Текст выноски Знак"/>
    <w:basedOn w:val="a0"/>
    <w:link w:val="a3"/>
    <w:uiPriority w:val="99"/>
    <w:semiHidden/>
    <w:rsid w:val="00855D9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161BFDC2641E85C486C2CD7B349092A703A9322AD39DD2B306B32BAFCE6C4090B374C3B4542FBEe1c3E" TargetMode="External"/><Relationship Id="rId13" Type="http://schemas.openxmlformats.org/officeDocument/2006/relationships/hyperlink" Target="consultantplus://offline/ref=A7161BFDC2641E85C486C2CD7B349092A702A73029D19DD2B306B32BAFCE6C4090B374C3B4542BB7e1c8E" TargetMode="External"/><Relationship Id="rId3" Type="http://schemas.openxmlformats.org/officeDocument/2006/relationships/settings" Target="settings.xml"/><Relationship Id="rId7" Type="http://schemas.openxmlformats.org/officeDocument/2006/relationships/hyperlink" Target="consultantplus://offline/ref=A7161BFDC2641E85C486C2CD7B349092A60AA43228D59DD2B306B32BAFCE6C4090B374C3B4542AB9e1c9E" TargetMode="External"/><Relationship Id="rId12" Type="http://schemas.openxmlformats.org/officeDocument/2006/relationships/hyperlink" Target="consultantplus://offline/ref=A7161BFDC2641E85C486C2CD7B349092A60AA43229D29DD2B306B32BAFCE6C4090B374C3B45429B6e1c0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7161BFDC2641E85C486C2CD7B349092A60AA2392DD79DD2B306B32BAFCE6C4090B374CAeBc4E" TargetMode="External"/><Relationship Id="rId11" Type="http://schemas.openxmlformats.org/officeDocument/2006/relationships/hyperlink" Target="consultantplus://offline/ref=A7161BFDC2641E85C486C2CD7B349092A40FA63928D39DD2B306B32BAFCE6C4090B374C3B4542AB9e1c8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A7161BFDC2641E85C486C2CD7B349092A60AA4352FDD9DD2B306B32BAFeCcEE" TargetMode="External"/><Relationship Id="rId4" Type="http://schemas.openxmlformats.org/officeDocument/2006/relationships/webSettings" Target="webSettings.xml"/><Relationship Id="rId9" Type="http://schemas.openxmlformats.org/officeDocument/2006/relationships/hyperlink" Target="consultantplus://offline/ref=A7161BFDC2641E85C486C2CD7B349092A703A6362DD49DD2B306B32BAFCE6C4090B374C3B4542ABEe1c3E" TargetMode="External"/><Relationship Id="rId14" Type="http://schemas.openxmlformats.org/officeDocument/2006/relationships/hyperlink" Target="consultantplus://offline/ref=A7161BFDC2641E85C486C2CD7B349092A60AA43223D49DD2B306B32BAFCE6C4090B374C1B1e5c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4628</Words>
  <Characters>26382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Yashin-EV</dc:creator>
  <cp:lastModifiedBy>Yashin-EV</cp:lastModifiedBy>
  <cp:revision>3</cp:revision>
  <dcterms:created xsi:type="dcterms:W3CDTF">2019-02-16T06:03:00Z</dcterms:created>
  <dcterms:modified xsi:type="dcterms:W3CDTF">2019-02-16T06:04:00Z</dcterms:modified>
</cp:coreProperties>
</file>